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935C5">
      <w:pPr>
        <w:ind w:firstLine="911"/>
        <w:jc w:val="center"/>
        <w:rPr>
          <w:rFonts w:ascii="宋体" w:hAnsi="宋体" w:cs="宋体"/>
          <w:b/>
          <w:sz w:val="36"/>
          <w:szCs w:val="36"/>
        </w:rPr>
      </w:pPr>
    </w:p>
    <w:p w14:paraId="63A373A3">
      <w:pPr>
        <w:ind w:firstLine="911"/>
        <w:jc w:val="center"/>
        <w:rPr>
          <w:rFonts w:hint="eastAsia" w:ascii="宋体" w:hAnsi="宋体" w:cs="宋体"/>
          <w:b/>
          <w:sz w:val="36"/>
          <w:szCs w:val="36"/>
        </w:rPr>
      </w:pPr>
    </w:p>
    <w:p w14:paraId="15311AD2">
      <w:pPr>
        <w:jc w:val="center"/>
        <w:rPr>
          <w:rFonts w:ascii="宋体" w:hAnsi="宋体"/>
          <w:b/>
          <w:sz w:val="52"/>
          <w:szCs w:val="52"/>
        </w:rPr>
      </w:pPr>
      <w:r>
        <w:rPr>
          <w:rFonts w:hint="eastAsia" w:ascii="黑体" w:hAnsi="宋体" w:eastAsia="黑体"/>
          <w:b/>
          <w:sz w:val="52"/>
          <w:szCs w:val="52"/>
        </w:rPr>
        <w:t>西北工业大学实验报告</w:t>
      </w:r>
    </w:p>
    <w:p w14:paraId="17DEB033">
      <w:pPr>
        <w:pStyle w:val="15"/>
        <w:spacing w:after="120" w:line="360" w:lineRule="auto"/>
        <w:rPr>
          <w:rFonts w:ascii="黑体" w:hAnsi="宋体" w:eastAsia="黑体"/>
          <w:b/>
          <w:sz w:val="21"/>
          <w:szCs w:val="21"/>
          <w:lang w:eastAsia="zh-CN"/>
        </w:rPr>
      </w:pPr>
    </w:p>
    <w:p w14:paraId="1FAE19B4">
      <w:pPr>
        <w:pStyle w:val="15"/>
        <w:spacing w:after="120" w:line="360" w:lineRule="auto"/>
        <w:ind w:firstLine="1080" w:firstLineChars="300"/>
        <w:rPr>
          <w:rFonts w:ascii="微软雅黑" w:hAnsi="微软雅黑" w:eastAsia="微软雅黑"/>
          <w:bCs/>
          <w:sz w:val="36"/>
          <w:szCs w:val="36"/>
          <w:lang w:eastAsia="zh-CN"/>
        </w:rPr>
      </w:pPr>
    </w:p>
    <w:p w14:paraId="271BF10B">
      <w:pPr>
        <w:pStyle w:val="15"/>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课程名称: </w:t>
      </w:r>
      <w:r>
        <w:rPr>
          <w:rFonts w:hint="eastAsia" w:ascii="微软雅黑" w:hAnsi="微软雅黑" w:eastAsia="微软雅黑"/>
          <w:bCs/>
          <w:sz w:val="36"/>
          <w:szCs w:val="36"/>
          <w:u w:val="single"/>
          <w:lang w:eastAsia="zh-CN"/>
        </w:rPr>
        <w:t>高级语言程序设计实验</w:t>
      </w:r>
    </w:p>
    <w:p w14:paraId="37488C08">
      <w:pPr>
        <w:pStyle w:val="15"/>
        <w:spacing w:after="120" w:line="360" w:lineRule="auto"/>
        <w:ind w:firstLine="1440" w:firstLineChars="400"/>
        <w:rPr>
          <w:rFonts w:hint="eastAsia" w:ascii="微软雅黑" w:hAnsi="微软雅黑" w:eastAsia="微软雅黑"/>
          <w:bCs/>
          <w:sz w:val="36"/>
          <w:szCs w:val="36"/>
          <w:lang w:eastAsia="zh-CN"/>
        </w:rPr>
      </w:pPr>
      <w:r>
        <w:rPr>
          <w:rFonts w:hint="eastAsia" w:ascii="微软雅黑" w:hAnsi="微软雅黑" w:eastAsia="微软雅黑"/>
          <w:bCs/>
          <w:sz w:val="36"/>
          <w:szCs w:val="36"/>
          <w:lang w:eastAsia="zh-CN"/>
        </w:rPr>
        <w:t>实验课次周次:</w:t>
      </w:r>
      <w:r>
        <w:rPr>
          <w:rFonts w:hint="eastAsia" w:ascii="微软雅黑" w:hAnsi="微软雅黑" w:eastAsia="微软雅黑"/>
          <w:bCs/>
          <w:sz w:val="36"/>
          <w:szCs w:val="36"/>
          <w:u w:val="single"/>
          <w:lang w:eastAsia="zh-CN"/>
        </w:rPr>
        <w:t xml:space="preserve"> 第</w:t>
      </w:r>
      <w:r>
        <w:rPr>
          <w:rFonts w:hint="eastAsia" w:ascii="微软雅黑" w:hAnsi="微软雅黑" w:eastAsia="微软雅黑"/>
          <w:bCs/>
          <w:sz w:val="36"/>
          <w:szCs w:val="36"/>
          <w:u w:val="single"/>
          <w:lang w:val="en-US" w:eastAsia="zh-CN"/>
        </w:rPr>
        <w:t>三</w:t>
      </w:r>
      <w:r>
        <w:rPr>
          <w:rFonts w:hint="eastAsia" w:ascii="微软雅黑" w:hAnsi="微软雅黑" w:eastAsia="微软雅黑"/>
          <w:bCs/>
          <w:sz w:val="36"/>
          <w:szCs w:val="36"/>
          <w:u w:val="single"/>
          <w:lang w:eastAsia="zh-CN"/>
        </w:rPr>
        <w:t>次（第</w:t>
      </w:r>
      <w:r>
        <w:rPr>
          <w:rFonts w:hint="eastAsia" w:ascii="微软雅黑" w:hAnsi="微软雅黑" w:eastAsia="微软雅黑"/>
          <w:bCs/>
          <w:sz w:val="36"/>
          <w:szCs w:val="36"/>
          <w:u w:val="single"/>
          <w:lang w:val="en-US" w:eastAsia="zh-CN"/>
        </w:rPr>
        <w:t>十一</w:t>
      </w:r>
      <w:r>
        <w:rPr>
          <w:rFonts w:hint="eastAsia" w:ascii="微软雅黑" w:hAnsi="微软雅黑" w:eastAsia="微软雅黑"/>
          <w:bCs/>
          <w:sz w:val="36"/>
          <w:szCs w:val="36"/>
          <w:u w:val="single"/>
          <w:lang w:eastAsia="zh-CN"/>
        </w:rPr>
        <w:t>周）</w:t>
      </w:r>
    </w:p>
    <w:p w14:paraId="752424AD">
      <w:pPr>
        <w:pStyle w:val="15"/>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实验地点: </w:t>
      </w:r>
      <w:r>
        <w:rPr>
          <w:rFonts w:hint="eastAsia" w:ascii="微软雅黑" w:hAnsi="微软雅黑" w:eastAsia="微软雅黑"/>
          <w:bCs/>
          <w:sz w:val="36"/>
          <w:szCs w:val="36"/>
          <w:u w:val="single"/>
          <w:lang w:eastAsia="zh-CN"/>
        </w:rPr>
        <w:t xml:space="preserve"> 实验大楼</w:t>
      </w:r>
      <w:r>
        <w:rPr>
          <w:rFonts w:hint="eastAsia" w:ascii="微软雅黑" w:hAnsi="微软雅黑" w:eastAsia="微软雅黑"/>
          <w:bCs/>
          <w:sz w:val="36"/>
          <w:szCs w:val="36"/>
          <w:u w:val="single"/>
          <w:lang w:val="en-US" w:eastAsia="zh-CN"/>
        </w:rPr>
        <w:t>B208-3</w:t>
      </w:r>
      <w:r>
        <w:rPr>
          <w:rFonts w:hint="eastAsia" w:ascii="微软雅黑" w:hAnsi="微软雅黑" w:eastAsia="微软雅黑"/>
          <w:bCs/>
          <w:sz w:val="36"/>
          <w:szCs w:val="36"/>
          <w:u w:val="single"/>
          <w:lang w:eastAsia="zh-CN"/>
        </w:rPr>
        <w:t xml:space="preserve">      </w:t>
      </w:r>
    </w:p>
    <w:p w14:paraId="6B63F57C">
      <w:pPr>
        <w:pStyle w:val="15"/>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学生姓名：</w:t>
      </w:r>
      <w:r>
        <w:rPr>
          <w:rFonts w:hint="eastAsia" w:ascii="微软雅黑" w:hAnsi="微软雅黑" w:eastAsia="微软雅黑"/>
          <w:bCs/>
          <w:sz w:val="36"/>
          <w:szCs w:val="36"/>
          <w:u w:val="single"/>
          <w:lang w:eastAsia="zh-CN"/>
        </w:rPr>
        <w:t xml:space="preserve">               </w:t>
      </w:r>
    </w:p>
    <w:p w14:paraId="5A74F11F">
      <w:pPr>
        <w:pStyle w:val="15"/>
        <w:spacing w:after="120" w:line="360" w:lineRule="auto"/>
        <w:ind w:firstLine="1440" w:firstLineChars="400"/>
        <w:rPr>
          <w:rFonts w:ascii="微软雅黑" w:hAnsi="微软雅黑" w:eastAsia="微软雅黑"/>
          <w:bCs/>
          <w:sz w:val="36"/>
          <w:szCs w:val="36"/>
          <w:u w:val="single"/>
          <w:lang w:eastAsia="zh-CN"/>
        </w:rPr>
      </w:pPr>
      <w:r>
        <w:rPr>
          <w:rFonts w:hint="eastAsia" w:ascii="微软雅黑" w:hAnsi="微软雅黑" w:eastAsia="微软雅黑"/>
          <w:bCs/>
          <w:sz w:val="36"/>
          <w:szCs w:val="36"/>
          <w:lang w:eastAsia="zh-CN"/>
        </w:rPr>
        <w:t xml:space="preserve">学    号: </w:t>
      </w:r>
      <w:r>
        <w:rPr>
          <w:rFonts w:hint="eastAsia" w:ascii="微软雅黑" w:hAnsi="微软雅黑" w:eastAsia="微软雅黑"/>
          <w:bCs/>
          <w:sz w:val="36"/>
          <w:szCs w:val="36"/>
          <w:u w:val="single"/>
          <w:lang w:eastAsia="zh-CN"/>
        </w:rPr>
        <w:t xml:space="preserve">        </w:t>
      </w:r>
      <w:bookmarkStart w:id="28" w:name="_GoBack"/>
      <w:bookmarkEnd w:id="28"/>
    </w:p>
    <w:p w14:paraId="649F7C7E">
      <w:pPr>
        <w:pStyle w:val="15"/>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实验时间:</w:t>
      </w:r>
      <w:r>
        <w:rPr>
          <w:rFonts w:ascii="微软雅黑" w:hAnsi="微软雅黑" w:eastAsia="微软雅黑"/>
          <w:bCs/>
          <w:sz w:val="36"/>
          <w:szCs w:val="36"/>
          <w:lang w:eastAsia="zh-CN"/>
        </w:rPr>
        <w:t xml:space="preserve"> </w:t>
      </w:r>
      <w:r>
        <w:rPr>
          <w:rFonts w:hint="eastAsia" w:ascii="微软雅黑" w:hAnsi="微软雅黑" w:eastAsia="微软雅黑"/>
          <w:bCs/>
          <w:sz w:val="36"/>
          <w:szCs w:val="36"/>
          <w:u w:val="single"/>
          <w:lang w:eastAsia="zh-CN"/>
        </w:rPr>
        <w:t xml:space="preserve"> 202</w:t>
      </w:r>
      <w:r>
        <w:rPr>
          <w:rFonts w:hint="eastAsia" w:ascii="微软雅黑" w:hAnsi="微软雅黑" w:eastAsia="微软雅黑"/>
          <w:bCs/>
          <w:sz w:val="36"/>
          <w:szCs w:val="36"/>
          <w:u w:val="single"/>
          <w:lang w:val="en-US" w:eastAsia="zh-CN"/>
        </w:rPr>
        <w:t>6</w:t>
      </w:r>
      <w:r>
        <w:rPr>
          <w:rFonts w:hint="eastAsia" w:ascii="微软雅黑" w:hAnsi="微软雅黑" w:eastAsia="微软雅黑"/>
          <w:bCs/>
          <w:sz w:val="36"/>
          <w:szCs w:val="36"/>
          <w:u w:val="single"/>
          <w:lang w:eastAsia="zh-CN"/>
        </w:rPr>
        <w:t>-0</w:t>
      </w:r>
      <w:r>
        <w:rPr>
          <w:rFonts w:hint="eastAsia" w:ascii="微软雅黑" w:hAnsi="微软雅黑" w:eastAsia="微软雅黑"/>
          <w:bCs/>
          <w:sz w:val="36"/>
          <w:szCs w:val="36"/>
          <w:u w:val="single"/>
          <w:lang w:val="en-US" w:eastAsia="zh-CN"/>
        </w:rPr>
        <w:t>5</w:t>
      </w:r>
      <w:r>
        <w:rPr>
          <w:rFonts w:hint="eastAsia" w:ascii="微软雅黑" w:hAnsi="微软雅黑" w:eastAsia="微软雅黑"/>
          <w:bCs/>
          <w:sz w:val="36"/>
          <w:szCs w:val="36"/>
          <w:u w:val="single"/>
          <w:lang w:eastAsia="zh-CN"/>
        </w:rPr>
        <w:t>-</w:t>
      </w:r>
      <w:r>
        <w:rPr>
          <w:rFonts w:hint="eastAsia" w:ascii="微软雅黑" w:hAnsi="微软雅黑" w:eastAsia="微软雅黑"/>
          <w:bCs/>
          <w:sz w:val="36"/>
          <w:szCs w:val="36"/>
          <w:u w:val="single"/>
          <w:lang w:val="en-US" w:eastAsia="zh-CN"/>
        </w:rPr>
        <w:t>16</w:t>
      </w:r>
      <w:r>
        <w:rPr>
          <w:rFonts w:hint="eastAsia" w:ascii="微软雅黑" w:hAnsi="微软雅黑" w:eastAsia="微软雅黑"/>
          <w:bCs/>
          <w:sz w:val="36"/>
          <w:szCs w:val="36"/>
          <w:u w:val="single"/>
          <w:lang w:eastAsia="zh-CN"/>
        </w:rPr>
        <w:t xml:space="preserve">        </w:t>
      </w:r>
    </w:p>
    <w:p w14:paraId="09A95061">
      <w:pPr>
        <w:pStyle w:val="15"/>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提交时间: </w:t>
      </w:r>
      <w:r>
        <w:rPr>
          <w:rFonts w:hint="eastAsia" w:ascii="微软雅黑" w:hAnsi="微软雅黑" w:eastAsia="微软雅黑"/>
          <w:bCs/>
          <w:sz w:val="36"/>
          <w:szCs w:val="36"/>
          <w:u w:val="single"/>
          <w:lang w:eastAsia="zh-CN"/>
        </w:rPr>
        <w:t xml:space="preserve"> 202</w:t>
      </w:r>
      <w:r>
        <w:rPr>
          <w:rFonts w:hint="eastAsia" w:ascii="微软雅黑" w:hAnsi="微软雅黑" w:eastAsia="微软雅黑"/>
          <w:bCs/>
          <w:sz w:val="36"/>
          <w:szCs w:val="36"/>
          <w:u w:val="single"/>
          <w:lang w:val="en-US" w:eastAsia="zh-CN"/>
        </w:rPr>
        <w:t>6</w:t>
      </w:r>
      <w:r>
        <w:rPr>
          <w:rFonts w:hint="eastAsia" w:ascii="微软雅黑" w:hAnsi="微软雅黑" w:eastAsia="微软雅黑"/>
          <w:bCs/>
          <w:sz w:val="36"/>
          <w:szCs w:val="36"/>
          <w:u w:val="single"/>
          <w:lang w:eastAsia="zh-CN"/>
        </w:rPr>
        <w:t>-0</w:t>
      </w:r>
      <w:r>
        <w:rPr>
          <w:rFonts w:hint="eastAsia" w:ascii="微软雅黑" w:hAnsi="微软雅黑" w:eastAsia="微软雅黑"/>
          <w:bCs/>
          <w:sz w:val="36"/>
          <w:szCs w:val="36"/>
          <w:u w:val="single"/>
          <w:lang w:val="en-US" w:eastAsia="zh-CN"/>
        </w:rPr>
        <w:t>5</w:t>
      </w:r>
      <w:r>
        <w:rPr>
          <w:rFonts w:hint="eastAsia" w:ascii="微软雅黑" w:hAnsi="微软雅黑" w:eastAsia="微软雅黑"/>
          <w:bCs/>
          <w:sz w:val="36"/>
          <w:szCs w:val="36"/>
          <w:u w:val="single"/>
          <w:lang w:eastAsia="zh-CN"/>
        </w:rPr>
        <w:t>-</w:t>
      </w:r>
      <w:r>
        <w:rPr>
          <w:rFonts w:hint="eastAsia" w:ascii="微软雅黑" w:hAnsi="微软雅黑" w:eastAsia="微软雅黑"/>
          <w:bCs/>
          <w:sz w:val="36"/>
          <w:szCs w:val="36"/>
          <w:u w:val="single"/>
          <w:lang w:val="en-US" w:eastAsia="zh-CN"/>
        </w:rPr>
        <w:t>18</w:t>
      </w:r>
      <w:r>
        <w:rPr>
          <w:rFonts w:hint="eastAsia" w:ascii="微软雅黑" w:hAnsi="微软雅黑" w:eastAsia="微软雅黑"/>
          <w:bCs/>
          <w:sz w:val="36"/>
          <w:szCs w:val="36"/>
          <w:u w:val="single"/>
          <w:lang w:eastAsia="zh-CN"/>
        </w:rPr>
        <w:t xml:space="preserve">        </w:t>
      </w:r>
    </w:p>
    <w:tbl>
      <w:tblPr>
        <w:tblStyle w:val="9"/>
        <w:tblW w:w="8292" w:type="dxa"/>
        <w:jc w:val="center"/>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Layout w:type="fixed"/>
        <w:tblCellMar>
          <w:top w:w="0" w:type="dxa"/>
          <w:left w:w="108" w:type="dxa"/>
          <w:bottom w:w="0" w:type="dxa"/>
          <w:right w:w="108" w:type="dxa"/>
        </w:tblCellMar>
      </w:tblPr>
      <w:tblGrid>
        <w:gridCol w:w="8292"/>
      </w:tblGrid>
      <w:tr w14:paraId="7A82BAA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cantSplit/>
          <w:trHeight w:val="770" w:hRule="atLeast"/>
          <w:jc w:val="center"/>
        </w:trPr>
        <w:tc>
          <w:tcPr>
            <w:tcW w:w="8292" w:type="dxa"/>
            <w:tcBorders>
              <w:top w:val="single" w:color="000000" w:sz="6" w:space="0"/>
              <w:left w:val="single" w:color="000000" w:sz="12" w:space="0"/>
              <w:bottom w:val="single" w:color="auto" w:sz="4" w:space="0"/>
              <w:right w:val="single" w:color="000000" w:sz="12" w:space="0"/>
            </w:tcBorders>
            <w:vAlign w:val="center"/>
          </w:tcPr>
          <w:p w14:paraId="689BDBC0">
            <w:pPr>
              <w:widowControl/>
              <w:spacing w:line="240" w:lineRule="auto"/>
              <w:rPr>
                <w:rFonts w:ascii="宋体" w:hAnsi="宋体"/>
                <w:b/>
                <w:bCs/>
                <w:kern w:val="0"/>
              </w:rPr>
            </w:pPr>
            <w:r>
              <w:rPr>
                <w:rFonts w:ascii="宋体" w:hAnsi="宋体"/>
                <w:b/>
                <w:bCs/>
                <w:kern w:val="0"/>
              </w:rPr>
              <w:t>成绩评定：（满分为100分）</w:t>
            </w:r>
          </w:p>
          <w:p w14:paraId="63D0BE64">
            <w:pPr>
              <w:widowControl/>
              <w:spacing w:line="240" w:lineRule="auto"/>
              <w:rPr>
                <w:rFonts w:ascii="宋体" w:hAnsi="宋体"/>
                <w:b/>
                <w:bCs/>
                <w:kern w:val="0"/>
              </w:rPr>
            </w:pPr>
          </w:p>
          <w:p w14:paraId="448D279B">
            <w:pPr>
              <w:widowControl/>
              <w:spacing w:line="240" w:lineRule="auto"/>
              <w:rPr>
                <w:rFonts w:ascii="宋体" w:hAnsi="宋体"/>
                <w:b/>
                <w:bCs/>
                <w:kern w:val="0"/>
              </w:rPr>
            </w:pPr>
            <w:r>
              <w:rPr>
                <w:rFonts w:ascii="宋体" w:hAnsi="宋体"/>
                <w:b/>
                <w:bCs/>
                <w:kern w:val="0"/>
              </w:rPr>
              <w:t>指导教师评语：</w:t>
            </w:r>
          </w:p>
          <w:p w14:paraId="7635418B">
            <w:pPr>
              <w:widowControl/>
              <w:spacing w:line="240" w:lineRule="auto"/>
              <w:rPr>
                <w:rFonts w:ascii="宋体" w:hAnsi="宋体"/>
                <w:b/>
                <w:bCs/>
                <w:kern w:val="0"/>
              </w:rPr>
            </w:pPr>
          </w:p>
          <w:p w14:paraId="74206256">
            <w:pPr>
              <w:widowControl/>
              <w:spacing w:line="240" w:lineRule="auto"/>
              <w:rPr>
                <w:rFonts w:ascii="宋体" w:hAnsi="宋体"/>
                <w:b/>
                <w:bCs/>
                <w:kern w:val="0"/>
              </w:rPr>
            </w:pPr>
          </w:p>
          <w:p w14:paraId="19696C5D">
            <w:pPr>
              <w:widowControl/>
              <w:spacing w:line="240" w:lineRule="auto"/>
              <w:rPr>
                <w:rFonts w:ascii="宋体" w:hAnsi="宋体"/>
                <w:b/>
                <w:bCs/>
                <w:kern w:val="0"/>
              </w:rPr>
            </w:pPr>
          </w:p>
          <w:p w14:paraId="7C6EEDA5">
            <w:pPr>
              <w:widowControl/>
              <w:spacing w:line="240" w:lineRule="auto"/>
              <w:rPr>
                <w:rFonts w:ascii="宋体" w:hAnsi="宋体"/>
                <w:b/>
                <w:bCs/>
                <w:kern w:val="0"/>
              </w:rPr>
            </w:pPr>
            <w:r>
              <w:rPr>
                <w:rFonts w:ascii="宋体" w:hAnsi="宋体"/>
                <w:b/>
                <w:bCs/>
                <w:kern w:val="0"/>
              </w:rPr>
              <w:t>指导教师签名：</w:t>
            </w:r>
          </w:p>
          <w:p w14:paraId="469FC62E">
            <w:pPr>
              <w:widowControl/>
              <w:spacing w:line="240" w:lineRule="auto"/>
              <w:rPr>
                <w:rFonts w:ascii="宋体" w:hAnsi="宋体" w:eastAsia="黑体"/>
                <w:kern w:val="0"/>
              </w:rPr>
            </w:pPr>
          </w:p>
        </w:tc>
      </w:tr>
    </w:tbl>
    <w:p w14:paraId="3682AA4C">
      <w:pPr>
        <w:ind w:firstLine="748"/>
        <w:jc w:val="center"/>
        <w:rPr>
          <w:rFonts w:ascii="宋体" w:hAnsi="宋体"/>
        </w:rPr>
        <w:sectPr>
          <w:headerReference r:id="rId7" w:type="first"/>
          <w:footerReference r:id="rId10" w:type="first"/>
          <w:headerReference r:id="rId5" w:type="default"/>
          <w:footerReference r:id="rId8" w:type="default"/>
          <w:headerReference r:id="rId6" w:type="even"/>
          <w:footerReference r:id="rId9" w:type="even"/>
          <w:pgSz w:w="11906" w:h="16838"/>
          <w:pgMar w:top="1398" w:right="1701" w:bottom="1418" w:left="1571" w:header="873" w:footer="879" w:gutter="0"/>
          <w:cols w:space="720" w:num="1"/>
          <w:titlePg/>
          <w:docGrid w:linePitch="350" w:charSpace="2824"/>
        </w:sectPr>
      </w:pPr>
    </w:p>
    <w:p w14:paraId="4DCC07B1">
      <w:pPr>
        <w:spacing w:line="360" w:lineRule="auto"/>
        <w:jc w:val="center"/>
        <w:rPr>
          <w:rFonts w:ascii="宋体" w:hAnsi="宋体"/>
          <w:bdr w:val="single" w:color="auto" w:sz="4" w:space="0"/>
          <w14:shadow w14:blurRad="50800" w14:dist="38100" w14:dir="2700000" w14:sx="100000" w14:sy="100000" w14:kx="0" w14:ky="0" w14:algn="tl">
            <w14:srgbClr w14:val="000000">
              <w14:alpha w14:val="60000"/>
            </w14:srgbClr>
          </w14:shadow>
        </w:rPr>
      </w:pPr>
      <w:r>
        <w:rPr>
          <w:rFonts w:hint="eastAsia" w:ascii="宋体" w:hAnsi="宋体"/>
          <w14:shadow w14:blurRad="50800" w14:dist="38100" w14:dir="2700000" w14:sx="100000" w14:sy="100000" w14:kx="0" w14:ky="0" w14:algn="tl">
            <w14:srgbClr w14:val="000000">
              <w14:alpha w14:val="60000"/>
            </w14:srgbClr>
          </w14:shadow>
        </w:rPr>
        <w:t>目  录</w:t>
      </w:r>
    </w:p>
    <w:p w14:paraId="05CD3A15">
      <w:pPr>
        <w:pStyle w:val="7"/>
        <w:tabs>
          <w:tab w:val="right" w:leader="dot" w:pos="8637"/>
        </w:tabs>
      </w:pPr>
      <w:bookmarkStart w:id="0" w:name="_Toc162036994"/>
      <w:r>
        <w:rPr>
          <w:rFonts w:ascii="宋体" w:hAnsi="宋体"/>
          <w:b/>
          <w:bCs/>
          <w:caps/>
        </w:rPr>
        <w:fldChar w:fldCharType="begin"/>
      </w:r>
      <w:r>
        <w:rPr>
          <w:rFonts w:ascii="宋体" w:hAnsi="宋体"/>
          <w:b/>
          <w:bCs/>
          <w:caps/>
        </w:rPr>
        <w:instrText xml:space="preserve">TOC \o "1-2" \h \u </w:instrText>
      </w:r>
      <w:r>
        <w:rPr>
          <w:rFonts w:ascii="宋体" w:hAnsi="宋体"/>
          <w:b/>
          <w:bCs/>
          <w:caps/>
        </w:rPr>
        <w:fldChar w:fldCharType="separate"/>
      </w:r>
      <w:r>
        <w:rPr>
          <w:rFonts w:ascii="宋体" w:hAnsi="宋体"/>
          <w:bCs/>
          <w:caps/>
        </w:rPr>
        <w:fldChar w:fldCharType="begin"/>
      </w:r>
      <w:r>
        <w:rPr>
          <w:rFonts w:ascii="宋体" w:hAnsi="宋体"/>
          <w:bCs/>
          <w:caps/>
        </w:rPr>
        <w:instrText xml:space="preserve"> HYPERLINK \l _Toc19447 </w:instrText>
      </w:r>
      <w:r>
        <w:rPr>
          <w:rFonts w:ascii="宋体" w:hAnsi="宋体"/>
          <w:bCs/>
          <w:caps/>
        </w:rPr>
        <w:fldChar w:fldCharType="separate"/>
      </w:r>
      <w:r>
        <w:t xml:space="preserve">1 </w:t>
      </w:r>
      <w:r>
        <w:rPr>
          <w:rFonts w:hint="eastAsia"/>
          <w:lang w:val="en-US" w:eastAsia="zh-CN"/>
        </w:rPr>
        <w:t>UML</w:t>
      </w:r>
      <w:r>
        <w:rPr>
          <w:rFonts w:hint="eastAsia"/>
        </w:rPr>
        <w:t>实验</w:t>
      </w:r>
      <w:r>
        <w:rPr>
          <w:rFonts w:hint="eastAsia"/>
          <w:lang w:val="en-US" w:eastAsia="zh-CN"/>
        </w:rPr>
        <w:t>三</w:t>
      </w:r>
      <w:r>
        <w:rPr>
          <w:rFonts w:hint="eastAsia"/>
        </w:rPr>
        <w:t xml:space="preserve">  UML类图</w:t>
      </w:r>
      <w:r>
        <w:tab/>
      </w:r>
      <w:r>
        <w:fldChar w:fldCharType="begin"/>
      </w:r>
      <w:r>
        <w:instrText xml:space="preserve"> PAGEREF _Toc19447 \h </w:instrText>
      </w:r>
      <w:r>
        <w:fldChar w:fldCharType="separate"/>
      </w:r>
      <w:r>
        <w:t>2</w:t>
      </w:r>
      <w:r>
        <w:fldChar w:fldCharType="end"/>
      </w:r>
      <w:r>
        <w:rPr>
          <w:rFonts w:ascii="宋体" w:hAnsi="宋体"/>
          <w:bCs/>
          <w:caps/>
        </w:rPr>
        <w:fldChar w:fldCharType="end"/>
      </w:r>
    </w:p>
    <w:p w14:paraId="58C5815B">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_Toc30408 </w:instrText>
      </w:r>
      <w:r>
        <w:rPr>
          <w:rFonts w:ascii="宋体" w:hAnsi="宋体"/>
          <w:bCs/>
          <w:caps/>
        </w:rPr>
        <w:fldChar w:fldCharType="separate"/>
      </w:r>
      <w:r>
        <w:t xml:space="preserve">1.1 </w:t>
      </w:r>
      <w:r>
        <w:rPr>
          <w:rFonts w:hint="eastAsia"/>
        </w:rPr>
        <w:t>实验内容（要求、算法、步骤和方法）</w:t>
      </w:r>
      <w:r>
        <w:tab/>
      </w:r>
      <w:r>
        <w:fldChar w:fldCharType="begin"/>
      </w:r>
      <w:r>
        <w:instrText xml:space="preserve"> PAGEREF _Toc30408 \h </w:instrText>
      </w:r>
      <w:r>
        <w:fldChar w:fldCharType="separate"/>
      </w:r>
      <w:r>
        <w:t>2</w:t>
      </w:r>
      <w:r>
        <w:fldChar w:fldCharType="end"/>
      </w:r>
      <w:r>
        <w:rPr>
          <w:rFonts w:ascii="宋体" w:hAnsi="宋体"/>
          <w:bCs/>
          <w:caps/>
        </w:rPr>
        <w:fldChar w:fldCharType="end"/>
      </w:r>
    </w:p>
    <w:p w14:paraId="32BA418D">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_Toc22497 </w:instrText>
      </w:r>
      <w:r>
        <w:rPr>
          <w:rFonts w:ascii="宋体" w:hAnsi="宋体"/>
          <w:bCs/>
          <w:caps/>
        </w:rPr>
        <w:fldChar w:fldCharType="separate"/>
      </w:r>
      <w:r>
        <w:rPr>
          <w:rFonts w:hint="eastAsia"/>
        </w:rPr>
        <w:t>1.2 UML结果文件说明</w:t>
      </w:r>
      <w:r>
        <w:tab/>
      </w:r>
      <w:r>
        <w:fldChar w:fldCharType="begin"/>
      </w:r>
      <w:r>
        <w:instrText xml:space="preserve"> PAGEREF _Toc22497 \h </w:instrText>
      </w:r>
      <w:r>
        <w:fldChar w:fldCharType="separate"/>
      </w:r>
      <w:r>
        <w:t>2</w:t>
      </w:r>
      <w:r>
        <w:fldChar w:fldCharType="end"/>
      </w:r>
      <w:r>
        <w:rPr>
          <w:rFonts w:ascii="宋体" w:hAnsi="宋体"/>
          <w:bCs/>
          <w:caps/>
        </w:rPr>
        <w:fldChar w:fldCharType="end"/>
      </w:r>
    </w:p>
    <w:p w14:paraId="29845132">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_Toc17700 </w:instrText>
      </w:r>
      <w:r>
        <w:rPr>
          <w:rFonts w:ascii="宋体" w:hAnsi="宋体"/>
          <w:bCs/>
          <w:caps/>
        </w:rPr>
        <w:fldChar w:fldCharType="separate"/>
      </w:r>
      <w:r>
        <w:rPr>
          <w:rFonts w:hint="eastAsia"/>
        </w:rPr>
        <w:t xml:space="preserve">1.3 </w:t>
      </w:r>
      <w:r>
        <w:rPr>
          <w:rFonts w:hint="eastAsia"/>
          <w:lang w:val="en-US" w:eastAsia="zh-CN"/>
        </w:rPr>
        <w:t>UML</w:t>
      </w:r>
      <w:r>
        <w:rPr>
          <w:rFonts w:hint="eastAsia"/>
        </w:rPr>
        <w:t>实验结果</w:t>
      </w:r>
      <w:r>
        <w:tab/>
      </w:r>
      <w:r>
        <w:fldChar w:fldCharType="begin"/>
      </w:r>
      <w:r>
        <w:instrText xml:space="preserve"> PAGEREF _Toc17700 \h </w:instrText>
      </w:r>
      <w:r>
        <w:fldChar w:fldCharType="separate"/>
      </w:r>
      <w:r>
        <w:t>2</w:t>
      </w:r>
      <w:r>
        <w:fldChar w:fldCharType="end"/>
      </w:r>
      <w:r>
        <w:rPr>
          <w:rFonts w:ascii="宋体" w:hAnsi="宋体"/>
          <w:bCs/>
          <w:caps/>
        </w:rPr>
        <w:fldChar w:fldCharType="end"/>
      </w:r>
    </w:p>
    <w:p w14:paraId="14229D90">
      <w:pPr>
        <w:pStyle w:val="7"/>
        <w:tabs>
          <w:tab w:val="right" w:leader="dot" w:pos="8637"/>
        </w:tabs>
      </w:pPr>
      <w:r>
        <w:rPr>
          <w:rFonts w:ascii="宋体" w:hAnsi="宋体"/>
          <w:bCs/>
          <w:caps/>
        </w:rPr>
        <w:fldChar w:fldCharType="begin"/>
      </w:r>
      <w:r>
        <w:rPr>
          <w:rFonts w:ascii="宋体" w:hAnsi="宋体"/>
          <w:bCs/>
          <w:caps/>
        </w:rPr>
        <w:instrText xml:space="preserve"> HYPERLINK \l _Toc27682 </w:instrText>
      </w:r>
      <w:r>
        <w:rPr>
          <w:rFonts w:ascii="宋体" w:hAnsi="宋体"/>
          <w:bCs/>
          <w:caps/>
        </w:rPr>
        <w:fldChar w:fldCharType="separate"/>
      </w:r>
      <w:r>
        <w:t xml:space="preserve">2 </w:t>
      </w:r>
      <w:r>
        <w:rPr>
          <w:rFonts w:hint="eastAsia"/>
        </w:rPr>
        <w:t>UML实验</w:t>
      </w:r>
      <w:r>
        <w:rPr>
          <w:rFonts w:hint="eastAsia"/>
          <w:lang w:val="en-US" w:eastAsia="zh-CN"/>
        </w:rPr>
        <w:t>四</w:t>
      </w:r>
      <w:r>
        <w:rPr>
          <w:rFonts w:hint="eastAsia"/>
        </w:rPr>
        <w:t xml:space="preserve"> 对象图</w:t>
      </w:r>
      <w:r>
        <w:tab/>
      </w:r>
      <w:r>
        <w:fldChar w:fldCharType="begin"/>
      </w:r>
      <w:r>
        <w:instrText xml:space="preserve"> PAGEREF _Toc27682 \h </w:instrText>
      </w:r>
      <w:r>
        <w:fldChar w:fldCharType="separate"/>
      </w:r>
      <w:r>
        <w:t>6</w:t>
      </w:r>
      <w:r>
        <w:fldChar w:fldCharType="end"/>
      </w:r>
      <w:r>
        <w:rPr>
          <w:rFonts w:ascii="宋体" w:hAnsi="宋体"/>
          <w:bCs/>
          <w:caps/>
        </w:rPr>
        <w:fldChar w:fldCharType="end"/>
      </w:r>
    </w:p>
    <w:p w14:paraId="3FB7432F">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_Toc2433 </w:instrText>
      </w:r>
      <w:r>
        <w:rPr>
          <w:rFonts w:ascii="宋体" w:hAnsi="宋体"/>
          <w:bCs/>
          <w:caps/>
        </w:rPr>
        <w:fldChar w:fldCharType="separate"/>
      </w:r>
      <w:r>
        <w:t xml:space="preserve">2.1 </w:t>
      </w:r>
      <w:r>
        <w:rPr>
          <w:rFonts w:hint="eastAsia"/>
        </w:rPr>
        <w:t>实验内容（要求、算法、步骤和方法）</w:t>
      </w:r>
      <w:r>
        <w:tab/>
      </w:r>
      <w:r>
        <w:fldChar w:fldCharType="begin"/>
      </w:r>
      <w:r>
        <w:instrText xml:space="preserve"> PAGEREF _Toc2433 \h </w:instrText>
      </w:r>
      <w:r>
        <w:fldChar w:fldCharType="separate"/>
      </w:r>
      <w:r>
        <w:t>6</w:t>
      </w:r>
      <w:r>
        <w:fldChar w:fldCharType="end"/>
      </w:r>
      <w:r>
        <w:rPr>
          <w:rFonts w:ascii="宋体" w:hAnsi="宋体"/>
          <w:bCs/>
          <w:caps/>
        </w:rPr>
        <w:fldChar w:fldCharType="end"/>
      </w:r>
    </w:p>
    <w:p w14:paraId="3287450F">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_Toc7756 </w:instrText>
      </w:r>
      <w:r>
        <w:rPr>
          <w:rFonts w:ascii="宋体" w:hAnsi="宋体"/>
          <w:bCs/>
          <w:caps/>
        </w:rPr>
        <w:fldChar w:fldCharType="separate"/>
      </w:r>
      <w:r>
        <w:rPr>
          <w:rFonts w:hint="eastAsia"/>
        </w:rPr>
        <w:t>2.2 UML结果文件说明</w:t>
      </w:r>
      <w:r>
        <w:tab/>
      </w:r>
      <w:r>
        <w:fldChar w:fldCharType="begin"/>
      </w:r>
      <w:r>
        <w:instrText xml:space="preserve"> PAGEREF _Toc7756 \h </w:instrText>
      </w:r>
      <w:r>
        <w:fldChar w:fldCharType="separate"/>
      </w:r>
      <w:r>
        <w:t>6</w:t>
      </w:r>
      <w:r>
        <w:fldChar w:fldCharType="end"/>
      </w:r>
      <w:r>
        <w:rPr>
          <w:rFonts w:ascii="宋体" w:hAnsi="宋体"/>
          <w:bCs/>
          <w:caps/>
        </w:rPr>
        <w:fldChar w:fldCharType="end"/>
      </w:r>
    </w:p>
    <w:p w14:paraId="656CFB2B">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_Toc28004 </w:instrText>
      </w:r>
      <w:r>
        <w:rPr>
          <w:rFonts w:ascii="宋体" w:hAnsi="宋体"/>
          <w:bCs/>
          <w:caps/>
        </w:rPr>
        <w:fldChar w:fldCharType="separate"/>
      </w:r>
      <w:r>
        <w:t xml:space="preserve">2.3 </w:t>
      </w:r>
      <w:r>
        <w:rPr>
          <w:rFonts w:hint="eastAsia"/>
        </w:rPr>
        <w:t>UML实验结果</w:t>
      </w:r>
      <w:r>
        <w:tab/>
      </w:r>
      <w:r>
        <w:fldChar w:fldCharType="begin"/>
      </w:r>
      <w:r>
        <w:instrText xml:space="preserve"> PAGEREF _Toc28004 \h </w:instrText>
      </w:r>
      <w:r>
        <w:fldChar w:fldCharType="separate"/>
      </w:r>
      <w:r>
        <w:t>7</w:t>
      </w:r>
      <w:r>
        <w:fldChar w:fldCharType="end"/>
      </w:r>
      <w:r>
        <w:rPr>
          <w:rFonts w:ascii="宋体" w:hAnsi="宋体"/>
          <w:bCs/>
          <w:caps/>
        </w:rPr>
        <w:fldChar w:fldCharType="end"/>
      </w:r>
    </w:p>
    <w:p w14:paraId="12F19200">
      <w:pPr>
        <w:pStyle w:val="7"/>
        <w:tabs>
          <w:tab w:val="right" w:leader="dot" w:pos="8637"/>
        </w:tabs>
      </w:pPr>
      <w:r>
        <w:rPr>
          <w:rFonts w:ascii="宋体" w:hAnsi="宋体"/>
          <w:bCs/>
          <w:caps/>
        </w:rPr>
        <w:fldChar w:fldCharType="begin"/>
      </w:r>
      <w:r>
        <w:rPr>
          <w:rFonts w:ascii="宋体" w:hAnsi="宋体"/>
          <w:bCs/>
          <w:caps/>
        </w:rPr>
        <w:instrText xml:space="preserve"> HYPERLINK \l _Toc6943 </w:instrText>
      </w:r>
      <w:r>
        <w:rPr>
          <w:rFonts w:ascii="宋体" w:hAnsi="宋体"/>
          <w:bCs/>
          <w:caps/>
        </w:rPr>
        <w:fldChar w:fldCharType="separate"/>
      </w:r>
      <w:r>
        <w:t xml:space="preserve">3 </w:t>
      </w:r>
      <w:r>
        <w:rPr>
          <w:rFonts w:hint="eastAsia"/>
        </w:rPr>
        <w:t>UML实验</w:t>
      </w:r>
      <w:r>
        <w:rPr>
          <w:rFonts w:hint="eastAsia"/>
          <w:lang w:val="en-US" w:eastAsia="zh-CN"/>
        </w:rPr>
        <w:t>五</w:t>
      </w:r>
      <w:r>
        <w:rPr>
          <w:rFonts w:hint="eastAsia"/>
        </w:rPr>
        <w:t xml:space="preserve"> 时序图与协作图</w:t>
      </w:r>
      <w:r>
        <w:tab/>
      </w:r>
      <w:r>
        <w:fldChar w:fldCharType="begin"/>
      </w:r>
      <w:r>
        <w:instrText xml:space="preserve"> PAGEREF _Toc6943 \h </w:instrText>
      </w:r>
      <w:r>
        <w:fldChar w:fldCharType="separate"/>
      </w:r>
      <w:r>
        <w:t>11</w:t>
      </w:r>
      <w:r>
        <w:fldChar w:fldCharType="end"/>
      </w:r>
      <w:r>
        <w:rPr>
          <w:rFonts w:ascii="宋体" w:hAnsi="宋体"/>
          <w:bCs/>
          <w:caps/>
        </w:rPr>
        <w:fldChar w:fldCharType="end"/>
      </w:r>
    </w:p>
    <w:p w14:paraId="2F2719F8">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_Toc13977 </w:instrText>
      </w:r>
      <w:r>
        <w:rPr>
          <w:rFonts w:ascii="宋体" w:hAnsi="宋体"/>
          <w:bCs/>
          <w:caps/>
        </w:rPr>
        <w:fldChar w:fldCharType="separate"/>
      </w:r>
      <w:r>
        <w:t xml:space="preserve">3.1 </w:t>
      </w:r>
      <w:r>
        <w:rPr>
          <w:rFonts w:hint="eastAsia"/>
        </w:rPr>
        <w:t>实验内容（要求、算法、步骤和方法）</w:t>
      </w:r>
      <w:r>
        <w:tab/>
      </w:r>
      <w:r>
        <w:fldChar w:fldCharType="begin"/>
      </w:r>
      <w:r>
        <w:instrText xml:space="preserve"> PAGEREF _Toc13977 \h </w:instrText>
      </w:r>
      <w:r>
        <w:fldChar w:fldCharType="separate"/>
      </w:r>
      <w:r>
        <w:t>11</w:t>
      </w:r>
      <w:r>
        <w:fldChar w:fldCharType="end"/>
      </w:r>
      <w:r>
        <w:rPr>
          <w:rFonts w:ascii="宋体" w:hAnsi="宋体"/>
          <w:bCs/>
          <w:caps/>
        </w:rPr>
        <w:fldChar w:fldCharType="end"/>
      </w:r>
    </w:p>
    <w:p w14:paraId="4B4AA461">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_Toc21785 </w:instrText>
      </w:r>
      <w:r>
        <w:rPr>
          <w:rFonts w:ascii="宋体" w:hAnsi="宋体"/>
          <w:bCs/>
          <w:caps/>
        </w:rPr>
        <w:fldChar w:fldCharType="separate"/>
      </w:r>
      <w:r>
        <w:rPr>
          <w:rFonts w:hint="eastAsia"/>
        </w:rPr>
        <w:t>3.2 UML结果文件说明</w:t>
      </w:r>
      <w:r>
        <w:tab/>
      </w:r>
      <w:r>
        <w:fldChar w:fldCharType="begin"/>
      </w:r>
      <w:r>
        <w:instrText xml:space="preserve"> PAGEREF _Toc21785 \h </w:instrText>
      </w:r>
      <w:r>
        <w:fldChar w:fldCharType="separate"/>
      </w:r>
      <w:r>
        <w:t>11</w:t>
      </w:r>
      <w:r>
        <w:fldChar w:fldCharType="end"/>
      </w:r>
      <w:r>
        <w:rPr>
          <w:rFonts w:ascii="宋体" w:hAnsi="宋体"/>
          <w:bCs/>
          <w:caps/>
        </w:rPr>
        <w:fldChar w:fldCharType="end"/>
      </w:r>
    </w:p>
    <w:p w14:paraId="3E59E104">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_Toc18941 </w:instrText>
      </w:r>
      <w:r>
        <w:rPr>
          <w:rFonts w:ascii="宋体" w:hAnsi="宋体"/>
          <w:bCs/>
          <w:caps/>
        </w:rPr>
        <w:fldChar w:fldCharType="separate"/>
      </w:r>
      <w:r>
        <w:t xml:space="preserve">3.3 </w:t>
      </w:r>
      <w:r>
        <w:rPr>
          <w:rFonts w:hint="eastAsia"/>
        </w:rPr>
        <w:t>UML实验结果</w:t>
      </w:r>
      <w:r>
        <w:tab/>
      </w:r>
      <w:r>
        <w:fldChar w:fldCharType="begin"/>
      </w:r>
      <w:r>
        <w:instrText xml:space="preserve"> PAGEREF _Toc18941 \h </w:instrText>
      </w:r>
      <w:r>
        <w:fldChar w:fldCharType="separate"/>
      </w:r>
      <w:r>
        <w:t>11</w:t>
      </w:r>
      <w:r>
        <w:fldChar w:fldCharType="end"/>
      </w:r>
      <w:r>
        <w:rPr>
          <w:rFonts w:ascii="宋体" w:hAnsi="宋体"/>
          <w:bCs/>
          <w:caps/>
        </w:rPr>
        <w:fldChar w:fldCharType="end"/>
      </w:r>
    </w:p>
    <w:p w14:paraId="422CED86">
      <w:pPr>
        <w:pStyle w:val="7"/>
        <w:tabs>
          <w:tab w:val="right" w:leader="dot" w:pos="8637"/>
        </w:tabs>
      </w:pPr>
      <w:r>
        <w:rPr>
          <w:rFonts w:ascii="宋体" w:hAnsi="宋体"/>
          <w:bCs/>
          <w:caps/>
        </w:rPr>
        <w:fldChar w:fldCharType="begin"/>
      </w:r>
      <w:r>
        <w:rPr>
          <w:rFonts w:ascii="宋体" w:hAnsi="宋体"/>
          <w:bCs/>
          <w:caps/>
        </w:rPr>
        <w:instrText xml:space="preserve"> HYPERLINK \l _Toc20633 </w:instrText>
      </w:r>
      <w:r>
        <w:rPr>
          <w:rFonts w:ascii="宋体" w:hAnsi="宋体"/>
          <w:bCs/>
          <w:caps/>
        </w:rPr>
        <w:fldChar w:fldCharType="separate"/>
      </w:r>
      <w:r>
        <w:t xml:space="preserve">4 </w:t>
      </w:r>
      <w:r>
        <w:rPr>
          <w:rFonts w:hint="eastAsia"/>
        </w:rPr>
        <w:t>UML实验</w:t>
      </w:r>
      <w:r>
        <w:rPr>
          <w:rFonts w:hint="eastAsia"/>
          <w:lang w:val="en-US" w:eastAsia="zh-CN"/>
        </w:rPr>
        <w:t>六</w:t>
      </w:r>
      <w:r>
        <w:rPr>
          <w:rFonts w:hint="eastAsia"/>
        </w:rPr>
        <w:t xml:space="preserve"> </w:t>
      </w:r>
      <w:r>
        <w:rPr>
          <w:rFonts w:hint="eastAsia"/>
          <w:lang w:val="en-US" w:eastAsia="zh-CN"/>
        </w:rPr>
        <w:t>状态</w:t>
      </w:r>
      <w:r>
        <w:rPr>
          <w:rFonts w:hint="eastAsia"/>
        </w:rPr>
        <w:t>图</w:t>
      </w:r>
      <w:r>
        <w:tab/>
      </w:r>
      <w:r>
        <w:fldChar w:fldCharType="begin"/>
      </w:r>
      <w:r>
        <w:instrText xml:space="preserve"> PAGEREF _Toc20633 \h </w:instrText>
      </w:r>
      <w:r>
        <w:fldChar w:fldCharType="separate"/>
      </w:r>
      <w:r>
        <w:t>13</w:t>
      </w:r>
      <w:r>
        <w:fldChar w:fldCharType="end"/>
      </w:r>
      <w:r>
        <w:rPr>
          <w:rFonts w:ascii="宋体" w:hAnsi="宋体"/>
          <w:bCs/>
          <w:caps/>
        </w:rPr>
        <w:fldChar w:fldCharType="end"/>
      </w:r>
    </w:p>
    <w:p w14:paraId="5CDD95AC">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_Toc18848 </w:instrText>
      </w:r>
      <w:r>
        <w:rPr>
          <w:rFonts w:ascii="宋体" w:hAnsi="宋体"/>
          <w:bCs/>
          <w:caps/>
        </w:rPr>
        <w:fldChar w:fldCharType="separate"/>
      </w:r>
      <w:r>
        <w:t xml:space="preserve">4.1 </w:t>
      </w:r>
      <w:r>
        <w:rPr>
          <w:rFonts w:hint="eastAsia"/>
        </w:rPr>
        <w:t>实验内容（要求、算法、步骤和方法）</w:t>
      </w:r>
      <w:r>
        <w:tab/>
      </w:r>
      <w:r>
        <w:fldChar w:fldCharType="begin"/>
      </w:r>
      <w:r>
        <w:instrText xml:space="preserve"> PAGEREF _Toc18848 \h </w:instrText>
      </w:r>
      <w:r>
        <w:fldChar w:fldCharType="separate"/>
      </w:r>
      <w:r>
        <w:t>13</w:t>
      </w:r>
      <w:r>
        <w:fldChar w:fldCharType="end"/>
      </w:r>
      <w:r>
        <w:rPr>
          <w:rFonts w:ascii="宋体" w:hAnsi="宋体"/>
          <w:bCs/>
          <w:caps/>
        </w:rPr>
        <w:fldChar w:fldCharType="end"/>
      </w:r>
    </w:p>
    <w:p w14:paraId="1BCA2410">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_Toc16877 </w:instrText>
      </w:r>
      <w:r>
        <w:rPr>
          <w:rFonts w:ascii="宋体" w:hAnsi="宋体"/>
          <w:bCs/>
          <w:caps/>
        </w:rPr>
        <w:fldChar w:fldCharType="separate"/>
      </w:r>
      <w:r>
        <w:rPr>
          <w:rFonts w:hint="eastAsia"/>
        </w:rPr>
        <w:t>4.2 UML结果文件说明</w:t>
      </w:r>
      <w:r>
        <w:tab/>
      </w:r>
      <w:r>
        <w:fldChar w:fldCharType="begin"/>
      </w:r>
      <w:r>
        <w:instrText xml:space="preserve"> PAGEREF _Toc16877 \h </w:instrText>
      </w:r>
      <w:r>
        <w:fldChar w:fldCharType="separate"/>
      </w:r>
      <w:r>
        <w:t>13</w:t>
      </w:r>
      <w:r>
        <w:fldChar w:fldCharType="end"/>
      </w:r>
      <w:r>
        <w:rPr>
          <w:rFonts w:ascii="宋体" w:hAnsi="宋体"/>
          <w:bCs/>
          <w:caps/>
        </w:rPr>
        <w:fldChar w:fldCharType="end"/>
      </w:r>
    </w:p>
    <w:p w14:paraId="2AF0C888">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_Toc20748 </w:instrText>
      </w:r>
      <w:r>
        <w:rPr>
          <w:rFonts w:ascii="宋体" w:hAnsi="宋体"/>
          <w:bCs/>
          <w:caps/>
        </w:rPr>
        <w:fldChar w:fldCharType="separate"/>
      </w:r>
      <w:r>
        <w:t xml:space="preserve">4.3 </w:t>
      </w:r>
      <w:r>
        <w:rPr>
          <w:rFonts w:hint="eastAsia"/>
        </w:rPr>
        <w:t>UML实验结果</w:t>
      </w:r>
      <w:r>
        <w:tab/>
      </w:r>
      <w:r>
        <w:fldChar w:fldCharType="begin"/>
      </w:r>
      <w:r>
        <w:instrText xml:space="preserve"> PAGEREF _Toc20748 \h </w:instrText>
      </w:r>
      <w:r>
        <w:fldChar w:fldCharType="separate"/>
      </w:r>
      <w:r>
        <w:t>13</w:t>
      </w:r>
      <w:r>
        <w:fldChar w:fldCharType="end"/>
      </w:r>
      <w:r>
        <w:rPr>
          <w:rFonts w:ascii="宋体" w:hAnsi="宋体"/>
          <w:bCs/>
          <w:caps/>
        </w:rPr>
        <w:fldChar w:fldCharType="end"/>
      </w:r>
    </w:p>
    <w:p w14:paraId="5F40B7DE">
      <w:pPr>
        <w:pStyle w:val="7"/>
        <w:tabs>
          <w:tab w:val="right" w:leader="dot" w:pos="8637"/>
        </w:tabs>
      </w:pPr>
      <w:r>
        <w:rPr>
          <w:rFonts w:ascii="宋体" w:hAnsi="宋体"/>
          <w:bCs/>
          <w:caps/>
        </w:rPr>
        <w:fldChar w:fldCharType="begin"/>
      </w:r>
      <w:r>
        <w:rPr>
          <w:rFonts w:ascii="宋体" w:hAnsi="宋体"/>
          <w:bCs/>
          <w:caps/>
        </w:rPr>
        <w:instrText xml:space="preserve"> HYPERLINK \l _Toc5386 </w:instrText>
      </w:r>
      <w:r>
        <w:rPr>
          <w:rFonts w:ascii="宋体" w:hAnsi="宋体"/>
          <w:bCs/>
          <w:caps/>
        </w:rPr>
        <w:fldChar w:fldCharType="separate"/>
      </w:r>
      <w:r>
        <w:t xml:space="preserve">5 </w:t>
      </w:r>
      <w:r>
        <w:rPr>
          <w:rFonts w:hint="eastAsia"/>
        </w:rPr>
        <w:t>实验总结</w:t>
      </w:r>
      <w:r>
        <w:tab/>
      </w:r>
      <w:r>
        <w:fldChar w:fldCharType="begin"/>
      </w:r>
      <w:r>
        <w:instrText xml:space="preserve"> PAGEREF _Toc5386 \h </w:instrText>
      </w:r>
      <w:r>
        <w:fldChar w:fldCharType="separate"/>
      </w:r>
      <w:r>
        <w:t>15</w:t>
      </w:r>
      <w:r>
        <w:fldChar w:fldCharType="end"/>
      </w:r>
      <w:r>
        <w:rPr>
          <w:rFonts w:ascii="宋体" w:hAnsi="宋体"/>
          <w:bCs/>
          <w:caps/>
        </w:rPr>
        <w:fldChar w:fldCharType="end"/>
      </w:r>
    </w:p>
    <w:p w14:paraId="33AF6969">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_Toc10420 </w:instrText>
      </w:r>
      <w:r>
        <w:rPr>
          <w:rFonts w:ascii="宋体" w:hAnsi="宋体"/>
          <w:bCs/>
          <w:caps/>
        </w:rPr>
        <w:fldChar w:fldCharType="separate"/>
      </w:r>
      <w:r>
        <w:rPr>
          <w:rFonts w:hint="eastAsia"/>
        </w:rPr>
        <w:t>5.1 实验中遇到的问题以及解决方法</w:t>
      </w:r>
      <w:r>
        <w:tab/>
      </w:r>
      <w:r>
        <w:fldChar w:fldCharType="begin"/>
      </w:r>
      <w:r>
        <w:instrText xml:space="preserve"> PAGEREF _Toc10420 \h </w:instrText>
      </w:r>
      <w:r>
        <w:fldChar w:fldCharType="separate"/>
      </w:r>
      <w:r>
        <w:t>15</w:t>
      </w:r>
      <w:r>
        <w:fldChar w:fldCharType="end"/>
      </w:r>
      <w:r>
        <w:rPr>
          <w:rFonts w:ascii="宋体" w:hAnsi="宋体"/>
          <w:bCs/>
          <w:caps/>
        </w:rPr>
        <w:fldChar w:fldCharType="end"/>
      </w:r>
    </w:p>
    <w:p w14:paraId="0A4E668B">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_Toc29625 </w:instrText>
      </w:r>
      <w:r>
        <w:rPr>
          <w:rFonts w:ascii="宋体" w:hAnsi="宋体"/>
          <w:bCs/>
          <w:caps/>
        </w:rPr>
        <w:fldChar w:fldCharType="separate"/>
      </w:r>
      <w:r>
        <w:rPr>
          <w:rFonts w:hint="eastAsia"/>
        </w:rPr>
        <w:t>5.2 实验体会</w:t>
      </w:r>
      <w:r>
        <w:tab/>
      </w:r>
      <w:r>
        <w:fldChar w:fldCharType="begin"/>
      </w:r>
      <w:r>
        <w:instrText xml:space="preserve"> PAGEREF _Toc29625 \h </w:instrText>
      </w:r>
      <w:r>
        <w:fldChar w:fldCharType="separate"/>
      </w:r>
      <w:r>
        <w:t>16</w:t>
      </w:r>
      <w:r>
        <w:fldChar w:fldCharType="end"/>
      </w:r>
      <w:r>
        <w:rPr>
          <w:rFonts w:ascii="宋体" w:hAnsi="宋体"/>
          <w:bCs/>
          <w:caps/>
        </w:rPr>
        <w:fldChar w:fldCharType="end"/>
      </w:r>
    </w:p>
    <w:p w14:paraId="2248EB20">
      <w:pPr>
        <w:spacing w:line="360" w:lineRule="auto"/>
        <w:rPr>
          <w:rFonts w:ascii="宋体" w:hAnsi="宋体"/>
          <w:b/>
          <w:bCs/>
          <w:caps/>
        </w:rPr>
        <w:sectPr>
          <w:headerReference r:id="rId11" w:type="first"/>
          <w:footerReference r:id="rId13" w:type="first"/>
          <w:footerReference r:id="rId12" w:type="default"/>
          <w:pgSz w:w="11906" w:h="16838"/>
          <w:pgMar w:top="1398" w:right="1701" w:bottom="1418" w:left="1568" w:header="874" w:footer="878" w:gutter="0"/>
          <w:pgNumType w:fmt="upperRoman" w:start="1"/>
          <w:cols w:space="720" w:num="1"/>
          <w:titlePg/>
          <w:docGrid w:type="linesAndChars" w:linePitch="350" w:charSpace="2824"/>
        </w:sectPr>
      </w:pPr>
      <w:r>
        <w:rPr>
          <w:rFonts w:ascii="宋体" w:hAnsi="宋体"/>
          <w:bCs/>
          <w:caps/>
        </w:rPr>
        <w:fldChar w:fldCharType="end"/>
      </w:r>
    </w:p>
    <w:p w14:paraId="79F790A7">
      <w:pPr>
        <w:pStyle w:val="2"/>
      </w:pPr>
      <w:bookmarkStart w:id="1" w:name="_Toc19447"/>
      <w:r>
        <w:rPr>
          <w:rFonts w:hint="eastAsia"/>
          <w:lang w:val="en-US" w:eastAsia="zh-CN"/>
        </w:rPr>
        <w:t>UML</w:t>
      </w:r>
      <w:r>
        <w:rPr>
          <w:rFonts w:hint="eastAsia"/>
        </w:rPr>
        <w:t>实验</w:t>
      </w:r>
      <w:r>
        <w:rPr>
          <w:rFonts w:hint="eastAsia"/>
          <w:lang w:val="en-US" w:eastAsia="zh-CN"/>
        </w:rPr>
        <w:t>三</w:t>
      </w:r>
      <w:r>
        <w:rPr>
          <w:rFonts w:hint="eastAsia"/>
        </w:rPr>
        <w:t xml:space="preserve">  </w:t>
      </w:r>
      <w:bookmarkEnd w:id="0"/>
      <w:r>
        <w:rPr>
          <w:rFonts w:hint="eastAsia"/>
        </w:rPr>
        <w:t>UML类图</w:t>
      </w:r>
      <w:bookmarkEnd w:id="1"/>
    </w:p>
    <w:p w14:paraId="6B8223CD">
      <w:pPr>
        <w:pStyle w:val="3"/>
      </w:pPr>
      <w:bookmarkStart w:id="2" w:name="_Toc30408"/>
      <w:r>
        <w:rPr>
          <w:rFonts w:hint="eastAsia"/>
        </w:rPr>
        <w:t>实验内容（要求、算法、步骤和方法）</w:t>
      </w:r>
      <w:bookmarkEnd w:id="2"/>
    </w:p>
    <w:p w14:paraId="2F2AFD30">
      <w:pPr>
        <w:pStyle w:val="4"/>
        <w:rPr>
          <w:rFonts w:hint="eastAsia"/>
        </w:rPr>
      </w:pPr>
      <w:r>
        <w:rPr>
          <w:rFonts w:hint="eastAsia"/>
        </w:rPr>
        <w:t>请参见实验指导书。</w:t>
      </w:r>
    </w:p>
    <w:p w14:paraId="0044F819">
      <w:pPr>
        <w:pStyle w:val="3"/>
        <w:rPr>
          <w:rFonts w:hint="eastAsia"/>
        </w:rPr>
      </w:pPr>
      <w:bookmarkStart w:id="3" w:name="_Toc22497"/>
      <w:r>
        <w:rPr>
          <w:rFonts w:hint="eastAsia"/>
        </w:rPr>
        <w:t>UML结果文件说明</w:t>
      </w:r>
      <w:bookmarkEnd w:id="3"/>
    </w:p>
    <w:p w14:paraId="02E589DB">
      <w:pPr>
        <w:pStyle w:val="4"/>
        <w:rPr>
          <w:rFonts w:hint="eastAsia"/>
        </w:rPr>
      </w:pPr>
      <w:r>
        <w:rPr>
          <w:rFonts w:hint="eastAsia"/>
        </w:rPr>
        <w:t>具体代码请参见附件中电子版的文件。结果文件的简要说明如下：</w:t>
      </w:r>
    </w:p>
    <w:p w14:paraId="76999D7B">
      <w:pPr>
        <w:pStyle w:val="4"/>
        <w:rPr>
          <w:rFonts w:hint="eastAsia"/>
        </w:rPr>
      </w:pPr>
      <w:r>
        <w:rPr>
          <w:rFonts w:hint="eastAsia"/>
        </w:rPr>
        <w:t>第三问U03.vpp</w:t>
      </w:r>
      <w:r>
        <w:t xml:space="preserve"> ----</w:t>
      </w:r>
      <w:r>
        <w:rPr>
          <w:rFonts w:hint="eastAsia"/>
        </w:rPr>
        <w:t>A、B、C 之间的整体-部分关系建模。</w:t>
      </w:r>
    </w:p>
    <w:p w14:paraId="5DBC5152">
      <w:pPr>
        <w:pStyle w:val="4"/>
      </w:pPr>
      <w:r>
        <w:rPr>
          <w:rFonts w:hint="eastAsia"/>
        </w:rPr>
        <w:t>第</w:t>
      </w:r>
      <w:r>
        <w:rPr>
          <w:rFonts w:hint="eastAsia"/>
          <w:lang w:val="en-US" w:eastAsia="zh-CN"/>
        </w:rPr>
        <w:t>四</w:t>
      </w:r>
      <w:r>
        <w:rPr>
          <w:rFonts w:hint="eastAsia"/>
        </w:rPr>
        <w:t>问U03.vpp</w:t>
      </w:r>
      <w:r>
        <w:t xml:space="preserve"> ----</w:t>
      </w:r>
      <w:r>
        <w:rPr>
          <w:rFonts w:hint="eastAsia"/>
        </w:rPr>
        <w:t>学生、课程、教师、教材之间的多重性关系。</w:t>
      </w:r>
    </w:p>
    <w:p w14:paraId="39AA72B9">
      <w:pPr>
        <w:pStyle w:val="4"/>
        <w:rPr>
          <w:rFonts w:hint="eastAsia" w:eastAsia="宋体"/>
          <w:lang w:eastAsia="zh-CN"/>
        </w:rPr>
      </w:pPr>
      <w:r>
        <w:rPr>
          <w:rFonts w:hint="eastAsia"/>
        </w:rPr>
        <w:t>第</w:t>
      </w:r>
      <w:r>
        <w:rPr>
          <w:rFonts w:hint="eastAsia"/>
          <w:lang w:val="en-US" w:eastAsia="zh-CN"/>
        </w:rPr>
        <w:t>五</w:t>
      </w:r>
      <w:r>
        <w:rPr>
          <w:rFonts w:hint="eastAsia"/>
        </w:rPr>
        <w:t>问U03.vpp</w:t>
      </w:r>
      <w:r>
        <w:t xml:space="preserve"> ----</w:t>
      </w:r>
      <w:r>
        <w:rPr>
          <w:rFonts w:hint="eastAsia"/>
        </w:rPr>
        <w:t>商品管理</w:t>
      </w:r>
      <w:r>
        <w:rPr>
          <w:rFonts w:hint="eastAsia"/>
          <w:lang w:eastAsia="zh-CN"/>
        </w:rPr>
        <w:t>。</w:t>
      </w:r>
    </w:p>
    <w:p w14:paraId="170A715D">
      <w:pPr>
        <w:pStyle w:val="4"/>
        <w:rPr>
          <w:rFonts w:hint="eastAsia"/>
          <w:sz w:val="24"/>
          <w:szCs w:val="24"/>
        </w:rPr>
      </w:pPr>
      <w:r>
        <w:rPr>
          <w:rFonts w:hint="eastAsia"/>
        </w:rPr>
        <w:t>第</w:t>
      </w:r>
      <w:r>
        <w:rPr>
          <w:rFonts w:hint="eastAsia"/>
          <w:lang w:val="en-US" w:eastAsia="zh-CN"/>
        </w:rPr>
        <w:t>六</w:t>
      </w:r>
      <w:r>
        <w:rPr>
          <w:rFonts w:hint="eastAsia"/>
        </w:rPr>
        <w:t>问U03.vpp</w:t>
      </w:r>
      <w:r>
        <w:t xml:space="preserve"> ----</w:t>
      </w:r>
      <w:r>
        <w:rPr>
          <w:rFonts w:ascii="宋体" w:hAnsi="宋体" w:eastAsia="宋体"/>
          <w:b w:val="0"/>
          <w:sz w:val="24"/>
          <w:szCs w:val="24"/>
        </w:rPr>
        <w:t>加入损坏商品折扣</w:t>
      </w:r>
      <w:r>
        <w:rPr>
          <w:rFonts w:hint="eastAsia" w:hAnsi="宋体"/>
          <w:b w:val="0"/>
          <w:sz w:val="24"/>
          <w:szCs w:val="24"/>
          <w:lang w:val="en-US" w:eastAsia="zh-CN"/>
        </w:rPr>
        <w:t>的第五问拓展</w:t>
      </w:r>
      <w:r>
        <w:rPr>
          <w:rFonts w:ascii="宋体" w:hAnsi="宋体" w:eastAsia="宋体"/>
          <w:b w:val="0"/>
          <w:sz w:val="24"/>
          <w:szCs w:val="24"/>
        </w:rPr>
        <w:t>。</w:t>
      </w:r>
    </w:p>
    <w:p w14:paraId="45AF4A32">
      <w:pPr>
        <w:pStyle w:val="4"/>
        <w:rPr>
          <w:rFonts w:hint="eastAsia"/>
          <w:sz w:val="24"/>
          <w:szCs w:val="24"/>
        </w:rPr>
      </w:pPr>
      <w:r>
        <w:rPr>
          <w:rFonts w:hint="eastAsia"/>
          <w:sz w:val="24"/>
          <w:szCs w:val="24"/>
        </w:rPr>
        <w:t>第</w:t>
      </w:r>
      <w:r>
        <w:rPr>
          <w:rFonts w:hint="eastAsia"/>
          <w:sz w:val="24"/>
          <w:szCs w:val="24"/>
          <w:lang w:val="en-US" w:eastAsia="zh-CN"/>
        </w:rPr>
        <w:t>七</w:t>
      </w:r>
      <w:r>
        <w:rPr>
          <w:rFonts w:hint="eastAsia"/>
          <w:sz w:val="24"/>
          <w:szCs w:val="24"/>
        </w:rPr>
        <w:t>问U03.vpp</w:t>
      </w:r>
      <w:r>
        <w:rPr>
          <w:sz w:val="24"/>
          <w:szCs w:val="24"/>
        </w:rPr>
        <w:t xml:space="preserve"> ----</w:t>
      </w:r>
      <w:r>
        <w:rPr>
          <w:rFonts w:ascii="宋体" w:hAnsi="宋体" w:eastAsia="宋体"/>
          <w:b w:val="0"/>
          <w:sz w:val="24"/>
          <w:szCs w:val="24"/>
        </w:rPr>
        <w:t>根据 Invoice 源代码抽取属性和操作得到的类图。</w:t>
      </w:r>
    </w:p>
    <w:p w14:paraId="6C925432">
      <w:pPr>
        <w:pStyle w:val="4"/>
      </w:pPr>
      <w:r>
        <w:rPr>
          <w:rFonts w:hint="eastAsia"/>
          <w:sz w:val="24"/>
          <w:szCs w:val="24"/>
        </w:rPr>
        <w:t>第</w:t>
      </w:r>
      <w:r>
        <w:rPr>
          <w:rFonts w:hint="eastAsia"/>
          <w:sz w:val="24"/>
          <w:szCs w:val="24"/>
          <w:lang w:val="en-US" w:eastAsia="zh-CN"/>
        </w:rPr>
        <w:t>八</w:t>
      </w:r>
      <w:r>
        <w:rPr>
          <w:rFonts w:hint="eastAsia"/>
          <w:sz w:val="24"/>
          <w:szCs w:val="24"/>
        </w:rPr>
        <w:t>问U03.vpp</w:t>
      </w:r>
      <w:r>
        <w:rPr>
          <w:sz w:val="24"/>
          <w:szCs w:val="24"/>
        </w:rPr>
        <w:t xml:space="preserve"> ----</w:t>
      </w:r>
      <w:r>
        <w:rPr>
          <w:rFonts w:ascii="宋体" w:hAnsi="宋体" w:eastAsia="宋体"/>
          <w:b w:val="0"/>
          <w:sz w:val="24"/>
          <w:szCs w:val="24"/>
        </w:rPr>
        <w:t>仓库入库模型错误分析与修正后的类图。</w:t>
      </w:r>
    </w:p>
    <w:p w14:paraId="172EC110">
      <w:pPr>
        <w:pStyle w:val="3"/>
        <w:rPr>
          <w:rFonts w:hint="eastAsia"/>
        </w:rPr>
      </w:pPr>
      <w:bookmarkStart w:id="4" w:name="_Toc17700"/>
      <w:bookmarkStart w:id="5" w:name="_Toc162036997"/>
      <w:r>
        <w:rPr>
          <w:rFonts w:hint="eastAsia"/>
          <w:lang w:val="en-US" w:eastAsia="zh-CN"/>
        </w:rPr>
        <w:t>UML</w:t>
      </w:r>
      <w:r>
        <w:rPr>
          <w:rFonts w:hint="eastAsia"/>
        </w:rPr>
        <w:t>实验结果</w:t>
      </w:r>
      <w:bookmarkEnd w:id="4"/>
      <w:bookmarkEnd w:id="5"/>
    </w:p>
    <w:p w14:paraId="25DC2E7E">
      <w:pPr>
        <w:pStyle w:val="4"/>
        <w:rPr>
          <w:rFonts w:hint="eastAsia"/>
          <w:b/>
          <w:bCs/>
          <w:lang w:val="en-US" w:eastAsia="zh-CN"/>
        </w:rPr>
      </w:pPr>
      <w:r>
        <w:rPr>
          <w:rFonts w:hint="eastAsia"/>
          <w:b/>
          <w:bCs/>
          <w:lang w:val="en-US" w:eastAsia="zh-CN"/>
        </w:rPr>
        <w:t>实验指导:</w:t>
      </w:r>
    </w:p>
    <w:p w14:paraId="131AB285">
      <w:pPr>
        <w:pStyle w:val="4"/>
        <w:rPr>
          <w:rFonts w:hint="eastAsia"/>
          <w:b w:val="0"/>
          <w:bCs w:val="0"/>
          <w:lang w:val="en-US" w:eastAsia="zh-CN"/>
        </w:rPr>
      </w:pPr>
      <w:r>
        <w:rPr>
          <w:rFonts w:hint="eastAsia"/>
          <w:b w:val="0"/>
          <w:bCs w:val="0"/>
          <w:lang w:val="en-US" w:eastAsia="zh-CN"/>
        </w:rPr>
        <w:t>1.答：类是用于描述具有相同属性和行为的一组对象的模板。类定义了对象的结构和行为，并可以用于创建多个具体的对象实例。</w:t>
      </w:r>
    </w:p>
    <w:p w14:paraId="7717DDE2">
      <w:pPr>
        <w:pStyle w:val="4"/>
        <w:rPr>
          <w:rFonts w:hint="default"/>
          <w:b w:val="0"/>
          <w:bCs w:val="0"/>
          <w:lang w:val="en-US" w:eastAsia="zh-CN"/>
        </w:rPr>
      </w:pPr>
      <w:r>
        <w:rPr>
          <w:rFonts w:hint="eastAsia"/>
          <w:b w:val="0"/>
          <w:bCs w:val="0"/>
          <w:lang w:val="en-US" w:eastAsia="zh-CN"/>
        </w:rPr>
        <w:t>类的三要素：1. 属性2. 方法3. 构造函数。</w:t>
      </w:r>
    </w:p>
    <w:p w14:paraId="09BB65F0">
      <w:pPr>
        <w:pStyle w:val="4"/>
        <w:numPr>
          <w:ilvl w:val="0"/>
          <w:numId w:val="0"/>
        </w:numPr>
        <w:ind w:firstLine="506" w:firstLineChars="200"/>
        <w:rPr>
          <w:rFonts w:hint="eastAsia"/>
          <w:lang w:val="en-US" w:eastAsia="zh-CN"/>
        </w:rPr>
      </w:pPr>
      <w:r>
        <w:rPr>
          <w:rFonts w:hint="eastAsia"/>
          <w:lang w:val="en-US" w:eastAsia="zh-CN"/>
        </w:rPr>
        <w:t>2.答：常见的可见性级别有四种：公共可见性（Public）对所有类均可见；私有可见性（Private）仅对当前类自身可见；受保护的可见性（Protected）对本类及其子类可见；包级可见性（Package）对同一包内的类可见。</w:t>
      </w:r>
    </w:p>
    <w:p w14:paraId="15F78930">
      <w:pPr>
        <w:pStyle w:val="4"/>
        <w:numPr>
          <w:ilvl w:val="0"/>
          <w:numId w:val="0"/>
        </w:numPr>
        <w:ind w:firstLine="420" w:firstLineChars="0"/>
        <w:rPr>
          <w:rFonts w:hint="eastAsia"/>
          <w:lang w:val="en-US" w:eastAsia="zh-CN"/>
        </w:rPr>
      </w:pPr>
      <w:r>
        <w:rPr>
          <w:rFonts w:hint="eastAsia"/>
          <w:lang w:val="en-US" w:eastAsia="zh-CN"/>
        </w:rPr>
        <w:t>UML中常用可见性符号如下：公有 Public 用“+”表示，私有 Private 用“-”表示，受保护 Protected 用“#”表示，默认或包内公有 Package 用“~”表示。设计类图时应尽量把内部数据设为私有，通过公开操作暴露必要服务。</w:t>
      </w:r>
    </w:p>
    <w:p w14:paraId="1AE60F84">
      <w:pPr>
        <w:pStyle w:val="4"/>
        <w:numPr>
          <w:ilvl w:val="0"/>
          <w:numId w:val="2"/>
        </w:numPr>
        <w:ind w:firstLine="420" w:firstLineChars="0"/>
        <w:rPr>
          <w:rFonts w:hint="eastAsia"/>
          <w:lang w:val="en-US" w:eastAsia="zh-CN"/>
        </w:rPr>
      </w:pPr>
      <w:r>
        <w:rPr>
          <w:rFonts w:hint="eastAsia"/>
          <w:lang w:val="en-US" w:eastAsia="zh-CN"/>
        </w:rPr>
        <w:t>UML图如下所示：</w:t>
      </w:r>
    </w:p>
    <w:p w14:paraId="39951905">
      <w:pPr>
        <w:pStyle w:val="4"/>
        <w:numPr>
          <w:ilvl w:val="0"/>
          <w:numId w:val="0"/>
        </w:numPr>
      </w:pPr>
      <w:r>
        <w:rPr>
          <w:rFonts w:hint="eastAsia"/>
          <w:lang w:val="en-US" w:eastAsia="zh-CN"/>
        </w:rPr>
        <w:t xml:space="preserve">  </w:t>
      </w:r>
      <w:r>
        <w:drawing>
          <wp:inline distT="0" distB="0" distL="114300" distR="114300">
            <wp:extent cx="5396230" cy="4119880"/>
            <wp:effectExtent l="0" t="0" r="13970"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5396230" cy="4119880"/>
                    </a:xfrm>
                    <a:prstGeom prst="rect">
                      <a:avLst/>
                    </a:prstGeom>
                    <a:noFill/>
                    <a:ln>
                      <a:noFill/>
                    </a:ln>
                  </pic:spPr>
                </pic:pic>
              </a:graphicData>
            </a:graphic>
          </wp:inline>
        </w:drawing>
      </w:r>
    </w:p>
    <w:p w14:paraId="0BA9215C">
      <w:pPr>
        <w:pStyle w:val="4"/>
        <w:numPr>
          <w:ilvl w:val="0"/>
          <w:numId w:val="0"/>
        </w:numPr>
        <w:ind w:firstLine="506" w:firstLineChars="200"/>
        <w:rPr>
          <w:rFonts w:hint="eastAsia"/>
        </w:rPr>
      </w:pPr>
      <w:r>
        <w:rPr>
          <w:rFonts w:hint="eastAsia"/>
        </w:rPr>
        <w:t>UML类图呈现了类A、类B和类C之间的关系：类A作为整体类，与类B存在组合关系，且仅包含1个类B的实例；同时，</w:t>
      </w:r>
      <w:r>
        <w:rPr>
          <w:rFonts w:hint="eastAsia"/>
          <w:color w:val="auto"/>
        </w:rPr>
        <w:t>类A与类C也为组合关系，可包含1个或多个类C的实例</w:t>
      </w:r>
      <w:r>
        <w:rPr>
          <w:rFonts w:hint="eastAsia"/>
        </w:rPr>
        <w:t>。</w:t>
      </w:r>
    </w:p>
    <w:p w14:paraId="67CF418C">
      <w:pPr>
        <w:pStyle w:val="4"/>
        <w:numPr>
          <w:ilvl w:val="0"/>
          <w:numId w:val="2"/>
        </w:numPr>
        <w:ind w:left="0" w:leftChars="0" w:firstLine="420" w:firstLineChars="0"/>
        <w:rPr>
          <w:rFonts w:hint="eastAsia"/>
          <w:lang w:val="en-US" w:eastAsia="zh-CN"/>
        </w:rPr>
      </w:pPr>
      <w:r>
        <w:rPr>
          <w:rFonts w:hint="eastAsia"/>
          <w:lang w:val="en-US" w:eastAsia="zh-CN"/>
        </w:rPr>
        <w:t>UML图如下所示：</w:t>
      </w:r>
    </w:p>
    <w:p w14:paraId="0721AF76">
      <w:pPr>
        <w:pStyle w:val="4"/>
        <w:numPr>
          <w:ilvl w:val="0"/>
          <w:numId w:val="0"/>
        </w:numPr>
        <w:ind w:left="420" w:leftChars="0"/>
        <w:rPr>
          <w:rFonts w:hint="default"/>
          <w:lang w:val="en-US" w:eastAsia="zh-CN"/>
        </w:rPr>
      </w:pPr>
      <w:r>
        <w:rPr>
          <w:rFonts w:hint="eastAsia"/>
          <w:lang w:val="en-US" w:eastAsia="zh-CN"/>
        </w:rPr>
        <w:t xml:space="preserve"> </w:t>
      </w:r>
      <w:r>
        <w:drawing>
          <wp:inline distT="0" distB="0" distL="114300" distR="114300">
            <wp:extent cx="2997835" cy="3068320"/>
            <wp:effectExtent l="0" t="0" r="12065" b="177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9"/>
                    <a:stretch>
                      <a:fillRect/>
                    </a:stretch>
                  </pic:blipFill>
                  <pic:spPr>
                    <a:xfrm>
                      <a:off x="0" y="0"/>
                      <a:ext cx="2997835" cy="3068320"/>
                    </a:xfrm>
                    <a:prstGeom prst="rect">
                      <a:avLst/>
                    </a:prstGeom>
                    <a:noFill/>
                    <a:ln>
                      <a:noFill/>
                    </a:ln>
                  </pic:spPr>
                </pic:pic>
              </a:graphicData>
            </a:graphic>
          </wp:inline>
        </w:drawing>
      </w:r>
    </w:p>
    <w:p w14:paraId="29E9278B">
      <w:pPr>
        <w:pStyle w:val="4"/>
        <w:numPr>
          <w:ilvl w:val="0"/>
          <w:numId w:val="0"/>
        </w:numPr>
        <w:ind w:firstLine="506" w:firstLineChars="200"/>
        <w:rPr>
          <w:rFonts w:hint="default"/>
          <w:lang w:val="en-US" w:eastAsia="zh-CN"/>
        </w:rPr>
      </w:pPr>
      <w:r>
        <w:rPr>
          <w:rFonts w:hint="default"/>
          <w:lang w:val="en-US" w:eastAsia="zh-CN"/>
        </w:rPr>
        <w:t>UML类图呈现了Student与Class之间为双向关联，一名学生可选修0门或多门课程（0..*），一门课程可被1名或多名学生选修（1..*）；Class与Teacher之间为双向关联，一名教师可教授0门或多门课程（0..*），一门课程至少由1名教师任教，也可由多名教师共同授课（1..*）；Class与Book之间为单向关联，一门课程可配备0本或1本教材（0..1），一本教材仅能对应一门课程（1）。</w:t>
      </w:r>
    </w:p>
    <w:p w14:paraId="3D8525B8">
      <w:pPr>
        <w:pStyle w:val="4"/>
        <w:numPr>
          <w:ilvl w:val="0"/>
          <w:numId w:val="2"/>
        </w:numPr>
        <w:ind w:left="0" w:leftChars="0" w:firstLine="420" w:firstLineChars="0"/>
        <w:rPr>
          <w:rFonts w:hint="eastAsia"/>
          <w:lang w:val="en-US" w:eastAsia="zh-CN"/>
        </w:rPr>
      </w:pPr>
      <w:r>
        <w:rPr>
          <w:rFonts w:hint="eastAsia"/>
          <w:lang w:val="en-US" w:eastAsia="zh-CN"/>
        </w:rPr>
        <w:t>UML图如下所示：</w:t>
      </w:r>
    </w:p>
    <w:p w14:paraId="62701EAB">
      <w:pPr>
        <w:pStyle w:val="4"/>
        <w:numPr>
          <w:ilvl w:val="0"/>
          <w:numId w:val="0"/>
        </w:numPr>
        <w:ind w:left="420" w:leftChars="0"/>
      </w:pPr>
      <w:r>
        <w:drawing>
          <wp:inline distT="0" distB="0" distL="114300" distR="114300">
            <wp:extent cx="4200525" cy="2409825"/>
            <wp:effectExtent l="0" t="0" r="9525"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0"/>
                    <a:stretch>
                      <a:fillRect/>
                    </a:stretch>
                  </pic:blipFill>
                  <pic:spPr>
                    <a:xfrm>
                      <a:off x="0" y="0"/>
                      <a:ext cx="4200525" cy="2409825"/>
                    </a:xfrm>
                    <a:prstGeom prst="rect">
                      <a:avLst/>
                    </a:prstGeom>
                    <a:noFill/>
                    <a:ln>
                      <a:noFill/>
                    </a:ln>
                  </pic:spPr>
                </pic:pic>
              </a:graphicData>
            </a:graphic>
          </wp:inline>
        </w:drawing>
      </w:r>
    </w:p>
    <w:p w14:paraId="56AC6F66">
      <w:pPr>
        <w:pStyle w:val="4"/>
        <w:numPr>
          <w:ilvl w:val="0"/>
          <w:numId w:val="0"/>
        </w:numPr>
        <w:ind w:firstLine="506" w:firstLineChars="200"/>
        <w:rPr>
          <w:rFonts w:hint="default"/>
          <w:lang w:val="en-US" w:eastAsia="zh-CN"/>
        </w:rPr>
      </w:pPr>
      <w:r>
        <w:rPr>
          <w:rFonts w:hint="default"/>
          <w:lang w:val="en-US" w:eastAsia="zh-CN"/>
        </w:rPr>
        <w:t>UML类图清晰呈现了Goods类封装了商品的核心属性（商品编号、名称、价格、生产厂商）及对应的获取与设置方法，实现了商品数据的封装与访问控制；GoodsSystem类通过依赖关系调用Goods类，维护商品列表，并提供添加商品、删除商品、修改商品信息的核心业务方法。</w:t>
      </w:r>
    </w:p>
    <w:p w14:paraId="71B525B3">
      <w:pPr>
        <w:pStyle w:val="4"/>
        <w:numPr>
          <w:ilvl w:val="0"/>
          <w:numId w:val="2"/>
        </w:numPr>
        <w:ind w:left="0" w:leftChars="0" w:firstLine="420" w:firstLineChars="0"/>
        <w:rPr>
          <w:rFonts w:hint="eastAsia"/>
          <w:lang w:val="en-US" w:eastAsia="zh-CN"/>
        </w:rPr>
      </w:pPr>
      <w:r>
        <w:rPr>
          <w:rFonts w:hint="eastAsia"/>
          <w:lang w:val="en-US" w:eastAsia="zh-CN"/>
        </w:rPr>
        <w:t>UML图如下所示：</w:t>
      </w:r>
    </w:p>
    <w:p w14:paraId="6C7B3B6E">
      <w:pPr>
        <w:pStyle w:val="4"/>
        <w:numPr>
          <w:ilvl w:val="0"/>
          <w:numId w:val="0"/>
        </w:numPr>
        <w:ind w:firstLine="506" w:firstLineChars="200"/>
        <w:rPr>
          <w:rFonts w:hint="eastAsia"/>
          <w:lang w:val="en-US" w:eastAsia="zh-CN"/>
        </w:rPr>
      </w:pPr>
    </w:p>
    <w:p w14:paraId="1EE14E75">
      <w:pPr>
        <w:pStyle w:val="4"/>
        <w:numPr>
          <w:ilvl w:val="0"/>
          <w:numId w:val="0"/>
        </w:numPr>
        <w:ind w:firstLine="506" w:firstLineChars="200"/>
      </w:pPr>
      <w:r>
        <w:drawing>
          <wp:inline distT="0" distB="0" distL="114300" distR="114300">
            <wp:extent cx="4724400" cy="3114675"/>
            <wp:effectExtent l="0" t="0" r="0"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1"/>
                    <a:stretch>
                      <a:fillRect/>
                    </a:stretch>
                  </pic:blipFill>
                  <pic:spPr>
                    <a:xfrm>
                      <a:off x="0" y="0"/>
                      <a:ext cx="4724400" cy="3114675"/>
                    </a:xfrm>
                    <a:prstGeom prst="rect">
                      <a:avLst/>
                    </a:prstGeom>
                    <a:noFill/>
                    <a:ln>
                      <a:noFill/>
                    </a:ln>
                  </pic:spPr>
                </pic:pic>
              </a:graphicData>
            </a:graphic>
          </wp:inline>
        </w:drawing>
      </w:r>
    </w:p>
    <w:p w14:paraId="271F2996">
      <w:pPr>
        <w:pStyle w:val="4"/>
        <w:numPr>
          <w:ilvl w:val="0"/>
          <w:numId w:val="0"/>
        </w:numPr>
        <w:ind w:firstLine="506" w:firstLineChars="200"/>
        <w:rPr>
          <w:rFonts w:hint="default"/>
          <w:lang w:val="en-US" w:eastAsia="zh-CN"/>
        </w:rPr>
      </w:pPr>
      <w:r>
        <w:rPr>
          <w:rFonts w:hint="default"/>
          <w:lang w:val="en-US" w:eastAsia="zh-CN"/>
        </w:rPr>
        <w:t>UML类图</w:t>
      </w:r>
      <w:r>
        <w:rPr>
          <w:rFonts w:hint="eastAsia"/>
          <w:lang w:val="en-US" w:eastAsia="zh-CN"/>
        </w:rPr>
        <w:t>在第五问的基础上进行了拓展：</w:t>
      </w:r>
      <w:r>
        <w:rPr>
          <w:rFonts w:hint="default"/>
          <w:lang w:val="en-US" w:eastAsia="zh-CN"/>
        </w:rPr>
        <w:t>Goods类在原有商品编号、名称、价格、生产厂商属性及对应访问方法的基础上，新增了损坏状态、颜色、外形属性与对应的设置方法；GoodsSystem类通过依赖关系调用Goods类，维护商品列表，在原有添加、删除、修改商品信息方法外，新增了打折损坏商品、按颜色查询、按外形查询的业务方法。</w:t>
      </w:r>
    </w:p>
    <w:p w14:paraId="52F6234C">
      <w:pPr>
        <w:pStyle w:val="4"/>
        <w:numPr>
          <w:ilvl w:val="0"/>
          <w:numId w:val="2"/>
        </w:numPr>
        <w:ind w:left="0" w:leftChars="0" w:firstLine="420" w:firstLineChars="0"/>
        <w:rPr>
          <w:rFonts w:hint="eastAsia"/>
          <w:lang w:val="en-US" w:eastAsia="zh-CN"/>
        </w:rPr>
      </w:pPr>
      <w:r>
        <w:rPr>
          <w:rFonts w:hint="eastAsia"/>
          <w:lang w:val="en-US" w:eastAsia="zh-CN"/>
        </w:rPr>
        <w:t>UML图如下所示：</w:t>
      </w:r>
    </w:p>
    <w:p w14:paraId="589C2964">
      <w:pPr>
        <w:pStyle w:val="4"/>
        <w:numPr>
          <w:ilvl w:val="0"/>
          <w:numId w:val="0"/>
        </w:numPr>
        <w:ind w:left="420" w:leftChars="0"/>
      </w:pPr>
      <w:r>
        <w:drawing>
          <wp:inline distT="0" distB="0" distL="114300" distR="114300">
            <wp:extent cx="1914525" cy="2305050"/>
            <wp:effectExtent l="0" t="0" r="9525"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2"/>
                    <a:stretch>
                      <a:fillRect/>
                    </a:stretch>
                  </pic:blipFill>
                  <pic:spPr>
                    <a:xfrm>
                      <a:off x="0" y="0"/>
                      <a:ext cx="1914525" cy="2305050"/>
                    </a:xfrm>
                    <a:prstGeom prst="rect">
                      <a:avLst/>
                    </a:prstGeom>
                    <a:noFill/>
                    <a:ln>
                      <a:noFill/>
                    </a:ln>
                  </pic:spPr>
                </pic:pic>
              </a:graphicData>
            </a:graphic>
          </wp:inline>
        </w:drawing>
      </w:r>
    </w:p>
    <w:p w14:paraId="4CC387B5">
      <w:pPr>
        <w:pStyle w:val="4"/>
        <w:numPr>
          <w:ilvl w:val="0"/>
          <w:numId w:val="0"/>
        </w:numPr>
        <w:ind w:firstLine="506" w:firstLineChars="200"/>
        <w:rPr>
          <w:rFonts w:hint="eastAsia"/>
          <w:lang w:val="en-US" w:eastAsia="zh-CN"/>
        </w:rPr>
      </w:pPr>
      <w:r>
        <w:rPr>
          <w:rFonts w:hint="eastAsia"/>
          <w:lang w:val="en-US" w:eastAsia="zh-CN"/>
        </w:rPr>
        <w:t>UML类图显示出了Invoice类的完整结构，标注了各属性的可见性、数据类型及类方法：属性部分，amount（double）、date（Date）、customer（String）、specification（String）、administrator（String）为公有属性，而静态私有属性number_of_invoices（int）则在图中以公有形式标注；方法部分包含公有构造方法Invoice()与公有方法print()。</w:t>
      </w:r>
    </w:p>
    <w:p w14:paraId="085141A5">
      <w:pPr>
        <w:pStyle w:val="4"/>
        <w:numPr>
          <w:ilvl w:val="0"/>
          <w:numId w:val="2"/>
        </w:numPr>
        <w:ind w:left="0" w:leftChars="0" w:firstLine="420" w:firstLineChars="0"/>
        <w:rPr>
          <w:rFonts w:hint="eastAsia"/>
          <w:lang w:val="en-US" w:eastAsia="zh-CN"/>
        </w:rPr>
      </w:pPr>
      <w:r>
        <w:rPr>
          <w:rFonts w:hint="eastAsia"/>
          <w:lang w:val="en-US" w:eastAsia="zh-CN"/>
        </w:rPr>
        <w:t>UML图如下所示：</w:t>
      </w:r>
    </w:p>
    <w:p w14:paraId="6CA299E3">
      <w:pPr>
        <w:pStyle w:val="4"/>
        <w:numPr>
          <w:ilvl w:val="0"/>
          <w:numId w:val="0"/>
        </w:numPr>
        <w:ind w:firstLine="506" w:firstLineChars="200"/>
      </w:pPr>
      <w:r>
        <w:drawing>
          <wp:inline distT="0" distB="0" distL="114300" distR="114300">
            <wp:extent cx="3371850" cy="20574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3"/>
                    <a:stretch>
                      <a:fillRect/>
                    </a:stretch>
                  </pic:blipFill>
                  <pic:spPr>
                    <a:xfrm>
                      <a:off x="0" y="0"/>
                      <a:ext cx="3371850" cy="2057400"/>
                    </a:xfrm>
                    <a:prstGeom prst="rect">
                      <a:avLst/>
                    </a:prstGeom>
                    <a:noFill/>
                    <a:ln>
                      <a:noFill/>
                    </a:ln>
                  </pic:spPr>
                </pic:pic>
              </a:graphicData>
            </a:graphic>
          </wp:inline>
        </w:drawing>
      </w:r>
    </w:p>
    <w:p w14:paraId="32B9A8BA">
      <w:pPr>
        <w:pStyle w:val="4"/>
        <w:numPr>
          <w:ilvl w:val="0"/>
          <w:numId w:val="0"/>
        </w:numPr>
        <w:ind w:firstLine="506" w:firstLineChars="200"/>
        <w:rPr>
          <w:rFonts w:hint="eastAsia"/>
          <w:lang w:val="en-US" w:eastAsia="zh-CN"/>
        </w:rPr>
      </w:pPr>
      <w:r>
        <w:rPr>
          <w:rFonts w:hint="eastAsia"/>
          <w:lang w:val="en-US" w:eastAsia="zh-CN"/>
        </w:rPr>
        <w:t>原模型中出现的主要问题是把入库单、入库单项和产品之间的关系画成继承或一对一直接关系。实际上，一个入库单由多个入库单项组成，每个入库单项记录某一种产品及其数量、价格等明细；产品信息应作为被入库单项引用的独立实体。因此，IncomeOrder 与 OrderItem 应建模为组合关系，OrderItem 与 Product 建模为关联关系。</w:t>
      </w:r>
    </w:p>
    <w:p w14:paraId="180165FB">
      <w:pPr>
        <w:pStyle w:val="4"/>
        <w:numPr>
          <w:ilvl w:val="0"/>
          <w:numId w:val="0"/>
        </w:numPr>
        <w:ind w:firstLine="253" w:firstLineChars="100"/>
        <w:rPr>
          <w:rFonts w:hint="eastAsia"/>
          <w:b/>
          <w:bCs/>
          <w:lang w:val="en-US" w:eastAsia="zh-CN"/>
        </w:rPr>
      </w:pPr>
      <w:r>
        <w:rPr>
          <w:rFonts w:hint="eastAsia"/>
          <w:b/>
          <w:bCs/>
          <w:lang w:val="en-US" w:eastAsia="zh-CN"/>
        </w:rPr>
        <w:t>分析与讨论：</w:t>
      </w:r>
    </w:p>
    <w:p w14:paraId="51E00623">
      <w:pPr>
        <w:pStyle w:val="4"/>
        <w:numPr>
          <w:ilvl w:val="0"/>
          <w:numId w:val="3"/>
        </w:numPr>
        <w:ind w:firstLine="253" w:firstLineChars="100"/>
        <w:rPr>
          <w:rFonts w:hint="eastAsia"/>
          <w:b w:val="0"/>
          <w:bCs w:val="0"/>
          <w:lang w:val="en-US" w:eastAsia="zh-CN"/>
        </w:rPr>
      </w:pPr>
      <w:r>
        <w:rPr>
          <w:rFonts w:hint="eastAsia"/>
          <w:b w:val="0"/>
          <w:bCs w:val="0"/>
          <w:lang w:val="en-US" w:eastAsia="zh-CN"/>
        </w:rPr>
        <w:t>类图是 UML 建模中最核心的静态结构图，在系统建模过程中起到至关重要的作用。首先它能够清晰地梳理系统内部各类实体、属性与行为，明确不同实体的数据结构与功能职责，实现业务实体的抽象与封装。其次可直观定义类与类之间的继承、关联、聚合、组合等各类逻辑关系，理清梳理模块间依赖层次，规范系统整体架构。同时类图能够统一开发、设计与需求人员的沟通语言，消除业务理解偏差，为系统需求分析、概要设计提供直观依据。此外它还能提前排查结构设计缺陷，优化代码层次结构，为后续程序编程、测试以及系统后期维护提供参照，是搭建软件系统静态框架、保障项目规范化开发不可或缺的建模工具。</w:t>
      </w:r>
    </w:p>
    <w:p w14:paraId="5483C973">
      <w:pPr>
        <w:pStyle w:val="4"/>
        <w:numPr>
          <w:ilvl w:val="0"/>
          <w:numId w:val="3"/>
        </w:numPr>
        <w:ind w:firstLine="253" w:firstLineChars="100"/>
        <w:rPr>
          <w:rFonts w:hint="default"/>
          <w:b w:val="0"/>
          <w:bCs w:val="0"/>
          <w:lang w:val="en-US" w:eastAsia="zh-CN"/>
        </w:rPr>
      </w:pPr>
      <w:r>
        <w:rPr>
          <w:rFonts w:hint="default"/>
          <w:b w:val="0"/>
          <w:bCs w:val="0"/>
          <w:lang w:val="en-US" w:eastAsia="zh-CN"/>
        </w:rPr>
        <w:t>首先应基于业务需求精准提取核心实体，明确各类的边界，避免冗余类或职责不清的抽象，确保每个类符合单一职责原则；</w:t>
      </w:r>
    </w:p>
    <w:p w14:paraId="3D127F08">
      <w:pPr>
        <w:pStyle w:val="4"/>
        <w:numPr>
          <w:ilvl w:val="0"/>
          <w:numId w:val="0"/>
        </w:numPr>
        <w:ind w:firstLine="759" w:firstLineChars="300"/>
        <w:rPr>
          <w:rFonts w:hint="default"/>
          <w:b w:val="0"/>
          <w:bCs w:val="0"/>
          <w:lang w:val="en-US" w:eastAsia="zh-CN"/>
        </w:rPr>
      </w:pPr>
      <w:r>
        <w:rPr>
          <w:rFonts w:hint="default"/>
          <w:b w:val="0"/>
          <w:bCs w:val="0"/>
          <w:lang w:val="en-US" w:eastAsia="zh-CN"/>
        </w:rPr>
        <w:t>其次需严格区分继承、关联、聚合、组合、依赖等不同关系的差异，避免混淆整体-部分关系与继承关系；同时应规范成员可见性标注与命名规则，提升模型可读性</w:t>
      </w:r>
      <w:r>
        <w:rPr>
          <w:rFonts w:hint="eastAsia"/>
          <w:b w:val="0"/>
          <w:bCs w:val="0"/>
          <w:lang w:val="en-US" w:eastAsia="zh-CN"/>
        </w:rPr>
        <w:t>；</w:t>
      </w:r>
    </w:p>
    <w:p w14:paraId="2DC14D94">
      <w:pPr>
        <w:pStyle w:val="4"/>
        <w:numPr>
          <w:ilvl w:val="0"/>
          <w:numId w:val="0"/>
        </w:numPr>
        <w:ind w:firstLine="759" w:firstLineChars="300"/>
        <w:rPr>
          <w:rFonts w:hint="default"/>
          <w:b w:val="0"/>
          <w:bCs w:val="0"/>
          <w:lang w:val="en-US" w:eastAsia="zh-CN"/>
        </w:rPr>
      </w:pPr>
      <w:r>
        <w:rPr>
          <w:rFonts w:hint="default"/>
          <w:b w:val="0"/>
          <w:bCs w:val="0"/>
          <w:lang w:val="en-US" w:eastAsia="zh-CN"/>
        </w:rPr>
        <w:t>此外需根据建模目标合理调整抽象层级，复杂系统可通过分层或分包管理降低复杂度；</w:t>
      </w:r>
    </w:p>
    <w:p w14:paraId="29641450">
      <w:pPr>
        <w:pStyle w:val="4"/>
        <w:numPr>
          <w:ilvl w:val="0"/>
          <w:numId w:val="0"/>
        </w:numPr>
        <w:ind w:firstLine="759" w:firstLineChars="300"/>
        <w:rPr>
          <w:rFonts w:hint="default"/>
          <w:b w:val="0"/>
          <w:bCs w:val="0"/>
          <w:lang w:val="en-US" w:eastAsia="zh-CN"/>
        </w:rPr>
      </w:pPr>
      <w:r>
        <w:rPr>
          <w:rFonts w:hint="default"/>
          <w:b w:val="0"/>
          <w:bCs w:val="0"/>
          <w:lang w:val="en-US" w:eastAsia="zh-CN"/>
        </w:rPr>
        <w:t>最后需兼顾业务语义与技术实现的一致性，确保类图既贴合逻辑，又能为后续</w:t>
      </w:r>
      <w:r>
        <w:rPr>
          <w:rFonts w:hint="eastAsia"/>
          <w:b w:val="0"/>
          <w:bCs w:val="0"/>
          <w:lang w:val="en-US" w:eastAsia="zh-CN"/>
        </w:rPr>
        <w:t>编程</w:t>
      </w:r>
      <w:r>
        <w:rPr>
          <w:rFonts w:hint="default"/>
          <w:b w:val="0"/>
          <w:bCs w:val="0"/>
          <w:lang w:val="en-US" w:eastAsia="zh-CN"/>
        </w:rPr>
        <w:t>、测试与维护提供可靠依据。</w:t>
      </w:r>
    </w:p>
    <w:p w14:paraId="37BD546C">
      <w:pPr>
        <w:pStyle w:val="2"/>
      </w:pPr>
      <w:bookmarkStart w:id="6" w:name="_Toc162036998"/>
      <w:bookmarkStart w:id="7" w:name="_Toc27682"/>
      <w:r>
        <w:rPr>
          <w:rFonts w:hint="eastAsia"/>
        </w:rPr>
        <w:t>UML实验</w:t>
      </w:r>
      <w:r>
        <w:rPr>
          <w:rFonts w:hint="eastAsia"/>
          <w:lang w:val="en-US" w:eastAsia="zh-CN"/>
        </w:rPr>
        <w:t>四</w:t>
      </w:r>
      <w:r>
        <w:rPr>
          <w:rFonts w:hint="eastAsia"/>
        </w:rPr>
        <w:t xml:space="preserve"> </w:t>
      </w:r>
      <w:bookmarkEnd w:id="6"/>
      <w:r>
        <w:rPr>
          <w:rFonts w:hint="eastAsia"/>
        </w:rPr>
        <w:t>对象图</w:t>
      </w:r>
      <w:bookmarkEnd w:id="7"/>
    </w:p>
    <w:p w14:paraId="755C8C3F">
      <w:pPr>
        <w:pStyle w:val="3"/>
      </w:pPr>
      <w:bookmarkStart w:id="8" w:name="_Toc2433"/>
      <w:bookmarkStart w:id="9" w:name="_Toc162036999"/>
      <w:r>
        <w:rPr>
          <w:rFonts w:hint="eastAsia"/>
        </w:rPr>
        <w:t>实验内容（要求、算法、步骤和方法）</w:t>
      </w:r>
      <w:bookmarkEnd w:id="8"/>
      <w:bookmarkEnd w:id="9"/>
    </w:p>
    <w:p w14:paraId="7A7D44FE">
      <w:pPr>
        <w:pStyle w:val="4"/>
        <w:rPr>
          <w:rFonts w:hint="eastAsia"/>
        </w:rPr>
      </w:pPr>
      <w:r>
        <w:rPr>
          <w:rFonts w:hint="eastAsia"/>
        </w:rPr>
        <w:t>请参见实验指导书。</w:t>
      </w:r>
    </w:p>
    <w:p w14:paraId="759742AF">
      <w:pPr>
        <w:pStyle w:val="3"/>
        <w:rPr>
          <w:rFonts w:hint="eastAsia"/>
        </w:rPr>
      </w:pPr>
      <w:bookmarkStart w:id="10" w:name="_Toc162037000"/>
      <w:bookmarkStart w:id="11" w:name="_Toc7756"/>
      <w:r>
        <w:rPr>
          <w:rFonts w:hint="eastAsia"/>
        </w:rPr>
        <w:t>UML结果文件说明</w:t>
      </w:r>
      <w:bookmarkEnd w:id="10"/>
      <w:bookmarkEnd w:id="11"/>
    </w:p>
    <w:p w14:paraId="46E628E9">
      <w:pPr>
        <w:pStyle w:val="4"/>
        <w:rPr>
          <w:rFonts w:hint="eastAsia"/>
        </w:rPr>
      </w:pPr>
      <w:r>
        <w:rPr>
          <w:rFonts w:hint="eastAsia"/>
        </w:rPr>
        <w:t>具体代码请参见附件中电子版的文件。结果文件的简要说明如下：</w:t>
      </w:r>
    </w:p>
    <w:p w14:paraId="5217D18A">
      <w:pPr>
        <w:pStyle w:val="4"/>
        <w:rPr>
          <w:rFonts w:hint="eastAsia"/>
          <w:lang w:val="en-US" w:eastAsia="zh-CN"/>
        </w:rPr>
      </w:pPr>
      <w:r>
        <w:rPr>
          <w:rFonts w:hint="eastAsia"/>
          <w:lang w:val="en-US" w:eastAsia="zh-CN"/>
        </w:rPr>
        <w:t>U04</w:t>
      </w:r>
      <w:r>
        <w:t>.</w:t>
      </w:r>
      <w:r>
        <w:rPr>
          <w:rFonts w:hint="eastAsia"/>
        </w:rPr>
        <w:t>vpp</w:t>
      </w:r>
      <w:r>
        <w:t xml:space="preserve"> ----</w:t>
      </w:r>
      <w:r>
        <w:rPr>
          <w:rFonts w:hint="eastAsia"/>
          <w:lang w:val="en-US" w:eastAsia="zh-CN"/>
        </w:rPr>
        <w:t>实验指导第三问的UML图。</w:t>
      </w:r>
    </w:p>
    <w:p w14:paraId="50421938">
      <w:pPr>
        <w:pStyle w:val="4"/>
        <w:rPr>
          <w:rFonts w:hint="default"/>
          <w:lang w:val="en-US" w:eastAsia="zh-CN"/>
        </w:rPr>
      </w:pPr>
      <w:r>
        <w:rPr>
          <w:rFonts w:hint="eastAsia"/>
          <w:lang w:val="en-US" w:eastAsia="zh-CN"/>
        </w:rPr>
        <w:t>U04第三问.vpp ----分析与讨论第三问的UML图</w:t>
      </w:r>
    </w:p>
    <w:p w14:paraId="0F51F1DA">
      <w:pPr>
        <w:pStyle w:val="4"/>
        <w:rPr>
          <w:rFonts w:hint="eastAsia"/>
          <w:lang w:val="en-US" w:eastAsia="zh-CN"/>
        </w:rPr>
      </w:pPr>
      <w:r>
        <w:rPr>
          <w:rFonts w:hint="default"/>
          <w:lang w:val="en-US" w:eastAsia="zh-CN"/>
        </w:rPr>
        <w:t>U04</w:t>
      </w:r>
      <w:r>
        <w:rPr>
          <w:rFonts w:hint="eastAsia"/>
          <w:lang w:val="en-US" w:eastAsia="zh-CN"/>
        </w:rPr>
        <w:t>（1）</w:t>
      </w:r>
      <w:r>
        <w:rPr>
          <w:rFonts w:hint="default"/>
          <w:lang w:val="en-US" w:eastAsia="zh-CN"/>
        </w:rPr>
        <w:t>.vpp</w:t>
      </w:r>
      <w:r>
        <w:t xml:space="preserve"> ----</w:t>
      </w:r>
      <w:r>
        <w:rPr>
          <w:rFonts w:hint="eastAsia"/>
          <w:lang w:val="en-US" w:eastAsia="zh-CN"/>
        </w:rPr>
        <w:t>实验内容第一问的UML图。</w:t>
      </w:r>
    </w:p>
    <w:p w14:paraId="0E9536B6">
      <w:pPr>
        <w:pStyle w:val="4"/>
        <w:rPr>
          <w:rFonts w:hint="eastAsia"/>
        </w:rPr>
      </w:pPr>
      <w:r>
        <w:rPr>
          <w:rFonts w:hint="default"/>
          <w:lang w:val="en-US" w:eastAsia="zh-CN"/>
        </w:rPr>
        <w:t>U04</w:t>
      </w:r>
      <w:r>
        <w:rPr>
          <w:rFonts w:hint="eastAsia"/>
          <w:lang w:val="en-US" w:eastAsia="zh-CN"/>
        </w:rPr>
        <w:t>（2）</w:t>
      </w:r>
      <w:r>
        <w:rPr>
          <w:rFonts w:hint="default"/>
          <w:lang w:val="en-US" w:eastAsia="zh-CN"/>
        </w:rPr>
        <w:t>.vpp</w:t>
      </w:r>
      <w:r>
        <w:t xml:space="preserve"> ----</w:t>
      </w:r>
      <w:r>
        <w:rPr>
          <w:rFonts w:hint="eastAsia"/>
          <w:lang w:val="en-US" w:eastAsia="zh-CN"/>
        </w:rPr>
        <w:t>实验内容第二问的UML图。</w:t>
      </w:r>
    </w:p>
    <w:p w14:paraId="17607295">
      <w:pPr>
        <w:pStyle w:val="3"/>
      </w:pPr>
      <w:bookmarkStart w:id="12" w:name="_Toc162037001"/>
      <w:bookmarkStart w:id="13" w:name="_Toc28004"/>
      <w:r>
        <w:rPr>
          <w:rFonts w:hint="eastAsia"/>
        </w:rPr>
        <w:t>UML实验结果</w:t>
      </w:r>
      <w:bookmarkEnd w:id="12"/>
      <w:bookmarkEnd w:id="13"/>
    </w:p>
    <w:p w14:paraId="3E54FAC7">
      <w:pPr>
        <w:pStyle w:val="4"/>
        <w:rPr>
          <w:rFonts w:hint="eastAsia" w:eastAsia="宋体"/>
          <w:b/>
          <w:bCs/>
          <w:color w:val="auto"/>
          <w:lang w:val="en-US" w:eastAsia="zh-CN"/>
        </w:rPr>
      </w:pPr>
      <w:r>
        <w:rPr>
          <w:rFonts w:hint="eastAsia"/>
          <w:b/>
          <w:bCs/>
          <w:color w:val="auto"/>
          <w:lang w:val="en-US" w:eastAsia="zh-CN"/>
        </w:rPr>
        <w:t>实验指导：</w:t>
      </w:r>
    </w:p>
    <w:p w14:paraId="53E2E495">
      <w:pPr>
        <w:pStyle w:val="4"/>
        <w:numPr>
          <w:ilvl w:val="0"/>
          <w:numId w:val="4"/>
        </w:numPr>
        <w:rPr>
          <w:rFonts w:hint="eastAsia"/>
          <w:lang w:val="en-US" w:eastAsia="zh-CN"/>
        </w:rPr>
      </w:pPr>
      <w:r>
        <w:rPr>
          <w:rFonts w:hint="eastAsia"/>
          <w:lang w:val="en-US" w:eastAsia="zh-CN"/>
        </w:rPr>
        <w:t>答：对象图表示在某一时刻类的具体实例和这些实例之间的具体连接关系。对象图可以看作类图的实例，帮助人们理解一个比较复杂的类图。对象图也可用于显示类图中的对象在某一时刻的连接关系。</w:t>
      </w:r>
    </w:p>
    <w:p w14:paraId="6A2C46AA">
      <w:pPr>
        <w:pStyle w:val="4"/>
        <w:numPr>
          <w:ilvl w:val="0"/>
          <w:numId w:val="0"/>
        </w:numPr>
        <w:rPr>
          <w:rFonts w:hint="eastAsia"/>
          <w:lang w:eastAsia="zh-CN"/>
        </w:rPr>
      </w:pPr>
      <w:r>
        <w:rPr>
          <w:rFonts w:hint="eastAsia"/>
          <w:lang w:val="en-US" w:eastAsia="zh-CN"/>
        </w:rPr>
        <w:t xml:space="preserve">      三大特征为：</w:t>
      </w:r>
      <w:r>
        <w:rPr>
          <w:rFonts w:hint="eastAsia"/>
        </w:rPr>
        <w:t>标识、状态和行为</w:t>
      </w:r>
      <w:r>
        <w:rPr>
          <w:rFonts w:hint="eastAsia"/>
          <w:lang w:eastAsia="zh-CN"/>
        </w:rPr>
        <w:t>。</w:t>
      </w:r>
    </w:p>
    <w:p w14:paraId="6FD9D1D7">
      <w:pPr>
        <w:pStyle w:val="4"/>
        <w:numPr>
          <w:ilvl w:val="0"/>
          <w:numId w:val="4"/>
        </w:numPr>
        <w:ind w:left="0" w:leftChars="0" w:firstLine="420" w:firstLineChars="0"/>
        <w:rPr>
          <w:rFonts w:hint="eastAsia"/>
          <w:lang w:val="en-US" w:eastAsia="zh-CN"/>
        </w:rPr>
      </w:pPr>
      <w:r>
        <w:rPr>
          <w:rFonts w:hint="eastAsia"/>
          <w:lang w:val="en-US" w:eastAsia="zh-CN"/>
        </w:rPr>
        <w:t>答：如图所示：</w:t>
      </w:r>
    </w:p>
    <w:p w14:paraId="33E4C087">
      <w:pPr>
        <w:pStyle w:val="4"/>
        <w:numPr>
          <w:ilvl w:val="0"/>
          <w:numId w:val="0"/>
        </w:numPr>
        <w:ind w:left="420" w:leftChars="0"/>
      </w:pPr>
      <w:r>
        <w:drawing>
          <wp:inline distT="0" distB="0" distL="114300" distR="114300">
            <wp:extent cx="5396230" cy="1712595"/>
            <wp:effectExtent l="0" t="0" r="13970" b="190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4"/>
                    <a:stretch>
                      <a:fillRect/>
                    </a:stretch>
                  </pic:blipFill>
                  <pic:spPr>
                    <a:xfrm>
                      <a:off x="0" y="0"/>
                      <a:ext cx="5396230" cy="1712595"/>
                    </a:xfrm>
                    <a:prstGeom prst="rect">
                      <a:avLst/>
                    </a:prstGeom>
                    <a:noFill/>
                    <a:ln>
                      <a:noFill/>
                    </a:ln>
                  </pic:spPr>
                </pic:pic>
              </a:graphicData>
            </a:graphic>
          </wp:inline>
        </w:drawing>
      </w:r>
    </w:p>
    <w:p w14:paraId="62A13D20">
      <w:pPr>
        <w:pStyle w:val="4"/>
        <w:numPr>
          <w:ilvl w:val="0"/>
          <w:numId w:val="4"/>
        </w:numPr>
        <w:ind w:left="0" w:leftChars="0" w:firstLine="420" w:firstLineChars="0"/>
        <w:rPr>
          <w:rFonts w:hint="eastAsia"/>
          <w:lang w:val="en-US" w:eastAsia="zh-CN"/>
        </w:rPr>
      </w:pPr>
      <w:r>
        <w:rPr>
          <w:rFonts w:hint="eastAsia"/>
          <w:lang w:val="en-US" w:eastAsia="zh-CN"/>
        </w:rPr>
        <w:t>UML图如下所示：</w:t>
      </w:r>
    </w:p>
    <w:p w14:paraId="3A7799E4">
      <w:pPr>
        <w:pStyle w:val="4"/>
        <w:numPr>
          <w:ilvl w:val="0"/>
          <w:numId w:val="0"/>
        </w:numPr>
        <w:ind w:left="420" w:leftChars="0"/>
      </w:pPr>
      <w:r>
        <w:drawing>
          <wp:inline distT="0" distB="0" distL="114300" distR="114300">
            <wp:extent cx="4895850" cy="1657350"/>
            <wp:effectExtent l="0" t="0" r="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5"/>
                    <a:stretch>
                      <a:fillRect/>
                    </a:stretch>
                  </pic:blipFill>
                  <pic:spPr>
                    <a:xfrm>
                      <a:off x="0" y="0"/>
                      <a:ext cx="4895850" cy="1657350"/>
                    </a:xfrm>
                    <a:prstGeom prst="rect">
                      <a:avLst/>
                    </a:prstGeom>
                    <a:noFill/>
                    <a:ln>
                      <a:noFill/>
                    </a:ln>
                  </pic:spPr>
                </pic:pic>
              </a:graphicData>
            </a:graphic>
          </wp:inline>
        </w:drawing>
      </w:r>
    </w:p>
    <w:p w14:paraId="3FD18B01">
      <w:pPr>
        <w:pStyle w:val="4"/>
        <w:numPr>
          <w:ilvl w:val="0"/>
          <w:numId w:val="0"/>
        </w:numPr>
        <w:ind w:left="420" w:leftChars="0" w:firstLine="506" w:firstLineChars="200"/>
        <w:rPr>
          <w:rFonts w:hint="eastAsia"/>
          <w:lang w:val="en-US" w:eastAsia="zh-CN"/>
        </w:rPr>
      </w:pPr>
      <w:r>
        <w:rPr>
          <w:rFonts w:hint="eastAsia"/>
          <w:lang w:val="en-US" w:eastAsia="zh-CN"/>
        </w:rPr>
        <w:t>题目中给的UML图表示了一个Country类的实例China，它包含两个Province类的实例fuJian和siChuan，即一个国家由多个省份组成，省份可以独立于国家存在，且一个国家可包含 0 个或多个省份。</w:t>
      </w:r>
    </w:p>
    <w:p w14:paraId="67B1DF94">
      <w:pPr>
        <w:pStyle w:val="4"/>
        <w:numPr>
          <w:ilvl w:val="0"/>
          <w:numId w:val="0"/>
        </w:numPr>
        <w:ind w:left="420" w:leftChars="0" w:firstLine="506" w:firstLineChars="200"/>
        <w:rPr>
          <w:rFonts w:hint="eastAsia"/>
          <w:lang w:val="en-US" w:eastAsia="zh-CN"/>
        </w:rPr>
      </w:pPr>
      <w:r>
        <w:rPr>
          <w:rFonts w:hint="eastAsia"/>
          <w:lang w:val="en-US" w:eastAsia="zh-CN"/>
        </w:rPr>
        <w:t>由此可以画出类图：Country类与Province类为聚合关系（空心菱形），多重性标注为1（一个国家）对0..*（0 个或多个省份）与对象图的实例关系相呼应。</w:t>
      </w:r>
    </w:p>
    <w:p w14:paraId="0F87AA01">
      <w:pPr>
        <w:pStyle w:val="4"/>
        <w:numPr>
          <w:ilvl w:val="0"/>
          <w:numId w:val="0"/>
        </w:numPr>
        <w:ind w:left="420" w:leftChars="0"/>
        <w:rPr>
          <w:rFonts w:hint="eastAsia"/>
          <w:lang w:val="en-US" w:eastAsia="zh-CN"/>
        </w:rPr>
      </w:pPr>
      <w:r>
        <w:rPr>
          <w:rFonts w:hint="eastAsia"/>
          <w:lang w:val="en-US" w:eastAsia="zh-CN"/>
        </w:rPr>
        <w:t>4.答：对象图适用于系统静态结构的实例化说明，常用于验证类图设计的合理性，通过具体实例直观展示类间关系、多重性约束与属性值；也可用于向非技术人员解释业务实体的关联逻辑，或在开发前期沟通系统关键场景的实例状态。</w:t>
      </w:r>
    </w:p>
    <w:p w14:paraId="6C6F4E47">
      <w:pPr>
        <w:pStyle w:val="4"/>
        <w:numPr>
          <w:ilvl w:val="0"/>
          <w:numId w:val="0"/>
        </w:numPr>
        <w:ind w:left="420" w:leftChars="0" w:firstLine="506" w:firstLineChars="200"/>
        <w:rPr>
          <w:rFonts w:hint="eastAsia"/>
          <w:lang w:val="en-US" w:eastAsia="zh-CN"/>
        </w:rPr>
      </w:pPr>
      <w:r>
        <w:rPr>
          <w:rFonts w:hint="eastAsia"/>
          <w:lang w:val="en-US" w:eastAsia="zh-CN"/>
        </w:rPr>
        <w:t>对象图的优点在于，能以具体实例清晰呈现某一时刻系统的对象结构，弥补类图抽象性强、不够直观的不足，帮助团队快速理解类间关系的实际表现，同时便于验证类图中关联、聚合等关系的多重性设计是否符合业务规则。</w:t>
      </w:r>
    </w:p>
    <w:p w14:paraId="6D4A5F64">
      <w:pPr>
        <w:pStyle w:val="4"/>
        <w:numPr>
          <w:ilvl w:val="0"/>
          <w:numId w:val="0"/>
        </w:numPr>
        <w:ind w:left="420" w:leftChars="0" w:firstLine="506" w:firstLineChars="200"/>
        <w:rPr>
          <w:rFonts w:hint="eastAsia"/>
          <w:lang w:val="en-US" w:eastAsia="zh-CN"/>
        </w:rPr>
      </w:pPr>
      <w:r>
        <w:rPr>
          <w:rFonts w:hint="eastAsia"/>
          <w:lang w:val="en-US" w:eastAsia="zh-CN"/>
        </w:rPr>
        <w:t>其缺点则表现为，仅能反映系统某一特定时刻的状态，无法体现对象的动态行为与生命周期变化；当系统对象数量较多时，对象图易变得十分复杂，难以全面展示所有实例状态，且模型不具备通用性，需针对不同场景单独绘制，维护成本较高。</w:t>
      </w:r>
    </w:p>
    <w:p w14:paraId="25B87300">
      <w:pPr>
        <w:pStyle w:val="4"/>
        <w:numPr>
          <w:ilvl w:val="0"/>
          <w:numId w:val="0"/>
        </w:numPr>
        <w:ind w:firstLine="506" w:firstLineChars="200"/>
        <w:rPr>
          <w:rFonts w:hint="eastAsia"/>
          <w:b/>
          <w:bCs/>
          <w:lang w:val="en-US" w:eastAsia="zh-CN"/>
        </w:rPr>
      </w:pPr>
      <w:r>
        <w:rPr>
          <w:rFonts w:hint="default"/>
          <w:b/>
          <w:bCs/>
          <w:lang w:val="en-US" w:eastAsia="zh-CN"/>
        </w:rPr>
        <w:t>分析与讨论</w:t>
      </w:r>
      <w:r>
        <w:rPr>
          <w:rFonts w:hint="eastAsia"/>
          <w:b/>
          <w:bCs/>
          <w:lang w:val="en-US" w:eastAsia="zh-CN"/>
        </w:rPr>
        <w:t>：</w:t>
      </w:r>
    </w:p>
    <w:p w14:paraId="79A94DEA">
      <w:pPr>
        <w:pStyle w:val="4"/>
        <w:numPr>
          <w:ilvl w:val="0"/>
          <w:numId w:val="5"/>
        </w:numPr>
        <w:ind w:firstLine="506" w:firstLineChars="200"/>
        <w:rPr>
          <w:rFonts w:hint="eastAsia"/>
          <w:b w:val="0"/>
          <w:bCs w:val="0"/>
          <w:lang w:val="en-US" w:eastAsia="zh-CN"/>
        </w:rPr>
      </w:pPr>
      <w:r>
        <w:rPr>
          <w:rFonts w:hint="eastAsia"/>
          <w:b w:val="0"/>
          <w:bCs w:val="0"/>
          <w:lang w:val="en-US" w:eastAsia="zh-CN"/>
        </w:rPr>
        <w:t>答：类是对一类具有相同属性和行为事物的抽象模板，对象是依据类创建出的具体实例，类是抽象概念，对象是实际个体，一个类可以实例化生成多个不同对象。</w:t>
      </w:r>
    </w:p>
    <w:p w14:paraId="280163B0">
      <w:pPr>
        <w:pStyle w:val="4"/>
        <w:numPr>
          <w:ilvl w:val="0"/>
          <w:numId w:val="0"/>
        </w:numPr>
        <w:ind w:firstLine="507"/>
        <w:rPr>
          <w:rFonts w:hint="eastAsia" w:hAnsi="宋体" w:cs="宋体"/>
          <w:sz w:val="24"/>
          <w:szCs w:val="24"/>
          <w:lang w:eastAsia="zh-CN"/>
        </w:rPr>
      </w:pPr>
      <w:r>
        <w:rPr>
          <w:rFonts w:hint="eastAsia"/>
          <w:b w:val="0"/>
          <w:bCs w:val="0"/>
          <w:lang w:val="en-US" w:eastAsia="zh-CN"/>
        </w:rPr>
        <w:t>例如：</w:t>
      </w:r>
      <w:r>
        <w:rPr>
          <w:rFonts w:ascii="宋体" w:hAnsi="宋体" w:eastAsia="宋体" w:cs="宋体"/>
          <w:sz w:val="24"/>
          <w:szCs w:val="24"/>
        </w:rPr>
        <w:t>学生是类，</w:t>
      </w:r>
      <w:r>
        <w:rPr>
          <w:rFonts w:hint="eastAsia" w:hAnsi="宋体" w:cs="宋体"/>
          <w:sz w:val="24"/>
          <w:szCs w:val="24"/>
          <w:lang w:val="en-US" w:eastAsia="zh-CN"/>
        </w:rPr>
        <w:t>上高级语言课的</w:t>
      </w:r>
      <w:r>
        <w:rPr>
          <w:rFonts w:ascii="宋体" w:hAnsi="宋体" w:eastAsia="宋体" w:cs="宋体"/>
          <w:sz w:val="24"/>
          <w:szCs w:val="24"/>
        </w:rPr>
        <w:t>每一位同学都是学生对象</w:t>
      </w:r>
      <w:r>
        <w:rPr>
          <w:rFonts w:hint="eastAsia" w:hAnsi="宋体" w:cs="宋体"/>
          <w:sz w:val="24"/>
          <w:szCs w:val="24"/>
          <w:lang w:eastAsia="zh-CN"/>
        </w:rPr>
        <w:t>。</w:t>
      </w:r>
    </w:p>
    <w:p w14:paraId="1CB92285">
      <w:pPr>
        <w:pStyle w:val="4"/>
        <w:numPr>
          <w:ilvl w:val="0"/>
          <w:numId w:val="5"/>
        </w:numPr>
        <w:ind w:left="0" w:leftChars="0" w:firstLine="506" w:firstLineChars="200"/>
        <w:rPr>
          <w:rFonts w:hint="default" w:hAnsi="宋体" w:cs="宋体"/>
          <w:sz w:val="24"/>
          <w:szCs w:val="24"/>
          <w:lang w:val="en-US" w:eastAsia="zh-CN"/>
        </w:rPr>
      </w:pPr>
      <w:r>
        <w:rPr>
          <w:rFonts w:hint="eastAsia" w:hAnsi="宋体" w:cs="宋体"/>
          <w:sz w:val="24"/>
          <w:szCs w:val="24"/>
          <w:lang w:val="en-US" w:eastAsia="zh-CN"/>
        </w:rPr>
        <w:t>答：在实际应用场景中，泛指某一类事物、概括共同特征与行为的就是类，特指某个独立的、拥有具体属性数据的实体就是对象。</w:t>
      </w:r>
    </w:p>
    <w:p w14:paraId="59773FC1">
      <w:pPr>
        <w:pStyle w:val="4"/>
        <w:numPr>
          <w:ilvl w:val="0"/>
          <w:numId w:val="5"/>
        </w:numPr>
        <w:ind w:left="0" w:leftChars="0" w:firstLine="506" w:firstLineChars="200"/>
        <w:rPr>
          <w:rFonts w:hint="default" w:hAnsi="宋体" w:cs="宋体"/>
          <w:sz w:val="24"/>
          <w:szCs w:val="24"/>
          <w:lang w:val="en-US" w:eastAsia="zh-CN"/>
        </w:rPr>
      </w:pPr>
      <w:r>
        <w:rPr>
          <w:rFonts w:hint="eastAsia" w:hAnsi="宋体" w:cs="宋体"/>
          <w:sz w:val="24"/>
          <w:szCs w:val="24"/>
          <w:lang w:val="en-US" w:eastAsia="zh-CN"/>
        </w:rPr>
        <w:t>答：示例代码：</w:t>
      </w:r>
    </w:p>
    <w:p w14:paraId="6E03368E">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class Student {</w:t>
      </w:r>
    </w:p>
    <w:p w14:paraId="2589B466">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String name;</w:t>
      </w:r>
    </w:p>
    <w:p w14:paraId="263AB72B">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int age;</w:t>
      </w:r>
    </w:p>
    <w:p w14:paraId="4A4A39F2">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String studentId;</w:t>
      </w:r>
    </w:p>
    <w:p w14:paraId="21E70DA7">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w:t>
      </w:r>
    </w:p>
    <w:p w14:paraId="33595793">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class Course {</w:t>
      </w:r>
    </w:p>
    <w:p w14:paraId="113EFC4E">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String courseName;</w:t>
      </w:r>
    </w:p>
    <w:p w14:paraId="3C960207">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String courseId;</w:t>
      </w:r>
    </w:p>
    <w:p w14:paraId="0C7305CB">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w:t>
      </w:r>
    </w:p>
    <w:p w14:paraId="32273DCA">
      <w:pPr>
        <w:pStyle w:val="4"/>
        <w:numPr>
          <w:ilvl w:val="0"/>
          <w:numId w:val="0"/>
        </w:numPr>
        <w:ind w:firstLine="253" w:firstLineChars="100"/>
        <w:rPr>
          <w:rFonts w:hint="default" w:hAnsi="宋体" w:cs="宋体"/>
          <w:sz w:val="24"/>
          <w:szCs w:val="24"/>
          <w:lang w:val="en-US" w:eastAsia="zh-CN"/>
        </w:rPr>
      </w:pPr>
      <w:r>
        <w:rPr>
          <w:rFonts w:hint="default" w:hAnsi="宋体" w:cs="宋体"/>
          <w:sz w:val="24"/>
          <w:szCs w:val="24"/>
          <w:lang w:val="en-US" w:eastAsia="zh-CN"/>
        </w:rPr>
        <w:t>public class SchoolDemo {</w:t>
      </w:r>
    </w:p>
    <w:p w14:paraId="66D94484">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public static void main(String[] args) {</w:t>
      </w:r>
    </w:p>
    <w:p w14:paraId="5D456DFC">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Student student1 = new Student();</w:t>
      </w:r>
    </w:p>
    <w:p w14:paraId="2BF5A6E8">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student1.name = "张</w:t>
      </w:r>
      <w:r>
        <w:rPr>
          <w:rFonts w:hint="eastAsia" w:hAnsi="宋体" w:cs="宋体"/>
          <w:sz w:val="24"/>
          <w:szCs w:val="24"/>
          <w:lang w:val="en-US" w:eastAsia="zh-CN"/>
        </w:rPr>
        <w:t>三</w:t>
      </w:r>
      <w:r>
        <w:rPr>
          <w:rFonts w:hint="default" w:hAnsi="宋体" w:cs="宋体"/>
          <w:sz w:val="24"/>
          <w:szCs w:val="24"/>
          <w:lang w:val="en-US" w:eastAsia="zh-CN"/>
        </w:rPr>
        <w:t>";</w:t>
      </w:r>
    </w:p>
    <w:p w14:paraId="04149F1F">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student1.age = 22;</w:t>
      </w:r>
    </w:p>
    <w:p w14:paraId="39EDE69B">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Course course1 = new Course();</w:t>
      </w:r>
    </w:p>
    <w:p w14:paraId="252747AC">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course1.courseName = "</w:t>
      </w:r>
      <w:r>
        <w:rPr>
          <w:rFonts w:hint="eastAsia" w:hAnsi="宋体" w:cs="宋体"/>
          <w:sz w:val="24"/>
          <w:szCs w:val="24"/>
          <w:lang w:val="en-US" w:eastAsia="zh-CN"/>
        </w:rPr>
        <w:t>高级语言设计</w:t>
      </w:r>
      <w:r>
        <w:rPr>
          <w:rFonts w:hint="default" w:hAnsi="宋体" w:cs="宋体"/>
          <w:sz w:val="24"/>
          <w:szCs w:val="24"/>
          <w:lang w:val="en-US" w:eastAsia="zh-CN"/>
        </w:rPr>
        <w:t>";</w:t>
      </w:r>
    </w:p>
    <w:p w14:paraId="5C27266D">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course1.courseId = "</w:t>
      </w:r>
      <w:r>
        <w:rPr>
          <w:rFonts w:hint="eastAsia" w:hAnsi="宋体" w:cs="宋体"/>
          <w:sz w:val="24"/>
          <w:szCs w:val="24"/>
          <w:lang w:val="en-US" w:eastAsia="zh-CN"/>
        </w:rPr>
        <w:t>001</w:t>
      </w:r>
      <w:r>
        <w:rPr>
          <w:rFonts w:hint="default" w:hAnsi="宋体" w:cs="宋体"/>
          <w:sz w:val="24"/>
          <w:szCs w:val="24"/>
          <w:lang w:val="en-US" w:eastAsia="zh-CN"/>
        </w:rPr>
        <w:t>";</w:t>
      </w:r>
    </w:p>
    <w:p w14:paraId="6A9CCC2A">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 xml:space="preserve">    }</w:t>
      </w:r>
    </w:p>
    <w:p w14:paraId="157219C6">
      <w:pPr>
        <w:pStyle w:val="4"/>
        <w:numPr>
          <w:ilvl w:val="0"/>
          <w:numId w:val="0"/>
        </w:numPr>
        <w:ind w:leftChars="200"/>
        <w:rPr>
          <w:rFonts w:hint="default" w:hAnsi="宋体" w:cs="宋体"/>
          <w:sz w:val="24"/>
          <w:szCs w:val="24"/>
          <w:lang w:val="en-US" w:eastAsia="zh-CN"/>
        </w:rPr>
      </w:pPr>
      <w:r>
        <w:rPr>
          <w:rFonts w:hint="default" w:hAnsi="宋体" w:cs="宋体"/>
          <w:sz w:val="24"/>
          <w:szCs w:val="24"/>
          <w:lang w:val="en-US" w:eastAsia="zh-CN"/>
        </w:rPr>
        <w:t>}</w:t>
      </w:r>
    </w:p>
    <w:p w14:paraId="110F807F">
      <w:pPr>
        <w:pStyle w:val="4"/>
        <w:numPr>
          <w:ilvl w:val="0"/>
          <w:numId w:val="0"/>
        </w:numPr>
        <w:ind w:leftChars="200"/>
      </w:pPr>
      <w:r>
        <w:drawing>
          <wp:inline distT="0" distB="0" distL="114300" distR="114300">
            <wp:extent cx="3876675" cy="1352550"/>
            <wp:effectExtent l="0" t="0" r="9525"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6"/>
                    <a:stretch>
                      <a:fillRect/>
                    </a:stretch>
                  </pic:blipFill>
                  <pic:spPr>
                    <a:xfrm>
                      <a:off x="0" y="0"/>
                      <a:ext cx="3876675" cy="1352550"/>
                    </a:xfrm>
                    <a:prstGeom prst="rect">
                      <a:avLst/>
                    </a:prstGeom>
                    <a:noFill/>
                    <a:ln>
                      <a:noFill/>
                    </a:ln>
                  </pic:spPr>
                </pic:pic>
              </a:graphicData>
            </a:graphic>
          </wp:inline>
        </w:drawing>
      </w:r>
    </w:p>
    <w:p w14:paraId="1F4B9302">
      <w:pPr>
        <w:pStyle w:val="4"/>
        <w:numPr>
          <w:ilvl w:val="0"/>
          <w:numId w:val="0"/>
        </w:numPr>
        <w:ind w:leftChars="200"/>
        <w:rPr>
          <w:rFonts w:hint="default"/>
          <w:lang w:val="en-US" w:eastAsia="zh-CN"/>
        </w:rPr>
      </w:pPr>
      <w:r>
        <w:rPr>
          <w:rFonts w:hint="default"/>
          <w:lang w:val="en-US" w:eastAsia="zh-CN"/>
        </w:rPr>
        <w:t>该UML对象图包含两个独立对象：student1:Student与course1:Course。student1对象包含具体属性值：姓名为“张三”，年龄为22；course1对象包含课程名称“高级语言设计”与课程编号“001”。两个对象之间不存在关联关系。</w:t>
      </w:r>
    </w:p>
    <w:p w14:paraId="245F90D8">
      <w:pPr>
        <w:pStyle w:val="4"/>
        <w:numPr>
          <w:ilvl w:val="0"/>
          <w:numId w:val="0"/>
        </w:numPr>
        <w:ind w:leftChars="200"/>
        <w:rPr>
          <w:rFonts w:hint="eastAsia"/>
          <w:b/>
          <w:bCs/>
          <w:lang w:val="en-US" w:eastAsia="zh-CN"/>
        </w:rPr>
      </w:pPr>
      <w:r>
        <w:rPr>
          <w:rFonts w:hint="eastAsia"/>
          <w:b/>
          <w:bCs/>
          <w:lang w:val="en-US" w:eastAsia="zh-CN"/>
        </w:rPr>
        <w:t>实验内容：</w:t>
      </w:r>
    </w:p>
    <w:p w14:paraId="0306DCF4">
      <w:pPr>
        <w:pStyle w:val="4"/>
        <w:numPr>
          <w:ilvl w:val="0"/>
          <w:numId w:val="6"/>
        </w:numPr>
        <w:ind w:leftChars="200"/>
        <w:rPr>
          <w:rFonts w:hint="eastAsia"/>
          <w:b w:val="0"/>
          <w:bCs w:val="0"/>
          <w:lang w:val="en-US" w:eastAsia="zh-CN"/>
        </w:rPr>
      </w:pPr>
      <w:r>
        <w:rPr>
          <w:rFonts w:hint="eastAsia"/>
          <w:b w:val="0"/>
          <w:bCs w:val="0"/>
          <w:lang w:val="en-US" w:eastAsia="zh-CN"/>
        </w:rPr>
        <w:t>UML图如下所示：</w:t>
      </w:r>
    </w:p>
    <w:p w14:paraId="7AFD4CDC">
      <w:pPr>
        <w:pStyle w:val="4"/>
        <w:numPr>
          <w:ilvl w:val="0"/>
          <w:numId w:val="0"/>
        </w:numPr>
        <w:ind w:leftChars="200"/>
      </w:pPr>
      <w:r>
        <w:drawing>
          <wp:inline distT="0" distB="0" distL="114300" distR="114300">
            <wp:extent cx="5057775" cy="3276600"/>
            <wp:effectExtent l="0" t="0" r="9525"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7"/>
                    <a:stretch>
                      <a:fillRect/>
                    </a:stretch>
                  </pic:blipFill>
                  <pic:spPr>
                    <a:xfrm>
                      <a:off x="0" y="0"/>
                      <a:ext cx="5057775" cy="3276600"/>
                    </a:xfrm>
                    <a:prstGeom prst="rect">
                      <a:avLst/>
                    </a:prstGeom>
                    <a:noFill/>
                    <a:ln>
                      <a:noFill/>
                    </a:ln>
                  </pic:spPr>
                </pic:pic>
              </a:graphicData>
            </a:graphic>
          </wp:inline>
        </w:drawing>
      </w:r>
    </w:p>
    <w:p w14:paraId="18CFDEDD">
      <w:pPr>
        <w:pStyle w:val="4"/>
        <w:numPr>
          <w:ilvl w:val="0"/>
          <w:numId w:val="0"/>
        </w:numPr>
        <w:ind w:leftChars="200" w:firstLine="506" w:firstLineChars="200"/>
        <w:rPr>
          <w:rFonts w:hint="default"/>
          <w:lang w:val="en-US" w:eastAsia="zh-CN"/>
        </w:rPr>
      </w:pPr>
      <w:r>
        <w:rPr>
          <w:rFonts w:hint="default"/>
          <w:lang w:val="en-US" w:eastAsia="zh-CN"/>
        </w:rPr>
        <w:t>该UML类图描述了市民中心电脑使用管理系统的模型。CitizenCenter作为顶层实体，包含电脑集合computers与账簿book；PC类继承自CitizenCenter，并定义了私有属性userID、PCID，以及填写使用记录()、输入信息到账簿()、查询使用记录()等方法，实现电脑使用记录的管理功能。PC与User为一对多关联关系，多重性为0..1（一台电脑当前可被0或1个使用者使用）对0..*（一个使用者可多次使用多台电脑）。同时，PC与“负责人”实体存在关联，体现了负责人接收使用记录并录入账簿的业务流程。</w:t>
      </w:r>
    </w:p>
    <w:p w14:paraId="7EC3252A">
      <w:pPr>
        <w:pStyle w:val="4"/>
        <w:numPr>
          <w:ilvl w:val="0"/>
          <w:numId w:val="6"/>
        </w:numPr>
        <w:ind w:left="506" w:leftChars="200" w:firstLine="420" w:firstLineChars="0"/>
        <w:rPr>
          <w:rFonts w:hint="eastAsia"/>
          <w:lang w:val="en-US" w:eastAsia="zh-CN"/>
        </w:rPr>
      </w:pPr>
      <w:r>
        <w:rPr>
          <w:rFonts w:hint="eastAsia"/>
          <w:lang w:val="en-US" w:eastAsia="zh-CN"/>
        </w:rPr>
        <w:t>UML图如下所示：</w:t>
      </w:r>
    </w:p>
    <w:p w14:paraId="1A689D06">
      <w:pPr>
        <w:pStyle w:val="4"/>
        <w:numPr>
          <w:ilvl w:val="0"/>
          <w:numId w:val="0"/>
        </w:numPr>
        <w:ind w:leftChars="200"/>
        <w:rPr>
          <w:rFonts w:hint="default"/>
          <w:lang w:val="en-US" w:eastAsia="zh-CN"/>
        </w:rPr>
      </w:pPr>
    </w:p>
    <w:p w14:paraId="70603085">
      <w:pPr>
        <w:pStyle w:val="4"/>
        <w:numPr>
          <w:ilvl w:val="0"/>
          <w:numId w:val="0"/>
        </w:numPr>
        <w:ind w:leftChars="200"/>
      </w:pPr>
      <w:r>
        <w:drawing>
          <wp:inline distT="0" distB="0" distL="114300" distR="114300">
            <wp:extent cx="4394835" cy="2886075"/>
            <wp:effectExtent l="0" t="0" r="5715" b="952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8"/>
                    <a:stretch>
                      <a:fillRect/>
                    </a:stretch>
                  </pic:blipFill>
                  <pic:spPr>
                    <a:xfrm>
                      <a:off x="0" y="0"/>
                      <a:ext cx="4394835" cy="2886075"/>
                    </a:xfrm>
                    <a:prstGeom prst="rect">
                      <a:avLst/>
                    </a:prstGeom>
                    <a:noFill/>
                    <a:ln>
                      <a:noFill/>
                    </a:ln>
                  </pic:spPr>
                </pic:pic>
              </a:graphicData>
            </a:graphic>
          </wp:inline>
        </w:drawing>
      </w:r>
    </w:p>
    <w:p w14:paraId="765ADE02">
      <w:pPr>
        <w:pStyle w:val="4"/>
        <w:numPr>
          <w:ilvl w:val="0"/>
          <w:numId w:val="0"/>
        </w:numPr>
        <w:ind w:leftChars="200" w:firstLine="506" w:firstLineChars="200"/>
        <w:rPr>
          <w:rFonts w:hint="default"/>
          <w:lang w:val="en-US" w:eastAsia="zh-CN"/>
        </w:rPr>
      </w:pPr>
      <w:r>
        <w:rPr>
          <w:rFonts w:hint="default"/>
          <w:lang w:val="en-US" w:eastAsia="zh-CN"/>
        </w:rPr>
        <w:t>该 UML 类图描述了公司联欢会与学习会管理系统的静态结构模型，各实体及其关联关系如下：</w:t>
      </w:r>
    </w:p>
    <w:p w14:paraId="64619D2F">
      <w:pPr>
        <w:pStyle w:val="4"/>
        <w:numPr>
          <w:ilvl w:val="0"/>
          <w:numId w:val="0"/>
        </w:numPr>
        <w:ind w:leftChars="200" w:firstLine="506" w:firstLineChars="200"/>
        <w:rPr>
          <w:rFonts w:hint="default"/>
          <w:lang w:val="en-US" w:eastAsia="zh-CN"/>
        </w:rPr>
      </w:pPr>
      <w:r>
        <w:rPr>
          <w:rFonts w:hint="default"/>
          <w:lang w:val="en-US" w:eastAsia="zh-CN"/>
        </w:rPr>
        <w:t>Employee为顶层父类，定义私有属性employeeID，派生出NormalEmployee与ManagementStaff两个子类。员工以参加者身份参与活动：Employee与Party、StudySession建立关联关系，多重性标注为0..*，表示一名员工可参加 0 个或多个联欢会、学习会，也可都不参加。</w:t>
      </w:r>
    </w:p>
    <w:p w14:paraId="6786B2BD">
      <w:pPr>
        <w:pStyle w:val="4"/>
        <w:numPr>
          <w:ilvl w:val="0"/>
          <w:numId w:val="0"/>
        </w:numPr>
        <w:ind w:leftChars="200" w:firstLine="506" w:firstLineChars="200"/>
        <w:rPr>
          <w:rFonts w:hint="default"/>
          <w:lang w:val="en-US" w:eastAsia="zh-CN"/>
        </w:rPr>
      </w:pPr>
      <w:r>
        <w:rPr>
          <w:rFonts w:hint="default"/>
          <w:lang w:val="en-US" w:eastAsia="zh-CN"/>
        </w:rPr>
        <w:t xml:space="preserve">活动的主办人规则在类图中通过关联关系体现：Party的组织者为Employee（多重性1..*，表示至少 1 名主办人）；StudySession的组织者为NormalEmployee（多重性1..*，表示由普通员工举办，且至少 1 名主办人），匹配 “学习会通常由普通员工举办” </w:t>
      </w:r>
      <w:r>
        <w:rPr>
          <w:rFonts w:hint="eastAsia"/>
          <w:lang w:val="en-US" w:eastAsia="zh-CN"/>
        </w:rPr>
        <w:t>的题目要求</w:t>
      </w:r>
      <w:r>
        <w:rPr>
          <w:rFonts w:hint="default"/>
          <w:lang w:val="en-US" w:eastAsia="zh-CN"/>
        </w:rPr>
        <w:t>。</w:t>
      </w:r>
    </w:p>
    <w:p w14:paraId="50310550">
      <w:pPr>
        <w:pStyle w:val="4"/>
        <w:numPr>
          <w:ilvl w:val="0"/>
          <w:numId w:val="0"/>
        </w:numPr>
        <w:ind w:leftChars="200" w:firstLine="506" w:firstLineChars="200"/>
        <w:rPr>
          <w:rFonts w:hint="default"/>
          <w:lang w:val="en-US" w:eastAsia="zh-CN"/>
        </w:rPr>
      </w:pPr>
      <w:r>
        <w:rPr>
          <w:rFonts w:hint="default"/>
          <w:lang w:val="en-US" w:eastAsia="zh-CN"/>
        </w:rPr>
        <w:t>评价机制通过Evaluation类实现：ManagementStaff与Evaluation建立1..*关联，表明管理层员工必须对至少一个学习会进行评价；Evaluation类定义公有方法评价()，并通过依赖关系与StudySession关联，体现评价行为的逻辑。</w:t>
      </w:r>
    </w:p>
    <w:p w14:paraId="7BC7DF15">
      <w:pPr>
        <w:pStyle w:val="2"/>
      </w:pPr>
      <w:bookmarkStart w:id="14" w:name="_Toc6943"/>
      <w:r>
        <w:rPr>
          <w:rFonts w:hint="eastAsia"/>
        </w:rPr>
        <w:t>UML实验</w:t>
      </w:r>
      <w:r>
        <w:rPr>
          <w:rFonts w:hint="eastAsia"/>
          <w:lang w:val="en-US" w:eastAsia="zh-CN"/>
        </w:rPr>
        <w:t>五</w:t>
      </w:r>
      <w:r>
        <w:rPr>
          <w:rFonts w:hint="eastAsia"/>
        </w:rPr>
        <w:t xml:space="preserve"> 时序图与协作图</w:t>
      </w:r>
      <w:bookmarkEnd w:id="14"/>
    </w:p>
    <w:p w14:paraId="3D633D04">
      <w:pPr>
        <w:pStyle w:val="3"/>
      </w:pPr>
      <w:bookmarkStart w:id="15" w:name="_Toc13977"/>
      <w:r>
        <w:rPr>
          <w:rFonts w:hint="eastAsia"/>
        </w:rPr>
        <w:t>实验内容（要求、算法、步骤和方法）</w:t>
      </w:r>
      <w:bookmarkEnd w:id="15"/>
    </w:p>
    <w:p w14:paraId="31E6C257">
      <w:pPr>
        <w:pStyle w:val="4"/>
        <w:rPr>
          <w:rFonts w:hint="eastAsia"/>
        </w:rPr>
      </w:pPr>
      <w:r>
        <w:rPr>
          <w:rFonts w:hint="eastAsia"/>
        </w:rPr>
        <w:t>请参见实验指导书。</w:t>
      </w:r>
    </w:p>
    <w:p w14:paraId="5092B066">
      <w:pPr>
        <w:pStyle w:val="3"/>
        <w:rPr>
          <w:rFonts w:hint="eastAsia"/>
        </w:rPr>
      </w:pPr>
      <w:bookmarkStart w:id="16" w:name="_Toc21785"/>
      <w:r>
        <w:rPr>
          <w:rFonts w:hint="eastAsia"/>
        </w:rPr>
        <w:t>UML结果文件说明</w:t>
      </w:r>
      <w:bookmarkEnd w:id="16"/>
    </w:p>
    <w:p w14:paraId="52439C33">
      <w:pPr>
        <w:pStyle w:val="4"/>
        <w:rPr>
          <w:rFonts w:hint="eastAsia"/>
        </w:rPr>
      </w:pPr>
      <w:r>
        <w:rPr>
          <w:rFonts w:hint="eastAsia"/>
        </w:rPr>
        <w:t>具体代码请参见附件中电子版的文件。结果文件的简要说明如下：</w:t>
      </w:r>
    </w:p>
    <w:p w14:paraId="4FED7204">
      <w:pPr>
        <w:pStyle w:val="4"/>
        <w:rPr>
          <w:rFonts w:hint="eastAsia"/>
          <w:lang w:val="en-US" w:eastAsia="zh-CN"/>
        </w:rPr>
      </w:pPr>
      <w:r>
        <w:rPr>
          <w:rFonts w:hint="eastAsia"/>
          <w:lang w:val="en-US" w:eastAsia="zh-CN"/>
        </w:rPr>
        <w:t>U05</w:t>
      </w:r>
      <w:r>
        <w:t>.</w:t>
      </w:r>
      <w:r>
        <w:rPr>
          <w:rFonts w:hint="eastAsia"/>
        </w:rPr>
        <w:t>vpp</w:t>
      </w:r>
      <w:r>
        <w:t xml:space="preserve"> ----</w:t>
      </w:r>
      <w:r>
        <w:rPr>
          <w:rFonts w:hint="eastAsia"/>
          <w:lang w:val="en-US" w:eastAsia="zh-CN"/>
        </w:rPr>
        <w:t>实验内容的UML图。</w:t>
      </w:r>
    </w:p>
    <w:p w14:paraId="2005C41C">
      <w:pPr>
        <w:pStyle w:val="3"/>
      </w:pPr>
      <w:bookmarkStart w:id="17" w:name="_Toc18941"/>
      <w:r>
        <w:rPr>
          <w:rFonts w:hint="eastAsia"/>
        </w:rPr>
        <w:t>UML实验结果</w:t>
      </w:r>
      <w:bookmarkEnd w:id="17"/>
    </w:p>
    <w:p w14:paraId="2B3232FA">
      <w:pPr>
        <w:pStyle w:val="4"/>
        <w:rPr>
          <w:rFonts w:hint="eastAsia" w:eastAsia="宋体"/>
          <w:b/>
          <w:bCs/>
          <w:color w:val="auto"/>
          <w:lang w:val="en-US" w:eastAsia="zh-CN"/>
        </w:rPr>
      </w:pPr>
      <w:r>
        <w:rPr>
          <w:rFonts w:hint="eastAsia"/>
          <w:b/>
          <w:bCs/>
          <w:color w:val="auto"/>
          <w:lang w:val="en-US" w:eastAsia="zh-CN"/>
        </w:rPr>
        <w:t>实验指导：</w:t>
      </w:r>
    </w:p>
    <w:p w14:paraId="4BF0BC00">
      <w:pPr>
        <w:pStyle w:val="4"/>
        <w:numPr>
          <w:ilvl w:val="0"/>
          <w:numId w:val="0"/>
        </w:numPr>
        <w:ind w:firstLine="506" w:firstLineChars="200"/>
        <w:rPr>
          <w:rFonts w:hint="eastAsia"/>
          <w:lang w:val="en-US" w:eastAsia="zh-CN"/>
        </w:rPr>
      </w:pPr>
      <w:r>
        <w:rPr>
          <w:rFonts w:hint="eastAsia"/>
          <w:lang w:val="en-US" w:eastAsia="zh-CN"/>
        </w:rPr>
        <w:t>1.答：顺序图和协作图从不同的角度表达了系统中的交互和系统的行为，它们之间可以相互转化。</w:t>
      </w:r>
    </w:p>
    <w:p w14:paraId="2DA1C7AA">
      <w:pPr>
        <w:pStyle w:val="4"/>
        <w:numPr>
          <w:ilvl w:val="0"/>
          <w:numId w:val="0"/>
        </w:numPr>
        <w:ind w:firstLine="759" w:firstLineChars="300"/>
        <w:rPr>
          <w:rFonts w:hint="eastAsia"/>
          <w:lang w:val="en-US" w:eastAsia="zh-CN"/>
        </w:rPr>
      </w:pPr>
      <w:r>
        <w:rPr>
          <w:rFonts w:hint="eastAsia"/>
          <w:lang w:val="en-US" w:eastAsia="zh-CN"/>
        </w:rPr>
        <w:t>有些复杂的顺序图可能无法通过等效的通信图来完全表示：包含interaction use, combined fragments,或者发生了message overtaking。</w:t>
      </w:r>
    </w:p>
    <w:p w14:paraId="60CDB145">
      <w:pPr>
        <w:pStyle w:val="4"/>
        <w:numPr>
          <w:ilvl w:val="0"/>
          <w:numId w:val="0"/>
        </w:numPr>
        <w:ind w:firstLine="759" w:firstLineChars="300"/>
        <w:rPr>
          <w:rFonts w:hint="eastAsia"/>
          <w:lang w:eastAsia="zh-CN"/>
        </w:rPr>
      </w:pPr>
      <w:r>
        <w:rPr>
          <w:rFonts w:hint="eastAsia"/>
          <w:lang w:val="en-US" w:eastAsia="zh-CN"/>
        </w:rPr>
        <w:t>顺序图着重描述对象按照时间顺序的消息交换，协作图着重描述系统成分如何协同工作。</w:t>
      </w:r>
    </w:p>
    <w:p w14:paraId="4C40E2B2">
      <w:pPr>
        <w:pStyle w:val="4"/>
        <w:numPr>
          <w:ilvl w:val="0"/>
          <w:numId w:val="0"/>
        </w:numPr>
        <w:ind w:firstLine="506" w:firstLineChars="200"/>
      </w:pPr>
      <w:r>
        <w:rPr>
          <w:rFonts w:hint="eastAsia"/>
          <w:lang w:val="en-US" w:eastAsia="zh-CN"/>
        </w:rPr>
        <w:t>2.答：</w:t>
      </w:r>
      <w:r>
        <w:rPr>
          <w:rFonts w:ascii="宋体" w:hAnsi="宋体" w:eastAsia="宋体" w:cs="宋体"/>
          <w:sz w:val="24"/>
          <w:szCs w:val="24"/>
        </w:rPr>
        <w:t>顺序图通过</w:t>
      </w:r>
      <w:r>
        <w:rPr>
          <w:rStyle w:val="14"/>
          <w:rFonts w:ascii="宋体" w:hAnsi="宋体" w:eastAsia="宋体" w:cs="宋体"/>
          <w:color w:val="000000"/>
          <w:sz w:val="24"/>
          <w:szCs w:val="24"/>
        </w:rPr>
        <w:t>loop</w:t>
      </w:r>
      <w:r>
        <w:rPr>
          <w:rFonts w:ascii="宋体" w:hAnsi="宋体" w:eastAsia="宋体" w:cs="宋体"/>
          <w:sz w:val="24"/>
          <w:szCs w:val="24"/>
        </w:rPr>
        <w:t>、</w:t>
      </w:r>
      <w:r>
        <w:rPr>
          <w:rStyle w:val="14"/>
          <w:rFonts w:ascii="宋体" w:hAnsi="宋体" w:eastAsia="宋体" w:cs="宋体"/>
          <w:color w:val="000000"/>
          <w:sz w:val="24"/>
          <w:szCs w:val="24"/>
        </w:rPr>
        <w:t>alt</w:t>
      </w:r>
      <w:r>
        <w:rPr>
          <w:rFonts w:ascii="宋体" w:hAnsi="宋体" w:eastAsia="宋体" w:cs="宋体"/>
          <w:sz w:val="24"/>
          <w:szCs w:val="24"/>
        </w:rPr>
        <w:t>等组合片段直接在时序上表达循环与分支；协作图则通过消息编号前的条件与循环标记来表示控制结构，侧重对象间的连接关系。二者本质上表达的是相同的交互逻辑，只是呈现方式不同。</w:t>
      </w:r>
    </w:p>
    <w:p w14:paraId="636033B0">
      <w:pPr>
        <w:pStyle w:val="4"/>
        <w:numPr>
          <w:ilvl w:val="0"/>
          <w:numId w:val="0"/>
        </w:numPr>
        <w:ind w:firstLine="506" w:firstLineChars="200"/>
        <w:rPr>
          <w:rFonts w:hint="eastAsia"/>
          <w:lang w:val="en-US" w:eastAsia="zh-CN"/>
        </w:rPr>
      </w:pPr>
      <w:r>
        <w:rPr>
          <w:rFonts w:hint="eastAsia"/>
          <w:lang w:val="en-US" w:eastAsia="zh-CN"/>
        </w:rPr>
        <w:t>3.答：消息表示生命线之间的通信。在生命线之间通过带箭头的线来连接，箭头所指的生命线为接收消息方，接受消息方的生命线接受到该消息后激活相应的动进行响应。</w:t>
      </w:r>
    </w:p>
    <w:p w14:paraId="423E9357">
      <w:pPr>
        <w:pStyle w:val="4"/>
        <w:numPr>
          <w:ilvl w:val="0"/>
          <w:numId w:val="0"/>
        </w:numPr>
        <w:ind w:firstLine="506" w:firstLineChars="200"/>
        <w:rPr>
          <w:rFonts w:hint="default"/>
          <w:lang w:val="en-US" w:eastAsia="zh-CN"/>
        </w:rPr>
      </w:pPr>
      <w:r>
        <w:rPr>
          <w:rFonts w:hint="default"/>
          <w:lang w:val="en-US" w:eastAsia="zh-CN"/>
        </w:rPr>
        <w:t>在交互过程中，消息是连接各个对象的纽带，用来规定对象之间的调用次序与执行逻辑，驱动对象完成相应业务行为，实现对象间的数据传递与功能协作，是时序图、协作图等交互图最核心的组成元素，整个系统动态流程都依靠消息传递来完成。</w:t>
      </w:r>
    </w:p>
    <w:p w14:paraId="3E4B8C45">
      <w:pPr>
        <w:pStyle w:val="4"/>
        <w:numPr>
          <w:ilvl w:val="0"/>
          <w:numId w:val="0"/>
        </w:numPr>
        <w:ind w:firstLine="506" w:firstLineChars="200"/>
        <w:rPr>
          <w:rFonts w:hint="eastAsia"/>
          <w:lang w:val="en-US" w:eastAsia="zh-CN"/>
        </w:rPr>
      </w:pPr>
      <w:r>
        <w:rPr>
          <w:rFonts w:hint="eastAsia"/>
          <w:lang w:val="en-US" w:eastAsia="zh-CN"/>
        </w:rPr>
        <w:t>4.答：同步消息：表示消息执行的同步顺序（层次化关系）。某个生命线发出的上一条同步消息处理完全结束之后，才能发送和处理下一条消息。用实线实心箭头表示。可以明确控制消息发送和处理的先后顺序。</w:t>
      </w:r>
    </w:p>
    <w:p w14:paraId="2A6D3030">
      <w:pPr>
        <w:pStyle w:val="4"/>
        <w:numPr>
          <w:ilvl w:val="0"/>
          <w:numId w:val="0"/>
        </w:numPr>
        <w:ind w:firstLine="506" w:firstLineChars="200"/>
        <w:rPr>
          <w:rFonts w:hint="eastAsia"/>
          <w:lang w:val="en-US" w:eastAsia="zh-CN"/>
        </w:rPr>
      </w:pPr>
      <w:r>
        <w:rPr>
          <w:rFonts w:hint="eastAsia"/>
          <w:lang w:val="en-US" w:eastAsia="zh-CN"/>
        </w:rPr>
        <w:t>异步消息：表示没有同步关系的消息。某个生命线不用等待发出的上一条异步消息处理结束，即可发送和处理下一条消息。用实现空心箭头表示。可以用来实现多条消息的并行发送。</w:t>
      </w:r>
    </w:p>
    <w:p w14:paraId="6F339EFE">
      <w:pPr>
        <w:pStyle w:val="4"/>
        <w:numPr>
          <w:ilvl w:val="0"/>
          <w:numId w:val="0"/>
        </w:numPr>
        <w:ind w:firstLine="506" w:firstLineChars="200"/>
        <w:rPr>
          <w:rFonts w:hint="eastAsia"/>
          <w:lang w:val="en-US" w:eastAsia="zh-CN"/>
        </w:rPr>
      </w:pPr>
      <w:r>
        <w:rPr>
          <w:rFonts w:hint="eastAsia"/>
          <w:lang w:val="en-US" w:eastAsia="zh-CN"/>
        </w:rPr>
        <w:t>返回消息：表示对于同步消息的应答。不强调返回关系和返回值的情况下，可省略返回消息的表示。</w:t>
      </w:r>
    </w:p>
    <w:p w14:paraId="1969E5DD">
      <w:pPr>
        <w:pStyle w:val="4"/>
        <w:numPr>
          <w:ilvl w:val="0"/>
          <w:numId w:val="0"/>
        </w:numPr>
        <w:ind w:firstLine="506" w:firstLineChars="200"/>
        <w:rPr>
          <w:rFonts w:hint="eastAsia"/>
          <w:lang w:val="en-US" w:eastAsia="zh-CN"/>
        </w:rPr>
      </w:pPr>
      <w:r>
        <w:rPr>
          <w:rFonts w:hint="eastAsia"/>
          <w:lang w:val="en-US" w:eastAsia="zh-CN"/>
        </w:rPr>
        <w:t>拾得消息和参考消息：顺序图中的消息不一定都有明确的发送源和接收方。对于发送方不明确的消息成为拾得消息。对于接收方不明确的消息成为丢失消息。</w:t>
      </w:r>
    </w:p>
    <w:p w14:paraId="762BFF41">
      <w:pPr>
        <w:pStyle w:val="4"/>
        <w:ind w:left="0" w:leftChars="0" w:firstLine="506" w:firstLineChars="200"/>
        <w:rPr>
          <w:rFonts w:hint="default"/>
          <w:lang w:val="en-US" w:eastAsia="zh-CN"/>
        </w:rPr>
      </w:pPr>
      <w:r>
        <w:rPr>
          <w:rFonts w:hint="eastAsia"/>
          <w:lang w:val="en-US" w:eastAsia="zh-CN"/>
        </w:rPr>
        <w:t>5.答：</w:t>
      </w:r>
      <w:r>
        <w:rPr>
          <w:rFonts w:hint="default"/>
          <w:lang w:val="en-US" w:eastAsia="zh-CN"/>
        </w:rPr>
        <w:t>初始值: test = 1</w:t>
      </w:r>
    </w:p>
    <w:p w14:paraId="1023FEE4">
      <w:pPr>
        <w:pStyle w:val="4"/>
        <w:ind w:left="0" w:leftChars="0" w:firstLine="1265" w:firstLineChars="500"/>
        <w:rPr>
          <w:rFonts w:hint="default"/>
          <w:lang w:val="en-US" w:eastAsia="zh-CN"/>
        </w:rPr>
      </w:pPr>
      <w:r>
        <w:rPr>
          <w:rFonts w:hint="default"/>
          <w:lang w:val="en-US" w:eastAsia="zh-CN"/>
        </w:rPr>
        <w:t>第1次循环: test = 1 + 1 = 2</w:t>
      </w:r>
    </w:p>
    <w:p w14:paraId="5A801B6C">
      <w:pPr>
        <w:pStyle w:val="4"/>
        <w:ind w:left="0" w:leftChars="0" w:firstLine="1265" w:firstLineChars="500"/>
        <w:rPr>
          <w:rFonts w:hint="default"/>
          <w:lang w:val="en-US" w:eastAsia="zh-CN"/>
        </w:rPr>
      </w:pPr>
      <w:r>
        <w:rPr>
          <w:rFonts w:hint="default"/>
          <w:lang w:val="en-US" w:eastAsia="zh-CN"/>
        </w:rPr>
        <w:t>第2次循环: test = 2 + 2 = 4</w:t>
      </w:r>
    </w:p>
    <w:p w14:paraId="5084F9E0">
      <w:pPr>
        <w:pStyle w:val="4"/>
        <w:ind w:firstLine="1201" w:firstLineChars="475"/>
        <w:rPr>
          <w:rFonts w:hint="default"/>
          <w:lang w:val="en-US" w:eastAsia="zh-CN"/>
        </w:rPr>
      </w:pPr>
      <w:r>
        <w:rPr>
          <w:rFonts w:hint="default"/>
          <w:lang w:val="en-US" w:eastAsia="zh-CN"/>
        </w:rPr>
        <w:t>第3次循环: test = 4 + 24 = 28</w:t>
      </w:r>
    </w:p>
    <w:p w14:paraId="322BF06A">
      <w:pPr>
        <w:pStyle w:val="4"/>
        <w:ind w:left="0" w:leftChars="0" w:firstLine="1265" w:firstLineChars="500"/>
        <w:rPr>
          <w:rFonts w:hint="default"/>
          <w:lang w:val="en-US" w:eastAsia="zh-CN"/>
        </w:rPr>
      </w:pPr>
      <w:r>
        <w:rPr>
          <w:rFonts w:hint="default"/>
          <w:lang w:val="en-US" w:eastAsia="zh-CN"/>
        </w:rPr>
        <w:t>最终打印值: 28</w:t>
      </w:r>
    </w:p>
    <w:p w14:paraId="2A2B33F2">
      <w:pPr>
        <w:pStyle w:val="4"/>
        <w:numPr>
          <w:ilvl w:val="0"/>
          <w:numId w:val="0"/>
        </w:numPr>
        <w:ind w:firstLine="506" w:firstLineChars="200"/>
        <w:rPr>
          <w:rFonts w:hint="eastAsia" w:hAnsi="宋体" w:cs="宋体"/>
          <w:sz w:val="24"/>
          <w:szCs w:val="24"/>
          <w:lang w:eastAsia="zh-CN"/>
        </w:rPr>
      </w:pPr>
      <w:r>
        <w:rPr>
          <w:rFonts w:hint="default"/>
          <w:b/>
          <w:bCs/>
          <w:lang w:val="en-US" w:eastAsia="zh-CN"/>
        </w:rPr>
        <w:t>分析与讨论</w:t>
      </w:r>
      <w:r>
        <w:rPr>
          <w:rFonts w:hint="eastAsia"/>
          <w:b/>
          <w:bCs/>
          <w:lang w:val="en-US" w:eastAsia="zh-CN"/>
        </w:rPr>
        <w:t>：</w:t>
      </w:r>
    </w:p>
    <w:p w14:paraId="14824A58">
      <w:pPr>
        <w:pStyle w:val="4"/>
        <w:numPr>
          <w:ilvl w:val="0"/>
          <w:numId w:val="0"/>
        </w:numPr>
        <w:ind w:leftChars="200"/>
        <w:rPr>
          <w:rFonts w:hint="default"/>
          <w:lang w:val="en-US" w:eastAsia="zh-CN"/>
        </w:rPr>
      </w:pPr>
      <w:r>
        <w:rPr>
          <w:rFonts w:hint="eastAsia"/>
          <w:lang w:val="en-US" w:eastAsia="zh-CN"/>
        </w:rPr>
        <w:t>答：交互图在建模过程中是描述系统动态行为的核心工具，它直观呈现了对象间的消息传递与协作流程，弥补了静态结构模型的不足；同时可用于验证逻辑、优化流程设计，提前发现潜在问题，降低开发风险。此外，交互图还能促进团队沟通，确保各方对需求的理解一致，并为后续的详细设计、开发实现与测试提供明确依据，是保障系统动态行为正确性、提升建模效率的关键。</w:t>
      </w:r>
    </w:p>
    <w:p w14:paraId="6B48D0CC">
      <w:pPr>
        <w:pStyle w:val="4"/>
        <w:numPr>
          <w:ilvl w:val="0"/>
          <w:numId w:val="0"/>
        </w:numPr>
        <w:ind w:leftChars="200"/>
        <w:rPr>
          <w:rFonts w:hint="eastAsia"/>
          <w:b/>
          <w:bCs/>
          <w:lang w:val="en-US" w:eastAsia="zh-CN"/>
        </w:rPr>
      </w:pPr>
      <w:r>
        <w:rPr>
          <w:rFonts w:hint="eastAsia"/>
          <w:b/>
          <w:bCs/>
          <w:lang w:val="en-US" w:eastAsia="zh-CN"/>
        </w:rPr>
        <w:t>实验内容：</w:t>
      </w:r>
    </w:p>
    <w:p w14:paraId="4DD2464B">
      <w:pPr>
        <w:pStyle w:val="4"/>
        <w:numPr>
          <w:ilvl w:val="0"/>
          <w:numId w:val="0"/>
        </w:numPr>
        <w:ind w:leftChars="200"/>
        <w:rPr>
          <w:rFonts w:hint="eastAsia"/>
          <w:b w:val="0"/>
          <w:bCs w:val="0"/>
          <w:lang w:val="en-US" w:eastAsia="zh-CN"/>
        </w:rPr>
      </w:pPr>
      <w:r>
        <w:rPr>
          <w:rFonts w:hint="eastAsia"/>
          <w:b w:val="0"/>
          <w:bCs w:val="0"/>
          <w:lang w:val="en-US" w:eastAsia="zh-CN"/>
        </w:rPr>
        <w:t>UML图如下：</w:t>
      </w:r>
    </w:p>
    <w:p w14:paraId="6E84B93B">
      <w:pPr>
        <w:pStyle w:val="4"/>
        <w:numPr>
          <w:ilvl w:val="0"/>
          <w:numId w:val="0"/>
        </w:numPr>
        <w:ind w:leftChars="200"/>
      </w:pPr>
      <w:r>
        <w:drawing>
          <wp:inline distT="0" distB="0" distL="114300" distR="114300">
            <wp:extent cx="1862455" cy="2703830"/>
            <wp:effectExtent l="0" t="0" r="4445" b="127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9"/>
                    <a:stretch>
                      <a:fillRect/>
                    </a:stretch>
                  </pic:blipFill>
                  <pic:spPr>
                    <a:xfrm>
                      <a:off x="0" y="0"/>
                      <a:ext cx="1862455" cy="2703830"/>
                    </a:xfrm>
                    <a:prstGeom prst="rect">
                      <a:avLst/>
                    </a:prstGeom>
                    <a:noFill/>
                    <a:ln>
                      <a:noFill/>
                    </a:ln>
                  </pic:spPr>
                </pic:pic>
              </a:graphicData>
            </a:graphic>
          </wp:inline>
        </w:drawing>
      </w:r>
    </w:p>
    <w:p w14:paraId="6AC22B3D">
      <w:pPr>
        <w:pStyle w:val="4"/>
        <w:numPr>
          <w:ilvl w:val="0"/>
          <w:numId w:val="0"/>
        </w:numPr>
        <w:ind w:leftChars="200"/>
        <w:rPr>
          <w:rFonts w:hint="eastAsia"/>
          <w:lang w:val="en-US" w:eastAsia="zh-CN"/>
        </w:rPr>
      </w:pPr>
      <w:r>
        <w:rPr>
          <w:rFonts w:ascii="宋体" w:hAnsi="宋体" w:eastAsia="宋体" w:cs="宋体"/>
          <w:sz w:val="24"/>
          <w:szCs w:val="24"/>
        </w:rPr>
        <w:t>该顺序图描述了库存补充商品确认的系统交互流程，包含参与者“库存管理人”、边界类“补充商品确认画面”、控制类“库存管理”，以及实体类“商品”和“库存”。流程从库存管理人打开补充商品确认画面开始，边界类向控制类发起补充商品请求；控制类依次向商品类获取全部商品列表、向库存类获取库存数据，并筛选出库存数未达安全标准的商品，生成补充商品一览表；最终控制类将结果返回边界类，由补充商品确认画面向库存管理人展示补充商品清单。</w:t>
      </w:r>
    </w:p>
    <w:p w14:paraId="2CB296C8">
      <w:pPr>
        <w:pStyle w:val="2"/>
      </w:pPr>
      <w:bookmarkStart w:id="18" w:name="_Toc20633"/>
      <w:r>
        <w:rPr>
          <w:rFonts w:hint="eastAsia"/>
        </w:rPr>
        <w:t>UML实验</w:t>
      </w:r>
      <w:r>
        <w:rPr>
          <w:rFonts w:hint="eastAsia"/>
          <w:lang w:val="en-US" w:eastAsia="zh-CN"/>
        </w:rPr>
        <w:t>六</w:t>
      </w:r>
      <w:r>
        <w:rPr>
          <w:rFonts w:hint="eastAsia"/>
        </w:rPr>
        <w:t xml:space="preserve"> </w:t>
      </w:r>
      <w:r>
        <w:rPr>
          <w:rFonts w:hint="eastAsia"/>
          <w:lang w:val="en-US" w:eastAsia="zh-CN"/>
        </w:rPr>
        <w:t>状态</w:t>
      </w:r>
      <w:r>
        <w:rPr>
          <w:rFonts w:hint="eastAsia"/>
        </w:rPr>
        <w:t>图</w:t>
      </w:r>
      <w:bookmarkEnd w:id="18"/>
    </w:p>
    <w:p w14:paraId="3E77A4AA">
      <w:pPr>
        <w:pStyle w:val="3"/>
      </w:pPr>
      <w:bookmarkStart w:id="19" w:name="_Toc18848"/>
      <w:r>
        <w:rPr>
          <w:rFonts w:hint="eastAsia"/>
        </w:rPr>
        <w:t>实验内容（要求、算法、步骤和方法）</w:t>
      </w:r>
      <w:bookmarkEnd w:id="19"/>
    </w:p>
    <w:p w14:paraId="6DE1D446">
      <w:pPr>
        <w:pStyle w:val="4"/>
        <w:rPr>
          <w:rFonts w:hint="eastAsia"/>
        </w:rPr>
      </w:pPr>
      <w:r>
        <w:rPr>
          <w:rFonts w:hint="eastAsia"/>
        </w:rPr>
        <w:t>请参见实验指导书。</w:t>
      </w:r>
    </w:p>
    <w:p w14:paraId="48CC7650">
      <w:pPr>
        <w:pStyle w:val="3"/>
        <w:rPr>
          <w:rFonts w:hint="eastAsia"/>
        </w:rPr>
      </w:pPr>
      <w:bookmarkStart w:id="20" w:name="_Toc16877"/>
      <w:r>
        <w:rPr>
          <w:rFonts w:hint="eastAsia"/>
        </w:rPr>
        <w:t>UML结果文件说明</w:t>
      </w:r>
      <w:bookmarkEnd w:id="20"/>
    </w:p>
    <w:p w14:paraId="2B01C1CF">
      <w:pPr>
        <w:pStyle w:val="4"/>
        <w:rPr>
          <w:rFonts w:hint="eastAsia"/>
        </w:rPr>
      </w:pPr>
      <w:r>
        <w:rPr>
          <w:rFonts w:hint="eastAsia"/>
        </w:rPr>
        <w:t>具体代码请参见附件中电子版的文件。结果文件的简要说明如下：</w:t>
      </w:r>
    </w:p>
    <w:p w14:paraId="2EBA7ABA">
      <w:pPr>
        <w:pStyle w:val="4"/>
        <w:rPr>
          <w:rFonts w:hint="eastAsia"/>
          <w:lang w:val="en-US" w:eastAsia="zh-CN"/>
        </w:rPr>
      </w:pPr>
      <w:r>
        <w:rPr>
          <w:rFonts w:hint="eastAsia"/>
          <w:lang w:val="en-US" w:eastAsia="zh-CN"/>
        </w:rPr>
        <w:t>U06</w:t>
      </w:r>
      <w:r>
        <w:t>.</w:t>
      </w:r>
      <w:r>
        <w:rPr>
          <w:rFonts w:hint="eastAsia"/>
        </w:rPr>
        <w:t>vpp</w:t>
      </w:r>
      <w:r>
        <w:t xml:space="preserve"> ----</w:t>
      </w:r>
      <w:r>
        <w:rPr>
          <w:rFonts w:hint="eastAsia"/>
          <w:lang w:val="en-US" w:eastAsia="zh-CN"/>
        </w:rPr>
        <w:t>实验内容的UML图。</w:t>
      </w:r>
    </w:p>
    <w:p w14:paraId="41963574">
      <w:pPr>
        <w:pStyle w:val="3"/>
      </w:pPr>
      <w:bookmarkStart w:id="21" w:name="_Toc20748"/>
      <w:r>
        <w:rPr>
          <w:rFonts w:hint="eastAsia"/>
        </w:rPr>
        <w:t>UML实验结果</w:t>
      </w:r>
      <w:bookmarkEnd w:id="21"/>
    </w:p>
    <w:p w14:paraId="652BFBD0">
      <w:pPr>
        <w:pStyle w:val="4"/>
        <w:rPr>
          <w:rFonts w:hint="eastAsia" w:eastAsia="宋体"/>
          <w:b/>
          <w:bCs/>
          <w:color w:val="auto"/>
          <w:lang w:val="en-US" w:eastAsia="zh-CN"/>
        </w:rPr>
      </w:pPr>
      <w:r>
        <w:rPr>
          <w:rFonts w:hint="eastAsia"/>
          <w:b/>
          <w:bCs/>
          <w:color w:val="auto"/>
          <w:lang w:val="en-US" w:eastAsia="zh-CN"/>
        </w:rPr>
        <w:t>实验指导：</w:t>
      </w:r>
    </w:p>
    <w:p w14:paraId="0912F34E">
      <w:pPr>
        <w:pStyle w:val="4"/>
        <w:numPr>
          <w:ilvl w:val="0"/>
          <w:numId w:val="7"/>
        </w:numPr>
        <w:ind w:firstLine="506" w:firstLineChars="200"/>
        <w:rPr>
          <w:rFonts w:hint="eastAsia"/>
          <w:lang w:val="en-US" w:eastAsia="zh-CN"/>
        </w:rPr>
      </w:pPr>
      <w:r>
        <w:rPr>
          <w:rFonts w:hint="eastAsia"/>
          <w:lang w:val="en-US" w:eastAsia="zh-CN"/>
        </w:rPr>
        <w:t>答：状态是对象取值和链接的抽象。根据对象的总体行为，将取值和链接的集合组成一个状态。例如，对于银行资产，其状态要么是有偿付能力，要么是负债的（没有偿付能力）。</w:t>
      </w:r>
    </w:p>
    <w:p w14:paraId="764859DB">
      <w:pPr>
        <w:pStyle w:val="4"/>
        <w:numPr>
          <w:ilvl w:val="0"/>
          <w:numId w:val="0"/>
        </w:numPr>
        <w:ind w:firstLine="506" w:firstLineChars="200"/>
        <w:rPr>
          <w:rFonts w:hint="eastAsia"/>
          <w:lang w:val="en-US" w:eastAsia="zh-CN"/>
        </w:rPr>
      </w:pPr>
      <w:r>
        <w:rPr>
          <w:rFonts w:hint="eastAsia"/>
          <w:lang w:val="en-US" w:eastAsia="zh-CN"/>
        </w:rPr>
        <w:t>状态描述了一个类对象生命期中的一个时间段。它可以用三种附加方式说明：在某些方面性质相似的一组对象值；一个对象等待一些事件发生时的一段时间；对象执行持续活动时的一段时间。</w:t>
      </w:r>
    </w:p>
    <w:p w14:paraId="7DE985BA">
      <w:pPr>
        <w:bidi w:val="0"/>
        <w:rPr>
          <w:rFonts w:hint="default"/>
          <w:lang w:val="en-US" w:eastAsia="zh-CN"/>
        </w:rPr>
      </w:pPr>
      <w:r>
        <w:rPr>
          <w:rFonts w:hint="eastAsia"/>
          <w:lang w:val="en-US" w:eastAsia="zh-CN"/>
        </w:rPr>
        <w:t xml:space="preserve">     状态的组成：状态名称、状态属性、状态行为、进入/退出行为、内部转换。</w:t>
      </w:r>
    </w:p>
    <w:p w14:paraId="230617A2">
      <w:pPr>
        <w:pStyle w:val="4"/>
        <w:numPr>
          <w:ilvl w:val="0"/>
          <w:numId w:val="7"/>
        </w:numPr>
        <w:ind w:left="0" w:leftChars="0" w:firstLine="506" w:firstLineChars="200"/>
        <w:rPr>
          <w:rFonts w:hint="eastAsia"/>
          <w:lang w:val="en-US" w:eastAsia="zh-CN"/>
        </w:rPr>
      </w:pPr>
      <w:r>
        <w:rPr>
          <w:rFonts w:hint="eastAsia"/>
          <w:lang w:val="en-US" w:eastAsia="zh-CN"/>
        </w:rPr>
        <w:t>答：表示对象在某事件的触发下从一个状态转移到另外一个状态的过程。</w:t>
      </w:r>
    </w:p>
    <w:p w14:paraId="4CCB104E">
      <w:pPr>
        <w:bidi w:val="0"/>
        <w:ind w:firstLine="759" w:firstLineChars="300"/>
        <w:rPr>
          <w:rFonts w:hint="default"/>
          <w:lang w:val="en-US" w:eastAsia="zh-CN"/>
        </w:rPr>
      </w:pPr>
      <w:r>
        <w:rPr>
          <w:rFonts w:hint="eastAsia"/>
          <w:lang w:val="en-US" w:eastAsia="zh-CN"/>
        </w:rPr>
        <w:t>转换的5要素为：源状态、目标状态、触发事件、监护条件、动作。</w:t>
      </w:r>
    </w:p>
    <w:p w14:paraId="261A6FA8">
      <w:pPr>
        <w:pStyle w:val="4"/>
        <w:numPr>
          <w:ilvl w:val="0"/>
          <w:numId w:val="0"/>
        </w:numPr>
        <w:ind w:firstLine="506" w:firstLineChars="200"/>
        <w:rPr>
          <w:rFonts w:hint="default"/>
          <w:lang w:val="en-US" w:eastAsia="zh-CN"/>
        </w:rPr>
      </w:pPr>
      <w:r>
        <w:rPr>
          <w:rFonts w:hint="eastAsia"/>
          <w:lang w:val="en-US" w:eastAsia="zh-CN"/>
        </w:rPr>
        <w:t>3.答：</w:t>
      </w:r>
      <w:r>
        <w:rPr>
          <w:rFonts w:hint="default"/>
          <w:lang w:val="en-US" w:eastAsia="zh-CN"/>
        </w:rPr>
        <w:t>事件是指在某个时刻发生的事情，例如用户按下鼠标右键等，它们都属于事件。事件经常与动词的过去式对应，例如，电源接通、报警器设置完成；或者与某个条件的初始状态对应，例如，纸盒变空、温度降低到0℃。</w:t>
      </w:r>
    </w:p>
    <w:p w14:paraId="3011BAF8">
      <w:pPr>
        <w:pStyle w:val="4"/>
        <w:numPr>
          <w:ilvl w:val="0"/>
          <w:numId w:val="0"/>
        </w:numPr>
        <w:ind w:firstLine="506" w:firstLineChars="200"/>
        <w:rPr>
          <w:rFonts w:hint="default"/>
          <w:lang w:val="en-US" w:eastAsia="zh-CN"/>
        </w:rPr>
      </w:pPr>
      <w:r>
        <w:rPr>
          <w:rFonts w:hint="default"/>
          <w:lang w:val="en-US" w:eastAsia="zh-CN"/>
        </w:rPr>
        <w:t>从信息处理的角度，触发事件又分为调用时间、信号事件、变更事件和时间事件。</w:t>
      </w:r>
    </w:p>
    <w:p w14:paraId="20701ED0">
      <w:pPr>
        <w:pStyle w:val="4"/>
        <w:numPr>
          <w:ilvl w:val="0"/>
          <w:numId w:val="0"/>
        </w:numPr>
        <w:ind w:firstLine="506" w:firstLineChars="200"/>
        <w:rPr>
          <w:rFonts w:hint="eastAsia"/>
          <w:b w:val="0"/>
          <w:bCs w:val="0"/>
          <w:lang w:val="en-US" w:eastAsia="zh-CN"/>
        </w:rPr>
      </w:pPr>
      <w:r>
        <w:rPr>
          <w:rFonts w:hint="eastAsia"/>
          <w:lang w:val="en-US" w:eastAsia="zh-CN"/>
        </w:rPr>
        <w:t>4.答：相同点是</w:t>
      </w:r>
      <w:r>
        <w:rPr>
          <w:rFonts w:ascii="宋体" w:hAnsi="宋体" w:eastAsia="宋体" w:cs="宋体"/>
          <w:b w:val="0"/>
          <w:bCs w:val="0"/>
          <w:sz w:val="24"/>
          <w:szCs w:val="24"/>
        </w:rPr>
        <w:t>两者都约束状态跳转；</w:t>
      </w:r>
      <w:r>
        <w:rPr>
          <w:rFonts w:hint="eastAsia" w:hAnsi="宋体" w:cs="宋体"/>
          <w:b w:val="0"/>
          <w:bCs w:val="0"/>
          <w:sz w:val="24"/>
          <w:szCs w:val="24"/>
          <w:lang w:val="en-US" w:eastAsia="zh-CN"/>
        </w:rPr>
        <w:t>不同点在于</w:t>
      </w:r>
      <w:r>
        <w:rPr>
          <w:rFonts w:ascii="宋体" w:hAnsi="宋体" w:eastAsia="宋体" w:cs="宋体"/>
          <w:b w:val="0"/>
          <w:bCs w:val="0"/>
          <w:sz w:val="24"/>
          <w:szCs w:val="24"/>
        </w:rPr>
        <w:t>改变事件是</w:t>
      </w:r>
      <w:r>
        <w:rPr>
          <w:rStyle w:val="11"/>
          <w:rFonts w:ascii="宋体" w:hAnsi="宋体" w:eastAsia="宋体" w:cs="宋体"/>
          <w:b w:val="0"/>
          <w:bCs w:val="0"/>
          <w:color w:val="000000"/>
          <w:sz w:val="24"/>
          <w:szCs w:val="24"/>
        </w:rPr>
        <w:t>触发原因</w:t>
      </w:r>
      <w:r>
        <w:rPr>
          <w:rFonts w:ascii="宋体" w:hAnsi="宋体" w:eastAsia="宋体" w:cs="宋体"/>
          <w:b w:val="0"/>
          <w:bCs w:val="0"/>
          <w:sz w:val="24"/>
          <w:szCs w:val="24"/>
        </w:rPr>
        <w:t>，监护条件是</w:t>
      </w:r>
      <w:r>
        <w:rPr>
          <w:rStyle w:val="11"/>
          <w:rFonts w:ascii="宋体" w:hAnsi="宋体" w:eastAsia="宋体" w:cs="宋体"/>
          <w:b w:val="0"/>
          <w:bCs w:val="0"/>
          <w:color w:val="000000"/>
          <w:sz w:val="24"/>
          <w:szCs w:val="24"/>
        </w:rPr>
        <w:t>跳转门槛</w:t>
      </w:r>
      <w:r>
        <w:rPr>
          <w:rFonts w:ascii="宋体" w:hAnsi="宋体" w:eastAsia="宋体" w:cs="宋体"/>
          <w:b w:val="0"/>
          <w:bCs w:val="0"/>
          <w:sz w:val="24"/>
          <w:szCs w:val="24"/>
        </w:rPr>
        <w:t>。</w:t>
      </w:r>
    </w:p>
    <w:p w14:paraId="5447CD55">
      <w:pPr>
        <w:pStyle w:val="4"/>
        <w:numPr>
          <w:ilvl w:val="0"/>
          <w:numId w:val="0"/>
        </w:numPr>
        <w:ind w:firstLine="506" w:firstLineChars="200"/>
        <w:rPr>
          <w:rFonts w:hint="eastAsia"/>
          <w:lang w:val="en-US" w:eastAsia="zh-CN"/>
        </w:rPr>
      </w:pPr>
      <w:r>
        <w:rPr>
          <w:rFonts w:hint="eastAsia"/>
          <w:lang w:val="en-US" w:eastAsia="zh-CN"/>
        </w:rPr>
        <w:t>5.答：表示对象在某事件的触发下从一个状态转移到另外一个状态的过程。</w:t>
      </w:r>
    </w:p>
    <w:p w14:paraId="4ABE0751">
      <w:pPr>
        <w:bidi w:val="0"/>
        <w:ind w:firstLine="506" w:firstLineChars="200"/>
        <w:rPr>
          <w:rFonts w:hint="eastAsia"/>
          <w:lang w:val="en-US" w:eastAsia="zh-CN"/>
        </w:rPr>
      </w:pPr>
      <w:r>
        <w:rPr>
          <w:rFonts w:hint="eastAsia"/>
          <w:lang w:val="en-US" w:eastAsia="zh-CN"/>
        </w:rPr>
        <w:t>转换可以分为以下几种：外部转换、内部转换、自发转换。</w:t>
      </w:r>
    </w:p>
    <w:p w14:paraId="4B02E6E3">
      <w:pPr>
        <w:numPr>
          <w:ilvl w:val="0"/>
          <w:numId w:val="8"/>
        </w:numPr>
        <w:bidi w:val="0"/>
        <w:ind w:firstLine="506" w:firstLineChars="200"/>
        <w:rPr>
          <w:rFonts w:hint="eastAsia"/>
          <w:lang w:val="en-US" w:eastAsia="zh-CN"/>
        </w:rPr>
      </w:pPr>
      <w:r>
        <w:rPr>
          <w:rFonts w:hint="eastAsia"/>
          <w:lang w:val="en-US" w:eastAsia="zh-CN"/>
        </w:rPr>
        <w:t>答：状态描述了对象在某一特定时刻的内部条件或外部表现。对象是具有状态、行为和标识的实体。</w:t>
      </w:r>
    </w:p>
    <w:p w14:paraId="4C6D3578">
      <w:pPr>
        <w:numPr>
          <w:ilvl w:val="0"/>
          <w:numId w:val="0"/>
        </w:numPr>
        <w:bidi w:val="0"/>
        <w:rPr>
          <w:rFonts w:hint="eastAsia"/>
          <w:lang w:val="en-US" w:eastAsia="zh-CN"/>
        </w:rPr>
      </w:pPr>
      <w:r>
        <w:rPr>
          <w:rFonts w:hint="eastAsia"/>
          <w:lang w:val="en-US" w:eastAsia="zh-CN"/>
        </w:rPr>
        <w:t xml:space="preserve">    题目中对象为：支票、汽车、小王。</w:t>
      </w:r>
    </w:p>
    <w:p w14:paraId="657D59DB">
      <w:pPr>
        <w:bidi w:val="0"/>
        <w:ind w:firstLine="506" w:firstLineChars="200"/>
        <w:rPr>
          <w:rFonts w:hint="eastAsia"/>
          <w:lang w:val="en-US" w:eastAsia="zh-CN"/>
        </w:rPr>
      </w:pPr>
      <w:r>
        <w:rPr>
          <w:rFonts w:hint="eastAsia"/>
          <w:lang w:val="en-US" w:eastAsia="zh-CN"/>
        </w:rPr>
        <w:t>状态为：支票已付"、"汽车停在那儿"、"小王正在工作"。</w:t>
      </w:r>
    </w:p>
    <w:p w14:paraId="6B7793D1">
      <w:pPr>
        <w:numPr>
          <w:ilvl w:val="0"/>
          <w:numId w:val="8"/>
        </w:numPr>
        <w:bidi w:val="0"/>
        <w:ind w:left="0" w:leftChars="0" w:firstLine="506" w:firstLineChars="200"/>
        <w:rPr>
          <w:rFonts w:hint="eastAsia"/>
          <w:lang w:val="en-US" w:eastAsia="zh-CN"/>
        </w:rPr>
      </w:pPr>
      <w:r>
        <w:rPr>
          <w:rFonts w:hint="eastAsia"/>
          <w:lang w:val="en-US" w:eastAsia="zh-CN"/>
        </w:rPr>
        <w:t>答：该状态为Lighting，进入状态时执行turnOn开启灯光，状态期间执行blinkFiveTimes让灯光闪烁 5 次；收到断电事件eventPowerOff时，执行powerSupplySelf启用备用电源并离开状态；离开状态时执行turnoff关闭灯光；收到自检事件eventSelfTest时，将事件延迟至后续状态处理。</w:t>
      </w:r>
    </w:p>
    <w:p w14:paraId="0CC8D71A">
      <w:pPr>
        <w:widowControl w:val="0"/>
        <w:numPr>
          <w:ilvl w:val="0"/>
          <w:numId w:val="0"/>
        </w:numPr>
        <w:spacing w:line="300" w:lineRule="auto"/>
        <w:ind w:firstLine="506" w:firstLineChars="200"/>
        <w:jc w:val="both"/>
        <w:rPr>
          <w:rFonts w:hint="default"/>
          <w:lang w:val="en-US" w:eastAsia="zh-CN"/>
        </w:rPr>
      </w:pPr>
      <w:r>
        <w:rPr>
          <w:rFonts w:hint="eastAsia"/>
          <w:lang w:val="en-US" w:eastAsia="zh-CN"/>
        </w:rPr>
        <w:t>8.答：该状态图完整描述了电水壶的工作流程：设备初始处于关闭状态Off；初始状态Off：如果没有水执行turnOn会自己切换回turnOff，如果有水会切换到On烧水，水烧开后自动关闭，返回Off状态；若设备一直运行会烧坏。</w:t>
      </w:r>
    </w:p>
    <w:p w14:paraId="0E15A65C">
      <w:pPr>
        <w:bidi w:val="0"/>
        <w:rPr>
          <w:rFonts w:hint="default"/>
          <w:lang w:val="en-US" w:eastAsia="zh-CN"/>
        </w:rPr>
      </w:pPr>
      <w:r>
        <w:rPr>
          <w:rFonts w:hint="eastAsia"/>
          <w:lang w:val="en-US" w:eastAsia="zh-CN"/>
        </w:rPr>
        <w:t xml:space="preserve">    9.答：</w:t>
      </w:r>
      <w:r>
        <w:rPr>
          <w:rFonts w:hint="default"/>
          <w:lang w:val="en-US" w:eastAsia="zh-CN"/>
        </w:rPr>
        <w:t>这是一个课程评价流程</w:t>
      </w:r>
      <w:r>
        <w:rPr>
          <w:rFonts w:hint="eastAsia"/>
          <w:lang w:val="en-US" w:eastAsia="zh-CN"/>
        </w:rPr>
        <w:t>图</w:t>
      </w:r>
      <w:r>
        <w:rPr>
          <w:rFonts w:hint="default"/>
          <w:lang w:val="en-US" w:eastAsia="zh-CN"/>
        </w:rPr>
        <w:t>：</w:t>
      </w:r>
    </w:p>
    <w:p w14:paraId="5823DBF9">
      <w:pPr>
        <w:bidi w:val="0"/>
        <w:ind w:firstLine="759" w:firstLineChars="300"/>
        <w:rPr>
          <w:rFonts w:hint="default"/>
          <w:lang w:val="en-US" w:eastAsia="zh-CN"/>
        </w:rPr>
      </w:pPr>
      <w:r>
        <w:rPr>
          <w:rFonts w:hint="eastAsia"/>
          <w:lang w:val="en-US" w:eastAsia="zh-CN"/>
        </w:rPr>
        <w:t>首先</w:t>
      </w:r>
      <w:r>
        <w:rPr>
          <w:rFonts w:hint="default"/>
          <w:lang w:val="en-US" w:eastAsia="zh-CN"/>
        </w:rPr>
        <w:t>开始第一步</w:t>
      </w:r>
      <w:r>
        <w:rPr>
          <w:rFonts w:hint="eastAsia"/>
          <w:lang w:val="en-US" w:eastAsia="zh-CN"/>
        </w:rPr>
        <w:t>是</w:t>
      </w:r>
      <w:r>
        <w:rPr>
          <w:rFonts w:hint="default"/>
          <w:lang w:val="en-US" w:eastAsia="zh-CN"/>
        </w:rPr>
        <w:t>注册课程，首先需要完成实验一：蓝色部分代表实验一完成退出lab界面</w:t>
      </w:r>
      <w:r>
        <w:rPr>
          <w:rFonts w:hint="eastAsia"/>
          <w:lang w:val="en-US" w:eastAsia="zh-CN"/>
        </w:rPr>
        <w:t>，</w:t>
      </w:r>
      <w:r>
        <w:rPr>
          <w:rFonts w:hint="default"/>
          <w:lang w:val="en-US" w:eastAsia="zh-CN"/>
        </w:rPr>
        <w:t>后进入实验2</w:t>
      </w:r>
      <w:r>
        <w:rPr>
          <w:rFonts w:hint="eastAsia"/>
          <w:lang w:val="en-US" w:eastAsia="zh-CN"/>
        </w:rPr>
        <w:t>，</w:t>
      </w:r>
      <w:r>
        <w:rPr>
          <w:rFonts w:hint="default"/>
          <w:lang w:val="en-US" w:eastAsia="zh-CN"/>
        </w:rPr>
        <w:t>实验2完成后第一个流程结束；</w:t>
      </w:r>
    </w:p>
    <w:p w14:paraId="74610D9B">
      <w:pPr>
        <w:bidi w:val="0"/>
        <w:ind w:firstLine="759" w:firstLineChars="300"/>
        <w:rPr>
          <w:rFonts w:hint="default"/>
          <w:lang w:val="en-US" w:eastAsia="zh-CN"/>
        </w:rPr>
      </w:pPr>
      <w:r>
        <w:rPr>
          <w:rFonts w:hint="default"/>
          <w:lang w:val="en-US" w:eastAsia="zh-CN"/>
        </w:rPr>
        <w:t>第二个流程通过lab进入团队项目，项目完成后结束；</w:t>
      </w:r>
    </w:p>
    <w:p w14:paraId="4EACB0A6">
      <w:pPr>
        <w:bidi w:val="0"/>
        <w:ind w:firstLine="759" w:firstLineChars="300"/>
        <w:rPr>
          <w:rFonts w:hint="default"/>
          <w:lang w:val="en-US" w:eastAsia="zh-CN"/>
        </w:rPr>
      </w:pPr>
      <w:r>
        <w:rPr>
          <w:rFonts w:hint="default"/>
          <w:lang w:val="en-US" w:eastAsia="zh-CN"/>
        </w:rPr>
        <w:t>第三个流程进行考试，考试及格后结束得到课程通过，总流程结束；如果考试不及格会显示课程不通过需要重新进行补考。</w:t>
      </w:r>
    </w:p>
    <w:p w14:paraId="43B391C6">
      <w:pPr>
        <w:pStyle w:val="4"/>
        <w:numPr>
          <w:ilvl w:val="0"/>
          <w:numId w:val="0"/>
        </w:numPr>
        <w:ind w:firstLine="506" w:firstLineChars="200"/>
        <w:rPr>
          <w:rFonts w:hint="eastAsia" w:hAnsi="宋体" w:cs="宋体"/>
          <w:sz w:val="24"/>
          <w:szCs w:val="24"/>
          <w:lang w:eastAsia="zh-CN"/>
        </w:rPr>
      </w:pPr>
      <w:r>
        <w:rPr>
          <w:rFonts w:hint="default"/>
          <w:b/>
          <w:bCs/>
          <w:lang w:val="en-US" w:eastAsia="zh-CN"/>
        </w:rPr>
        <w:t>分析与讨论</w:t>
      </w:r>
      <w:r>
        <w:rPr>
          <w:rFonts w:hint="eastAsia"/>
          <w:b/>
          <w:bCs/>
          <w:lang w:val="en-US" w:eastAsia="zh-CN"/>
        </w:rPr>
        <w:t>：</w:t>
      </w:r>
    </w:p>
    <w:p w14:paraId="4AF671D3">
      <w:pPr>
        <w:pStyle w:val="4"/>
        <w:numPr>
          <w:ilvl w:val="0"/>
          <w:numId w:val="9"/>
        </w:numPr>
        <w:ind w:leftChars="200"/>
        <w:rPr>
          <w:rFonts w:hint="eastAsia"/>
          <w:lang w:val="en-US" w:eastAsia="zh-CN"/>
        </w:rPr>
      </w:pPr>
      <w:r>
        <w:rPr>
          <w:rFonts w:hint="eastAsia"/>
          <w:lang w:val="en-US" w:eastAsia="zh-CN"/>
        </w:rPr>
        <w:t>答：状态图是展示状态与状态转换的图。状态图是一个类的对象所有可能的生命历程的模型，即状态图用来描述一个对象从生成到消失整个生命周期内所经历的状态变化。状态图主要用于建立类的一个对象在其生存期间的动态行为，表现一个对象所经历的状态序列，引起状态转移的事件，以及因状态转移而伴随的动作。一个状态图依附于一个类，并且描述一个类的实例对接收到的事件所做出的反应。状态图也可以依附于操作、用例和协作并描述它们的执行过程。状态图是一个对象的局部视图，一个将对象与其外部世界分离开来并独立考查其行为的图。状态图有助于理解如用户接口和设备控制过程等系统的行为。</w:t>
      </w:r>
    </w:p>
    <w:p w14:paraId="1B13A64C">
      <w:pPr>
        <w:pStyle w:val="4"/>
        <w:numPr>
          <w:ilvl w:val="0"/>
          <w:numId w:val="9"/>
        </w:numPr>
        <w:ind w:leftChars="200"/>
        <w:rPr>
          <w:rFonts w:hint="default"/>
          <w:lang w:val="en-US" w:eastAsia="zh-CN"/>
        </w:rPr>
      </w:pPr>
      <w:r>
        <w:rPr>
          <w:rFonts w:hint="eastAsia"/>
          <w:lang w:val="en-US" w:eastAsia="zh-CN"/>
        </w:rPr>
        <w:t>答：状态图适合于描述跨越多个用例的单个对象的行为；不适合描述多个对象之间的行为协作。</w:t>
      </w:r>
    </w:p>
    <w:p w14:paraId="4E7F98FE">
      <w:pPr>
        <w:pStyle w:val="4"/>
        <w:numPr>
          <w:ilvl w:val="0"/>
          <w:numId w:val="0"/>
        </w:numPr>
        <w:ind w:leftChars="200"/>
        <w:rPr>
          <w:rFonts w:hint="eastAsia"/>
          <w:b/>
          <w:bCs/>
          <w:lang w:val="en-US" w:eastAsia="zh-CN"/>
        </w:rPr>
      </w:pPr>
      <w:r>
        <w:rPr>
          <w:rFonts w:hint="eastAsia"/>
          <w:b/>
          <w:bCs/>
          <w:lang w:val="en-US" w:eastAsia="zh-CN"/>
        </w:rPr>
        <w:t>实验内容：</w:t>
      </w:r>
    </w:p>
    <w:p w14:paraId="3593C09C">
      <w:pPr>
        <w:pStyle w:val="4"/>
        <w:numPr>
          <w:ilvl w:val="0"/>
          <w:numId w:val="0"/>
        </w:numPr>
        <w:ind w:leftChars="200"/>
        <w:rPr>
          <w:rFonts w:hint="eastAsia"/>
          <w:b w:val="0"/>
          <w:bCs w:val="0"/>
          <w:lang w:val="en-US" w:eastAsia="zh-CN"/>
        </w:rPr>
      </w:pPr>
      <w:r>
        <w:rPr>
          <w:rFonts w:hint="eastAsia"/>
          <w:b w:val="0"/>
          <w:bCs w:val="0"/>
          <w:lang w:val="en-US" w:eastAsia="zh-CN"/>
        </w:rPr>
        <w:t>UML图如下：</w:t>
      </w:r>
    </w:p>
    <w:p w14:paraId="53E09145">
      <w:pPr>
        <w:pStyle w:val="4"/>
        <w:numPr>
          <w:ilvl w:val="0"/>
          <w:numId w:val="0"/>
        </w:numPr>
        <w:ind w:leftChars="200"/>
      </w:pPr>
      <w:r>
        <w:drawing>
          <wp:inline distT="0" distB="0" distL="114300" distR="114300">
            <wp:extent cx="4297045" cy="3025775"/>
            <wp:effectExtent l="0" t="0" r="8255" b="317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30"/>
                    <a:stretch>
                      <a:fillRect/>
                    </a:stretch>
                  </pic:blipFill>
                  <pic:spPr>
                    <a:xfrm>
                      <a:off x="0" y="0"/>
                      <a:ext cx="4297045" cy="3025775"/>
                    </a:xfrm>
                    <a:prstGeom prst="rect">
                      <a:avLst/>
                    </a:prstGeom>
                    <a:noFill/>
                    <a:ln>
                      <a:noFill/>
                    </a:ln>
                  </pic:spPr>
                </pic:pic>
              </a:graphicData>
            </a:graphic>
          </wp:inline>
        </w:drawing>
      </w:r>
    </w:p>
    <w:p w14:paraId="4228A381">
      <w:pPr>
        <w:pStyle w:val="4"/>
        <w:numPr>
          <w:ilvl w:val="0"/>
          <w:numId w:val="0"/>
        </w:numPr>
        <w:ind w:leftChars="200" w:firstLine="506" w:firstLineChars="200"/>
        <w:rPr>
          <w:rFonts w:hint="default"/>
          <w:lang w:val="en-US" w:eastAsia="zh-CN"/>
        </w:rPr>
      </w:pPr>
      <w:r>
        <w:rPr>
          <w:rFonts w:ascii="宋体" w:hAnsi="宋体" w:eastAsia="宋体" w:cs="宋体"/>
          <w:sz w:val="24"/>
          <w:szCs w:val="24"/>
        </w:rPr>
        <w:t>首次通电默认以低档启动，</w:t>
      </w:r>
      <w:r>
        <w:rPr>
          <w:rFonts w:hint="eastAsia" w:hAnsi="宋体" w:cs="宋体"/>
          <w:sz w:val="24"/>
          <w:szCs w:val="24"/>
          <w:lang w:val="en-US" w:eastAsia="zh-CN"/>
        </w:rPr>
        <w:t>如果不是第一次</w:t>
      </w:r>
      <w:r>
        <w:rPr>
          <w:rFonts w:ascii="宋体" w:hAnsi="宋体" w:eastAsia="宋体" w:cs="宋体"/>
          <w:sz w:val="24"/>
          <w:szCs w:val="24"/>
        </w:rPr>
        <w:t>通电则自动恢复上次关闭时的风速档位</w:t>
      </w:r>
      <w:r>
        <w:rPr>
          <w:rFonts w:hint="eastAsia" w:hAnsi="宋体" w:cs="宋体"/>
          <w:sz w:val="24"/>
          <w:szCs w:val="24"/>
          <w:lang w:eastAsia="zh-CN"/>
        </w:rPr>
        <w:t>，并且在运行期间，任何对其他挡位的操作都会更新记忆的风速值。</w:t>
      </w:r>
    </w:p>
    <w:p w14:paraId="3F9FEA6F">
      <w:pPr>
        <w:pStyle w:val="2"/>
      </w:pPr>
      <w:bookmarkStart w:id="22" w:name="_Toc5386"/>
      <w:bookmarkStart w:id="23" w:name="_Toc162037002"/>
      <w:r>
        <w:rPr>
          <w:rFonts w:hint="eastAsia"/>
        </w:rPr>
        <w:t>实验总结</w:t>
      </w:r>
      <w:bookmarkEnd w:id="22"/>
      <w:bookmarkEnd w:id="23"/>
    </w:p>
    <w:p w14:paraId="74F175C5">
      <w:pPr>
        <w:pStyle w:val="3"/>
        <w:rPr>
          <w:rFonts w:hint="eastAsia"/>
        </w:rPr>
      </w:pPr>
      <w:bookmarkStart w:id="24" w:name="_Toc10420"/>
      <w:bookmarkStart w:id="25" w:name="_Toc162037003"/>
      <w:r>
        <w:rPr>
          <w:rFonts w:hint="eastAsia"/>
        </w:rPr>
        <w:t>实验中遇到的问题以及解决方法</w:t>
      </w:r>
      <w:bookmarkEnd w:id="24"/>
      <w:bookmarkEnd w:id="25"/>
    </w:p>
    <w:p w14:paraId="5EE302D3">
      <w:pPr>
        <w:pStyle w:val="4"/>
        <w:numPr>
          <w:ilvl w:val="0"/>
          <w:numId w:val="10"/>
        </w:numPr>
        <w:rPr>
          <w:rFonts w:hint="eastAsia"/>
          <w:lang w:val="en-US" w:eastAsia="zh-CN"/>
        </w:rPr>
      </w:pPr>
      <w:r>
        <w:rPr>
          <w:rFonts w:hint="eastAsia"/>
          <w:lang w:val="en-US" w:eastAsia="zh-CN"/>
        </w:rPr>
        <w:t>对象图中实例命名格式不规范：在绘制U04对象图时，我最初只写了对象名，未按照“对象名:类名”的UML标准格式写。后来知道存在这个问题之后，我又看了老师的ppt完善了uml图，统一使用了标准的格式。</w:t>
      </w:r>
    </w:p>
    <w:p w14:paraId="4416B390">
      <w:pPr>
        <w:pStyle w:val="4"/>
        <w:numPr>
          <w:ilvl w:val="0"/>
          <w:numId w:val="10"/>
        </w:numPr>
        <w:rPr>
          <w:rFonts w:hint="default"/>
          <w:lang w:val="en-US" w:eastAsia="zh-CN"/>
        </w:rPr>
      </w:pPr>
      <w:r>
        <w:rPr>
          <w:rFonts w:ascii="宋体" w:hAnsi="宋体" w:eastAsia="宋体" w:cs="宋体"/>
          <w:sz w:val="24"/>
          <w:szCs w:val="24"/>
        </w:rPr>
        <w:t>消息编号混乱，同步</w:t>
      </w:r>
      <w:r>
        <w:rPr>
          <w:rFonts w:hint="eastAsia" w:hAnsi="宋体" w:cs="宋体"/>
          <w:sz w:val="24"/>
          <w:szCs w:val="24"/>
          <w:lang w:val="en-US" w:eastAsia="zh-CN"/>
        </w:rPr>
        <w:t>和</w:t>
      </w:r>
      <w:r>
        <w:rPr>
          <w:rFonts w:ascii="宋体" w:hAnsi="宋体" w:eastAsia="宋体" w:cs="宋体"/>
          <w:sz w:val="24"/>
          <w:szCs w:val="24"/>
        </w:rPr>
        <w:t>异步箭头混用</w:t>
      </w:r>
      <w:r>
        <w:rPr>
          <w:rFonts w:hint="eastAsia" w:hAnsi="宋体" w:cs="宋体"/>
          <w:sz w:val="24"/>
          <w:szCs w:val="24"/>
          <w:lang w:val="en-US" w:eastAsia="zh-CN"/>
        </w:rPr>
        <w:t>导致画图错误</w:t>
      </w:r>
      <w:r>
        <w:rPr>
          <w:rFonts w:ascii="宋体" w:hAnsi="宋体" w:eastAsia="宋体" w:cs="宋体"/>
          <w:sz w:val="24"/>
          <w:szCs w:val="24"/>
        </w:rPr>
        <w:t>。</w:t>
      </w:r>
      <w:r>
        <w:rPr>
          <w:rFonts w:hint="eastAsia" w:hAnsi="宋体" w:cs="宋体"/>
          <w:sz w:val="24"/>
          <w:szCs w:val="24"/>
          <w:lang w:val="en-US" w:eastAsia="zh-CN"/>
        </w:rPr>
        <w:t>解决方法是</w:t>
      </w:r>
      <w:r>
        <w:rPr>
          <w:rFonts w:ascii="宋体" w:hAnsi="宋体" w:eastAsia="宋体" w:cs="宋体"/>
          <w:sz w:val="24"/>
          <w:szCs w:val="24"/>
        </w:rPr>
        <w:t>先明确调用层次，对照规范修正消息编号和箭头类型。</w:t>
      </w:r>
    </w:p>
    <w:p w14:paraId="261D4A3F">
      <w:pPr>
        <w:pStyle w:val="3"/>
        <w:rPr>
          <w:rFonts w:hint="eastAsia"/>
        </w:rPr>
      </w:pPr>
      <w:r>
        <w:rPr>
          <w:rFonts w:hint="eastAsia"/>
        </w:rPr>
        <w:tab/>
      </w:r>
      <w:bookmarkStart w:id="26" w:name="_Toc29625"/>
      <w:bookmarkStart w:id="27" w:name="_Toc162037004"/>
      <w:r>
        <w:rPr>
          <w:rFonts w:hint="eastAsia"/>
        </w:rPr>
        <w:t>实验体会</w:t>
      </w:r>
      <w:bookmarkEnd w:id="26"/>
      <w:bookmarkEnd w:id="27"/>
    </w:p>
    <w:p w14:paraId="13AD064A">
      <w:pPr>
        <w:pStyle w:val="4"/>
        <w:rPr>
          <w:rFonts w:hint="eastAsia"/>
        </w:rPr>
      </w:pPr>
      <w:r>
        <w:rPr>
          <w:rFonts w:hint="eastAsia"/>
        </w:rPr>
        <w:t>通过U03-U06的练习，我对UML静态建模和动态建模的分工有了更清晰的认识。类图适合表达系统结构，对象图适合呈现某个时刻的实例关系，顺序图适合分析对象之间的消息协作，状态图适合描述对象随事件发生的状态迁移。</w:t>
      </w:r>
    </w:p>
    <w:p w14:paraId="50BB2D15">
      <w:pPr>
        <w:pStyle w:val="4"/>
      </w:pPr>
      <w:r>
        <w:rPr>
          <w:rFonts w:hint="eastAsia"/>
        </w:rPr>
        <w:t>在建模过程中，准确理解题目比单纯画图更重要。只有先识别实体、职责、约束和事件，UML图才能真正服务于分析和设计。后续在编写Java程序时，也可以先用UML梳理类与对象的关系，再进入代码实现，这样能够提升程序结构的清晰度和可维护性。</w:t>
      </w:r>
    </w:p>
    <w:p w14:paraId="275F044D">
      <w:pPr>
        <w:widowControl/>
        <w:spacing w:line="240" w:lineRule="auto"/>
        <w:jc w:val="left"/>
      </w:pPr>
    </w:p>
    <w:sectPr>
      <w:headerReference r:id="rId14" w:type="first"/>
      <w:footerReference r:id="rId16" w:type="first"/>
      <w:footerReference r:id="rId15" w:type="default"/>
      <w:pgSz w:w="11906" w:h="16838"/>
      <w:pgMar w:top="1288" w:right="1701" w:bottom="1418" w:left="1701" w:header="699" w:footer="851" w:gutter="0"/>
      <w:cols w:space="720" w:num="1"/>
      <w:titlePg/>
      <w:docGrid w:type="linesAndChars" w:linePitch="350" w:charSpace="28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Yu Mincho">
    <w:altName w:val="Yu Gothic UI Semilight"/>
    <w:panose1 w:val="02020400000000000000"/>
    <w:charset w:val="80"/>
    <w:family w:val="roman"/>
    <w:pitch w:val="default"/>
    <w:sig w:usb0="00000000" w:usb1="00000000" w:usb2="00000012" w:usb3="00000000" w:csb0="0002009F" w:csb1="00000000"/>
  </w:font>
  <w:font w:name="Yu Gothic UI Semilight">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977C">
    <w:pPr>
      <w:jc w:val="center"/>
    </w:pPr>
    <w:r>
      <w:rPr>
        <w:rStyle w:val="12"/>
        <w:sz w:val="18"/>
        <w:szCs w:val="18"/>
      </w:rPr>
      <mc:AlternateContent>
        <mc:Choice Requires="wps">
          <w:drawing>
            <wp:anchor distT="0" distB="0" distL="114300" distR="114300" simplePos="0" relativeHeight="251659264" behindDoc="0" locked="0" layoutInCell="1" allowOverlap="1">
              <wp:simplePos x="0" y="0"/>
              <wp:positionH relativeFrom="column">
                <wp:posOffset>71120</wp:posOffset>
              </wp:positionH>
              <wp:positionV relativeFrom="paragraph">
                <wp:posOffset>-24765</wp:posOffset>
              </wp:positionV>
              <wp:extent cx="5262245" cy="0"/>
              <wp:effectExtent l="0" t="4445" r="0" b="5080"/>
              <wp:wrapNone/>
              <wp:docPr id="3" name="直线 25"/>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ln>
                    </wps:spPr>
                    <wps:bodyPr/>
                  </wps:wsp>
                </a:graphicData>
              </a:graphic>
            </wp:anchor>
          </w:drawing>
        </mc:Choice>
        <mc:Fallback>
          <w:pict>
            <v:line id="直线 25" o:spid="_x0000_s1026" o:spt="20" style="position:absolute;left:0pt;margin-left:5.6pt;margin-top:-1.95pt;height:0pt;width:414.35pt;z-index:251659264;mso-width-relative:page;mso-height-relative:page;" filled="f" stroked="t" coordsize="21600,21600" o:gfxdata="UEsDBAoAAAAAAIdO4kAAAAAAAAAAAAAAAAAEAAAAZHJzL1BLAwQUAAAACACHTuJAtbCaANUAAAAI&#10;AQAADwAAAGRycy9kb3ducmV2LnhtbE2PS0/DQAyE70j8h5WRuFTt5iGhNmTTA5AbFwqIq5t1k6hZ&#10;b5rdPuDXY8QBbh7PaPy5XF/coE40hd6zgXSRgCJuvO25NfD2Ws+XoEJEtjh4JgOfFGBdXV+VWFh/&#10;5hc6bWKrpIRDgQa6GMdC69B05DAs/Egs3s5PDqPIqdV2wrOUu0FnSXKnHfYsFzoc6aGjZr85OgOh&#10;fqdD/TVrZslH3nrKDo/PT2jM7U2a3IOKdIl/YfjBF3SohGnrj2yDGkSnmSQNzPMVKPGX+UqG7e9C&#10;V6X+/0D1DVBLAwQUAAAACACHTuJAnaXAYdUBAACiAwAADgAAAGRycy9lMm9Eb2MueG1srVPNjtMw&#10;EL4j8Q6W7zRtoCuImu6h1XJZoNLuPsDUcRIL22PZbtM+C6/BiQuPs6/B2GkLlMseyMHy/H0z3zfO&#10;4vZgNNtLHxTams8mU86kFdgo29X86fHuzXvOQgTbgEYra36Ugd8uX79aDK6SJfaoG+kZgdhQDa7m&#10;fYyuKoogemkgTNBJS8EWvYFIpu+KxsNA6EYX5XR6UwzoG+dRyBDIux6D/IToXwKIbauEXKPYGWnj&#10;iOqlhkiUQq9c4Ms8bdtKEb+0bZCR6ZoT05hPakL3bTqL5QKqzoPrlTiNAC8Z4YqTAWWp6QVqDRHY&#10;zqt/oIwSHgO2cSLQFCORrAixmE2vtHnowcnMhaQO7iJ6+H+w4vN+45lqav6WMwuGFv787fvzj5+s&#10;nCdxBhcqylnZjU/0xME+uHsUXwOzuOrBdjIP+Xh0VDlLFcVfJckIjlpsh0/YUA7sImalDq03CZI0&#10;YIe8kONlIfIQmSDnvLwpy3dzzsQ5VkB1LnQ+xI8SDUuXmmtlk1ZQwf4+xDQIVOeU5LZ4p7TO+9aW&#10;DTX/MCeKKRJQqyYFs+G77Up7tof0YvKXWV2ledzZZmyi7Yl04jkqtsXmuPFnMWh1eZrTM0tv4087&#10;V//+tZ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WwmgDVAAAACAEAAA8AAAAAAAAAAQAgAAAA&#10;IgAAAGRycy9kb3ducmV2LnhtbFBLAQIUABQAAAAIAIdO4kCdpcBh1QEAAKIDAAAOAAAAAAAAAAEA&#10;IAAAACQBAABkcnMvZTJvRG9jLnhtbFBLBQYAAAAABgAGAFkBAABrBQ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7DEB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4953D">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3970E">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82</w:t>
    </w:r>
    <w:r>
      <w:fldChar w:fldCharType="end"/>
    </w:r>
  </w:p>
  <w:p w14:paraId="7516B0D8">
    <w:pPr>
      <w:jc w:val="center"/>
    </w:pPr>
    <w:r>
      <w:rPr>
        <w:rFonts w:hint="eastAsia"/>
      </w:rPr>
      <w:t xml:space="preserve"> </w:t>
    </w:r>
    <w:r>
      <w:rPr>
        <w:rStyle w:val="12"/>
        <w:sz w:val="18"/>
        <w:szCs w:val="18"/>
      </w:rPr>
      <mc:AlternateContent>
        <mc:Choice Requires="wps">
          <w:drawing>
            <wp:anchor distT="0" distB="0" distL="114300" distR="114300" simplePos="0" relativeHeight="251661312" behindDoc="0" locked="0" layoutInCell="1" allowOverlap="1">
              <wp:simplePos x="0" y="0"/>
              <wp:positionH relativeFrom="column">
                <wp:posOffset>71120</wp:posOffset>
              </wp:positionH>
              <wp:positionV relativeFrom="paragraph">
                <wp:posOffset>-24765</wp:posOffset>
              </wp:positionV>
              <wp:extent cx="5262245" cy="0"/>
              <wp:effectExtent l="0" t="4445" r="0" b="5080"/>
              <wp:wrapNone/>
              <wp:docPr id="4" name="直线 27"/>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ln>
                    </wps:spPr>
                    <wps:bodyPr/>
                  </wps:wsp>
                </a:graphicData>
              </a:graphic>
            </wp:anchor>
          </w:drawing>
        </mc:Choice>
        <mc:Fallback>
          <w:pict>
            <v:line id="直线 27" o:spid="_x0000_s1026" o:spt="20" style="position:absolute;left:0pt;margin-left:5.6pt;margin-top:-1.95pt;height:0pt;width:414.35pt;z-index:251661312;mso-width-relative:page;mso-height-relative:page;" filled="f" stroked="t" coordsize="21600,21600" o:gfxdata="UEsDBAoAAAAAAIdO4kAAAAAAAAAAAAAAAAAEAAAAZHJzL1BLAwQUAAAACACHTuJAtbCaANUAAAAI&#10;AQAADwAAAGRycy9kb3ducmV2LnhtbE2PS0/DQAyE70j8h5WRuFTt5iGhNmTTA5AbFwqIq5t1k6hZ&#10;b5rdPuDXY8QBbh7PaPy5XF/coE40hd6zgXSRgCJuvO25NfD2Ws+XoEJEtjh4JgOfFGBdXV+VWFh/&#10;5hc6bWKrpIRDgQa6GMdC69B05DAs/Egs3s5PDqPIqdV2wrOUu0FnSXKnHfYsFzoc6aGjZr85OgOh&#10;fqdD/TVrZslH3nrKDo/PT2jM7U2a3IOKdIl/YfjBF3SohGnrj2yDGkSnmSQNzPMVKPGX+UqG7e9C&#10;V6X+/0D1DVBLAwQUAAAACACHTuJAsukvktcBAACiAwAADgAAAGRycy9lMm9Eb2MueG1srVNLbtsw&#10;EN0X6B0I7mvZQpy2guUsbKSbtDWQ5ABjipKIkhyCQ1vyWXqNrrrpcXKNkvSnabrJoloQnN+beW+o&#10;xc1oNNtLTwptzWeTKWfSCmyU7Wr++HD77gNnFMA2oNHKmh8k8Zvl2zeLwVWyxB51Iz2LIJaqwdW8&#10;D8FVRUGilwZogk7aGGzRGwjR9F3ReBgiutFFOZ1eFwP6xnkUkih618cgPyH61wBi2yoh1yh2Rtpw&#10;RPVSQ4iUqFeO+DJP27ZShK9tSzIwXfPINOQzNon3bTqL5QKqzoPrlTiNAK8Z4QUnA8rGpheoNQRg&#10;O6/+gTJKeCRsw0SgKY5EsiKRxWz6Qpv7HpzMXKLU5C6i0/+DFV/2G89UU/MrziyYuPCn7z+efv5i&#10;5fskzuCoijkru/GJnhjtvbtD8Y2YxVUPtpN5yIeDi5WzVFH8VZIMcrHFdviMTcyBXcCs1Nh6kyCj&#10;BmzMCzlcFiLHwER0zsvrsryacybOsQKqc6HzFD5JNCxdaq6VTVpBBfs7CmkQqM4pyW3xVmmd960t&#10;G2r+cV7OcwGhVk0KpjTy3XalPdtDejH5y6xi5Hmax51tjk20PZFOPI+KbbE5bPxZjLi6PM3pmaW3&#10;8dzO1X9+r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bCaANUAAAAIAQAADwAAAAAAAAABACAA&#10;AAAiAAAAZHJzL2Rvd25yZXYueG1sUEsBAhQAFAAAAAgAh07iQLLpL5LXAQAAogMAAA4AAAAAAAAA&#10;AQAgAAAAJAEAAGRycy9lMm9Eb2MueG1sUEsFBgAAAAAGAAYAWQEAAG0FAAAAAA==&#10;">
              <v:fill on="f" focussize="0,0"/>
              <v:stroke color="#000000" joinstyle="round"/>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55CF8">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I</w:t>
    </w:r>
    <w:r>
      <w:fldChar w:fldCharType="end"/>
    </w:r>
  </w:p>
  <w:p w14:paraId="657B24D9">
    <w:pPr>
      <w:pStyle w:val="5"/>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4BC9D">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82</w:t>
    </w:r>
    <w:r>
      <w:fldChar w:fldCharType="end"/>
    </w:r>
  </w:p>
  <w:p w14:paraId="7BA4C54C">
    <w:pPr>
      <w:jc w:val="center"/>
    </w:pPr>
    <w:r>
      <w:rPr>
        <w:rFonts w:hint="eastAsia"/>
      </w:rPr>
      <w:t xml:space="preserve"> </w:t>
    </w:r>
    <w:r>
      <w:rPr>
        <w:rStyle w:val="12"/>
        <w:sz w:val="18"/>
        <w:szCs w:val="18"/>
      </w:rPr>
      <mc:AlternateContent>
        <mc:Choice Requires="wps">
          <w:drawing>
            <wp:anchor distT="0" distB="0" distL="114300" distR="114300" simplePos="0" relativeHeight="251660288" behindDoc="0" locked="0" layoutInCell="1" allowOverlap="1">
              <wp:simplePos x="0" y="0"/>
              <wp:positionH relativeFrom="column">
                <wp:posOffset>71120</wp:posOffset>
              </wp:positionH>
              <wp:positionV relativeFrom="paragraph">
                <wp:posOffset>-24765</wp:posOffset>
              </wp:positionV>
              <wp:extent cx="5262245" cy="0"/>
              <wp:effectExtent l="0" t="4445" r="0" b="5080"/>
              <wp:wrapNone/>
              <wp:docPr id="2" name="直线 27"/>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ln>
                    </wps:spPr>
                    <wps:bodyPr/>
                  </wps:wsp>
                </a:graphicData>
              </a:graphic>
            </wp:anchor>
          </w:drawing>
        </mc:Choice>
        <mc:Fallback>
          <w:pict>
            <v:line id="直线 27" o:spid="_x0000_s1026" o:spt="20" style="position:absolute;left:0pt;margin-left:5.6pt;margin-top:-1.95pt;height:0pt;width:414.35pt;z-index:251660288;mso-width-relative:page;mso-height-relative:page;" filled="f" stroked="t" coordsize="21600,21600" o:gfxdata="UEsDBAoAAAAAAIdO4kAAAAAAAAAAAAAAAAAEAAAAZHJzL1BLAwQUAAAACACHTuJAtbCaANUAAAAI&#10;AQAADwAAAGRycy9kb3ducmV2LnhtbE2PS0/DQAyE70j8h5WRuFTt5iGhNmTTA5AbFwqIq5t1k6hZ&#10;b5rdPuDXY8QBbh7PaPy5XF/coE40hd6zgXSRgCJuvO25NfD2Ws+XoEJEtjh4JgOfFGBdXV+VWFh/&#10;5hc6bWKrpIRDgQa6GMdC69B05DAs/Egs3s5PDqPIqdV2wrOUu0FnSXKnHfYsFzoc6aGjZr85OgOh&#10;fqdD/TVrZslH3nrKDo/PT2jM7U2a3IOKdIl/YfjBF3SohGnrj2yDGkSnmSQNzPMVKPGX+UqG7e9C&#10;V6X+/0D1DVBLAwQUAAAACACHTuJALdFibdcBAACiAwAADgAAAGRycy9lMm9Eb2MueG1srVNLbtsw&#10;EN0X6B0I7mvZQp22guUsbKSbtDWQ9ABjipKIkhyCQ1v2WXqNrrrpcXKNkpTtpskmi2hBcH5v5r2h&#10;FtcHo9leelJoaz6bTDmTVmCjbFfz7/c37z5yRgFsAxqtrPlREr9evn2zGFwlS+xRN9KzCGKpGlzN&#10;+xBcVRQkemmAJuikjcEWvYEQTd8VjYchohtdlNPpVTGgb5xHIYmidz0G+QnRvwQQ21YJuUaxM9KG&#10;EdVLDSFSol454ss8bdtKEb61LcnAdM0j05DP2CTet+kslguoOg+uV+I0ArxkhCecDCgbm16g1hCA&#10;7bx6BmWU8EjYholAU4xEsiKRxWz6RJu7HpzMXKLU5C6i0+vBiq/7jWeqqXnJmQUTF/7w89fD7z+s&#10;/JDEGRxVMWdlNz7REwd7525R/CBmcdWD7WQe8v7oYuUsVRT/lSSDXGyxHb5gE3NgFzArdWi9SZBR&#10;A3bICzleFiIPgYnonJdXZfl+zpk4xwqozoXOU/gs0bB0qblWNmkFFexvKaRBoDqnJLfFG6V13re2&#10;bKj5p3k5zwWEWjUpmNLId9uV9mwP6cXkL7OKkcdpHne2GZtoeyKdeI6KbbE5bvxZjLi6PM3pmaW3&#10;8djO1f9+re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bCaANUAAAAIAQAADwAAAAAAAAABACAA&#10;AAAiAAAAZHJzL2Rvd25yZXYueG1sUEsBAhQAFAAAAAgAh07iQC3RYm3XAQAAogMAAA4AAAAAAAAA&#10;AQAgAAAAJAEAAGRycy9lMm9Eb2MueG1sUEsFBgAAAAAGAAYAWQEAAG0FAAAAAA==&#10;">
              <v:fill on="f" focussize="0,0"/>
              <v:stroke color="#000000" joinstyle="round"/>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54DAC">
    <w:pPr>
      <w:jc w:val="center"/>
    </w:pPr>
    <w: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-33020</wp:posOffset>
              </wp:positionV>
              <wp:extent cx="5367020" cy="53340"/>
              <wp:effectExtent l="0" t="4445" r="5080" b="18415"/>
              <wp:wrapNone/>
              <wp:docPr id="1" name="直线 14"/>
              <wp:cNvGraphicFramePr/>
              <a:graphic xmlns:a="http://schemas.openxmlformats.org/drawingml/2006/main">
                <a:graphicData uri="http://schemas.microsoft.com/office/word/2010/wordprocessingShape">
                  <wps:wsp>
                    <wps:cNvCnPr>
                      <a:cxnSpLocks noChangeShapeType="1"/>
                    </wps:cNvCnPr>
                    <wps:spPr bwMode="auto">
                      <a:xfrm flipV="1">
                        <a:off x="0" y="0"/>
                        <a:ext cx="5367020" cy="53340"/>
                      </a:xfrm>
                      <a:prstGeom prst="line">
                        <a:avLst/>
                      </a:prstGeom>
                      <a:noFill/>
                      <a:ln w="6350">
                        <a:solidFill>
                          <a:srgbClr val="808080"/>
                        </a:solidFill>
                        <a:round/>
                      </a:ln>
                    </wps:spPr>
                    <wps:bodyPr/>
                  </wps:wsp>
                </a:graphicData>
              </a:graphic>
            </wp:anchor>
          </w:drawing>
        </mc:Choice>
        <mc:Fallback>
          <w:pict>
            <v:line id="直线 14" o:spid="_x0000_s1026" o:spt="20" style="position:absolute;left:0pt;flip:y;margin-left:1.5pt;margin-top:-2.6pt;height:4.2pt;width:422.6pt;z-index:251659264;mso-width-relative:page;mso-height-relative:page;" filled="f" stroked="t" coordsize="21600,21600" o:gfxdata="UEsDBAoAAAAAAIdO4kAAAAAAAAAAAAAAAAAEAAAAZHJzL1BLAwQUAAAACACHTuJAIu/bI9cAAAAG&#10;AQAADwAAAGRycy9kb3ducmV2LnhtbE2PQU/CQBCF7yb+h82YeIMtRUxTO+UA8WDiRcCE49Id20p3&#10;tna3gP56x5Pc5s2bvPdNsby4Tp1oCK1nhNk0AUVcedtyjbDbPk8yUCEatqbzTAjfFGBZ3t4UJrf+&#10;zG902sRaSQiH3CA0Mfa51qFqyJkw9T2xeB9+cCaKHGptB3OWcNfpNEketTMtS0Njelo1VB03o0N4&#10;HV/25Ozn+9z+fPW7xXp73K/WiPd3s+QJVKRL/D+GP3xBh1KYDn5kG1SHMJdPIsJkkYISO3vIZDjI&#10;PgVdFvoav/wFUEsDBBQAAAAIAIdO4kBO+bR25QEAALADAAAOAAAAZHJzL2Uyb0RvYy54bWytU8Fu&#10;2zAMvQ/YPwi6L3aSJiuMOD0k6C7dFqDd7oos28IkURCVOPmW/cZOu+xz+hujlCztuksPgwFBFMlH&#10;vkd6cXOwhu1VQA2u5uNRyZlyEhrtupp/ebh9d80ZRuEaYcCpmh8V8pvl2zeLwVdqAj2YRgVGIA6r&#10;wde8j9FXRYGyV1bgCLxy5GwhWBHJDF3RBDEQujXFpCznxQCh8QGkQqTX9cnJz4jhNYDQtlqqNcid&#10;VS6eUIMyIhIl7LVHvszdtq2S8XPboorM1JyYxnxSEbpv01ksF6LqgvC9lucWxGtaeMHJCu2o6AVq&#10;LaJgu6D/gbJaBkBo40iCLU5EsiLEYly+0Oa+F15lLiQ1+ovo+P9g5af9JjDd0CZw5oSlgT9+//H4&#10;8xcbXyVxBo8VxazcJiR68uDu/R3Ib8gcrHrhOpWbfDh6yhynjOKvlGSgpxLb4SM0FCN2EbJShzZY&#10;1hrtv6bEBE5qsEMezfEyGnWITNLjbDp/X05oapJ8s+n0Ko+uEFWCSck+YPygwLJ0qbnRLiknKrG/&#10;w5jaegpJzw5utTF5+saxoebz6azMCQhGN8mZwjB025UJbC9of67L9GWO5HkeFmDnmlMR484SJNYn&#10;/bbQHDfhjzQ0yNzNeenSpjy3c/bTj7b8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v2yPXAAAA&#10;BgEAAA8AAAAAAAAAAQAgAAAAIgAAAGRycy9kb3ducmV2LnhtbFBLAQIUABQAAAAIAIdO4kBO+bR2&#10;5QEAALADAAAOAAAAAAAAAAEAIAAAACYBAABkcnMvZTJvRG9jLnhtbFBLBQYAAAAABgAGAFkBAAB9&#10;BQAAAAA=&#10;">
              <v:fill on="f" focussize="0,0"/>
              <v:stroke weight="0.5pt" color="#808080" joinstyle="round"/>
              <v:imagedata o:title=""/>
              <o:lock v:ext="edit" aspectratio="f"/>
            </v:line>
          </w:pict>
        </mc:Fallback>
      </mc:AlternateContent>
    </w:r>
    <w:r>
      <w:rPr>
        <w:sz w:val="18"/>
        <w:szCs w:val="18"/>
      </w:rPr>
      <w:fldChar w:fldCharType="begin"/>
    </w:r>
    <w:r>
      <w:rPr>
        <w:rStyle w:val="12"/>
        <w:sz w:val="18"/>
        <w:szCs w:val="18"/>
      </w:rPr>
      <w:instrText xml:space="preserve"> PAGE </w:instrText>
    </w:r>
    <w:r>
      <w:rPr>
        <w:sz w:val="18"/>
        <w:szCs w:val="18"/>
      </w:rPr>
      <w:fldChar w:fldCharType="separate"/>
    </w:r>
    <w:r>
      <w:rPr>
        <w:rStyle w:val="12"/>
        <w:sz w:val="18"/>
        <w:szCs w:val="18"/>
      </w:rPr>
      <w:t>5</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1D2B9">
    <w:pPr>
      <w:pStyle w:val="6"/>
      <w:jc w:val="left"/>
      <w:rPr>
        <w:rFonts w:hint="eastAsia" w:ascii="微软雅黑" w:hAnsi="微软雅黑" w:cs="Arial" w:eastAsiaTheme="minorEastAsia"/>
        <w:bCs/>
      </w:rPr>
    </w:pPr>
    <w:r>
      <mc:AlternateContent>
        <mc:Choice Requires="wps">
          <w:drawing>
            <wp:anchor distT="0" distB="0" distL="114300" distR="114300" simplePos="0" relativeHeight="251663360" behindDoc="0" locked="0" layoutInCell="1" allowOverlap="1">
              <wp:simplePos x="0" y="0"/>
              <wp:positionH relativeFrom="column">
                <wp:posOffset>22860</wp:posOffset>
              </wp:positionH>
              <wp:positionV relativeFrom="paragraph">
                <wp:posOffset>353060</wp:posOffset>
              </wp:positionV>
              <wp:extent cx="5367020" cy="0"/>
              <wp:effectExtent l="0" t="15875" r="5080" b="22225"/>
              <wp:wrapNone/>
              <wp:docPr id="240094600" name="直接连接符 3"/>
              <wp:cNvGraphicFramePr/>
              <a:graphic xmlns:a="http://schemas.openxmlformats.org/drawingml/2006/main">
                <a:graphicData uri="http://schemas.microsoft.com/office/word/2010/wordprocessingShape">
                  <wps:wsp>
                    <wps:cNvCnPr/>
                    <wps:spPr>
                      <a:xfrm>
                        <a:off x="0" y="0"/>
                        <a:ext cx="5367020" cy="0"/>
                      </a:xfrm>
                      <a:prstGeom prst="line">
                        <a:avLst/>
                      </a:prstGeom>
                      <a:ln w="317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margin-left:1.8pt;margin-top:27.8pt;height:0pt;width:422.6pt;z-index:251663360;mso-width-relative:page;mso-height-relative:page;" filled="f" stroked="t" coordsize="21600,21600" o:gfxdata="UEsDBAoAAAAAAIdO4kAAAAAAAAAAAAAAAAAEAAAAZHJzL1BLAwQUAAAACACHTuJAiJBoatUAAAAH&#10;AQAADwAAAGRycy9kb3ducmV2LnhtbE2PT0/DMAzF70h8h8hI3Fha2KaqNN0BMU4cYAONo9uYtiJx&#10;qib7A58eIw5wsuz39Px71erknTrQFIfABvJZBoq4DXbgzsDLdn1VgIoJ2aILTAY+KcKqPj+rsLTh&#10;yM902KROSQjHEg30KY2l1rHtyWOchZFYtPcweUyyTp22Ex4l3Dt9nWVL7XFg+dDjSHc9tR+bvTcQ&#10;3cPwtX59bHZtvgv3b0/YbedozOVFnt2CSnRKf2b4wRd0qIWpCXu2UTkDN0sxGlgsZIpczAtp0vwe&#10;dF3p//z1N1BLAwQUAAAACACHTuJAvBCHZvABAADAAwAADgAAAGRycy9lMm9Eb2MueG1srVPNbhMx&#10;EL4j8Q6W72Q3SZuWVTY9NCoXBJEoD+B4vVkL/2nGzSYvwQsgcYMTR+59G8pjMPamaSmXHtiDdzz2&#10;fDPfN+P5xc4atlWA2ruaj0clZ8pJ32i3qfnH66tX55xhFK4RxjtV871CfrF4+WLeh0pNfOdNo4AR&#10;iMOqDzXvYgxVUaDslBU48kE5Omw9WBFpC5uiAdETujXFpCxnRe+hCeClQiTvcjjkB0R4DqBvWy3V&#10;0ssbq1wcUEEZEYkSdjogX+Rq21bJ+L5tUUVmak5MY14pCdnrtBaLuag2IEKn5aEE8ZwSnnCyQjtK&#10;eoRaiijYDeh/oKyW4NG3cSS9LQYiWRFiMS6faPOhE0FlLiQ1hqPo+P9g5bvtCphuaj45KcvXJ7OS&#10;lHHCUuPvvvz89fnb79uvtN79+M6mSaw+YEUxl24Fhx2GFSTmuxZs+hMntssC748Cq11kkpyn09lZ&#10;OaEM8v6seAgMgPGN8pYlo+ZGu8RdVGL7FiMlo6v3V5Lb+SttTO6fcayv+XR8dpqgBQ1lS8NApg1E&#10;LFJrP1131CAmzIZmXkbIwOiNbhJIgkPYrC8NsK1Ik5K/xJeS/nUtVbAU2A338tEwQ1ZHehZG25qf&#10;P442jkCSaoNOyVr7Zp/ly35qbE5zGMI0OY/3Ofrh4S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iQaGrVAAAABwEAAA8AAAAAAAAAAQAgAAAAIgAAAGRycy9kb3ducmV2LnhtbFBLAQIUABQAAAAI&#10;AIdO4kC8EIdm8AEAAMADAAAOAAAAAAAAAAEAIAAAACQBAABkcnMvZTJvRG9jLnhtbFBLBQYAAAAA&#10;BgAGAFkBAACGBQAAAAA=&#10;">
              <v:fill on="f" focussize="0,0"/>
              <v:stroke weight="2.5pt" color="#000000 [3213]" linestyle="thickThin" miterlimit="8" joinstyle="miter"/>
              <v:imagedata o:title=""/>
              <o:lock v:ext="edit" aspectratio="f"/>
            </v:line>
          </w:pict>
        </mc:Fallback>
      </mc:AlternateContent>
    </w:r>
    <w:r>
      <w:drawing>
        <wp:inline distT="0" distB="0" distL="0" distR="0">
          <wp:extent cx="1193165" cy="233680"/>
          <wp:effectExtent l="0" t="0" r="6985" b="13970"/>
          <wp:docPr id="99509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1397"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3395" cy="257769"/>
                  </a:xfrm>
                  <a:prstGeom prst="rect">
                    <a:avLst/>
                  </a:prstGeom>
                  <a:noFill/>
                  <a:ln>
                    <a:noFill/>
                  </a:ln>
                </pic:spPr>
              </pic:pic>
            </a:graphicData>
          </a:graphic>
        </wp:inline>
      </w:drawing>
    </w:r>
    <w:r>
      <w:rPr>
        <w:rFonts w:hint="eastAsia"/>
        <w:sz w:val="32"/>
        <w:szCs w:val="32"/>
      </w:rPr>
      <w:t xml:space="preserve">     </w:t>
    </w:r>
    <w:r>
      <w:rPr>
        <w:rFonts w:hint="eastAsia" w:eastAsia="Yu Mincho"/>
        <w:sz w:val="32"/>
        <w:szCs w:val="32"/>
        <w:lang w:eastAsia="ja-JP"/>
      </w:rPr>
      <w:t xml:space="preserve">      </w:t>
    </w:r>
    <w:r>
      <w:rPr>
        <w:rFonts w:hint="eastAsia"/>
        <w:sz w:val="32"/>
        <w:szCs w:val="32"/>
      </w:rPr>
      <w:t>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096A3">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A97BA">
    <w:pPr>
      <w:pStyle w:val="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EE91">
    <w:pPr>
      <w:pStyle w:val="6"/>
      <w:jc w:val="left"/>
      <w:rPr>
        <w:rFonts w:hint="eastAsia"/>
      </w:rPr>
    </w:pPr>
    <w:r>
      <mc:AlternateContent>
        <mc:Choice Requires="wps">
          <w:drawing>
            <wp:anchor distT="0" distB="0" distL="114300" distR="114300" simplePos="0" relativeHeight="251662336" behindDoc="0" locked="0" layoutInCell="1" allowOverlap="1">
              <wp:simplePos x="0" y="0"/>
              <wp:positionH relativeFrom="column">
                <wp:posOffset>58420</wp:posOffset>
              </wp:positionH>
              <wp:positionV relativeFrom="paragraph">
                <wp:posOffset>330835</wp:posOffset>
              </wp:positionV>
              <wp:extent cx="5396865" cy="0"/>
              <wp:effectExtent l="0" t="6350" r="0" b="6350"/>
              <wp:wrapNone/>
              <wp:docPr id="1054136103" name="直接连接符 2"/>
              <wp:cNvGraphicFramePr/>
              <a:graphic xmlns:a="http://schemas.openxmlformats.org/drawingml/2006/main">
                <a:graphicData uri="http://schemas.microsoft.com/office/word/2010/wordprocessingShape">
                  <wps:wsp>
                    <wps:cNvCnPr/>
                    <wps:spPr>
                      <a:xfrm>
                        <a:off x="0" y="0"/>
                        <a:ext cx="53966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 o:spid="_x0000_s1026" o:spt="20" style="position:absolute;left:0pt;margin-left:4.6pt;margin-top:26.05pt;height:0pt;width:424.95pt;z-index:251662336;mso-width-relative:page;mso-height-relative:page;" filled="f" stroked="t" coordsize="21600,21600" o:gfxdata="UEsDBAoAAAAAAIdO4kAAAAAAAAAAAAAAAAAEAAAAZHJzL1BLAwQUAAAACACHTuJA0049p9MAAAAH&#10;AQAADwAAAGRycy9kb3ducmV2LnhtbE2OS0/DMBCE70j8B2uRuFE7QS1piNMDjwNHWhBXN948IF4H&#10;223Dv2cRB7jNzoxmv2ozu1EcMcTBk4ZsoUAgNd4O1Gl42T1eFSBiMmTN6Ak1fGGETX1+VpnS+hM9&#10;43GbOsEjFEujoU9pKqWMTY/OxIWfkDhrfXAm8Rk6aYM58bgbZa7USjozEH/ozYR3PTYf24PTML22&#10;N2/qU75f46pQT20M88N90PryIlO3IBLO6a8MP/iMDjUz7f2BbBSjhnXORQ3LPAPBcbFcs9j/GrKu&#10;5H/++htQSwMEFAAAAAgAh07iQFPHj6/yAQAAuwMAAA4AAABkcnMvZTJvRG9jLnhtbK1TS44TMRDd&#10;I3EHy3vSnc9kQiudkUg0bBBEAg7guO1uS/7J5Uknl+ACSOxgxZL93IbhGJTdmQwMm1nQC3e5XPXK&#10;71V5eXUwmuxFAOVsTcejkhJhuWuUbWv68cP1iwUlEJltmHZW1PQogF6tnj9b9r4SE9c53YhAEMRC&#10;1fuadjH6qiiAd8IwGDkvLB5KFwyLuA1t0QTWI7rRxaQs50XvQuOD4wIAvZvhkJ4Qw1MAnZSKi43j&#10;N0bYOKAGoVlEStApD3SVbyul4PGdlCAi0TVFpjGvWATtXVqL1ZJVbWC+U/x0BfaUKzziZJiyWPQM&#10;tWGRkZug/oEyigcHTsYRd6YYiGRFkMW4fKTN+455kbmg1ODPosP/g+Vv99tAVIOTUF7MxtP5uJxS&#10;YpnBzt99/vHz09dft19wvfv+jUySWr2HCpPWdhtOO/DbkKgfZDDpj6TIISt8PCssDpFwdF5MX87n&#10;M6zA78+Kh0QfIL4WzpBk1FQrm8iziu3fQMRiGHofktzWXSutcwO1JT0ymFyW2FfOcColTgOaxiMz&#10;sC0lTLc47jyGDAlOqyalJyAI7W6tA9kzHJLZ4nK2fpWYYrm/wlLtDYNuiMtHw/gYFfFFaGVquijT&#10;d8rWFkGSXoNCydq55piFy37saS5zmr80NH/uc/bDm1v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NOPafTAAAABwEAAA8AAAAAAAAAAQAgAAAAIgAAAGRycy9kb3ducmV2LnhtbFBLAQIUABQAAAAI&#10;AIdO4kBTx4+v8gEAALsDAAAOAAAAAAAAAAEAIAAAACIBAABkcnMvZTJvRG9jLnhtbFBLBQYAAAAA&#10;BgAGAFkBAACGBQAAAAA=&#10;">
              <v:fill on="f" focussize="0,0"/>
              <v:stroke weight="1pt" color="#4874CB [3204]" miterlimit="8" joinstyle="miter"/>
              <v:imagedata o:title=""/>
              <o:lock v:ext="edit" aspectratio="f"/>
            </v:line>
          </w:pict>
        </mc:Fallback>
      </mc:AlternateContent>
    </w:r>
    <w:r>
      <w:drawing>
        <wp:inline distT="0" distB="0" distL="0" distR="0">
          <wp:extent cx="1193165" cy="233680"/>
          <wp:effectExtent l="0" t="0" r="6985" b="13970"/>
          <wp:docPr id="189045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214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3395" cy="257769"/>
                  </a:xfrm>
                  <a:prstGeom prst="rect">
                    <a:avLst/>
                  </a:prstGeom>
                  <a:noFill/>
                  <a:ln>
                    <a:noFill/>
                  </a:ln>
                </pic:spPr>
              </pic:pic>
            </a:graphicData>
          </a:graphic>
        </wp:inline>
      </w:drawing>
    </w:r>
    <w:r>
      <w:rPr>
        <w:rFonts w:hint="eastAsia"/>
        <w:sz w:val="32"/>
        <w:szCs w:val="32"/>
      </w:rPr>
      <w:t xml:space="preserve">     </w:t>
    </w:r>
    <w:r>
      <w:rPr>
        <w:rFonts w:hint="eastAsia" w:eastAsia="Yu Mincho"/>
        <w:sz w:val="32"/>
        <w:szCs w:val="32"/>
        <w:lang w:eastAsia="ja-JP"/>
      </w:rPr>
      <w:t xml:space="preserve">      </w:t>
    </w:r>
    <w:r>
      <w:rPr>
        <w:rFonts w:hint="eastAsia"/>
        <w:sz w:val="32"/>
        <w:szCs w:val="32"/>
      </w:rPr>
      <w:t>实验报告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FD5EE">
    <w:pPr>
      <w:pStyle w:val="6"/>
      <w:jc w:val="left"/>
      <w:rPr>
        <w:rFonts w:hint="eastAsia" w:ascii="微软雅黑" w:hAnsi="微软雅黑" w:eastAsia="Yu Mincho" w:cs="Arial"/>
        <w:bCs/>
        <w:lang w:eastAsia="ja-JP"/>
      </w:rPr>
    </w:pPr>
    <w:r>
      <mc:AlternateContent>
        <mc:Choice Requires="wps">
          <w:drawing>
            <wp:anchor distT="0" distB="0" distL="114300" distR="114300" simplePos="0" relativeHeight="251661312" behindDoc="0" locked="0" layoutInCell="1" allowOverlap="1">
              <wp:simplePos x="0" y="0"/>
              <wp:positionH relativeFrom="column">
                <wp:posOffset>22860</wp:posOffset>
              </wp:positionH>
              <wp:positionV relativeFrom="paragraph">
                <wp:posOffset>353060</wp:posOffset>
              </wp:positionV>
              <wp:extent cx="5367020" cy="0"/>
              <wp:effectExtent l="0" t="15875" r="5080" b="22225"/>
              <wp:wrapNone/>
              <wp:docPr id="121444086" name="直接连接符 3"/>
              <wp:cNvGraphicFramePr/>
              <a:graphic xmlns:a="http://schemas.openxmlformats.org/drawingml/2006/main">
                <a:graphicData uri="http://schemas.microsoft.com/office/word/2010/wordprocessingShape">
                  <wps:wsp>
                    <wps:cNvCnPr/>
                    <wps:spPr>
                      <a:xfrm>
                        <a:off x="0" y="0"/>
                        <a:ext cx="5367020" cy="0"/>
                      </a:xfrm>
                      <a:prstGeom prst="line">
                        <a:avLst/>
                      </a:prstGeom>
                      <a:ln w="317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margin-left:1.8pt;margin-top:27.8pt;height:0pt;width:422.6pt;z-index:251661312;mso-width-relative:page;mso-height-relative:page;" filled="f" stroked="t" coordsize="21600,21600" o:gfxdata="UEsDBAoAAAAAAIdO4kAAAAAAAAAAAAAAAAAEAAAAZHJzL1BLAwQUAAAACACHTuJAiJBoatUAAAAH&#10;AQAADwAAAGRycy9kb3ducmV2LnhtbE2PT0/DMAzF70h8h8hI3Fha2KaqNN0BMU4cYAONo9uYtiJx&#10;qib7A58eIw5wsuz39Px71erknTrQFIfABvJZBoq4DXbgzsDLdn1VgIoJ2aILTAY+KcKqPj+rsLTh&#10;yM902KROSQjHEg30KY2l1rHtyWOchZFYtPcweUyyTp22Ex4l3Dt9nWVL7XFg+dDjSHc9tR+bvTcQ&#10;3cPwtX59bHZtvgv3b0/YbedozOVFnt2CSnRKf2b4wRd0qIWpCXu2UTkDN0sxGlgsZIpczAtp0vwe&#10;dF3p//z1N1BLAwQUAAAACACHTuJAGTvXf/ABAADAAwAADgAAAGRycy9lMm9Eb2MueG1srVNLbtsw&#10;EN0X6B0I7mvJnziGYDmLGOmmaA00PQBNkRIR/sBhLPsSvUCB7tpVl933Nk2P0SHlOGm6ySJaUMMh&#10;5828N8Plxd5oshMBlLM1HY9KSoTlrlG2remn66s3C0ogMtsw7ayo6UEAvVi9frXsfSUmrnO6EYEg&#10;iIWq9zXtYvRVUQDvhGEwcl5YPJQuGBZxG9qiCaxHdKOLSVnOi96FxgfHBQB618MhPSKG5wA6KRUX&#10;a8dvjbBxQA1Cs4iUoFMe6CpXK6Xg8YOUICLRNUWmMa+YBO1tWovVklVtYL5T/FgCe04JTzgZpiwm&#10;PUGtWWTkNqj/oIziwYGTccSdKQYiWRFkMS6faPOxY15kLig1+JPo8HKw/P1uE4hqcBIm49lsVi7m&#10;lFhmsPF3X37+/vztz6+vuN79+E6mSazeQ4Uxl3YTjjvwm5CY72Uw6Y+cyD4LfDgJLPaRcHSeTefn&#10;5QS15/dnxUOgDxDfCmdIMmqqlU3cWcV27yBiMrx6fyW5rbtSWuf+aUv6mk7H52cJmuFQShwGNI1H&#10;YhFbe3PdYYMI0y3OPI8hA4PTqkkgCQ5Cu73UgexYmpT8Jb6Y9J9rqYI1g264l4+GGTIq4rPQytR0&#10;8ThaWwRJqg06JWvrmkOWL/uxsTnNcQjT5Dze5+iHh7f6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iQaGrVAAAABwEAAA8AAAAAAAAAAQAgAAAAIgAAAGRycy9kb3ducmV2LnhtbFBLAQIUABQAAAAI&#10;AIdO4kAZO9d/8AEAAMADAAAOAAAAAAAAAAEAIAAAACQBAABkcnMvZTJvRG9jLnhtbFBLBQYAAAAA&#10;BgAGAFkBAACGBQAAAAA=&#10;">
              <v:fill on="f" focussize="0,0"/>
              <v:stroke weight="2.5pt" color="#000000 [3213]" linestyle="thickThin" miterlimit="8" joinstyle="miter"/>
              <v:imagedata o:title=""/>
              <o:lock v:ext="edit" aspectratio="f"/>
            </v:line>
          </w:pict>
        </mc:Fallback>
      </mc:AlternateContent>
    </w:r>
    <w:r>
      <w:drawing>
        <wp:inline distT="0" distB="0" distL="0" distR="0">
          <wp:extent cx="1193165" cy="233680"/>
          <wp:effectExtent l="0" t="0" r="6985" b="13970"/>
          <wp:docPr id="165318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002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3395" cy="257769"/>
                  </a:xfrm>
                  <a:prstGeom prst="rect">
                    <a:avLst/>
                  </a:prstGeom>
                  <a:noFill/>
                  <a:ln>
                    <a:noFill/>
                  </a:ln>
                </pic:spPr>
              </pic:pic>
            </a:graphicData>
          </a:graphic>
        </wp:inline>
      </w:drawing>
    </w:r>
    <w:r>
      <w:rPr>
        <w:rFonts w:hint="eastAsia"/>
        <w:sz w:val="32"/>
        <w:szCs w:val="32"/>
      </w:rPr>
      <w:t xml:space="preserve">     </w:t>
    </w:r>
    <w:r>
      <w:rPr>
        <w:rFonts w:hint="eastAsia" w:eastAsia="Yu Mincho"/>
        <w:sz w:val="32"/>
        <w:szCs w:val="32"/>
        <w:lang w:eastAsia="ja-JP"/>
      </w:rPr>
      <w:t xml:space="preserve">      </w:t>
    </w:r>
    <w:r>
      <w:rPr>
        <w:rFonts w:hint="eastAsia"/>
        <w:sz w:val="32"/>
        <w:szCs w:val="32"/>
      </w:rPr>
      <w:t>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5891B"/>
    <w:multiLevelType w:val="singleLevel"/>
    <w:tmpl w:val="ABB5891B"/>
    <w:lvl w:ilvl="0" w:tentative="0">
      <w:start w:val="1"/>
      <w:numFmt w:val="decimal"/>
      <w:lvlText w:val="%1."/>
      <w:lvlJc w:val="left"/>
      <w:pPr>
        <w:tabs>
          <w:tab w:val="left" w:pos="312"/>
        </w:tabs>
      </w:pPr>
    </w:lvl>
  </w:abstractNum>
  <w:abstractNum w:abstractNumId="1">
    <w:nsid w:val="ACDE8F53"/>
    <w:multiLevelType w:val="singleLevel"/>
    <w:tmpl w:val="ACDE8F53"/>
    <w:lvl w:ilvl="0" w:tentative="0">
      <w:start w:val="3"/>
      <w:numFmt w:val="decimal"/>
      <w:lvlText w:val="%1."/>
      <w:lvlJc w:val="left"/>
      <w:pPr>
        <w:tabs>
          <w:tab w:val="left" w:pos="312"/>
        </w:tabs>
      </w:pPr>
    </w:lvl>
  </w:abstractNum>
  <w:abstractNum w:abstractNumId="2">
    <w:nsid w:val="C7932DC6"/>
    <w:multiLevelType w:val="singleLevel"/>
    <w:tmpl w:val="C7932DC6"/>
    <w:lvl w:ilvl="0" w:tentative="0">
      <w:start w:val="1"/>
      <w:numFmt w:val="decimal"/>
      <w:lvlText w:val="%1."/>
      <w:lvlJc w:val="left"/>
      <w:pPr>
        <w:tabs>
          <w:tab w:val="left" w:pos="312"/>
        </w:tabs>
      </w:pPr>
    </w:lvl>
  </w:abstractNum>
  <w:abstractNum w:abstractNumId="3">
    <w:nsid w:val="DA390F55"/>
    <w:multiLevelType w:val="singleLevel"/>
    <w:tmpl w:val="DA390F55"/>
    <w:lvl w:ilvl="0" w:tentative="0">
      <w:start w:val="1"/>
      <w:numFmt w:val="decimal"/>
      <w:lvlText w:val="%1."/>
      <w:lvlJc w:val="left"/>
      <w:pPr>
        <w:tabs>
          <w:tab w:val="left" w:pos="312"/>
        </w:tabs>
      </w:pPr>
    </w:lvl>
  </w:abstractNum>
  <w:abstractNum w:abstractNumId="4">
    <w:nsid w:val="DA710DBA"/>
    <w:multiLevelType w:val="singleLevel"/>
    <w:tmpl w:val="DA710DBA"/>
    <w:lvl w:ilvl="0" w:tentative="0">
      <w:start w:val="1"/>
      <w:numFmt w:val="decimal"/>
      <w:lvlText w:val="%1."/>
      <w:lvlJc w:val="left"/>
      <w:pPr>
        <w:tabs>
          <w:tab w:val="left" w:pos="312"/>
        </w:tabs>
      </w:pPr>
    </w:lvl>
  </w:abstractNum>
  <w:abstractNum w:abstractNumId="5">
    <w:nsid w:val="1E25E407"/>
    <w:multiLevelType w:val="singleLevel"/>
    <w:tmpl w:val="1E25E407"/>
    <w:lvl w:ilvl="0" w:tentative="0">
      <w:start w:val="1"/>
      <w:numFmt w:val="decimal"/>
      <w:lvlText w:val="%1."/>
      <w:lvlJc w:val="left"/>
      <w:pPr>
        <w:tabs>
          <w:tab w:val="left" w:pos="312"/>
        </w:tabs>
      </w:pPr>
    </w:lvl>
  </w:abstractNum>
  <w:abstractNum w:abstractNumId="6">
    <w:nsid w:val="1F39ED4C"/>
    <w:multiLevelType w:val="singleLevel"/>
    <w:tmpl w:val="1F39ED4C"/>
    <w:lvl w:ilvl="0" w:tentative="0">
      <w:start w:val="1"/>
      <w:numFmt w:val="decimal"/>
      <w:lvlText w:val="%1."/>
      <w:lvlJc w:val="left"/>
      <w:pPr>
        <w:tabs>
          <w:tab w:val="left" w:pos="312"/>
        </w:tabs>
      </w:pPr>
    </w:lvl>
  </w:abstractNum>
  <w:abstractNum w:abstractNumId="7">
    <w:nsid w:val="3724EDA2"/>
    <w:multiLevelType w:val="singleLevel"/>
    <w:tmpl w:val="3724EDA2"/>
    <w:lvl w:ilvl="0" w:tentative="0">
      <w:start w:val="6"/>
      <w:numFmt w:val="decimal"/>
      <w:lvlText w:val="%1."/>
      <w:lvlJc w:val="left"/>
      <w:pPr>
        <w:tabs>
          <w:tab w:val="left" w:pos="312"/>
        </w:tabs>
      </w:pPr>
    </w:lvl>
  </w:abstractNum>
  <w:abstractNum w:abstractNumId="8">
    <w:nsid w:val="4160C721"/>
    <w:multiLevelType w:val="singleLevel"/>
    <w:tmpl w:val="4160C721"/>
    <w:lvl w:ilvl="0" w:tentative="0">
      <w:start w:val="1"/>
      <w:numFmt w:val="decimal"/>
      <w:lvlText w:val="%1."/>
      <w:lvlJc w:val="left"/>
      <w:pPr>
        <w:tabs>
          <w:tab w:val="left" w:pos="312"/>
        </w:tabs>
      </w:pPr>
    </w:lvl>
  </w:abstractNum>
  <w:abstractNum w:abstractNumId="9">
    <w:nsid w:val="67C95287"/>
    <w:multiLevelType w:val="multilevel"/>
    <w:tmpl w:val="67C95287"/>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9"/>
  </w:num>
  <w:num w:numId="2">
    <w:abstractNumId w:val="1"/>
  </w:num>
  <w:num w:numId="3">
    <w:abstractNumId w:val="6"/>
  </w:num>
  <w:num w:numId="4">
    <w:abstractNumId w:val="0"/>
  </w:num>
  <w:num w:numId="5">
    <w:abstractNumId w:val="4"/>
  </w:num>
  <w:num w:numId="6">
    <w:abstractNumId w:val="3"/>
  </w:num>
  <w:num w:numId="7">
    <w:abstractNumId w:val="8"/>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652B3E"/>
    <w:rsid w:val="22B20386"/>
    <w:rsid w:val="2C462AAF"/>
    <w:rsid w:val="37357164"/>
    <w:rsid w:val="38B03C32"/>
    <w:rsid w:val="40316936"/>
    <w:rsid w:val="493C25D4"/>
    <w:rsid w:val="4AFA62A3"/>
    <w:rsid w:val="57325016"/>
    <w:rsid w:val="64414AEB"/>
    <w:rsid w:val="687F6E2D"/>
    <w:rsid w:val="6C9C4FB4"/>
    <w:rsid w:val="6E636309"/>
    <w:rsid w:val="72C63DB5"/>
    <w:rsid w:val="7BAC4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1"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numPr>
        <w:ilvl w:val="0"/>
        <w:numId w:val="1"/>
      </w:numPr>
      <w:spacing w:before="175" w:beforeLines="50" w:after="175" w:afterLines="50" w:line="360" w:lineRule="auto"/>
      <w:jc w:val="left"/>
      <w:outlineLvl w:val="0"/>
    </w:pPr>
    <w:rPr>
      <w:rFonts w:ascii="宋体" w:hAnsi="宋体"/>
      <w:b/>
      <w:sz w:val="28"/>
    </w:rPr>
  </w:style>
  <w:style w:type="paragraph" w:styleId="3">
    <w:name w:val="heading 2"/>
    <w:basedOn w:val="1"/>
    <w:next w:val="4"/>
    <w:qFormat/>
    <w:uiPriority w:val="0"/>
    <w:pPr>
      <w:keepNext/>
      <w:keepLines/>
      <w:numPr>
        <w:ilvl w:val="1"/>
        <w:numId w:val="1"/>
      </w:numPr>
      <w:spacing w:before="100" w:beforeAutospacing="1" w:after="100" w:afterAutospacing="1"/>
      <w:ind w:left="578" w:hanging="578"/>
      <w:jc w:val="left"/>
      <w:outlineLvl w:val="1"/>
    </w:pPr>
    <w:rPr>
      <w:rFonts w:ascii="Arial" w:hAnsi="Arial"/>
      <w:b/>
      <w:bCs/>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1"/>
    <w:pPr>
      <w:ind w:firstLine="420"/>
    </w:pPr>
    <w:rPr>
      <w:rFonts w:ascii="宋体"/>
      <w:szCs w:val="20"/>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tabs>
        <w:tab w:val="center" w:pos="4153"/>
        <w:tab w:val="right" w:pos="8306"/>
      </w:tabs>
      <w:snapToGrid w:val="0"/>
      <w:jc w:val="center"/>
    </w:pPr>
    <w:rPr>
      <w:sz w:val="18"/>
      <w:szCs w:val="18"/>
    </w:rPr>
  </w:style>
  <w:style w:type="paragraph" w:styleId="7">
    <w:name w:val="toc 1"/>
    <w:basedOn w:val="1"/>
    <w:next w:val="1"/>
    <w:qFormat/>
    <w:uiPriority w:val="39"/>
    <w:pPr>
      <w:spacing w:before="120" w:after="120"/>
      <w:jc w:val="left"/>
    </w:pPr>
    <w:rPr>
      <w:b/>
      <w:bCs/>
      <w:caps/>
      <w:sz w:val="20"/>
      <w:szCs w:val="20"/>
    </w:rPr>
  </w:style>
  <w:style w:type="paragraph" w:styleId="8">
    <w:name w:val="toc 2"/>
    <w:basedOn w:val="1"/>
    <w:next w:val="1"/>
    <w:qFormat/>
    <w:uiPriority w:val="39"/>
    <w:pPr>
      <w:tabs>
        <w:tab w:val="left" w:pos="840"/>
        <w:tab w:val="right" w:leader="dot" w:pos="8627"/>
      </w:tabs>
      <w:ind w:left="210"/>
      <w:jc w:val="left"/>
    </w:pPr>
    <w:rPr>
      <w:smallCaps/>
      <w:sz w:val="20"/>
      <w:szCs w:val="20"/>
    </w:rPr>
  </w:style>
  <w:style w:type="character" w:styleId="11">
    <w:name w:val="Strong"/>
    <w:basedOn w:val="10"/>
    <w:qFormat/>
    <w:uiPriority w:val="0"/>
    <w:rPr>
      <w:b/>
    </w:rPr>
  </w:style>
  <w:style w:type="character" w:styleId="12">
    <w:name w:val="page number"/>
    <w:qFormat/>
    <w:uiPriority w:val="0"/>
  </w:style>
  <w:style w:type="character" w:styleId="13">
    <w:name w:val="Hyperlink"/>
    <w:qFormat/>
    <w:uiPriority w:val="99"/>
    <w:rPr>
      <w:color w:val="0000FF"/>
      <w:u w:val="single"/>
    </w:rPr>
  </w:style>
  <w:style w:type="character" w:styleId="14">
    <w:name w:val="HTML Code"/>
    <w:basedOn w:val="10"/>
    <w:qFormat/>
    <w:uiPriority w:val="0"/>
    <w:rPr>
      <w:rFonts w:ascii="Courier New" w:hAnsi="Courier New"/>
      <w:sz w:val="20"/>
    </w:rPr>
  </w:style>
  <w:style w:type="paragraph" w:customStyle="1" w:styleId="15">
    <w:name w:val="Normal0"/>
    <w:semiHidden/>
    <w:qFormat/>
    <w:uiPriority w:val="0"/>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6572</Words>
  <Characters>7865</Characters>
  <Lines>0</Lines>
  <Paragraphs>0</Paragraphs>
  <TotalTime>1</TotalTime>
  <ScaleCrop>false</ScaleCrop>
  <LinksUpToDate>false</LinksUpToDate>
  <CharactersWithSpaces>8183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2026-05-18T09:56:00Z</dcterms:created>
  <dc:creator>dan</dc:creator>
  <cp:lastModifiedBy>dan</cp:lastModifiedBy>
  <dcterms:modified xsi:type="dcterms:W3CDTF">2026-08-08T05:02:35Z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eyJoZGlkIjoiZTcyMjUxMGEzOWUwMmQ2MTBkYjg1ZWRkYmY4NTc4NjciLCJ1c2VySWQiOiIxNDcwNDc3NzMyIn0=</vt:lpwstr>
  </property>
  <property fmtid="{D5CDD505-2E9C-101B-9397-08002B2CF9AE}" pid="4" name="ICV">
    <vt:lpwstr>F844E4B3BDDC4EA2A4FB0FC282B12C4A_12</vt:lpwstr>
  </property>
</Properties>
</file>