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现场验厂纪要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r>
        <w:t>现场看到两条备用产线。</w:t>
      </w:r>
    </w:p>
    <w:p>
      <w:r>
        <w:t>供应商自述月产能为800万件，本次未获得独立审计或设备利用记录。</w:t>
      </w:r>
    </w:p>
    <w:p>
      <w:r>
        <w:t>原材料供应商执行年度复审，抽查到2025年度复审记录。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