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FAE" w14:textId="77777777" w:rsidR="004364B4" w:rsidRPr="005A619D" w:rsidRDefault="005426A5">
      <w:pPr>
        <w:pStyle w:val="MDPI11articletype"/>
        <w:rPr>
          <w:lang w:val="en-GB"/>
        </w:rPr>
      </w:pPr>
      <w:r w:rsidRPr="005A619D">
        <w:rPr>
          <w:lang w:val="en-GB"/>
        </w:rPr>
        <w:t>Review</w:t>
      </w:r>
    </w:p>
    <w:p w14:paraId="4B1DA06B" w14:textId="77777777" w:rsidR="004364B4" w:rsidRPr="005A619D" w:rsidRDefault="005426A5" w:rsidP="00947C14">
      <w:pPr>
        <w:pStyle w:val="MDPI12title"/>
        <w:rPr>
          <w:lang w:val="en-GB"/>
        </w:rPr>
      </w:pPr>
      <w:r w:rsidRPr="005A619D">
        <w:rPr>
          <w:lang w:val="en-GB"/>
        </w:rPr>
        <w:t>Computational Architectures for 6G Networks: Integrating Distributed Computing and Edge Artificial Intelligence</w:t>
      </w:r>
    </w:p>
    <w:p w14:paraId="4AA00C9A" w14:textId="77777777" w:rsidR="004364B4" w:rsidRPr="005A619D" w:rsidRDefault="005426A5">
      <w:pPr>
        <w:pStyle w:val="MDPI13authornames"/>
        <w:rPr>
          <w:lang w:val="en-GB"/>
        </w:rPr>
      </w:pPr>
      <w:r w:rsidRPr="005A619D">
        <w:rPr>
          <w:lang w:val="en-GB"/>
        </w:rPr>
        <w:t xml:space="preserve">Evelio </w:t>
      </w:r>
      <w:proofErr w:type="spellStart"/>
      <w:r w:rsidRPr="005A619D">
        <w:rPr>
          <w:lang w:val="en-GB"/>
        </w:rPr>
        <w:t>Astaiza</w:t>
      </w:r>
      <w:proofErr w:type="spellEnd"/>
      <w:r w:rsidRPr="005A619D">
        <w:rPr>
          <w:lang w:val="en-GB"/>
        </w:rPr>
        <w:t xml:space="preserve"> Hoyos</w:t>
      </w:r>
      <w:r w:rsidRPr="005A619D">
        <w:rPr>
          <w:vertAlign w:val="superscript"/>
          <w:lang w:val="en-GB"/>
        </w:rPr>
        <w:t>1</w:t>
      </w:r>
      <w:r w:rsidRPr="005A619D">
        <w:rPr>
          <w:lang w:val="en-GB"/>
        </w:rPr>
        <w:t xml:space="preserve">, </w:t>
      </w:r>
      <w:r w:rsidR="0092054F" w:rsidRPr="005A619D">
        <w:rPr>
          <w:lang w:val="en-GB"/>
        </w:rPr>
        <w:t>Héctor Fabio Bermúdez-Orozco</w:t>
      </w:r>
      <w:r w:rsidR="0092054F" w:rsidRPr="005A619D">
        <w:rPr>
          <w:vertAlign w:val="superscript"/>
          <w:lang w:val="en-GB"/>
        </w:rPr>
        <w:t>1,</w:t>
      </w:r>
      <w:r w:rsidR="0092054F" w:rsidRPr="005A619D">
        <w:rPr>
          <w:lang w:val="en-GB"/>
        </w:rPr>
        <w:t xml:space="preserve">* </w:t>
      </w:r>
      <w:r w:rsidRPr="005A619D">
        <w:rPr>
          <w:lang w:val="en-GB"/>
        </w:rPr>
        <w:t>and Nasly Cristina Rodriguez-Idrobo</w:t>
      </w:r>
      <w:r w:rsidR="0092054F" w:rsidRPr="005A619D">
        <w:rPr>
          <w:vertAlign w:val="superscript"/>
          <w:lang w:val="en-GB"/>
        </w:rPr>
        <w:t>2</w:t>
      </w:r>
    </w:p>
    <w:p w14:paraId="791040B7" w14:textId="77777777" w:rsidR="0092054F" w:rsidRPr="005A619D" w:rsidRDefault="0092054F" w:rsidP="0092054F">
      <w:pPr>
        <w:pStyle w:val="MDPI16affiliation"/>
        <w:rPr>
          <w:lang w:val="en-GB"/>
        </w:rPr>
      </w:pPr>
      <w:r w:rsidRPr="005A619D">
        <w:rPr>
          <w:vertAlign w:val="superscript"/>
          <w:lang w:val="en-GB"/>
        </w:rPr>
        <w:t>1</w:t>
      </w:r>
      <w:r w:rsidRPr="005A619D">
        <w:rPr>
          <w:lang w:val="en-GB"/>
        </w:rPr>
        <w:tab/>
        <w:t xml:space="preserve">Electronic Engineering Program, Faculty of Engineering, University of Quindío, Armenia 630004, Quindío, Colombia; </w:t>
      </w:r>
      <w:hyperlink r:id="rId8" w:history="1">
        <w:r w:rsidRPr="005A619D">
          <w:rPr>
            <w:rStyle w:val="Hyperlink"/>
            <w:lang w:val="en-GB"/>
          </w:rPr>
          <w:t>eastaiza@uniquindio.edu.co</w:t>
        </w:r>
      </w:hyperlink>
      <w:r w:rsidRPr="005A619D">
        <w:rPr>
          <w:lang w:val="en-GB"/>
        </w:rPr>
        <w:t xml:space="preserve"> (E.A.H.); </w:t>
      </w:r>
      <w:hyperlink r:id="rId9" w:history="1">
        <w:r w:rsidRPr="005A619D">
          <w:rPr>
            <w:rStyle w:val="Hyperlink"/>
            <w:lang w:val="en-GB"/>
          </w:rPr>
          <w:t>hfbermudez@uniquindio.edu.co</w:t>
        </w:r>
      </w:hyperlink>
      <w:r w:rsidRPr="005A619D">
        <w:rPr>
          <w:lang w:val="en-GB"/>
        </w:rPr>
        <w:t xml:space="preserve"> (H.F.B.-O)</w:t>
      </w:r>
    </w:p>
    <w:p w14:paraId="7F8FA556" w14:textId="77777777" w:rsidR="0092054F" w:rsidRPr="005A619D" w:rsidRDefault="0092054F" w:rsidP="0092054F">
      <w:pPr>
        <w:pStyle w:val="MDPI16affiliation"/>
        <w:rPr>
          <w:lang w:val="en-GB"/>
        </w:rPr>
      </w:pPr>
      <w:r w:rsidRPr="005A619D">
        <w:rPr>
          <w:vertAlign w:val="superscript"/>
          <w:lang w:val="en-GB"/>
        </w:rPr>
        <w:t>2</w:t>
      </w:r>
      <w:r w:rsidRPr="005A619D">
        <w:rPr>
          <w:lang w:val="en-GB"/>
        </w:rPr>
        <w:tab/>
        <w:t xml:space="preserve">Occupational Health and Safety Program, Faculty of Health Sciences, University of Quindío, Armenia 630004, Quindío, Colombia; </w:t>
      </w:r>
      <w:hyperlink r:id="rId10" w:history="1">
        <w:r w:rsidRPr="005A619D">
          <w:rPr>
            <w:rStyle w:val="Hyperlink"/>
            <w:lang w:val="en-GB"/>
          </w:rPr>
          <w:t>ncrodriguezi@uniquindio.edu.co</w:t>
        </w:r>
      </w:hyperlink>
      <w:r w:rsidRPr="005A619D">
        <w:rPr>
          <w:rStyle w:val="Hyperlink"/>
          <w:lang w:val="en-GB"/>
        </w:rPr>
        <w:t>.</w:t>
      </w:r>
      <w:r w:rsidRPr="005A619D">
        <w:rPr>
          <w:lang w:val="en-GB"/>
        </w:rPr>
        <w:t xml:space="preserve"> (N.C.R.-I)</w:t>
      </w:r>
    </w:p>
    <w:p w14:paraId="44C6D3FF" w14:textId="77777777" w:rsidR="0092054F" w:rsidRPr="005A619D" w:rsidRDefault="0092054F" w:rsidP="0092054F">
      <w:pPr>
        <w:pStyle w:val="MDPI16affiliation"/>
        <w:rPr>
          <w:b/>
          <w:lang w:val="en-GB"/>
        </w:rPr>
      </w:pPr>
    </w:p>
    <w:p w14:paraId="1ABFABF0" w14:textId="77777777" w:rsidR="0092054F" w:rsidRPr="005A619D" w:rsidRDefault="0092054F" w:rsidP="0092054F">
      <w:pPr>
        <w:pStyle w:val="MDPI16affiliation"/>
        <w:rPr>
          <w:lang w:val="en-GB"/>
        </w:rPr>
      </w:pPr>
      <w:r w:rsidRPr="005A619D">
        <w:rPr>
          <w:b/>
          <w:lang w:val="en-GB"/>
        </w:rPr>
        <w:t>*</w:t>
      </w:r>
      <w:r w:rsidRPr="005A619D">
        <w:rPr>
          <w:lang w:val="en-GB"/>
        </w:rPr>
        <w:tab/>
        <w:t xml:space="preserve">Correspondence: </w:t>
      </w:r>
      <w:hyperlink r:id="rId11" w:history="1">
        <w:r w:rsidRPr="005A619D">
          <w:rPr>
            <w:rStyle w:val="Hyperlink"/>
            <w:lang w:val="en-GB"/>
          </w:rPr>
          <w:t>hfbermudez@uniquindio.edu.co</w:t>
        </w:r>
      </w:hyperlink>
      <w:r w:rsidRPr="005A619D">
        <w:rPr>
          <w:lang w:val="en-GB"/>
        </w:rPr>
        <w:t>; Tel.: +057 3206671107</w:t>
      </w:r>
    </w:p>
    <w:p w14:paraId="4633E8E9" w14:textId="77777777" w:rsidR="004364B4" w:rsidRPr="005A619D" w:rsidRDefault="005426A5" w:rsidP="00D53832">
      <w:pPr>
        <w:pStyle w:val="MDPI17abstract"/>
        <w:jc w:val="left"/>
        <w:rPr>
          <w:b/>
          <w:lang w:val="en-GB"/>
        </w:rPr>
      </w:pPr>
      <w:r w:rsidRPr="005A619D">
        <w:rPr>
          <w:b/>
          <w:lang w:val="en-GB"/>
        </w:rPr>
        <w:t>Abstract</w:t>
      </w:r>
    </w:p>
    <w:p w14:paraId="507AFA80" w14:textId="53D3B53D" w:rsidR="004364B4" w:rsidRPr="005A619D" w:rsidRDefault="005426A5" w:rsidP="00947C14">
      <w:pPr>
        <w:pStyle w:val="MDPI17abstract"/>
        <w:rPr>
          <w:lang w:val="en-GB"/>
        </w:rPr>
      </w:pPr>
      <w:r w:rsidRPr="005A619D">
        <w:rPr>
          <w:highlight w:val="yellow"/>
          <w:lang w:val="en-GB"/>
        </w:rPr>
        <w:t xml:space="preserve">This </w:t>
      </w:r>
      <w:r w:rsidR="00C659B0" w:rsidRPr="005A619D">
        <w:rPr>
          <w:highlight w:val="yellow"/>
          <w:lang w:val="en-GB"/>
        </w:rPr>
        <w:t>paper</w:t>
      </w:r>
      <w:r w:rsidRPr="005A619D">
        <w:rPr>
          <w:highlight w:val="yellow"/>
          <w:lang w:val="en-GB"/>
        </w:rPr>
        <w:t xml:space="preserve"> investigates the integration of distributed computing and Edge Artificial Intelligence (Edge AI) as foundational enablers of sixth-generation (6G) mobile networks. Through a systematic review following Preferred Reporting Items for Systematic Reviews and Meta-Analyses (PRISMA) guidelines, encompassing over 200 peer-reviewed papers, architectural proposals, and standardization documents retrieved from IEEE Xplore, Scopus, Web of Science, MDPI, </w:t>
      </w:r>
      <w:proofErr w:type="spellStart"/>
      <w:r w:rsidRPr="005A619D">
        <w:rPr>
          <w:highlight w:val="yellow"/>
          <w:lang w:val="en-GB"/>
        </w:rPr>
        <w:t>arXiv</w:t>
      </w:r>
      <w:proofErr w:type="spellEnd"/>
      <w:r w:rsidRPr="005A619D">
        <w:rPr>
          <w:highlight w:val="yellow"/>
          <w:lang w:val="en-GB"/>
        </w:rPr>
        <w:t>, ITU-R, 3GPP, and ETSI, this study provides a structured computational analysis of architectural approaches that integrate distributed computing paradigms and Edge AI as core enablers of 6G. The analysis examines the evolution from cloud-centric to edge-centric computing, key Edge AI techniques—including Federated Learning (FL), Split Learning (SL), and edge-adapted Large AI Models (LAMs)—and their role in enabling intelligent orchestration, resource optimization, and context-aware services. The comparative analysis demonstrates that edge computing architectures reduce end-to-end latency by 85-95% relative to cloud-centric deployments (under conditions of MEC servers within 1 km and 5G NR fronthaul), while federated learning with gradient compression achieves communication overhead reductions of up to 99% under IID data distributions and stable channel conditions. The results indicate that the tight integration of distributed computing and Edge AI enhances network responsiveness, scalability, and adaptability, while also revealing persistent challenges related to orchestration complexity, resource constraints, security, and interoperability. The study concludes that holistic computational architectures and AI-native design principles are essential for the effective realization of 6G networks and for guiding future research and standardization efforts.</w:t>
      </w:r>
    </w:p>
    <w:p w14:paraId="18E8E1C2" w14:textId="77777777" w:rsidR="004364B4" w:rsidRPr="005A619D" w:rsidRDefault="005426A5">
      <w:pPr>
        <w:pStyle w:val="MDPI18keywords"/>
        <w:rPr>
          <w:lang w:val="en-GB"/>
        </w:rPr>
      </w:pPr>
      <w:r w:rsidRPr="005A619D">
        <w:rPr>
          <w:b/>
          <w:lang w:val="en-GB"/>
        </w:rPr>
        <w:t>Keywords:</w:t>
      </w:r>
      <w:r w:rsidRPr="005A619D">
        <w:rPr>
          <w:lang w:val="en-GB"/>
        </w:rPr>
        <w:t xml:space="preserve"> Distributed Computing; Edge Artificial Intelligence; 6G Network Architectures; Computational Frameworks; AI-Native Networks; Intelligent Orchestration.</w:t>
      </w:r>
    </w:p>
    <w:p w14:paraId="3929A07A" w14:textId="77777777" w:rsidR="004364B4" w:rsidRPr="005A619D" w:rsidRDefault="005426A5" w:rsidP="00947C14">
      <w:pPr>
        <w:pStyle w:val="MDPI21heading1"/>
        <w:numPr>
          <w:ilvl w:val="0"/>
          <w:numId w:val="5"/>
        </w:numPr>
        <w:rPr>
          <w:lang w:val="en-GB"/>
        </w:rPr>
      </w:pPr>
      <w:r w:rsidRPr="005A619D">
        <w:rPr>
          <w:lang w:val="en-GB"/>
        </w:rPr>
        <w:t>Introduction</w:t>
      </w:r>
    </w:p>
    <w:p w14:paraId="0CFE295D" w14:textId="77777777" w:rsidR="004364B4" w:rsidRPr="005A619D" w:rsidRDefault="005426A5" w:rsidP="0092054F">
      <w:pPr>
        <w:pStyle w:val="MDPI32textnoindent"/>
        <w:spacing w:before="240"/>
        <w:rPr>
          <w:lang w:val="en-GB"/>
        </w:rPr>
      </w:pPr>
      <w:r w:rsidRPr="005A619D">
        <w:rPr>
          <w:lang w:val="en-GB"/>
        </w:rPr>
        <w:t xml:space="preserve">The evolution of mobile communication systems is increasingly </w:t>
      </w:r>
      <w:r w:rsidR="008446C9" w:rsidRPr="005A619D">
        <w:rPr>
          <w:lang w:val="en-GB"/>
        </w:rPr>
        <w:t>characterized</w:t>
      </w:r>
      <w:r w:rsidRPr="005A619D">
        <w:rPr>
          <w:lang w:val="en-GB"/>
        </w:rPr>
        <w:t xml:space="preserve"> by the convergence of networking, distributed computing and artificial intelligence, transforming communication infrastructures into large-scale computational systems. As network complexity, data volume and service heterogeneity continue to grow, the efficient distribution and orchestration of computational and intelligent functions across the network have </w:t>
      </w:r>
      <w:r w:rsidRPr="005A619D">
        <w:rPr>
          <w:lang w:val="en-GB"/>
        </w:rPr>
        <w:lastRenderedPageBreak/>
        <w:t>become central design challenges. In this context, future mobile networks are no longer conceived merely as platforms for data transmission, but as computation-driven and intelligence-native infrastructures in which communication, computing and data processing are tightly integrated. This computational perspective provides the necessary foundation for understanding the architectural transformations required to support the next generation of mobile systems and frames the discussion of sixth-generation (6G) networks presented in the following sections.</w:t>
      </w:r>
    </w:p>
    <w:p w14:paraId="0D857B60" w14:textId="77777777" w:rsidR="004364B4" w:rsidRPr="005A619D" w:rsidRDefault="00173649" w:rsidP="0092054F">
      <w:pPr>
        <w:pStyle w:val="MDPI22heading2"/>
        <w:spacing w:before="240"/>
        <w:rPr>
          <w:lang w:val="en-GB"/>
        </w:rPr>
      </w:pPr>
      <w:r w:rsidRPr="005A619D">
        <w:rPr>
          <w:lang w:val="en-GB"/>
        </w:rPr>
        <w:t xml:space="preserve">1.1 </w:t>
      </w:r>
      <w:r w:rsidR="005426A5" w:rsidRPr="005A619D">
        <w:rPr>
          <w:lang w:val="en-GB"/>
        </w:rPr>
        <w:t>The 6G Vision: Beyond Connectivity</w:t>
      </w:r>
    </w:p>
    <w:p w14:paraId="54DADA41" w14:textId="77777777" w:rsidR="004364B4" w:rsidRPr="005A619D" w:rsidRDefault="005426A5" w:rsidP="00947C14">
      <w:pPr>
        <w:pStyle w:val="MDPI32textnoindent"/>
        <w:rPr>
          <w:lang w:val="en-GB"/>
        </w:rPr>
      </w:pPr>
      <w:r w:rsidRPr="005A619D">
        <w:rPr>
          <w:lang w:val="en-GB"/>
        </w:rPr>
        <w:t xml:space="preserve">Mobile networks have evolved dramatically from the first generation (1G), which introduced mobile telephony, to the fifth generation (5G), which began incorporating intelligence into mobile communications </w:t>
      </w:r>
      <w:r w:rsidR="004A74DF" w:rsidRPr="005A619D">
        <w:rPr>
          <w:lang w:val="en-GB"/>
        </w:rPr>
        <w:fldChar w:fldCharType="begin"/>
      </w:r>
      <w:r w:rsidR="00BF02BF" w:rsidRPr="005A619D">
        <w:rPr>
          <w:lang w:val="en-GB"/>
        </w:rPr>
        <w:instrText xml:space="preserve"> ADDIN ZOTERO_ITEM CSL_CITATION {"citationID":"0nnKLm4J","properties":{"formattedCitation":"[1]","plainCitation":"[1]","noteIndex":0},"citationItems":[{"id":6128,"uris":["http://zotero.org/users/2008137/items/MH864I4B"],"itemData":{"id":6128,"type":"article-journal","abstract":"The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4A74DF" w:rsidRPr="005A619D">
        <w:rPr>
          <w:lang w:val="en-GB"/>
        </w:rPr>
        <w:fldChar w:fldCharType="separate"/>
      </w:r>
      <w:r w:rsidR="004A74DF" w:rsidRPr="005A619D">
        <w:rPr>
          <w:lang w:val="en-GB"/>
        </w:rPr>
        <w:t>[1]</w:t>
      </w:r>
      <w:r w:rsidR="004A74DF" w:rsidRPr="005A619D">
        <w:rPr>
          <w:lang w:val="en-GB"/>
        </w:rPr>
        <w:fldChar w:fldCharType="end"/>
      </w:r>
      <w:r w:rsidRPr="005A619D">
        <w:rPr>
          <w:lang w:val="en-GB"/>
        </w:rPr>
        <w:t xml:space="preserve">. The sixth generation (6G), expected to reach commercial deployment around 2030, promises an even deeper transformation, marking the transition from "mobile intelligence" to an "Ubiquitous Intelligent Mobile Society" </w:t>
      </w:r>
      <w:r w:rsidR="004A74DF" w:rsidRPr="005A619D">
        <w:rPr>
          <w:lang w:val="en-GB"/>
        </w:rPr>
        <w:fldChar w:fldCharType="begin"/>
      </w:r>
      <w:r w:rsidR="00BF02BF" w:rsidRPr="005A619D">
        <w:rPr>
          <w:lang w:val="en-GB"/>
        </w:rPr>
        <w:instrText xml:space="preserve"> ADDIN ZOTERO_ITEM CSL_CITATION {"citationID":"LNqRCW2z","properties":{"formattedCitation":"[2]","plainCitation":"[2]","noteIndex":0},"citationItems":[{"id":5514,"uris":["http://zotero.org/users/2008137/items/XFMWSDSN"],"itemData":{"id":5514,"type":"article-journal","abstract":"Since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4A74DF" w:rsidRPr="005A619D">
        <w:rPr>
          <w:lang w:val="en-GB"/>
        </w:rPr>
        <w:fldChar w:fldCharType="separate"/>
      </w:r>
      <w:r w:rsidR="004A74DF" w:rsidRPr="005A619D">
        <w:rPr>
          <w:lang w:val="en-GB"/>
        </w:rPr>
        <w:t>[2]</w:t>
      </w:r>
      <w:r w:rsidR="004A74DF" w:rsidRPr="005A619D">
        <w:rPr>
          <w:lang w:val="en-GB"/>
        </w:rPr>
        <w:fldChar w:fldCharType="end"/>
      </w:r>
      <w:r w:rsidRPr="005A619D">
        <w:rPr>
          <w:lang w:val="en-GB"/>
        </w:rPr>
        <w:t xml:space="preserve">, opening new horizons for the integration of comfort, security, and intelligence into everyday life </w:t>
      </w:r>
      <w:r w:rsidR="004A74DF" w:rsidRPr="005A619D">
        <w:rPr>
          <w:lang w:val="en-GB"/>
        </w:rPr>
        <w:fldChar w:fldCharType="begin"/>
      </w:r>
      <w:r w:rsidR="00BF02BF" w:rsidRPr="005A619D">
        <w:rPr>
          <w:lang w:val="en-GB"/>
        </w:rPr>
        <w:instrText xml:space="preserve"> ADDIN ZOTERO_ITEM CSL_CITATION {"citationID":"J2WOfoRP","properties":{"formattedCitation":"[3]","plainCitation":"[3]","noteIndex":0},"citationItems":[{"id":7227,"uris":["http://zotero.org/users/2008137/items/YYKPUTPI"],"itemData":{"id":7227,"type":"article-journal","container-title":"IEEE Wireless Communications","DOI":"10.1109/MWC.001.1900516","ISSN":"1558-0687","issue":"5","journalAbbreviation":"IEEE Wireless Communications","page":"126-132","title":"6G: Opening New Horizons for Integration of Comfort, Security, and Intelligence","volume":"27","author":[{"literal":"G. Gui"},{"literal":"M. Liu"},{"literal":"F. Tang"},{"literal":"N. Kato"},{"literal":"F. Adachi"}],"issued":{"date-parts":[["2020",10]]}}}],"schema":"https://github.com/citation-style-language/schema/raw/master/csl-citation.json"} </w:instrText>
      </w:r>
      <w:r w:rsidR="004A74DF" w:rsidRPr="005A619D">
        <w:rPr>
          <w:lang w:val="en-GB"/>
        </w:rPr>
        <w:fldChar w:fldCharType="separate"/>
      </w:r>
      <w:r w:rsidR="004A74DF" w:rsidRPr="005A619D">
        <w:rPr>
          <w:lang w:val="en-GB"/>
        </w:rPr>
        <w:t>[3]</w:t>
      </w:r>
      <w:r w:rsidR="004A74DF" w:rsidRPr="005A619D">
        <w:rPr>
          <w:lang w:val="en-GB"/>
        </w:rPr>
        <w:fldChar w:fldCharType="end"/>
      </w:r>
      <w:r w:rsidRPr="005A619D">
        <w:rPr>
          <w:lang w:val="en-GB"/>
        </w:rPr>
        <w:t>. The 6G vision transcends incremental improvements in connectivity and aspires instead to achieve a seamless fusion of the physical, digital and human worlds</w:t>
      </w:r>
      <w:r w:rsidR="00DA0D4C"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{"citationID":"RJV8F7bo","properties":{"formattedCitation":"[4]","plainCitation":"[4]","noteIndex":0},"citationItems":[{"id":6647,"uris":["http://zotero.org/users/2008137/items/BAHUKZBE"],"itemData":{"id":6647,"type":"article-journal","abstract":"Intelligence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where artificial intelligence (AI) is not an overlaying application but an intrinsic capability of the network itself</w:t>
      </w:r>
      <w:r w:rsidR="004A74DF" w:rsidRPr="005A619D">
        <w:rPr>
          <w:lang w:val="en-GB"/>
        </w:rPr>
        <w:t xml:space="preserve"> </w:t>
      </w:r>
      <w:r w:rsidR="004A74DF" w:rsidRPr="005A619D">
        <w:rPr>
          <w:lang w:val="en-GB"/>
        </w:rPr>
        <w:fldChar w:fldCharType="begin"/>
      </w:r>
      <w:r w:rsidR="00BF02BF" w:rsidRPr="005A619D">
        <w:rPr>
          <w:lang w:val="en-GB"/>
        </w:rPr>
        <w:instrText xml:space="preserve"> ADDIN ZOTERO_ITEM CSL_CITATION {"citationID":"ToJ99DoT","properties":{"formattedCitation":"[5]","plainCitation":"[5]","noteIndex":0},"citationItems":[{"id":5515,"uris":["http://zotero.org/users/2008137/items/N3CF444Y"],"itemData":{"id":5515,"type":"article-journal","abstract":"The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4A74DF" w:rsidRPr="005A619D">
        <w:rPr>
          <w:lang w:val="en-GB"/>
        </w:rPr>
        <w:fldChar w:fldCharType="separate"/>
      </w:r>
      <w:r w:rsidR="004A74DF" w:rsidRPr="005A619D">
        <w:rPr>
          <w:lang w:val="en-GB"/>
        </w:rPr>
        <w:t>[5]</w:t>
      </w:r>
      <w:r w:rsidR="004A74DF" w:rsidRPr="005A619D">
        <w:rPr>
          <w:lang w:val="en-GB"/>
        </w:rPr>
        <w:fldChar w:fldCharType="end"/>
      </w:r>
      <w:r w:rsidRPr="005A619D">
        <w:rPr>
          <w:lang w:val="en-GB"/>
        </w:rPr>
        <w:t>.</w:t>
      </w:r>
    </w:p>
    <w:p w14:paraId="6AF3DB48" w14:textId="77777777" w:rsidR="004364B4" w:rsidRPr="005A619D" w:rsidRDefault="005426A5">
      <w:pPr>
        <w:pStyle w:val="MDPI31text"/>
        <w:rPr>
          <w:lang w:val="en-GB"/>
        </w:rPr>
      </w:pPr>
      <w:r w:rsidRPr="005A619D">
        <w:rPr>
          <w:lang w:val="en-GB"/>
        </w:rPr>
        <w:t xml:space="preserve">The International Telecommunication Union (ITU), through its Radiocommunication Sector (ITU-R), has established the foundational framework for 6G under the designation "IMT-2030" </w:t>
      </w:r>
      <w:r w:rsidR="004A74DF" w:rsidRPr="005A619D">
        <w:rPr>
          <w:lang w:val="en-GB"/>
        </w:rPr>
        <w:fldChar w:fldCharType="begin"/>
      </w:r>
      <w:r w:rsidR="00BF02BF" w:rsidRPr="005A619D">
        <w:rPr>
          <w:lang w:val="en-GB"/>
        </w:rPr>
        <w:instrText xml:space="preserve"> ADDIN ZOTERO_ITEM CSL_CITATION {"citationID":"xrixshBo","properties":{"formattedCitation":"[6]","plainCitation":"[6]","noteIndex":0},"citationItems":[{"id":5513,"uris":["http://zotero.org/users/2008137/items/9L5VHZ58"],"itemData":{"id":5513,"type":"article-journal","abstract":"With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4A74DF" w:rsidRPr="005A619D">
        <w:rPr>
          <w:lang w:val="en-GB"/>
        </w:rPr>
        <w:fldChar w:fldCharType="separate"/>
      </w:r>
      <w:r w:rsidR="004A74DF" w:rsidRPr="005A619D">
        <w:rPr>
          <w:lang w:val="en-GB"/>
        </w:rPr>
        <w:t>[6]</w:t>
      </w:r>
      <w:r w:rsidR="004A74DF" w:rsidRPr="005A619D">
        <w:rPr>
          <w:lang w:val="en-GB"/>
        </w:rPr>
        <w:fldChar w:fldCharType="end"/>
      </w:r>
      <w:r w:rsidRPr="005A619D">
        <w:rPr>
          <w:lang w:val="en-GB"/>
        </w:rPr>
        <w:t>. This framework defines several evolved use scenarios compared with 5G, such as immersive communication (enabling interactive experiences like XR and holographic telepresence), massive communication (supporting the Internet of Everything, IoE), and high-reliability, low-latency communication (HRLLC) for mission-critical applications</w:t>
      </w:r>
      <w:r w:rsidR="004A74DF" w:rsidRPr="005A619D">
        <w:rPr>
          <w:lang w:val="en-GB"/>
        </w:rPr>
        <w:t xml:space="preserve"> </w:t>
      </w:r>
      <w:r w:rsidR="004A74DF" w:rsidRPr="005A619D">
        <w:rPr>
          <w:lang w:val="en-GB"/>
        </w:rPr>
        <w:fldChar w:fldCharType="begin"/>
      </w:r>
      <w:r w:rsidR="00BF02BF" w:rsidRPr="005A619D">
        <w:rPr>
          <w:lang w:val="en-GB"/>
        </w:rPr>
        <w:instrText xml:space="preserve"> ADDIN ZOTERO_ITEM CSL_CITATION {"citationID":"5glMGLba","properties":{"formattedCitation":"[6]","plainCitation":"[6]","noteIndex":0},"citationItems":[{"id":5513,"uris":["http://zotero.org/users/2008137/items/9L5VHZ58"],"itemData":{"id":5513,"type":"article-journal","abstract":"With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4A74DF" w:rsidRPr="005A619D">
        <w:rPr>
          <w:lang w:val="en-GB"/>
        </w:rPr>
        <w:fldChar w:fldCharType="separate"/>
      </w:r>
      <w:r w:rsidR="004A74DF" w:rsidRPr="005A619D">
        <w:rPr>
          <w:lang w:val="en-GB"/>
        </w:rPr>
        <w:t>[6]</w:t>
      </w:r>
      <w:r w:rsidR="004A74DF" w:rsidRPr="005A619D">
        <w:rPr>
          <w:lang w:val="en-GB"/>
        </w:rPr>
        <w:fldChar w:fldCharType="end"/>
      </w:r>
      <w:r w:rsidRPr="005A619D">
        <w:rPr>
          <w:lang w:val="en-GB"/>
        </w:rPr>
        <w:t xml:space="preserve">. It also introduces new scenarios enabled by emerging capabilities, including integrated sensing and communication (ISAC), native AI integration and ubiquitous connectivity spanning terrestrial, aerial, space and underwater environments </w:t>
      </w:r>
      <w:r w:rsidR="004A74DF" w:rsidRPr="005A619D">
        <w:rPr>
          <w:lang w:val="en-GB"/>
        </w:rPr>
        <w:fldChar w:fldCharType="begin"/>
      </w:r>
      <w:r w:rsidR="00BF02BF" w:rsidRPr="005A619D">
        <w:rPr>
          <w:lang w:val="en-GB"/>
        </w:rPr>
        <w:instrText xml:space="preserve"> ADDIN ZOTERO_ITEM CSL_CITATION {"citationID":"8JQ6XMZZ","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w:t>
      </w:r>
    </w:p>
    <w:p w14:paraId="28305A09" w14:textId="286D29A7" w:rsidR="004364B4" w:rsidRPr="005A619D" w:rsidRDefault="005426A5">
      <w:pPr>
        <w:pStyle w:val="MDPI31text"/>
        <w:rPr>
          <w:lang w:val="en-GB"/>
        </w:rPr>
      </w:pPr>
      <w:r w:rsidRPr="005A619D">
        <w:rPr>
          <w:lang w:val="en-GB"/>
        </w:rPr>
        <w:t xml:space="preserve">To support these scenarios, 6G sets key performance indicators (KPIs) that are significantly more ambitious than those of 5G. These include peak data rates on the order of 1 </w:t>
      </w:r>
      <w:proofErr w:type="spellStart"/>
      <w:r w:rsidRPr="005A619D">
        <w:rPr>
          <w:lang w:val="en-GB"/>
        </w:rPr>
        <w:t>Tbps</w:t>
      </w:r>
      <w:proofErr w:type="spellEnd"/>
      <w:r w:rsidRPr="005A619D">
        <w:rPr>
          <w:lang w:val="en-GB"/>
        </w:rPr>
        <w:t xml:space="preserve"> </w:t>
      </w:r>
      <w:r w:rsidR="004A74DF" w:rsidRPr="005A619D">
        <w:rPr>
          <w:lang w:val="en-GB"/>
        </w:rPr>
        <w:fldChar w:fldCharType="begin"/>
      </w:r>
      <w:r w:rsidR="00BF02BF" w:rsidRPr="005A619D">
        <w:rPr>
          <w:lang w:val="en-GB"/>
        </w:rPr>
        <w:instrText xml:space="preserve"> ADDIN ZOTERO_ITEM CSL_CITATION {"citationID":"2e9WEyBQ","properties":{"formattedCitation":"[8]","plainCitation":"[8]","noteIndex":0},"citationItems":[{"id":6069,"uris":["http://zotero.org/users/2008137/items/9D9QBEKW"],"itemData":{"id":6069,"type":"article-journal","abstract":"The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4A74DF" w:rsidRPr="005A619D">
        <w:rPr>
          <w:lang w:val="en-GB"/>
        </w:rPr>
        <w:fldChar w:fldCharType="separate"/>
      </w:r>
      <w:r w:rsidR="004A74DF" w:rsidRPr="005A619D">
        <w:rPr>
          <w:lang w:val="en-GB"/>
        </w:rPr>
        <w:t>[8]</w:t>
      </w:r>
      <w:r w:rsidR="004A74DF" w:rsidRPr="005A619D">
        <w:rPr>
          <w:lang w:val="en-GB"/>
        </w:rPr>
        <w:fldChar w:fldCharType="end"/>
      </w:r>
      <w:r w:rsidRPr="005A619D">
        <w:rPr>
          <w:lang w:val="en-GB"/>
        </w:rPr>
        <w:t xml:space="preserve">, user-experienced data rates of up to 10 Gbps </w:t>
      </w:r>
      <w:r w:rsidR="004A283C" w:rsidRPr="005A619D">
        <w:rPr>
          <w:lang w:val="en-GB"/>
        </w:rPr>
        <w:fldChar w:fldCharType="begin"/>
      </w:r>
      <w:r w:rsidR="00BF02BF" w:rsidRPr="005A619D">
        <w:rPr>
          <w:lang w:val="en-GB"/>
        </w:rPr>
        <w:instrText xml:space="preserve"> ADDIN ZOTERO_ITEM CSL_CITATION {"citationID":"yVgf8LVS","properties":{"formattedCitation":"[2]","plainCitation":"[2]","noteIndex":0},"citationItems":[{"id":5514,"uris":["http://zotero.org/users/2008137/items/XFMWSDSN"],"itemData":{"id":5514,"type":"article-journal","abstract":"Since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4A283C" w:rsidRPr="005A619D">
        <w:rPr>
          <w:lang w:val="en-GB"/>
        </w:rPr>
        <w:fldChar w:fldCharType="separate"/>
      </w:r>
      <w:r w:rsidR="004A283C" w:rsidRPr="005A619D">
        <w:rPr>
          <w:lang w:val="en-GB"/>
        </w:rPr>
        <w:t>[2]</w:t>
      </w:r>
      <w:r w:rsidR="004A283C" w:rsidRPr="005A619D">
        <w:rPr>
          <w:lang w:val="en-GB"/>
        </w:rPr>
        <w:fldChar w:fldCharType="end"/>
      </w:r>
      <w:r w:rsidRPr="005A619D">
        <w:rPr>
          <w:lang w:val="en-GB"/>
        </w:rPr>
        <w:t xml:space="preserve">, end-to-end (E2E) latency below 1 </w:t>
      </w:r>
      <w:proofErr w:type="spellStart"/>
      <w:r w:rsidRPr="005A619D">
        <w:rPr>
          <w:lang w:val="en-GB"/>
        </w:rPr>
        <w:t>ms</w:t>
      </w:r>
      <w:proofErr w:type="spellEnd"/>
      <w:r w:rsidRPr="005A619D">
        <w:rPr>
          <w:lang w:val="en-GB"/>
        </w:rPr>
        <w:t>,</w:t>
      </w:r>
      <w:r w:rsidR="00D53832" w:rsidRPr="005A619D">
        <w:rPr>
          <w:lang w:val="en-GB"/>
        </w:rPr>
        <w:t xml:space="preserve"> </w:t>
      </w:r>
      <w:r w:rsidRPr="005A619D">
        <w:rPr>
          <w:lang w:val="en-GB"/>
        </w:rPr>
        <w:t xml:space="preserve">and even in the range of 0.1 </w:t>
      </w:r>
      <w:proofErr w:type="spellStart"/>
      <w:r w:rsidRPr="005A619D">
        <w:rPr>
          <w:lang w:val="en-GB"/>
        </w:rPr>
        <w:t>ms</w:t>
      </w:r>
      <w:proofErr w:type="spellEnd"/>
      <w:r w:rsidRPr="005A619D">
        <w:rPr>
          <w:lang w:val="en-GB"/>
        </w:rPr>
        <w:t xml:space="preserve"> to 100 </w:t>
      </w:r>
      <w:proofErr w:type="spellStart"/>
      <w:r w:rsidRPr="005A619D">
        <w:rPr>
          <w:lang w:val="en-GB"/>
        </w:rPr>
        <w:t>μs</w:t>
      </w:r>
      <w:proofErr w:type="spellEnd"/>
      <w:r w:rsidRPr="005A619D">
        <w:rPr>
          <w:lang w:val="en-GB"/>
        </w:rPr>
        <w:t xml:space="preserve"> for specific cases </w:t>
      </w:r>
      <w:r w:rsidR="004A74DF" w:rsidRPr="005A619D">
        <w:rPr>
          <w:lang w:val="en-GB"/>
        </w:rPr>
        <w:fldChar w:fldCharType="begin"/>
      </w:r>
      <w:r w:rsidR="00BF02BF" w:rsidRPr="005A619D">
        <w:rPr>
          <w:lang w:val="en-GB"/>
        </w:rPr>
        <w:instrText xml:space="preserve"> ADDIN ZOTERO_ITEM CSL_CITATION {"citationID":"lmlzI9p7","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 xml:space="preserve">,connection densities potentially reaching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8</m:t>
            </m:r>
          </m:sup>
        </m:sSup>
      </m:oMath>
      <w:r w:rsidRPr="005A619D">
        <w:rPr>
          <w:lang w:val="en-GB"/>
        </w:rPr>
        <w:t xml:space="preserve"> devices per km² </w:t>
      </w:r>
      <w:r w:rsidR="00D53832" w:rsidRPr="005A619D">
        <w:rPr>
          <w:lang w:val="en-GB"/>
        </w:rPr>
        <w:t>[</w:t>
      </w:r>
      <w:r w:rsidRPr="005A619D">
        <w:rPr>
          <w:lang w:val="en-GB"/>
        </w:rPr>
        <w:t>8</w:t>
      </w:r>
      <w:r w:rsidR="00D53832" w:rsidRPr="005A619D">
        <w:rPr>
          <w:lang w:val="en-GB"/>
        </w:rPr>
        <w:t>]</w:t>
      </w:r>
      <w:r w:rsidRPr="005A619D">
        <w:rPr>
          <w:lang w:val="en-GB"/>
        </w:rPr>
        <w:t xml:space="preserve">, extremely high reliability (success probability of 0.99999 to 0.9999999) </w:t>
      </w:r>
      <w:r w:rsidR="00074C93" w:rsidRPr="005A619D">
        <w:rPr>
          <w:lang w:val="en-GB"/>
        </w:rPr>
        <w:fldChar w:fldCharType="begin"/>
      </w:r>
      <w:r w:rsidR="00BF02BF" w:rsidRPr="005A619D">
        <w:rPr>
          <w:lang w:val="en-GB"/>
        </w:rPr>
        <w:instrText xml:space="preserve"> ADDIN ZOTERO_ITEM CSL_CITATION {"citationID":"V5jAVBn7","properties":{"formattedCitation":"[9]","plainCitation":"[9]","noteIndex":0},"citationItems":[{"id":5518,"uris":["http://zotero.org/users/2008137/items/HGX6LB34"],"itemData":{"id":5518,"type":"article-journal","abstract":"The transition towards the sixth-generation (6G) wireless telecommunications networks introduces significant challenges for researchers and industry stakeholders. The 6G technology aims to enhance existing usage scenarios through supporting innovative applications that require stringent key performance indicators (KPIs). In some critical use cases of 6G, multiple KPIs, including immersive throughput, with an envisioned peak data rate of 1 Tbps, hyper-reliability, in the range of 10^{-5} to 10^{-7}, and hyper low-latency, between 0.1 and 1 ms, must be achieved simultaneously to deliver the expected service experience. However, this is challenging due to the conflicting nature of these KPIs. This article proposes a new service class of 6G as immersive, hyper reliable, and low-latency communication (IHRLLC), and introduces a potential network architecture to achieve the associated KPIs. Specifically, enhanced technologies, such as ultra-massive multiple-input multiple-output (umMIMO)-aided terahertz (THz) communications, reconfigurable intelligent surfaces (RIS), and non-terrestrial networks (NTN), are viewed as the key enablers for achieving immersive data rates and hyper reliability. Given the computational complexity involved in employing these technologies, we propose mathematical and computational enabling technologies, such as learn-to-optimize (L2O), generative-AI (GenAI), quantum computing, and network digital twin (NDT), to complement the proposed architecture and optimize the latency.","title":"Exploring the 6G Potentials: Immersive, Hyper Reliable, and Low-Latency Communication","URL":"http://arxiv.org/abs/2407.11051","author":[{"family":"Shamsabadi","given":"Afsoon Alidadi"},{"family":"Yadav","given":"Animesh"},{"family":"Gadallah","given":"Yasser"},{"family":"Yanikomeroglu","given":"Halim"}],"issued":{"date-parts":[["2024",7]]}}}],"schema":"https://github.com/citation-style-language/schema/raw/master/csl-citation.json"} </w:instrText>
      </w:r>
      <w:r w:rsidR="00074C93" w:rsidRPr="005A619D">
        <w:rPr>
          <w:lang w:val="en-GB"/>
        </w:rPr>
        <w:fldChar w:fldCharType="separate"/>
      </w:r>
      <w:r w:rsidR="00074C93" w:rsidRPr="005A619D">
        <w:rPr>
          <w:lang w:val="en-GB"/>
        </w:rPr>
        <w:t>[9]</w:t>
      </w:r>
      <w:r w:rsidR="00074C93" w:rsidRPr="005A619D">
        <w:rPr>
          <w:lang w:val="en-GB"/>
        </w:rPr>
        <w:fldChar w:fldCharType="end"/>
      </w:r>
      <w:r w:rsidRPr="005A619D">
        <w:rPr>
          <w:lang w:val="en-GB"/>
        </w:rPr>
        <w:t xml:space="preserve">, mobility support for speeds up to 1000 km/h </w:t>
      </w:r>
      <w:r w:rsidR="004A283C" w:rsidRPr="005A619D">
        <w:rPr>
          <w:lang w:val="en-GB"/>
        </w:rPr>
        <w:fldChar w:fldCharType="begin"/>
      </w:r>
      <w:r w:rsidR="00BF02BF" w:rsidRPr="005A619D">
        <w:rPr>
          <w:lang w:val="en-GB"/>
        </w:rPr>
        <w:instrText xml:space="preserve"> ADDIN ZOTERO_ITEM CSL_CITATION {"citationID":"foVLIvwy","properties":{"formattedCitation":"[2]","plainCitation":"[2]","noteIndex":0},"citationItems":[{"id":5514,"uris":["http://zotero.org/users/2008137/items/XFMWSDSN"],"itemData":{"id":5514,"type":"article-journal","abstract":"Since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4A283C" w:rsidRPr="005A619D">
        <w:rPr>
          <w:lang w:val="en-GB"/>
        </w:rPr>
        <w:fldChar w:fldCharType="separate"/>
      </w:r>
      <w:r w:rsidR="004A283C" w:rsidRPr="005A619D">
        <w:rPr>
          <w:lang w:val="en-GB"/>
        </w:rPr>
        <w:t>[2]</w:t>
      </w:r>
      <w:r w:rsidR="004A283C" w:rsidRPr="005A619D">
        <w:rPr>
          <w:lang w:val="en-GB"/>
        </w:rPr>
        <w:fldChar w:fldCharType="end"/>
      </w:r>
      <w:r w:rsidRPr="005A619D">
        <w:rPr>
          <w:lang w:val="en-GB"/>
        </w:rPr>
        <w:t xml:space="preserve">, and substantial improvements in energy and spectral efficiency </w:t>
      </w:r>
      <w:r w:rsidR="004A74DF" w:rsidRPr="005A619D">
        <w:rPr>
          <w:lang w:val="en-GB"/>
        </w:rPr>
        <w:fldChar w:fldCharType="begin"/>
      </w:r>
      <w:r w:rsidR="00BF02BF" w:rsidRPr="005A619D">
        <w:rPr>
          <w:lang w:val="en-GB"/>
        </w:rPr>
        <w:instrText xml:space="preserve"> ADDIN ZOTERO_ITEM CSL_CITATION {"citationID":"kKPzbqyr","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 xml:space="preserve">. New capabilities such as </w:t>
      </w:r>
      <w:r w:rsidR="005A619D" w:rsidRPr="005A619D">
        <w:rPr>
          <w:lang w:val="en-GB"/>
        </w:rPr>
        <w:t>centimetre</w:t>
      </w:r>
      <w:r w:rsidRPr="005A619D">
        <w:rPr>
          <w:lang w:val="en-GB"/>
        </w:rPr>
        <w:t>-level or even sub-</w:t>
      </w:r>
      <w:r w:rsidR="005A619D" w:rsidRPr="005A619D">
        <w:rPr>
          <w:lang w:val="en-GB"/>
        </w:rPr>
        <w:t>centimetre</w:t>
      </w:r>
      <w:r w:rsidRPr="005A619D">
        <w:rPr>
          <w:lang w:val="en-GB"/>
        </w:rPr>
        <w:t xml:space="preserve">-level positioning accuracy </w:t>
      </w:r>
      <w:r w:rsidR="004A74DF" w:rsidRPr="005A619D">
        <w:rPr>
          <w:lang w:val="en-GB"/>
        </w:rPr>
        <w:fldChar w:fldCharType="begin"/>
      </w:r>
      <w:r w:rsidR="00BF02BF" w:rsidRPr="005A619D">
        <w:rPr>
          <w:lang w:val="en-GB"/>
        </w:rPr>
        <w:instrText xml:space="preserve"> ADDIN ZOTERO_ITEM CSL_CITATION {"citationID":"jOXd86dW","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4A74DF" w:rsidRPr="005A619D">
        <w:rPr>
          <w:lang w:val="en-GB"/>
        </w:rPr>
        <w:fldChar w:fldCharType="separate"/>
      </w:r>
      <w:r w:rsidR="004A74DF" w:rsidRPr="005A619D">
        <w:rPr>
          <w:lang w:val="en-GB"/>
        </w:rPr>
        <w:t>[7]</w:t>
      </w:r>
      <w:r w:rsidR="004A74DF" w:rsidRPr="005A619D">
        <w:rPr>
          <w:lang w:val="en-GB"/>
        </w:rPr>
        <w:fldChar w:fldCharType="end"/>
      </w:r>
      <w:r w:rsidRPr="005A619D">
        <w:rPr>
          <w:lang w:val="en-GB"/>
        </w:rPr>
        <w:t xml:space="preserve"> and integrated sensing </w:t>
      </w:r>
      <w:r w:rsidR="004A283C" w:rsidRPr="005A619D">
        <w:rPr>
          <w:lang w:val="en-GB"/>
        </w:rPr>
        <w:fldChar w:fldCharType="begin"/>
      </w:r>
      <w:r w:rsidR="00BF02BF" w:rsidRPr="005A619D">
        <w:rPr>
          <w:lang w:val="en-GB"/>
        </w:rPr>
        <w:instrText xml:space="preserve"> ADDIN ZOTERO_ITEM CSL_CITATION {"citationID":"yHLRuwdq","properties":{"formattedCitation":"[1]","plainCitation":"[1]","noteIndex":0},"citationItems":[{"id":6128,"uris":["http://zotero.org/users/2008137/items/MH864I4B"],"itemData":{"id":6128,"type":"article-journal","abstract":"The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4A283C" w:rsidRPr="005A619D">
        <w:rPr>
          <w:lang w:val="en-GB"/>
        </w:rPr>
        <w:fldChar w:fldCharType="separate"/>
      </w:r>
      <w:r w:rsidR="004A283C" w:rsidRPr="005A619D">
        <w:rPr>
          <w:lang w:val="en-GB"/>
        </w:rPr>
        <w:t>[1]</w:t>
      </w:r>
      <w:r w:rsidR="004A283C" w:rsidRPr="005A619D">
        <w:rPr>
          <w:lang w:val="en-GB"/>
        </w:rPr>
        <w:fldChar w:fldCharType="end"/>
      </w:r>
      <w:r w:rsidRPr="005A619D">
        <w:rPr>
          <w:lang w:val="en-GB"/>
        </w:rPr>
        <w:t xml:space="preserve"> also form an integral part of the vision.</w:t>
      </w:r>
    </w:p>
    <w:p w14:paraId="61FACEEE" w14:textId="77777777" w:rsidR="004364B4" w:rsidRPr="005A619D" w:rsidRDefault="00A35605" w:rsidP="0092054F">
      <w:pPr>
        <w:pStyle w:val="MDPI31text"/>
        <w:spacing w:before="240"/>
        <w:rPr>
          <w:lang w:val="en-GB"/>
        </w:rPr>
      </w:pPr>
      <w:r w:rsidRPr="005A619D">
        <w:rPr>
          <w:lang w:val="en-GB"/>
        </w:rPr>
        <w:t>Realizing</w:t>
      </w:r>
      <w:r w:rsidR="005426A5" w:rsidRPr="005A619D">
        <w:rPr>
          <w:lang w:val="en-GB"/>
        </w:rPr>
        <w:t xml:space="preserve"> this vision and meeting such demanding KPIs critically depend on the development and integration of radically new enabling technologies and network architectures </w:t>
      </w:r>
      <w:r w:rsidR="00D22191" w:rsidRPr="005A619D">
        <w:rPr>
          <w:lang w:val="en-GB"/>
        </w:rPr>
        <w:fldChar w:fldCharType="begin"/>
      </w:r>
      <w:r w:rsidR="00BF02BF" w:rsidRPr="005A619D">
        <w:rPr>
          <w:lang w:val="en-GB"/>
        </w:rPr>
        <w:instrText xml:space="preserve"> ADDIN ZOTERO_ITEM CSL_CITATION {"citationID":"5KQgdn1n","properties":{"formattedCitation":"[6,10\\uc0\\u8211{}12]","plainCitation":"[6,10–12]","noteIndex":0},"citationItems":[{"id":5513,"uris":["http://zotero.org/users/2008137/items/9L5VHZ58"],"itemData":{"id":5513,"type":"article-journal","abstract":"With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Di"}],"issued":{"date-parts":[["2023",5]]}}},{"id":7225,"uris":["http://zotero.org/users/2008137/items/W3UXNTT6"],"itemData":{"id":7225,"type":"article-journal","container-title":"IEEE Access","DOI":"10.1109/ACCESS.2020.2981745","page":"57063-57074","title":"Communications in the 6G Era","volume":"8","author":[{"family":"Viswanathan","given":"Harish"},{"family":"Mogensen","given":"Preben E."}],"issued":{"date-parts":[["2020"]]}}},{"id":7224,"uris":["http://zotero.org/users/2008137/items/AKFRUVGU"],"itemData":{"id":7224,"type":"article-journal","container-title":"IEEE Network","DOI":"10.1109/MNET.001.1900287","issue":"3","page":"134–142","title":"A Vision of 6G Wireless Systems: Applications, Trends, Technologies, and Open Research Problems","volume":"34","author":[{"family":"Saad","given":"Walid"},{"family":"Bennis","given":"Mehdi"},{"family":"Chen","given":"Mingzhe"}],"issued":{"date-parts":[["2020"]]}}},{"id":7223,"uris":["http://zotero.org/users/2008137/items/N5Q68F2P"],"itemData":{"id":7223,"type":"article-journal","container-title":"IEEE Communications Surveys &amp; Tutorials","DOI":"10.1109/COMST.2022.3143454","issue":"2","page":"967–993","title":"Seven Defining Features of Terahertz (THz) Wireless Systems: A Fellowship of Communication and Sensing","volume":"24","author":[{"family":"Chaccour","given":"Charbel"},{"family":"Soorki","given":"Mohammad Naser"},{"family":"Saad","given":"Walid"},{"family":"Bennis","given":"Mehdi"},{"family":"Popovski","given":"Petar"},{"family":"Debbah","given":"Mérouane"}],"issued":{"date-parts":[["2022"]]}}}],"schema":"https://github.com/citation-style-language/schema/raw/master/csl-citation.json"} </w:instrText>
      </w:r>
      <w:r w:rsidR="00D22191" w:rsidRPr="005A619D">
        <w:rPr>
          <w:lang w:val="en-GB"/>
        </w:rPr>
        <w:fldChar w:fldCharType="separate"/>
      </w:r>
      <w:r w:rsidR="0031140F" w:rsidRPr="005A619D">
        <w:rPr>
          <w:szCs w:val="24"/>
          <w:lang w:val="en-GB"/>
        </w:rPr>
        <w:t>[6,10–12]</w:t>
      </w:r>
      <w:r w:rsidR="00D22191" w:rsidRPr="005A619D">
        <w:rPr>
          <w:lang w:val="en-GB"/>
        </w:rPr>
        <w:fldChar w:fldCharType="end"/>
      </w:r>
      <w:r w:rsidR="005426A5" w:rsidRPr="005A619D">
        <w:rPr>
          <w:lang w:val="en-GB"/>
        </w:rPr>
        <w:t xml:space="preserve">. Technologies such as terahertz (THz) and visible light communication (VLC), reconfigurable intelligent surfaces (RIS), ultra-massive MIMO (UM-MIMO), non-terrestrial networks (NTN) and AI are considered fundamental pillars </w:t>
      </w:r>
      <w:r w:rsidR="00CF5311" w:rsidRPr="005A619D">
        <w:rPr>
          <w:lang w:val="en-GB"/>
        </w:rPr>
        <w:fldChar w:fldCharType="begin"/>
      </w:r>
      <w:r w:rsidR="00BF02BF" w:rsidRPr="005A619D">
        <w:rPr>
          <w:lang w:val="en-GB"/>
        </w:rPr>
        <w:instrText xml:space="preserve"> ADDIN ZOTERO_ITEM CSL_CITATION {"citationID":"2per5g1N","properties":{"formattedCitation":"[1,12]","plainCitation":"[1,12]","noteIndex":0},"citationItems":[{"id":6128,"uris":["http://zotero.org/users/2008137/items/MH864I4B"],"itemData":{"id":6128,"type":"article-journal","abstract":"The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id":7223,"uris":["http://zotero.org/users/2008137/items/N5Q68F2P"],"itemData":{"id":7223,"type":"article-journal","container-title":"IEEE Communications Surveys &amp; Tutorials","DOI":"10.1109/COMST.2022.3143454","issue":"2","page":"967–993","title":"Seven Defining Features of Terahertz (THz) Wireless Systems: A Fellowship of Communication and Sensing","volume":"24","author":[{"family":"Chaccour","given":"Charbel"},{"family":"Soorki","given":"Mohammad Naser"},{"family":"Saad","given":"Walid"},{"family":"Bennis","given":"Mehdi"},{"family":"Popovski","given":"Petar"},{"family":"Debbah","given":"Mérouane"}],"issued":{"date-parts":[["2022"]]}}}],"schema":"https://github.com/citation-style-language/schema/raw/master/csl-citation.json"} </w:instrText>
      </w:r>
      <w:r w:rsidR="00CF5311" w:rsidRPr="005A619D">
        <w:rPr>
          <w:lang w:val="en-GB"/>
        </w:rPr>
        <w:fldChar w:fldCharType="separate"/>
      </w:r>
      <w:r w:rsidR="00CF5311" w:rsidRPr="005A619D">
        <w:rPr>
          <w:lang w:val="en-GB"/>
        </w:rPr>
        <w:t>[1,12]</w:t>
      </w:r>
      <w:r w:rsidR="00CF5311" w:rsidRPr="005A619D">
        <w:rPr>
          <w:lang w:val="en-GB"/>
        </w:rPr>
        <w:fldChar w:fldCharType="end"/>
      </w:r>
      <w:r w:rsidR="005426A5" w:rsidRPr="005A619D">
        <w:rPr>
          <w:lang w:val="en-GB"/>
        </w:rPr>
        <w:t>.</w:t>
      </w:r>
    </w:p>
    <w:p w14:paraId="6DE15B1F" w14:textId="77777777" w:rsidR="004364B4" w:rsidRPr="005A619D" w:rsidRDefault="00173649" w:rsidP="0092054F">
      <w:pPr>
        <w:pStyle w:val="MDPI22heading2"/>
        <w:spacing w:before="240"/>
        <w:rPr>
          <w:lang w:val="en-GB"/>
        </w:rPr>
      </w:pPr>
      <w:r w:rsidRPr="005A619D">
        <w:rPr>
          <w:lang w:val="en-GB"/>
        </w:rPr>
        <w:t xml:space="preserve">1.2 </w:t>
      </w:r>
      <w:r w:rsidR="005426A5" w:rsidRPr="005A619D">
        <w:rPr>
          <w:lang w:val="en-GB"/>
        </w:rPr>
        <w:t>The Critical Role of Distributed Computing and Edge AI</w:t>
      </w:r>
    </w:p>
    <w:p w14:paraId="7971AC38" w14:textId="77777777" w:rsidR="004364B4" w:rsidRPr="005A619D" w:rsidRDefault="005426A5" w:rsidP="0092054F">
      <w:pPr>
        <w:pStyle w:val="MDPI31text"/>
        <w:rPr>
          <w:lang w:val="en-GB"/>
        </w:rPr>
      </w:pPr>
      <w:r w:rsidRPr="005A619D">
        <w:rPr>
          <w:lang w:val="en-GB"/>
        </w:rPr>
        <w:t>Among the most crucial enabling technologies for 6G are distributed computing,</w:t>
      </w:r>
      <w:r w:rsidR="00A35605" w:rsidRPr="005A619D">
        <w:rPr>
          <w:lang w:val="en-GB"/>
        </w:rPr>
        <w:t xml:space="preserve"> </w:t>
      </w:r>
      <w:r w:rsidRPr="005A619D">
        <w:rPr>
          <w:lang w:val="en-GB"/>
        </w:rPr>
        <w:t xml:space="preserve">particularly in the form of Edge Computing and Multi-access Edge Computing (MEC),and Edge AI </w:t>
      </w:r>
      <w:r w:rsidR="00EA505F" w:rsidRPr="005A619D">
        <w:rPr>
          <w:lang w:val="en-GB"/>
        </w:rPr>
        <w:fldChar w:fldCharType="begin"/>
      </w:r>
      <w:r w:rsidR="00BF02BF" w:rsidRPr="005A619D">
        <w:rPr>
          <w:lang w:val="en-GB"/>
        </w:rPr>
        <w:instrText xml:space="preserve"> ADDIN ZOTERO_ITEM CSL_CITATION {"citationID":"MjWvnJOw","properties":{"formattedCitation":"[6]","plainCitation":"[6]","noteIndex":0},"citationItems":[{"id":5513,"uris":["http://zotero.org/users/2008137/items/9L5VHZ58"],"itemData":{"id":5513,"type":"article-journal","abstract":"With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EA505F" w:rsidRPr="005A619D">
        <w:rPr>
          <w:lang w:val="en-GB"/>
        </w:rPr>
        <w:fldChar w:fldCharType="separate"/>
      </w:r>
      <w:r w:rsidR="00EA505F" w:rsidRPr="005A619D">
        <w:rPr>
          <w:lang w:val="en-GB"/>
        </w:rPr>
        <w:t>[6]</w:t>
      </w:r>
      <w:r w:rsidR="00EA505F" w:rsidRPr="005A619D">
        <w:rPr>
          <w:lang w:val="en-GB"/>
        </w:rPr>
        <w:fldChar w:fldCharType="end"/>
      </w:r>
      <w:r w:rsidRPr="005A619D">
        <w:rPr>
          <w:lang w:val="en-GB"/>
        </w:rPr>
        <w:t xml:space="preserve">. Edge Computing consists of bringing computational and storage capabilities closer to end users or data sources by situating them at the edge of the access network </w:t>
      </w:r>
      <w:r w:rsidR="00EA505F" w:rsidRPr="005A619D">
        <w:rPr>
          <w:lang w:val="en-GB"/>
        </w:rPr>
        <w:fldChar w:fldCharType="begin"/>
      </w:r>
      <w:r w:rsidR="00BF02BF" w:rsidRPr="005A619D">
        <w:rPr>
          <w:lang w:val="en-GB"/>
        </w:rPr>
        <w:instrText xml:space="preserve"> ADDIN ZOTERO_ITEM CSL_CITATION {"citationID":"GP9iuDJr","properties":{"formattedCitation":"[4]","plainCitation":"[4]","noteIndex":0},"citationItems":[{"id":6647,"uris":["http://zotero.org/users/2008137/items/BAHUKZBE"],"itemData":{"id":6647,"type":"article-journal","abstract":"Intelligence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EA505F" w:rsidRPr="005A619D">
        <w:rPr>
          <w:lang w:val="en-GB"/>
        </w:rPr>
        <w:fldChar w:fldCharType="separate"/>
      </w:r>
      <w:r w:rsidR="00EA505F" w:rsidRPr="005A619D">
        <w:rPr>
          <w:lang w:val="en-GB"/>
        </w:rPr>
        <w:t>[4]</w:t>
      </w:r>
      <w:r w:rsidR="00EA505F" w:rsidRPr="005A619D">
        <w:rPr>
          <w:lang w:val="en-GB"/>
        </w:rPr>
        <w:fldChar w:fldCharType="end"/>
      </w:r>
      <w:r w:rsidRPr="005A619D">
        <w:rPr>
          <w:lang w:val="en-GB"/>
        </w:rPr>
        <w:t xml:space="preserve">. This contrasts with the traditional </w:t>
      </w:r>
      <w:r w:rsidR="00A35605" w:rsidRPr="005A619D">
        <w:rPr>
          <w:lang w:val="en-GB"/>
        </w:rPr>
        <w:t>centralized</w:t>
      </w:r>
      <w:r w:rsidRPr="005A619D">
        <w:rPr>
          <w:lang w:val="en-GB"/>
        </w:rPr>
        <w:t xml:space="preserve"> cloud model and is essential for mitigating latency and reducing the load on transport networks </w:t>
      </w:r>
      <w:r w:rsidR="00EA505F" w:rsidRPr="005A619D">
        <w:rPr>
          <w:lang w:val="en-GB"/>
        </w:rPr>
        <w:fldChar w:fldCharType="begin"/>
      </w:r>
      <w:r w:rsidR="00BF02BF" w:rsidRPr="005A619D">
        <w:rPr>
          <w:lang w:val="en-GB"/>
        </w:rPr>
        <w:instrText xml:space="preserve"> ADDIN ZOTERO_ITEM CSL_CITATION {"citationID":"fAYLLWCV","properties":{"formattedCitation":"[13]","plainCitation":"[13]","noteIndex":0},"citationItems":[{"id":7222,"uris":["http://zotero.org/users/2008137/items/JP8AF55Q"],"itemData":{"id":7222,"type":"article-journal","container-title":"Proceedings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EA505F" w:rsidRPr="005A619D">
        <w:rPr>
          <w:lang w:val="en-GB"/>
        </w:rPr>
        <w:fldChar w:fldCharType="separate"/>
      </w:r>
      <w:r w:rsidR="00EA505F" w:rsidRPr="005A619D">
        <w:rPr>
          <w:lang w:val="en-GB"/>
        </w:rPr>
        <w:t>[13]</w:t>
      </w:r>
      <w:r w:rsidR="00EA505F" w:rsidRPr="005A619D">
        <w:rPr>
          <w:lang w:val="en-GB"/>
        </w:rPr>
        <w:fldChar w:fldCharType="end"/>
      </w:r>
      <w:r w:rsidRPr="005A619D">
        <w:rPr>
          <w:lang w:val="en-GB"/>
        </w:rPr>
        <w:t>.</w:t>
      </w:r>
    </w:p>
    <w:p w14:paraId="18E8D935" w14:textId="77777777" w:rsidR="004364B4" w:rsidRPr="005A619D" w:rsidRDefault="005426A5">
      <w:pPr>
        <w:pStyle w:val="MDPI31text"/>
        <w:rPr>
          <w:lang w:val="en-GB"/>
        </w:rPr>
      </w:pPr>
      <w:r w:rsidRPr="005A619D">
        <w:rPr>
          <w:lang w:val="en-GB"/>
        </w:rPr>
        <w:lastRenderedPageBreak/>
        <w:t>Edge AI, in turn, refers to the execution of AI algorithms,</w:t>
      </w:r>
      <w:r w:rsidR="00A35605" w:rsidRPr="005A619D">
        <w:rPr>
          <w:lang w:val="en-GB"/>
        </w:rPr>
        <w:t xml:space="preserve"> </w:t>
      </w:r>
      <w:r w:rsidRPr="005A619D">
        <w:rPr>
          <w:lang w:val="en-GB"/>
        </w:rPr>
        <w:t>both for training and inference,</w:t>
      </w:r>
      <w:r w:rsidR="00A35605" w:rsidRPr="005A619D">
        <w:rPr>
          <w:lang w:val="en-GB"/>
        </w:rPr>
        <w:t xml:space="preserve"> </w:t>
      </w:r>
      <w:r w:rsidRPr="005A619D">
        <w:rPr>
          <w:lang w:val="en-GB"/>
        </w:rPr>
        <w:t xml:space="preserve">directly on edge nodes or even on end devices </w:t>
      </w:r>
      <w:r w:rsidR="00827B0B" w:rsidRPr="005A619D">
        <w:rPr>
          <w:lang w:val="en-GB"/>
        </w:rPr>
        <w:fldChar w:fldCharType="begin"/>
      </w:r>
      <w:r w:rsidR="00BF02BF" w:rsidRPr="005A619D">
        <w:rPr>
          <w:lang w:val="en-GB"/>
        </w:rPr>
        <w:instrText xml:space="preserve"> ADDIN ZOTERO_ITEM CSL_CITATION {"citationID":"ulKLeuEJ","properties":{"formattedCitation":"[14]","plainCitation":"[14]","noteIndex":0},"citationItems":[{"id":6105,"uris":["http://zotero.org/users/2008137/items/24E96BF6"],"itemData":{"id":6105,"type":"document","title":"Data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00827B0B" w:rsidRPr="005A619D">
        <w:rPr>
          <w:lang w:val="en-GB"/>
        </w:rPr>
        <w:t>.</w:t>
      </w:r>
      <w:r w:rsidRPr="005A619D">
        <w:rPr>
          <w:lang w:val="en-GB"/>
        </w:rPr>
        <w:t xml:space="preserve"> The convergence of distributed edge computing with AI is essential for </w:t>
      </w:r>
      <w:r w:rsidR="00A35605" w:rsidRPr="005A619D">
        <w:rPr>
          <w:lang w:val="en-GB"/>
        </w:rPr>
        <w:t>realizing</w:t>
      </w:r>
      <w:r w:rsidRPr="005A619D">
        <w:rPr>
          <w:lang w:val="en-GB"/>
        </w:rPr>
        <w:t xml:space="preserve"> the 6G vision of "connected intelligence" </w:t>
      </w:r>
      <w:r w:rsidR="003D46F1" w:rsidRPr="005A619D">
        <w:rPr>
          <w:lang w:val="en-GB"/>
        </w:rPr>
        <w:fldChar w:fldCharType="begin"/>
      </w:r>
      <w:r w:rsidR="00BF02BF" w:rsidRPr="005A619D">
        <w:rPr>
          <w:lang w:val="en-GB"/>
        </w:rPr>
        <w:instrText xml:space="preserve"> ADDIN ZOTERO_ITEM CSL_CITATION {"citationID":"nZJ5nQh6","properties":{"formattedCitation":"[15]","plainCitation":"[15]","noteIndex":0},"citationItems":[{"id":5511,"uris":["http://zotero.org/users/2008137/items/7MQGGGKM"],"itemData":{"id":5511,"type":"article-journal","abstract":"With the advances of the Internet of Things (IoT) and 5G/6G wireless communications, the paradigms of mobile computing have developed dramatically in recent years, from centralized mobile cloud computing to distributed fog computing and mobile edge computing (MEC). MEC pushes compute-intensive assignments to the edge of the network and brings resources as close to the endpoints as possible, addressing the shortcomings of mobile devices with regard to storage space, resource optimisation, computational performance and efficiency. Compared to cloud computing, as the distributed and closer infrastructure, the convergence of MEC with other emerging technologies, including the Metaverse, 6G wireless communications, artificial intelligence (AI), and blockchain, also solves the problems of network resource allocation, more network load as well as latency requirements. Accordingly, this paper investigates the computational paradigms used to meet the stringent requirements of modern applications. The application scenarios of MEC in mobile augmented reality (MAR) are provided. Furthermore, this survey presents the motivation of MEC-based Metaverse and introduces the applications of MEC to the Metaverse. Particular emphasis is given on a set of technical fusions mentioned above, e.g., 6G with MEC paradigm, MEC strengthened by blockchain, etc.","title":"Mobile Edge Computing, Metaverse, 6G Wireless Communications, Artificial Intelligence, and Blockchain: Survey and Their Convergence","URL":"http://arxiv.org/abs/2209.14147","author":[{"family":"Wang","given":"Yitong"},{"family":"Zhao","given":"Jun"}],"issued":{"date-parts":[["2022",9]]}}}],"schema":"https://github.com/citation-style-language/schema/raw/master/csl-citation.json"} </w:instrText>
      </w:r>
      <w:r w:rsidR="003D46F1" w:rsidRPr="005A619D">
        <w:rPr>
          <w:lang w:val="en-GB"/>
        </w:rPr>
        <w:fldChar w:fldCharType="separate"/>
      </w:r>
      <w:r w:rsidR="003D46F1" w:rsidRPr="005A619D">
        <w:rPr>
          <w:lang w:val="en-GB"/>
        </w:rPr>
        <w:t>[15]</w:t>
      </w:r>
      <w:r w:rsidR="003D46F1" w:rsidRPr="005A619D">
        <w:rPr>
          <w:lang w:val="en-GB"/>
        </w:rPr>
        <w:fldChar w:fldCharType="end"/>
      </w:r>
      <w:r w:rsidRPr="005A619D">
        <w:rPr>
          <w:lang w:val="en-GB"/>
        </w:rPr>
        <w:t xml:space="preserve">. This synergy not only enables intelligent and autonomous </w:t>
      </w:r>
      <w:r w:rsidR="00A35605" w:rsidRPr="005A619D">
        <w:rPr>
          <w:lang w:val="en-GB"/>
        </w:rPr>
        <w:t>optimization</w:t>
      </w:r>
      <w:r w:rsidRPr="005A619D">
        <w:rPr>
          <w:lang w:val="en-GB"/>
        </w:rPr>
        <w:t xml:space="preserve"> of the 6G network itself but also supports a new generation of services requiring ultra-low latency, extensive local data processing and </w:t>
      </w:r>
      <w:r w:rsidR="00A35605" w:rsidRPr="005A619D">
        <w:rPr>
          <w:lang w:val="en-GB"/>
        </w:rPr>
        <w:t>customized</w:t>
      </w:r>
      <w:r w:rsidRPr="005A619D">
        <w:rPr>
          <w:lang w:val="en-GB"/>
        </w:rPr>
        <w:t>, context-aware AI capabilities. The deep integration of AI into the network architecture, often termed "AI-native"</w:t>
      </w:r>
      <w:r w:rsidR="0085586E" w:rsidRPr="005A619D">
        <w:rPr>
          <w:lang w:val="en-GB"/>
        </w:rPr>
        <w:t xml:space="preserve"> </w:t>
      </w:r>
      <w:r w:rsidR="0085586E" w:rsidRPr="005A619D">
        <w:rPr>
          <w:lang w:val="en-GB"/>
        </w:rPr>
        <w:fldChar w:fldCharType="begin"/>
      </w:r>
      <w:r w:rsidR="00BF02BF" w:rsidRPr="005A619D">
        <w:rPr>
          <w:lang w:val="en-GB"/>
        </w:rPr>
        <w:instrText xml:space="preserve"> ADDIN ZOTERO_ITEM CSL_CITATION {"citationID":"ZPiDOgaR","properties":{"formattedCitation":"[5]","plainCitation":"[5]","noteIndex":0},"citationItems":[{"id":5515,"uris":["http://zotero.org/users/2008137/items/N3CF444Y"],"itemData":{"id":5515,"type":"article-journal","abstract":"The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85586E" w:rsidRPr="005A619D">
        <w:rPr>
          <w:lang w:val="en-GB"/>
        </w:rPr>
        <w:fldChar w:fldCharType="separate"/>
      </w:r>
      <w:r w:rsidR="0085586E" w:rsidRPr="005A619D">
        <w:rPr>
          <w:lang w:val="en-GB"/>
        </w:rPr>
        <w:t>[5]</w:t>
      </w:r>
      <w:r w:rsidR="0085586E" w:rsidRPr="005A619D">
        <w:rPr>
          <w:lang w:val="en-GB"/>
        </w:rPr>
        <w:fldChar w:fldCharType="end"/>
      </w:r>
      <w:r w:rsidRPr="005A619D">
        <w:rPr>
          <w:lang w:val="en-GB"/>
        </w:rPr>
        <w:t>, fundamentally depends on distributed computing infrastructure at the edge.</w:t>
      </w:r>
    </w:p>
    <w:p w14:paraId="37E17948" w14:textId="77777777" w:rsidR="004364B4" w:rsidRPr="005A619D" w:rsidRDefault="005426A5">
      <w:pPr>
        <w:pStyle w:val="MDPI31text"/>
        <w:rPr>
          <w:lang w:val="en-GB"/>
        </w:rPr>
      </w:pPr>
      <w:r w:rsidRPr="005A619D">
        <w:rPr>
          <w:highlight w:val="yellow"/>
          <w:lang w:val="en-GB"/>
        </w:rPr>
        <w:t>This study investigates the integration of distributed computing and Edge AI for enabling 6G networks, with a focus on reducing latency, optimizing resources, and providing context-aware services.</w:t>
      </w:r>
      <w:r w:rsidRPr="005A619D">
        <w:rPr>
          <w:lang w:val="en-GB"/>
        </w:rPr>
        <w:t xml:space="preserve"> Specifically, it aims to provide an expert and comprehensive analysis of existing proposals for integrating distributed computing and Edge AI as key elements for implementing 6G networks. It seeks to identify the synergies between these two technological domains, examine the inherent challenges of their joint deployment within the 6G context, and explore future perspectives and directions for research and standardization.</w:t>
      </w:r>
    </w:p>
    <w:p w14:paraId="5FF68D61" w14:textId="77777777" w:rsidR="001827D7" w:rsidRPr="005A619D" w:rsidRDefault="005426A5">
      <w:pPr>
        <w:pStyle w:val="MDPI51figurecaption"/>
        <w:rPr>
          <w:lang w:val="en-GB"/>
        </w:rPr>
      </w:pPr>
      <w:r w:rsidRPr="005A619D">
        <w:rPr>
          <w:b/>
          <w:lang w:val="en-GB"/>
        </w:rPr>
        <w:t>Fig</w:t>
      </w:r>
      <w:r w:rsidR="003557D5" w:rsidRPr="005A619D">
        <w:rPr>
          <w:b/>
          <w:lang w:val="en-GB"/>
        </w:rPr>
        <w:t>ure</w:t>
      </w:r>
      <w:r w:rsidRPr="005A619D">
        <w:rPr>
          <w:b/>
          <w:lang w:val="en-GB"/>
        </w:rPr>
        <w:t xml:space="preserve"> </w:t>
      </w:r>
      <w:r w:rsidR="004E02D4" w:rsidRPr="005A619D">
        <w:rPr>
          <w:b/>
          <w:lang w:val="en-GB"/>
        </w:rPr>
        <w:t>1</w:t>
      </w:r>
      <w:r w:rsidR="003557D5" w:rsidRPr="005A619D">
        <w:rPr>
          <w:b/>
          <w:lang w:val="en-GB"/>
        </w:rPr>
        <w:t xml:space="preserve">. </w:t>
      </w:r>
      <w:r w:rsidRPr="005A619D">
        <w:rPr>
          <w:b/>
          <w:lang w:val="en-GB"/>
        </w:rPr>
        <w:t>Taxonomy of 6G Enabling Technologies and Distributed Computing Architectures.</w:t>
      </w:r>
      <w:r w:rsidRPr="005A619D">
        <w:rPr>
          <w:lang w:val="en-GB"/>
        </w:rPr>
        <w:t xml:space="preserve"> </w:t>
      </w:r>
      <w:r w:rsidR="004E02D4" w:rsidRPr="005A619D">
        <w:rPr>
          <w:noProof/>
          <w:lang w:val="en-GB"/>
        </w:rPr>
        <w:drawing>
          <wp:inline distT="0" distB="0" distL="0" distR="0" wp14:anchorId="47BBEE78" wp14:editId="0FB85973">
            <wp:extent cx="5001816" cy="3062781"/>
            <wp:effectExtent l="0" t="0" r="8890" b="4445"/>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rotWithShape="1">
                    <a:blip r:embed="rId12"/>
                    <a:srcRect t="8146"/>
                    <a:stretch/>
                  </pic:blipFill>
                  <pic:spPr bwMode="auto">
                    <a:xfrm>
                      <a:off x="0" y="0"/>
                      <a:ext cx="5028672" cy="3079226"/>
                    </a:xfrm>
                    <a:prstGeom prst="rect">
                      <a:avLst/>
                    </a:prstGeom>
                    <a:ln>
                      <a:noFill/>
                    </a:ln>
                    <a:extLst>
                      <a:ext uri="{53640926-AAD7-44D8-BBD7-CCE9431645EC}">
                        <a14:shadowObscured xmlns:a14="http://schemas.microsoft.com/office/drawing/2010/main"/>
                      </a:ext>
                    </a:extLst>
                  </pic:spPr>
                </pic:pic>
              </a:graphicData>
            </a:graphic>
          </wp:inline>
        </w:drawing>
      </w:r>
    </w:p>
    <w:p w14:paraId="109AB45B" w14:textId="77777777" w:rsidR="004364B4" w:rsidRPr="005A619D" w:rsidRDefault="005426A5" w:rsidP="00947C14">
      <w:pPr>
        <w:pStyle w:val="MDPI32textnoindent"/>
        <w:rPr>
          <w:iCs/>
          <w:lang w:val="en-GB"/>
        </w:rPr>
      </w:pPr>
      <w:r w:rsidRPr="005A619D">
        <w:rPr>
          <w:iCs/>
          <w:lang w:val="en-GB"/>
        </w:rPr>
        <w:t>Fig</w:t>
      </w:r>
      <w:r w:rsidR="003557D5" w:rsidRPr="005A619D">
        <w:rPr>
          <w:iCs/>
          <w:lang w:val="en-GB"/>
        </w:rPr>
        <w:t>ure</w:t>
      </w:r>
      <w:r w:rsidRPr="005A619D">
        <w:rPr>
          <w:iCs/>
          <w:lang w:val="en-GB"/>
        </w:rPr>
        <w:t xml:space="preserve"> </w:t>
      </w:r>
      <w:r w:rsidR="007F2797" w:rsidRPr="005A619D">
        <w:rPr>
          <w:iCs/>
          <w:lang w:val="en-GB"/>
        </w:rPr>
        <w:t>1</w:t>
      </w:r>
      <w:r w:rsidRPr="005A619D">
        <w:rPr>
          <w:iCs/>
          <w:lang w:val="en-GB"/>
        </w:rPr>
        <w:t xml:space="preserve"> provides a conceptual taxonomy of the key enabling technologies and distributed computing paradigms discussed throughout this work.</w:t>
      </w:r>
    </w:p>
    <w:p w14:paraId="1A05D30A" w14:textId="77777777" w:rsidR="004364B4" w:rsidRPr="005A619D" w:rsidRDefault="005426A5" w:rsidP="0092054F">
      <w:pPr>
        <w:pStyle w:val="MDPI31text"/>
        <w:spacing w:after="240"/>
        <w:rPr>
          <w:lang w:val="en-GB"/>
        </w:rPr>
      </w:pPr>
      <w:r w:rsidRPr="005A619D">
        <w:rPr>
          <w:lang w:val="en-GB"/>
        </w:rPr>
        <w:t xml:space="preserve">Section 2 examines the distributed computing paradigms relevant to 6G, tracing their evolution from cloud to edge and highlighting the benefits and challenges of Edge Computing. Section 3 delves into the concept of Edge AI, describing key techniques (such as FL, SL and Edge LAMs), their applications for </w:t>
      </w:r>
      <w:r w:rsidR="007F2797" w:rsidRPr="005A619D">
        <w:rPr>
          <w:lang w:val="en-GB"/>
        </w:rPr>
        <w:t>optimizing</w:t>
      </w:r>
      <w:r w:rsidRPr="005A619D">
        <w:rPr>
          <w:lang w:val="en-GB"/>
        </w:rPr>
        <w:t xml:space="preserve"> the 6G network and enabling intelligent services, and the associated challenges. Section 4 analyses various architectural and orchestration proposals that aim to effectively integrate distributed computing and AI into 6G networks, including interactions with technologies such as Digital Twins and ISAC. Section 5 reviews the current state of </w:t>
      </w:r>
      <w:r w:rsidR="007F2797" w:rsidRPr="005A619D">
        <w:rPr>
          <w:lang w:val="en-GB"/>
        </w:rPr>
        <w:t>standardization</w:t>
      </w:r>
      <w:r w:rsidRPr="005A619D">
        <w:rPr>
          <w:lang w:val="en-GB"/>
        </w:rPr>
        <w:t xml:space="preserve"> within major </w:t>
      </w:r>
      <w:r w:rsidR="007F2797" w:rsidRPr="005A619D">
        <w:rPr>
          <w:lang w:val="en-GB"/>
        </w:rPr>
        <w:t>organizations</w:t>
      </w:r>
      <w:r w:rsidRPr="005A619D">
        <w:rPr>
          <w:lang w:val="en-GB"/>
        </w:rPr>
        <w:t xml:space="preserve"> (ITU-R, 3GPP, ETSI) and discusses open challenges and future research directions. Section 6 presents the main conclusions of the analysis, </w:t>
      </w:r>
      <w:r w:rsidR="007F2797" w:rsidRPr="005A619D">
        <w:rPr>
          <w:lang w:val="en-GB"/>
        </w:rPr>
        <w:t>synthesizing</w:t>
      </w:r>
      <w:r w:rsidRPr="005A619D">
        <w:rPr>
          <w:lang w:val="en-GB"/>
        </w:rPr>
        <w:t xml:space="preserve"> the key findings and reinforcing the transformative role of distributed computing and Edge AI for the future of mobile communications.</w:t>
      </w:r>
    </w:p>
    <w:p w14:paraId="6C7DE126" w14:textId="77777777" w:rsidR="004364B4" w:rsidRPr="005A619D" w:rsidRDefault="00173649" w:rsidP="0092054F">
      <w:pPr>
        <w:pStyle w:val="MDPI22heading2"/>
        <w:spacing w:after="240"/>
        <w:rPr>
          <w:lang w:val="en-GB"/>
        </w:rPr>
      </w:pPr>
      <w:r w:rsidRPr="005A619D">
        <w:rPr>
          <w:lang w:val="en-GB"/>
        </w:rPr>
        <w:lastRenderedPageBreak/>
        <w:t xml:space="preserve">1.3 </w:t>
      </w:r>
      <w:r w:rsidR="005426A5" w:rsidRPr="005A619D">
        <w:rPr>
          <w:lang w:val="en-GB"/>
        </w:rPr>
        <w:t>Contributions of This Work</w:t>
      </w:r>
    </w:p>
    <w:p w14:paraId="343369B0" w14:textId="77777777" w:rsidR="004364B4" w:rsidRPr="005A619D" w:rsidRDefault="005426A5">
      <w:pPr>
        <w:pStyle w:val="MDPI31text"/>
        <w:rPr>
          <w:lang w:val="en-GB"/>
        </w:rPr>
      </w:pPr>
      <w:r w:rsidRPr="005A619D">
        <w:rPr>
          <w:lang w:val="en-GB"/>
        </w:rPr>
        <w:t>This review article makes the following key contributions to the understanding and development of 6G networks:</w:t>
      </w:r>
    </w:p>
    <w:p w14:paraId="336A5A95" w14:textId="77777777" w:rsidR="0092054F" w:rsidRPr="005A619D" w:rsidRDefault="005426A5" w:rsidP="00102F02">
      <w:pPr>
        <w:pStyle w:val="MDPI31text"/>
        <w:numPr>
          <w:ilvl w:val="0"/>
          <w:numId w:val="42"/>
        </w:numPr>
        <w:rPr>
          <w:lang w:val="en-GB"/>
        </w:rPr>
      </w:pPr>
      <w:r w:rsidRPr="005A619D">
        <w:rPr>
          <w:lang w:val="en-GB"/>
        </w:rPr>
        <w:t>Comprehensive Synthesis: It provides a structured integration of distributed computing paradigms (Cloud, Fog, Edge, MEC) and Edge AI techniques (Federated Learning, Split Learning, Edge LAMs) within the specific context of 6G requirements and use cases.</w:t>
      </w:r>
    </w:p>
    <w:p w14:paraId="1221D136" w14:textId="77777777" w:rsidR="0092054F" w:rsidRPr="005A619D" w:rsidRDefault="005426A5" w:rsidP="00102F02">
      <w:pPr>
        <w:pStyle w:val="MDPI31text"/>
        <w:numPr>
          <w:ilvl w:val="0"/>
          <w:numId w:val="42"/>
        </w:numPr>
        <w:rPr>
          <w:lang w:val="en-GB"/>
        </w:rPr>
      </w:pPr>
      <w:r w:rsidRPr="005A619D">
        <w:rPr>
          <w:lang w:val="en-GB"/>
        </w:rPr>
        <w:t>Architectural Analysis: The work systematically examines multiple architectural proposals,</w:t>
      </w:r>
      <w:r w:rsidR="002C2F44" w:rsidRPr="005A619D">
        <w:rPr>
          <w:lang w:val="en-GB"/>
        </w:rPr>
        <w:t xml:space="preserve"> </w:t>
      </w:r>
      <w:r w:rsidRPr="005A619D">
        <w:rPr>
          <w:lang w:val="en-GB"/>
        </w:rPr>
        <w:t>including evolutionary, revolutionary (TONA), satellite-terrestrial (</w:t>
      </w:r>
      <w:r w:rsidRPr="005A619D">
        <w:rPr>
          <w:highlight w:val="yellow"/>
          <w:lang w:val="en-GB"/>
        </w:rPr>
        <w:t>Space-Air-Ground Integrated Network (SAGIN)</w:t>
      </w:r>
      <w:r w:rsidRPr="005A619D">
        <w:rPr>
          <w:lang w:val="en-GB"/>
        </w:rPr>
        <w:t>), and O-RAN-based approaches,</w:t>
      </w:r>
      <w:r w:rsidR="002C2F44" w:rsidRPr="005A619D">
        <w:rPr>
          <w:lang w:val="en-GB"/>
        </w:rPr>
        <w:t xml:space="preserve"> </w:t>
      </w:r>
      <w:r w:rsidRPr="005A619D">
        <w:rPr>
          <w:lang w:val="en-GB"/>
        </w:rPr>
        <w:t>identifying their design principles, strengths, and applicability to different 6G scenarios.</w:t>
      </w:r>
    </w:p>
    <w:p w14:paraId="3663B83E" w14:textId="77777777" w:rsidR="0092054F" w:rsidRPr="005A619D" w:rsidRDefault="005426A5" w:rsidP="00102F02">
      <w:pPr>
        <w:pStyle w:val="MDPI31text"/>
        <w:numPr>
          <w:ilvl w:val="0"/>
          <w:numId w:val="42"/>
        </w:numPr>
        <w:rPr>
          <w:lang w:val="en-GB"/>
        </w:rPr>
      </w:pPr>
      <w:r w:rsidRPr="005A619D">
        <w:rPr>
          <w:lang w:val="en-GB"/>
        </w:rPr>
        <w:t>Critical Evaluation Framework: Unlike purely descriptive surveys, this study evaluates the practical implications of integrating distributed intelligence, discussing trade-offs in terms of latency reduction, bandwidth optimization, privacy enhancement, and the challenges of orchestration complexity, resource constraints, and interoperability.</w:t>
      </w:r>
    </w:p>
    <w:p w14:paraId="2AA00222" w14:textId="77777777" w:rsidR="0092054F" w:rsidRPr="005A619D" w:rsidRDefault="005426A5" w:rsidP="00102F02">
      <w:pPr>
        <w:pStyle w:val="MDPI31text"/>
        <w:numPr>
          <w:ilvl w:val="0"/>
          <w:numId w:val="42"/>
        </w:numPr>
        <w:rPr>
          <w:lang w:val="en-GB"/>
        </w:rPr>
      </w:pPr>
      <w:r w:rsidRPr="005A619D">
        <w:rPr>
          <w:lang w:val="en-GB"/>
        </w:rPr>
        <w:t>Standardization Landscape: The article maps the current state of 6G standardization efforts (ITU-R IMT-2030, 3GPP Releases 19-21, ETSI MEC), providing researchers and industry practitioners with a clear reference point for ongoing and future activities.</w:t>
      </w:r>
    </w:p>
    <w:p w14:paraId="577EA37F" w14:textId="77777777" w:rsidR="0092054F" w:rsidRPr="005A619D" w:rsidRDefault="005426A5" w:rsidP="00102F02">
      <w:pPr>
        <w:pStyle w:val="MDPI31text"/>
        <w:numPr>
          <w:ilvl w:val="0"/>
          <w:numId w:val="42"/>
        </w:numPr>
        <w:rPr>
          <w:lang w:val="en-GB"/>
        </w:rPr>
      </w:pPr>
      <w:r w:rsidRPr="005A619D">
        <w:rPr>
          <w:lang w:val="en-GB"/>
        </w:rPr>
        <w:t>Research Roadmap: Based on the analysis of existing proposals and persistent challenges, the work identifies critical open research directions,</w:t>
      </w:r>
      <w:r w:rsidR="002C2F44" w:rsidRPr="005A619D">
        <w:rPr>
          <w:lang w:val="en-GB"/>
        </w:rPr>
        <w:t xml:space="preserve"> </w:t>
      </w:r>
      <w:r w:rsidRPr="005A619D">
        <w:rPr>
          <w:lang w:val="en-GB"/>
        </w:rPr>
        <w:t>including AI-native architecture design, trustworthy distributed AI, holistic security, and sustainability,</w:t>
      </w:r>
      <w:r w:rsidR="002C2F44" w:rsidRPr="005A619D">
        <w:rPr>
          <w:lang w:val="en-GB"/>
        </w:rPr>
        <w:t xml:space="preserve"> </w:t>
      </w:r>
      <w:r w:rsidRPr="005A619D">
        <w:rPr>
          <w:lang w:val="en-GB"/>
        </w:rPr>
        <w:t>that will guide the next phase of 6G development.</w:t>
      </w:r>
    </w:p>
    <w:p w14:paraId="3053347A" w14:textId="77777777" w:rsidR="004364B4" w:rsidRPr="005A619D" w:rsidRDefault="005426A5" w:rsidP="0092054F">
      <w:pPr>
        <w:pStyle w:val="MDPI31text"/>
        <w:rPr>
          <w:lang w:val="en-GB"/>
        </w:rPr>
      </w:pPr>
      <w:r w:rsidRPr="005A619D">
        <w:rPr>
          <w:lang w:val="en-GB"/>
        </w:rPr>
        <w:t>These contributions collectively position distributed intelligence as a foundational design principle for 6G networks and provide actionable insights for both academic research and industrial implementation, as further elaborated in the Conclusions section.</w:t>
      </w:r>
    </w:p>
    <w:p w14:paraId="0310F109" w14:textId="77777777" w:rsidR="004364B4" w:rsidRPr="005A619D" w:rsidRDefault="005426A5">
      <w:pPr>
        <w:pStyle w:val="MDPI41tablecaption"/>
        <w:rPr>
          <w:lang w:val="en-GB"/>
        </w:rPr>
      </w:pPr>
      <w:r w:rsidRPr="005A619D">
        <w:rPr>
          <w:b/>
          <w:lang w:val="en-GB"/>
        </w:rPr>
        <w:t>Table 1.</w:t>
      </w:r>
      <w:r w:rsidRPr="005A619D">
        <w:rPr>
          <w:lang w:val="en-GB"/>
        </w:rPr>
        <w:t xml:space="preserve"> Comparison of this survey with closely related reviews (2022–2025).</w:t>
      </w:r>
    </w:p>
    <w:tbl>
      <w:tblPr>
        <w:tblStyle w:val="Mdeck5tablebodythreelines"/>
        <w:tblW w:w="0" w:type="auto"/>
        <w:tblLook w:val="04A0" w:firstRow="1" w:lastRow="0" w:firstColumn="1" w:lastColumn="0" w:noHBand="0" w:noVBand="1"/>
      </w:tblPr>
      <w:tblGrid>
        <w:gridCol w:w="1029"/>
        <w:gridCol w:w="1004"/>
        <w:gridCol w:w="1023"/>
        <w:gridCol w:w="1012"/>
        <w:gridCol w:w="1026"/>
        <w:gridCol w:w="1017"/>
        <w:gridCol w:w="1009"/>
        <w:gridCol w:w="1310"/>
        <w:gridCol w:w="1020"/>
        <w:gridCol w:w="1016"/>
      </w:tblGrid>
      <w:tr w:rsidR="00541984" w:rsidRPr="005A619D" w14:paraId="2DDAB2BE" w14:textId="77777777" w:rsidTr="00541984">
        <w:trPr>
          <w:cnfStyle w:val="100000000000" w:firstRow="1" w:lastRow="0" w:firstColumn="0" w:lastColumn="0" w:oddVBand="0" w:evenVBand="0" w:oddHBand="0" w:evenHBand="0" w:firstRowFirstColumn="0" w:firstRowLastColumn="0" w:lastRowFirstColumn="0" w:lastRowLastColumn="0"/>
        </w:trPr>
        <w:tc>
          <w:tcPr>
            <w:tcW w:w="1047" w:type="dxa"/>
          </w:tcPr>
          <w:p w14:paraId="3BFB8909" w14:textId="77777777" w:rsidR="004364B4" w:rsidRPr="005A619D" w:rsidRDefault="005426A5">
            <w:pPr>
              <w:pStyle w:val="MDPI42tablebody"/>
              <w:rPr>
                <w:sz w:val="18"/>
                <w:szCs w:val="18"/>
                <w:lang w:val="en-GB"/>
              </w:rPr>
            </w:pPr>
            <w:r w:rsidRPr="005A619D">
              <w:rPr>
                <w:b/>
                <w:sz w:val="18"/>
                <w:szCs w:val="18"/>
                <w:lang w:val="en-GB"/>
              </w:rPr>
              <w:t>Survey</w:t>
            </w:r>
          </w:p>
        </w:tc>
        <w:tc>
          <w:tcPr>
            <w:tcW w:w="1047" w:type="dxa"/>
          </w:tcPr>
          <w:p w14:paraId="3BC502E7" w14:textId="77777777" w:rsidR="004364B4" w:rsidRPr="005A619D" w:rsidRDefault="005426A5">
            <w:pPr>
              <w:pStyle w:val="MDPI42tablebody"/>
              <w:rPr>
                <w:sz w:val="18"/>
                <w:szCs w:val="18"/>
                <w:lang w:val="en-GB"/>
              </w:rPr>
            </w:pPr>
            <w:r w:rsidRPr="005A619D">
              <w:rPr>
                <w:b/>
                <w:sz w:val="18"/>
                <w:szCs w:val="18"/>
                <w:lang w:val="en-GB"/>
              </w:rPr>
              <w:t>Year</w:t>
            </w:r>
          </w:p>
        </w:tc>
        <w:tc>
          <w:tcPr>
            <w:tcW w:w="1047" w:type="dxa"/>
          </w:tcPr>
          <w:p w14:paraId="100D203A" w14:textId="77777777" w:rsidR="004364B4" w:rsidRPr="005A619D" w:rsidRDefault="005426A5">
            <w:pPr>
              <w:pStyle w:val="MDPI42tablebody"/>
              <w:rPr>
                <w:sz w:val="18"/>
                <w:szCs w:val="18"/>
                <w:lang w:val="en-GB"/>
              </w:rPr>
            </w:pPr>
            <w:r w:rsidRPr="005A619D">
              <w:rPr>
                <w:b/>
                <w:sz w:val="18"/>
                <w:szCs w:val="18"/>
                <w:lang w:val="en-GB"/>
              </w:rPr>
              <w:t>Venue</w:t>
            </w:r>
          </w:p>
        </w:tc>
        <w:tc>
          <w:tcPr>
            <w:tcW w:w="1047" w:type="dxa"/>
          </w:tcPr>
          <w:p w14:paraId="629A0F69" w14:textId="77777777" w:rsidR="004364B4" w:rsidRPr="005A619D" w:rsidRDefault="005426A5">
            <w:pPr>
              <w:pStyle w:val="MDPI42tablebody"/>
              <w:rPr>
                <w:sz w:val="18"/>
                <w:szCs w:val="18"/>
                <w:lang w:val="en-GB"/>
              </w:rPr>
            </w:pPr>
            <w:proofErr w:type="spellStart"/>
            <w:r w:rsidRPr="005A619D">
              <w:rPr>
                <w:b/>
                <w:sz w:val="18"/>
                <w:szCs w:val="18"/>
                <w:lang w:val="en-GB"/>
              </w:rPr>
              <w:t>Distrib</w:t>
            </w:r>
            <w:proofErr w:type="spellEnd"/>
            <w:r w:rsidRPr="005A619D">
              <w:rPr>
                <w:b/>
                <w:sz w:val="18"/>
                <w:szCs w:val="18"/>
                <w:lang w:val="en-GB"/>
              </w:rPr>
              <w:t>. Computing</w:t>
            </w:r>
          </w:p>
        </w:tc>
        <w:tc>
          <w:tcPr>
            <w:tcW w:w="1047" w:type="dxa"/>
          </w:tcPr>
          <w:p w14:paraId="4B4E0DC7" w14:textId="77777777" w:rsidR="004364B4" w:rsidRPr="005A619D" w:rsidRDefault="005426A5">
            <w:pPr>
              <w:pStyle w:val="MDPI42tablebody"/>
              <w:rPr>
                <w:sz w:val="18"/>
                <w:szCs w:val="18"/>
                <w:lang w:val="en-GB"/>
              </w:rPr>
            </w:pPr>
            <w:r w:rsidRPr="005A619D">
              <w:rPr>
                <w:b/>
                <w:sz w:val="18"/>
                <w:szCs w:val="18"/>
                <w:lang w:val="en-GB"/>
              </w:rPr>
              <w:t>Edge AI (FL/SL)</w:t>
            </w:r>
          </w:p>
        </w:tc>
        <w:tc>
          <w:tcPr>
            <w:tcW w:w="1047" w:type="dxa"/>
          </w:tcPr>
          <w:p w14:paraId="0C7374F2" w14:textId="77777777" w:rsidR="004364B4" w:rsidRPr="005A619D" w:rsidRDefault="005426A5">
            <w:pPr>
              <w:pStyle w:val="MDPI42tablebody"/>
              <w:rPr>
                <w:sz w:val="18"/>
                <w:szCs w:val="18"/>
                <w:lang w:val="en-GB"/>
              </w:rPr>
            </w:pPr>
            <w:r w:rsidRPr="005A619D">
              <w:rPr>
                <w:b/>
                <w:sz w:val="18"/>
                <w:szCs w:val="18"/>
                <w:lang w:val="en-GB"/>
              </w:rPr>
              <w:t>Edge LAMs</w:t>
            </w:r>
          </w:p>
        </w:tc>
        <w:tc>
          <w:tcPr>
            <w:tcW w:w="1047" w:type="dxa"/>
          </w:tcPr>
          <w:p w14:paraId="445A1FBC" w14:textId="77777777" w:rsidR="004364B4" w:rsidRPr="005A619D" w:rsidRDefault="005426A5">
            <w:pPr>
              <w:pStyle w:val="MDPI42tablebody"/>
              <w:rPr>
                <w:sz w:val="18"/>
                <w:szCs w:val="18"/>
                <w:lang w:val="en-GB"/>
              </w:rPr>
            </w:pPr>
            <w:r w:rsidRPr="005A619D">
              <w:rPr>
                <w:b/>
                <w:sz w:val="18"/>
                <w:szCs w:val="18"/>
                <w:lang w:val="en-GB"/>
              </w:rPr>
              <w:t>O-RAN</w:t>
            </w:r>
          </w:p>
        </w:tc>
        <w:tc>
          <w:tcPr>
            <w:tcW w:w="1047" w:type="dxa"/>
          </w:tcPr>
          <w:p w14:paraId="50805580" w14:textId="77777777" w:rsidR="004364B4" w:rsidRPr="005A619D" w:rsidRDefault="005426A5">
            <w:pPr>
              <w:pStyle w:val="MDPI42tablebody"/>
              <w:rPr>
                <w:sz w:val="18"/>
                <w:szCs w:val="18"/>
                <w:lang w:val="en-GB"/>
              </w:rPr>
            </w:pPr>
            <w:r w:rsidRPr="005A619D">
              <w:rPr>
                <w:b/>
                <w:sz w:val="18"/>
                <w:szCs w:val="18"/>
                <w:lang w:val="en-GB"/>
              </w:rPr>
              <w:t>SAGIN/NTN</w:t>
            </w:r>
          </w:p>
        </w:tc>
        <w:tc>
          <w:tcPr>
            <w:tcW w:w="1047" w:type="dxa"/>
          </w:tcPr>
          <w:p w14:paraId="665CE00C" w14:textId="77777777" w:rsidR="004364B4" w:rsidRPr="005A619D" w:rsidRDefault="002C2F44">
            <w:pPr>
              <w:pStyle w:val="MDPI42tablebody"/>
              <w:rPr>
                <w:sz w:val="18"/>
                <w:szCs w:val="18"/>
                <w:lang w:val="en-GB"/>
              </w:rPr>
            </w:pPr>
            <w:r w:rsidRPr="005A619D">
              <w:rPr>
                <w:b/>
                <w:sz w:val="18"/>
                <w:szCs w:val="18"/>
                <w:lang w:val="en-GB"/>
              </w:rPr>
              <w:t>Standardization</w:t>
            </w:r>
          </w:p>
        </w:tc>
        <w:tc>
          <w:tcPr>
            <w:tcW w:w="1047" w:type="dxa"/>
          </w:tcPr>
          <w:p w14:paraId="140C1051" w14:textId="77777777" w:rsidR="004364B4" w:rsidRPr="005A619D" w:rsidRDefault="005426A5">
            <w:pPr>
              <w:pStyle w:val="MDPI42tablebody"/>
              <w:rPr>
                <w:sz w:val="18"/>
                <w:szCs w:val="18"/>
                <w:lang w:val="en-GB"/>
              </w:rPr>
            </w:pPr>
            <w:r w:rsidRPr="005A619D">
              <w:rPr>
                <w:b/>
                <w:sz w:val="18"/>
                <w:szCs w:val="18"/>
                <w:lang w:val="en-GB"/>
              </w:rPr>
              <w:t>Wireless Channel Analysis</w:t>
            </w:r>
          </w:p>
        </w:tc>
      </w:tr>
      <w:tr w:rsidR="00541984" w:rsidRPr="005A619D" w14:paraId="127C1806" w14:textId="77777777" w:rsidTr="00541984">
        <w:tc>
          <w:tcPr>
            <w:tcW w:w="1047" w:type="dxa"/>
          </w:tcPr>
          <w:p w14:paraId="3A07E928" w14:textId="77777777" w:rsidR="004364B4" w:rsidRPr="005A619D" w:rsidRDefault="005426A5">
            <w:pPr>
              <w:pStyle w:val="MDPI42tablebody"/>
              <w:rPr>
                <w:sz w:val="18"/>
                <w:szCs w:val="18"/>
                <w:lang w:val="en-GB"/>
              </w:rPr>
            </w:pPr>
            <w:r w:rsidRPr="005A619D">
              <w:rPr>
                <w:sz w:val="18"/>
                <w:szCs w:val="18"/>
                <w:lang w:val="en-GB"/>
              </w:rPr>
              <w:t xml:space="preserve">Wang et al. </w:t>
            </w:r>
            <w:r w:rsidR="005717CB" w:rsidRPr="005A619D">
              <w:rPr>
                <w:sz w:val="18"/>
                <w:szCs w:val="18"/>
                <w:lang w:val="en-GB"/>
              </w:rPr>
              <w:fldChar w:fldCharType="begin"/>
            </w:r>
            <w:r w:rsidR="00BF02BF" w:rsidRPr="005A619D">
              <w:rPr>
                <w:sz w:val="18"/>
                <w:szCs w:val="18"/>
                <w:lang w:val="en-GB"/>
              </w:rPr>
              <w:instrText xml:space="preserve"> ADDIN ZOTERO_ITEM CSL_CITATION {"citationID":"SheVhXRp","properties":{"formattedCitation":"[16]","plainCitation":"[16]","noteIndex":0},"citationItems":[{"id":7220,"uris":["http://zotero.org/users/2008137/items/68XY5HLW"],"itemData":{"id":7220,"type":"article-journal","container-title":"IEEE Communications Surveys &amp; Tutorials","DOI":"10.1109/COMST.2020.2970550","issue":"2","page":"869-904","title":"Convergence of Edge Computing and Deep Learning: A Comprehensive Survey","volume":"22","author":[{"family":"Wang","given":"Xiaofei"},{"family":"Han","given":"Yiwen"},{"family":"Leung","given":"Victor C. M."},{"family":"Niyato","given":"Dusit"},{"family":"Yan","given":"Xueqiang"},{"family":"Chen","given":"Xu"}],"issued":{"date-parts":[["2020"]]}}}],"schema":"https://github.com/citation-style-language/schema/raw/master/csl-citation.json"} </w:instrText>
            </w:r>
            <w:r w:rsidR="005717CB" w:rsidRPr="005A619D">
              <w:rPr>
                <w:sz w:val="18"/>
                <w:szCs w:val="18"/>
                <w:lang w:val="en-GB"/>
              </w:rPr>
              <w:fldChar w:fldCharType="separate"/>
            </w:r>
            <w:r w:rsidR="005717CB" w:rsidRPr="005A619D">
              <w:rPr>
                <w:sz w:val="18"/>
                <w:szCs w:val="18"/>
                <w:lang w:val="en-GB"/>
              </w:rPr>
              <w:t>[16]</w:t>
            </w:r>
            <w:r w:rsidR="005717CB" w:rsidRPr="005A619D">
              <w:rPr>
                <w:sz w:val="18"/>
                <w:szCs w:val="18"/>
                <w:lang w:val="en-GB"/>
              </w:rPr>
              <w:fldChar w:fldCharType="end"/>
            </w:r>
          </w:p>
        </w:tc>
        <w:tc>
          <w:tcPr>
            <w:tcW w:w="1047" w:type="dxa"/>
          </w:tcPr>
          <w:p w14:paraId="5C887DF8" w14:textId="77777777" w:rsidR="004364B4" w:rsidRPr="005A619D" w:rsidRDefault="005426A5">
            <w:pPr>
              <w:pStyle w:val="MDPI42tablebody"/>
              <w:rPr>
                <w:sz w:val="18"/>
                <w:szCs w:val="18"/>
                <w:lang w:val="en-GB"/>
              </w:rPr>
            </w:pPr>
            <w:r w:rsidRPr="005A619D">
              <w:rPr>
                <w:sz w:val="18"/>
                <w:szCs w:val="18"/>
                <w:lang w:val="en-GB"/>
              </w:rPr>
              <w:t>2020</w:t>
            </w:r>
          </w:p>
        </w:tc>
        <w:tc>
          <w:tcPr>
            <w:tcW w:w="1047" w:type="dxa"/>
          </w:tcPr>
          <w:p w14:paraId="7B557625" w14:textId="77777777" w:rsidR="004364B4" w:rsidRPr="005A619D" w:rsidRDefault="005426A5">
            <w:pPr>
              <w:pStyle w:val="MDPI42tablebody"/>
              <w:rPr>
                <w:sz w:val="18"/>
                <w:szCs w:val="18"/>
                <w:lang w:val="en-GB"/>
              </w:rPr>
            </w:pPr>
            <w:r w:rsidRPr="005A619D">
              <w:rPr>
                <w:sz w:val="18"/>
                <w:szCs w:val="18"/>
                <w:lang w:val="en-GB"/>
              </w:rPr>
              <w:t>IEEE CST</w:t>
            </w:r>
          </w:p>
        </w:tc>
        <w:tc>
          <w:tcPr>
            <w:tcW w:w="1047" w:type="dxa"/>
          </w:tcPr>
          <w:p w14:paraId="18A26E9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A796828"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0E9D7D15"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AD44B19"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D51C7F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57105F4"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6BFE3675"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5E39A68C" w14:textId="77777777" w:rsidTr="00541984">
        <w:tc>
          <w:tcPr>
            <w:tcW w:w="1047" w:type="dxa"/>
          </w:tcPr>
          <w:p w14:paraId="3DB258D9" w14:textId="77777777" w:rsidR="004364B4" w:rsidRPr="005A619D" w:rsidRDefault="005426A5">
            <w:pPr>
              <w:pStyle w:val="MDPI42tablebody"/>
              <w:rPr>
                <w:sz w:val="18"/>
                <w:szCs w:val="18"/>
                <w:lang w:val="en-GB"/>
              </w:rPr>
            </w:pPr>
            <w:proofErr w:type="spellStart"/>
            <w:r w:rsidRPr="005A619D">
              <w:rPr>
                <w:sz w:val="18"/>
                <w:szCs w:val="18"/>
                <w:lang w:val="en-GB"/>
              </w:rPr>
              <w:t>Letaief</w:t>
            </w:r>
            <w:proofErr w:type="spellEnd"/>
            <w:r w:rsidRPr="005A619D">
              <w:rPr>
                <w:sz w:val="18"/>
                <w:szCs w:val="18"/>
                <w:lang w:val="en-GB"/>
              </w:rPr>
              <w:t xml:space="preserve"> et al. </w:t>
            </w:r>
            <w:r w:rsidR="00593BCC" w:rsidRPr="005A619D">
              <w:rPr>
                <w:sz w:val="18"/>
                <w:szCs w:val="18"/>
                <w:lang w:val="en-GB"/>
              </w:rPr>
              <w:fldChar w:fldCharType="begin"/>
            </w:r>
            <w:r w:rsidR="00BF02BF" w:rsidRPr="005A619D">
              <w:rPr>
                <w:sz w:val="18"/>
                <w:szCs w:val="18"/>
                <w:lang w:val="en-GB"/>
              </w:rPr>
              <w:instrText xml:space="preserve"> ADDIN ZOTERO_ITEM CSL_CITATION {"citationID":"Ren04ORx","properties":{"formattedCitation":"[17]","plainCitation":"[17]","noteIndex":0},"citationItems":[{"id":6124,"uris":["http://zotero.org/users/2008137/items/FYZQPKPV"],"itemData":{"id":6124,"type":"article-journal","abstract":"The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593BCC" w:rsidRPr="005A619D">
              <w:rPr>
                <w:sz w:val="18"/>
                <w:szCs w:val="18"/>
                <w:lang w:val="en-GB"/>
              </w:rPr>
              <w:fldChar w:fldCharType="separate"/>
            </w:r>
            <w:r w:rsidR="00593BCC" w:rsidRPr="005A619D">
              <w:rPr>
                <w:sz w:val="18"/>
                <w:szCs w:val="18"/>
                <w:lang w:val="en-GB"/>
              </w:rPr>
              <w:t>[17]</w:t>
            </w:r>
            <w:r w:rsidR="00593BCC" w:rsidRPr="005A619D">
              <w:rPr>
                <w:sz w:val="18"/>
                <w:szCs w:val="18"/>
                <w:lang w:val="en-GB"/>
              </w:rPr>
              <w:fldChar w:fldCharType="end"/>
            </w:r>
          </w:p>
        </w:tc>
        <w:tc>
          <w:tcPr>
            <w:tcW w:w="1047" w:type="dxa"/>
          </w:tcPr>
          <w:p w14:paraId="7E075F49" w14:textId="77777777" w:rsidR="004364B4" w:rsidRPr="005A619D" w:rsidRDefault="005426A5">
            <w:pPr>
              <w:pStyle w:val="MDPI42tablebody"/>
              <w:rPr>
                <w:sz w:val="18"/>
                <w:szCs w:val="18"/>
                <w:lang w:val="en-GB"/>
              </w:rPr>
            </w:pPr>
            <w:r w:rsidRPr="005A619D">
              <w:rPr>
                <w:sz w:val="18"/>
                <w:szCs w:val="18"/>
                <w:lang w:val="en-GB"/>
              </w:rPr>
              <w:t>2022</w:t>
            </w:r>
          </w:p>
        </w:tc>
        <w:tc>
          <w:tcPr>
            <w:tcW w:w="1047" w:type="dxa"/>
          </w:tcPr>
          <w:p w14:paraId="7BDF6748" w14:textId="77777777" w:rsidR="004364B4" w:rsidRPr="005A619D" w:rsidRDefault="005426A5">
            <w:pPr>
              <w:pStyle w:val="MDPI42tablebody"/>
              <w:rPr>
                <w:sz w:val="18"/>
                <w:szCs w:val="18"/>
                <w:lang w:val="en-GB"/>
              </w:rPr>
            </w:pPr>
            <w:r w:rsidRPr="005A619D">
              <w:rPr>
                <w:sz w:val="18"/>
                <w:szCs w:val="18"/>
                <w:lang w:val="en-GB"/>
              </w:rPr>
              <w:t>IEEE JSAC</w:t>
            </w:r>
          </w:p>
        </w:tc>
        <w:tc>
          <w:tcPr>
            <w:tcW w:w="1047" w:type="dxa"/>
          </w:tcPr>
          <w:p w14:paraId="448A276C"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0317343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C3B4E5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7A384A92"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5C91CF6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60CD9E5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B3F80B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1DFF4A7F" w14:textId="77777777" w:rsidTr="00541984">
        <w:tc>
          <w:tcPr>
            <w:tcW w:w="1047" w:type="dxa"/>
          </w:tcPr>
          <w:p w14:paraId="64B7404B" w14:textId="77777777" w:rsidR="004364B4" w:rsidRPr="005A619D" w:rsidRDefault="005426A5">
            <w:pPr>
              <w:pStyle w:val="MDPI42tablebody"/>
              <w:rPr>
                <w:sz w:val="18"/>
                <w:szCs w:val="18"/>
                <w:lang w:val="en-GB"/>
              </w:rPr>
            </w:pPr>
            <w:proofErr w:type="spellStart"/>
            <w:r w:rsidRPr="005A619D">
              <w:rPr>
                <w:sz w:val="18"/>
                <w:szCs w:val="18"/>
                <w:lang w:val="en-GB"/>
              </w:rPr>
              <w:t>Abreha</w:t>
            </w:r>
            <w:proofErr w:type="spellEnd"/>
            <w:r w:rsidRPr="005A619D">
              <w:rPr>
                <w:sz w:val="18"/>
                <w:szCs w:val="18"/>
                <w:lang w:val="en-GB"/>
              </w:rPr>
              <w:t xml:space="preserve"> et al. </w:t>
            </w:r>
            <w:r w:rsidR="005155CE" w:rsidRPr="005A619D">
              <w:rPr>
                <w:sz w:val="18"/>
                <w:szCs w:val="18"/>
                <w:lang w:val="en-GB"/>
              </w:rPr>
              <w:fldChar w:fldCharType="begin"/>
            </w:r>
            <w:r w:rsidR="00BF02BF" w:rsidRPr="005A619D">
              <w:rPr>
                <w:sz w:val="18"/>
                <w:szCs w:val="18"/>
                <w:lang w:val="en-GB"/>
              </w:rPr>
              <w:instrText xml:space="preserve"> ADDIN ZOTERO_ITEM CSL_CITATION {"citationID":"VnZzQ5sV","properties":{"formattedCitation":"[18]","plainCitation":"[18]","noteIndex":0},"citationItems":[{"id":6115,"uris":["http://zotero.org/users/2008137/items/8FERS443"],"itemData":{"id":6115,"type":"article-journal","abstract":"Edge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5155CE" w:rsidRPr="005A619D">
              <w:rPr>
                <w:sz w:val="18"/>
                <w:szCs w:val="18"/>
                <w:lang w:val="en-GB"/>
              </w:rPr>
              <w:fldChar w:fldCharType="separate"/>
            </w:r>
            <w:r w:rsidR="005155CE" w:rsidRPr="005A619D">
              <w:rPr>
                <w:sz w:val="18"/>
                <w:szCs w:val="18"/>
                <w:lang w:val="en-GB"/>
              </w:rPr>
              <w:t>[18]</w:t>
            </w:r>
            <w:r w:rsidR="005155CE" w:rsidRPr="005A619D">
              <w:rPr>
                <w:sz w:val="18"/>
                <w:szCs w:val="18"/>
                <w:lang w:val="en-GB"/>
              </w:rPr>
              <w:fldChar w:fldCharType="end"/>
            </w:r>
          </w:p>
        </w:tc>
        <w:tc>
          <w:tcPr>
            <w:tcW w:w="1047" w:type="dxa"/>
          </w:tcPr>
          <w:p w14:paraId="652A6B9D" w14:textId="77777777" w:rsidR="004364B4" w:rsidRPr="005A619D" w:rsidRDefault="005426A5">
            <w:pPr>
              <w:pStyle w:val="MDPI42tablebody"/>
              <w:rPr>
                <w:sz w:val="18"/>
                <w:szCs w:val="18"/>
                <w:lang w:val="en-GB"/>
              </w:rPr>
            </w:pPr>
            <w:r w:rsidRPr="005A619D">
              <w:rPr>
                <w:sz w:val="18"/>
                <w:szCs w:val="18"/>
                <w:lang w:val="en-GB"/>
              </w:rPr>
              <w:t>2022</w:t>
            </w:r>
          </w:p>
        </w:tc>
        <w:tc>
          <w:tcPr>
            <w:tcW w:w="1047" w:type="dxa"/>
          </w:tcPr>
          <w:p w14:paraId="276F553B" w14:textId="77777777" w:rsidR="004364B4" w:rsidRPr="005A619D" w:rsidRDefault="005426A5">
            <w:pPr>
              <w:pStyle w:val="MDPI42tablebody"/>
              <w:rPr>
                <w:sz w:val="18"/>
                <w:szCs w:val="18"/>
                <w:lang w:val="en-GB"/>
              </w:rPr>
            </w:pPr>
            <w:r w:rsidRPr="005A619D">
              <w:rPr>
                <w:sz w:val="18"/>
                <w:szCs w:val="18"/>
                <w:lang w:val="en-GB"/>
              </w:rPr>
              <w:t>Sensors</w:t>
            </w:r>
          </w:p>
        </w:tc>
        <w:tc>
          <w:tcPr>
            <w:tcW w:w="1047" w:type="dxa"/>
          </w:tcPr>
          <w:p w14:paraId="7525813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3AD9F69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r w:rsidRPr="005A619D">
              <w:rPr>
                <w:sz w:val="18"/>
                <w:szCs w:val="18"/>
                <w:lang w:val="en-GB"/>
              </w:rPr>
              <w:t xml:space="preserve"> (FL)</w:t>
            </w:r>
          </w:p>
        </w:tc>
        <w:tc>
          <w:tcPr>
            <w:tcW w:w="1047" w:type="dxa"/>
          </w:tcPr>
          <w:p w14:paraId="56D5C4E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61F0187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2E7E77F"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5A8D18C"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87BBC9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7BCF1E26" w14:textId="77777777" w:rsidTr="00541984">
        <w:tc>
          <w:tcPr>
            <w:tcW w:w="1047" w:type="dxa"/>
          </w:tcPr>
          <w:p w14:paraId="65D9A8DA" w14:textId="77777777" w:rsidR="004364B4" w:rsidRPr="005A619D" w:rsidRDefault="005426A5">
            <w:pPr>
              <w:pStyle w:val="MDPI42tablebody"/>
              <w:rPr>
                <w:sz w:val="18"/>
                <w:szCs w:val="18"/>
                <w:lang w:val="en-GB"/>
              </w:rPr>
            </w:pPr>
            <w:r w:rsidRPr="005A619D">
              <w:rPr>
                <w:sz w:val="18"/>
                <w:szCs w:val="18"/>
                <w:lang w:val="en-GB"/>
              </w:rPr>
              <w:t>Al-</w:t>
            </w:r>
            <w:proofErr w:type="spellStart"/>
            <w:r w:rsidRPr="005A619D">
              <w:rPr>
                <w:sz w:val="18"/>
                <w:szCs w:val="18"/>
                <w:lang w:val="en-GB"/>
              </w:rPr>
              <w:t>Ansi</w:t>
            </w:r>
            <w:proofErr w:type="spellEnd"/>
            <w:r w:rsidRPr="005A619D">
              <w:rPr>
                <w:sz w:val="18"/>
                <w:szCs w:val="18"/>
                <w:lang w:val="en-GB"/>
              </w:rPr>
              <w:t xml:space="preserve"> et al. </w:t>
            </w:r>
            <w:r w:rsidR="009D36EF" w:rsidRPr="005A619D">
              <w:rPr>
                <w:sz w:val="18"/>
                <w:szCs w:val="18"/>
                <w:lang w:val="en-GB"/>
              </w:rPr>
              <w:fldChar w:fldCharType="begin"/>
            </w:r>
            <w:r w:rsidR="00BF02BF" w:rsidRPr="005A619D">
              <w:rPr>
                <w:sz w:val="18"/>
                <w:szCs w:val="18"/>
                <w:lang w:val="en-GB"/>
              </w:rPr>
              <w:instrText xml:space="preserve"> ADDIN ZOTERO_ITEM CSL_CITATION {"citationID":"Ss3jTbRr","properties":{"formattedCitation":"[4]","plainCitation":"[4]","noteIndex":0},"citationItems":[{"id":6647,"uris":["http://zotero.org/users/2008137/items/BAHUKZBE"],"itemData":{"id":6647,"type":"article-journal","abstract":"Intelligence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9D36EF" w:rsidRPr="005A619D">
              <w:rPr>
                <w:sz w:val="18"/>
                <w:szCs w:val="18"/>
                <w:lang w:val="en-GB"/>
              </w:rPr>
              <w:fldChar w:fldCharType="separate"/>
            </w:r>
            <w:r w:rsidR="009D36EF" w:rsidRPr="005A619D">
              <w:rPr>
                <w:sz w:val="18"/>
                <w:szCs w:val="18"/>
                <w:lang w:val="en-GB"/>
              </w:rPr>
              <w:t>[4]</w:t>
            </w:r>
            <w:r w:rsidR="009D36EF" w:rsidRPr="005A619D">
              <w:rPr>
                <w:sz w:val="18"/>
                <w:szCs w:val="18"/>
                <w:lang w:val="en-GB"/>
              </w:rPr>
              <w:fldChar w:fldCharType="end"/>
            </w:r>
          </w:p>
        </w:tc>
        <w:tc>
          <w:tcPr>
            <w:tcW w:w="1047" w:type="dxa"/>
          </w:tcPr>
          <w:p w14:paraId="6A2F8E4E" w14:textId="77777777" w:rsidR="004364B4" w:rsidRPr="005A619D" w:rsidRDefault="005426A5">
            <w:pPr>
              <w:pStyle w:val="MDPI42tablebody"/>
              <w:rPr>
                <w:sz w:val="18"/>
                <w:szCs w:val="18"/>
                <w:lang w:val="en-GB"/>
              </w:rPr>
            </w:pPr>
            <w:r w:rsidRPr="005A619D">
              <w:rPr>
                <w:sz w:val="18"/>
                <w:szCs w:val="18"/>
                <w:lang w:val="en-GB"/>
              </w:rPr>
              <w:t>2021</w:t>
            </w:r>
          </w:p>
        </w:tc>
        <w:tc>
          <w:tcPr>
            <w:tcW w:w="1047" w:type="dxa"/>
          </w:tcPr>
          <w:p w14:paraId="3D7341BE" w14:textId="77777777" w:rsidR="004364B4" w:rsidRPr="005A619D" w:rsidRDefault="005426A5">
            <w:pPr>
              <w:pStyle w:val="MDPI42tablebody"/>
              <w:rPr>
                <w:sz w:val="18"/>
                <w:szCs w:val="18"/>
                <w:lang w:val="en-GB"/>
              </w:rPr>
            </w:pPr>
            <w:r w:rsidRPr="005A619D">
              <w:rPr>
                <w:sz w:val="18"/>
                <w:szCs w:val="18"/>
                <w:lang w:val="en-GB"/>
              </w:rPr>
              <w:t>Future Internet</w:t>
            </w:r>
          </w:p>
        </w:tc>
        <w:tc>
          <w:tcPr>
            <w:tcW w:w="1047" w:type="dxa"/>
          </w:tcPr>
          <w:p w14:paraId="09ADF61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71C65838"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61335F51"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0ADC93C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B1CE0C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DE701D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123E51A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07766595" w14:textId="77777777" w:rsidTr="00541984">
        <w:tc>
          <w:tcPr>
            <w:tcW w:w="1047" w:type="dxa"/>
          </w:tcPr>
          <w:p w14:paraId="53C497A2" w14:textId="77777777" w:rsidR="004364B4" w:rsidRPr="005A619D" w:rsidRDefault="005426A5">
            <w:pPr>
              <w:pStyle w:val="MDPI42tablebody"/>
              <w:rPr>
                <w:sz w:val="18"/>
                <w:szCs w:val="18"/>
                <w:lang w:val="en-GB"/>
              </w:rPr>
            </w:pPr>
            <w:r w:rsidRPr="005A619D">
              <w:rPr>
                <w:sz w:val="18"/>
                <w:szCs w:val="18"/>
                <w:lang w:val="en-GB"/>
              </w:rPr>
              <w:t xml:space="preserve">Chen et al. </w:t>
            </w:r>
            <w:r w:rsidR="00FD50DA" w:rsidRPr="005A619D">
              <w:rPr>
                <w:sz w:val="18"/>
                <w:szCs w:val="18"/>
                <w:lang w:val="en-GB"/>
              </w:rPr>
              <w:fldChar w:fldCharType="begin"/>
            </w:r>
            <w:r w:rsidR="00BF02BF" w:rsidRPr="005A619D">
              <w:rPr>
                <w:sz w:val="18"/>
                <w:szCs w:val="18"/>
                <w:lang w:val="en-GB"/>
              </w:rPr>
              <w:instrText xml:space="preserve"> ADDIN ZOTERO_ITEM CSL_CITATION {"citationID":"L9D3Th49","properties":{"formattedCitation":"[19]","plainCitation":"[19]","noteIndex":0},"citationItems":[{"id":6042,"uris":["http://zotero.org/users/2008137/items/7Q2TUBRU"],"itemData":{"id":6042,"type":"article-journal","abstract":"Future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FD50DA" w:rsidRPr="005A619D">
              <w:rPr>
                <w:sz w:val="18"/>
                <w:szCs w:val="18"/>
                <w:lang w:val="en-GB"/>
              </w:rPr>
              <w:fldChar w:fldCharType="separate"/>
            </w:r>
            <w:r w:rsidR="00FD50DA" w:rsidRPr="005A619D">
              <w:rPr>
                <w:sz w:val="18"/>
                <w:szCs w:val="18"/>
                <w:lang w:val="en-GB"/>
              </w:rPr>
              <w:t>[19]</w:t>
            </w:r>
            <w:r w:rsidR="00FD50DA" w:rsidRPr="005A619D">
              <w:rPr>
                <w:sz w:val="18"/>
                <w:szCs w:val="18"/>
                <w:lang w:val="en-GB"/>
              </w:rPr>
              <w:fldChar w:fldCharType="end"/>
            </w:r>
          </w:p>
        </w:tc>
        <w:tc>
          <w:tcPr>
            <w:tcW w:w="1047" w:type="dxa"/>
          </w:tcPr>
          <w:p w14:paraId="37F9F732" w14:textId="77777777" w:rsidR="004364B4" w:rsidRPr="005A619D" w:rsidRDefault="005426A5">
            <w:pPr>
              <w:pStyle w:val="MDPI42tablebody"/>
              <w:rPr>
                <w:sz w:val="18"/>
                <w:szCs w:val="18"/>
                <w:lang w:val="en-GB"/>
              </w:rPr>
            </w:pPr>
            <w:r w:rsidRPr="005A619D">
              <w:rPr>
                <w:sz w:val="18"/>
                <w:szCs w:val="18"/>
                <w:lang w:val="en-GB"/>
              </w:rPr>
              <w:t>2023</w:t>
            </w:r>
          </w:p>
        </w:tc>
        <w:tc>
          <w:tcPr>
            <w:tcW w:w="1047" w:type="dxa"/>
          </w:tcPr>
          <w:p w14:paraId="0B8D0EBC" w14:textId="77777777" w:rsidR="004364B4" w:rsidRPr="005A619D" w:rsidRDefault="005426A5">
            <w:pPr>
              <w:pStyle w:val="MDPI42tablebody"/>
              <w:rPr>
                <w:sz w:val="18"/>
                <w:szCs w:val="18"/>
                <w:lang w:val="en-GB"/>
              </w:rPr>
            </w:pPr>
            <w:proofErr w:type="spellStart"/>
            <w:r w:rsidRPr="005A619D">
              <w:rPr>
                <w:sz w:val="18"/>
                <w:szCs w:val="18"/>
                <w:lang w:val="en-GB"/>
              </w:rPr>
              <w:t>arXiv</w:t>
            </w:r>
            <w:proofErr w:type="spellEnd"/>
          </w:p>
        </w:tc>
        <w:tc>
          <w:tcPr>
            <w:tcW w:w="1047" w:type="dxa"/>
          </w:tcPr>
          <w:p w14:paraId="3D7B0668"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33B1A1E4"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09C8710"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4FF6457B"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35D46344"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FF0EA8A" w14:textId="77777777" w:rsidR="004364B4" w:rsidRPr="005A619D" w:rsidRDefault="005426A5">
            <w:pPr>
              <w:pStyle w:val="MDPI42tablebody"/>
              <w:rPr>
                <w:sz w:val="18"/>
                <w:szCs w:val="18"/>
                <w:lang w:val="en-GB"/>
              </w:rPr>
            </w:pPr>
            <w:r w:rsidRPr="005A619D">
              <w:rPr>
                <w:sz w:val="18"/>
                <w:szCs w:val="18"/>
                <w:lang w:val="en-GB"/>
              </w:rPr>
              <w:t>Partial</w:t>
            </w:r>
          </w:p>
        </w:tc>
        <w:tc>
          <w:tcPr>
            <w:tcW w:w="1047" w:type="dxa"/>
          </w:tcPr>
          <w:p w14:paraId="48628ADF"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2BA99877" w14:textId="77777777" w:rsidTr="00541984">
        <w:tc>
          <w:tcPr>
            <w:tcW w:w="1047" w:type="dxa"/>
          </w:tcPr>
          <w:p w14:paraId="6423AD10" w14:textId="77777777" w:rsidR="004364B4" w:rsidRPr="005A619D" w:rsidRDefault="005426A5">
            <w:pPr>
              <w:pStyle w:val="MDPI42tablebody"/>
              <w:rPr>
                <w:sz w:val="18"/>
                <w:szCs w:val="18"/>
                <w:lang w:val="en-GB"/>
              </w:rPr>
            </w:pPr>
            <w:proofErr w:type="spellStart"/>
            <w:r w:rsidRPr="005A619D">
              <w:rPr>
                <w:sz w:val="18"/>
                <w:szCs w:val="18"/>
                <w:lang w:val="en-GB"/>
              </w:rPr>
              <w:t>Kairouz</w:t>
            </w:r>
            <w:proofErr w:type="spellEnd"/>
            <w:r w:rsidRPr="005A619D">
              <w:rPr>
                <w:sz w:val="18"/>
                <w:szCs w:val="18"/>
                <w:lang w:val="en-GB"/>
              </w:rPr>
              <w:t xml:space="preserve"> et al. </w:t>
            </w:r>
            <w:r w:rsidR="00FD50DA" w:rsidRPr="005A619D">
              <w:rPr>
                <w:sz w:val="18"/>
                <w:szCs w:val="18"/>
                <w:lang w:val="en-GB"/>
              </w:rPr>
              <w:fldChar w:fldCharType="begin"/>
            </w:r>
            <w:r w:rsidR="00BF02BF" w:rsidRPr="005A619D">
              <w:rPr>
                <w:sz w:val="18"/>
                <w:szCs w:val="18"/>
                <w:lang w:val="en-GB"/>
              </w:rPr>
              <w:instrText xml:space="preserve"> ADDIN ZOTERO_ITEM CSL_CITATION {"citationID":"OGf9OLwJ","properties":{"formattedCitation":"[20]","plainCitation":"[20]","noteIndex":0},"citationItems":[{"id":7219,"uris":["http://zotero.org/users/2008137/items/8YZKKYAP"],"itemData":{"id":7219,"type":"article-journal","abstract":"Federated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FD50DA" w:rsidRPr="005A619D">
              <w:rPr>
                <w:sz w:val="18"/>
                <w:szCs w:val="18"/>
                <w:lang w:val="en-GB"/>
              </w:rPr>
              <w:fldChar w:fldCharType="separate"/>
            </w:r>
            <w:r w:rsidR="00FD50DA" w:rsidRPr="005A619D">
              <w:rPr>
                <w:sz w:val="18"/>
                <w:szCs w:val="18"/>
                <w:lang w:val="en-GB"/>
              </w:rPr>
              <w:t>[20]</w:t>
            </w:r>
            <w:r w:rsidR="00FD50DA" w:rsidRPr="005A619D">
              <w:rPr>
                <w:sz w:val="18"/>
                <w:szCs w:val="18"/>
                <w:lang w:val="en-GB"/>
              </w:rPr>
              <w:fldChar w:fldCharType="end"/>
            </w:r>
          </w:p>
        </w:tc>
        <w:tc>
          <w:tcPr>
            <w:tcW w:w="1047" w:type="dxa"/>
          </w:tcPr>
          <w:p w14:paraId="47B337E5" w14:textId="77777777" w:rsidR="004364B4" w:rsidRPr="005A619D" w:rsidRDefault="005426A5">
            <w:pPr>
              <w:pStyle w:val="MDPI42tablebody"/>
              <w:rPr>
                <w:sz w:val="18"/>
                <w:szCs w:val="18"/>
                <w:lang w:val="en-GB"/>
              </w:rPr>
            </w:pPr>
            <w:r w:rsidRPr="005A619D">
              <w:rPr>
                <w:sz w:val="18"/>
                <w:szCs w:val="18"/>
                <w:lang w:val="en-GB"/>
              </w:rPr>
              <w:t>2021</w:t>
            </w:r>
          </w:p>
        </w:tc>
        <w:tc>
          <w:tcPr>
            <w:tcW w:w="1047" w:type="dxa"/>
          </w:tcPr>
          <w:p w14:paraId="41743A69" w14:textId="77777777" w:rsidR="004364B4" w:rsidRPr="005A619D" w:rsidRDefault="005426A5">
            <w:pPr>
              <w:pStyle w:val="MDPI42tablebody"/>
              <w:rPr>
                <w:sz w:val="18"/>
                <w:szCs w:val="18"/>
                <w:lang w:val="en-GB"/>
              </w:rPr>
            </w:pPr>
            <w:r w:rsidRPr="005A619D">
              <w:rPr>
                <w:sz w:val="18"/>
                <w:szCs w:val="18"/>
                <w:lang w:val="en-GB"/>
              </w:rPr>
              <w:t>Found. ML</w:t>
            </w:r>
          </w:p>
        </w:tc>
        <w:tc>
          <w:tcPr>
            <w:tcW w:w="1047" w:type="dxa"/>
          </w:tcPr>
          <w:p w14:paraId="22F1AF6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2CE2D36B"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r w:rsidRPr="005A619D">
              <w:rPr>
                <w:sz w:val="18"/>
                <w:szCs w:val="18"/>
                <w:lang w:val="en-GB"/>
              </w:rPr>
              <w:t xml:space="preserve"> (FL)</w:t>
            </w:r>
          </w:p>
        </w:tc>
        <w:tc>
          <w:tcPr>
            <w:tcW w:w="1047" w:type="dxa"/>
          </w:tcPr>
          <w:p w14:paraId="14D570E9"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B596798"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0FE820F7"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5745690A"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c>
          <w:tcPr>
            <w:tcW w:w="1047" w:type="dxa"/>
          </w:tcPr>
          <w:p w14:paraId="1CDB7F26" w14:textId="77777777" w:rsidR="004364B4" w:rsidRPr="005A619D" w:rsidRDefault="005426A5">
            <w:pPr>
              <w:pStyle w:val="MDPI42tablebody"/>
              <w:rPr>
                <w:sz w:val="18"/>
                <w:szCs w:val="18"/>
                <w:lang w:val="en-GB"/>
              </w:rPr>
            </w:pPr>
            <w:r w:rsidRPr="005A619D">
              <w:rPr>
                <w:rFonts w:ascii="Segoe UI Symbol" w:hAnsi="Segoe UI Symbol" w:cs="Segoe UI Symbol"/>
                <w:sz w:val="18"/>
                <w:szCs w:val="18"/>
                <w:lang w:val="en-GB"/>
              </w:rPr>
              <w:t>✗</w:t>
            </w:r>
          </w:p>
        </w:tc>
      </w:tr>
      <w:tr w:rsidR="00541984" w:rsidRPr="005A619D" w14:paraId="11388123" w14:textId="77777777" w:rsidTr="00541984">
        <w:tc>
          <w:tcPr>
            <w:tcW w:w="1047" w:type="dxa"/>
          </w:tcPr>
          <w:p w14:paraId="244AE7E5" w14:textId="77777777" w:rsidR="004364B4" w:rsidRPr="005A619D" w:rsidRDefault="005426A5">
            <w:pPr>
              <w:pStyle w:val="MDPI42tablebody"/>
              <w:rPr>
                <w:sz w:val="18"/>
                <w:szCs w:val="18"/>
                <w:lang w:val="en-GB"/>
              </w:rPr>
            </w:pPr>
            <w:r w:rsidRPr="005A619D">
              <w:rPr>
                <w:b/>
                <w:sz w:val="18"/>
                <w:szCs w:val="18"/>
                <w:lang w:val="en-GB"/>
              </w:rPr>
              <w:t>This work</w:t>
            </w:r>
          </w:p>
        </w:tc>
        <w:tc>
          <w:tcPr>
            <w:tcW w:w="1047" w:type="dxa"/>
          </w:tcPr>
          <w:p w14:paraId="68AF0DC9" w14:textId="77777777" w:rsidR="004364B4" w:rsidRPr="005A619D" w:rsidRDefault="005426A5">
            <w:pPr>
              <w:pStyle w:val="MDPI42tablebody"/>
              <w:rPr>
                <w:sz w:val="18"/>
                <w:szCs w:val="18"/>
                <w:lang w:val="en-GB"/>
              </w:rPr>
            </w:pPr>
            <w:r w:rsidRPr="005A619D">
              <w:rPr>
                <w:b/>
                <w:sz w:val="18"/>
                <w:szCs w:val="18"/>
                <w:lang w:val="en-GB"/>
              </w:rPr>
              <w:t>202</w:t>
            </w:r>
            <w:r w:rsidR="00F67D35" w:rsidRPr="005A619D">
              <w:rPr>
                <w:b/>
                <w:sz w:val="18"/>
                <w:szCs w:val="18"/>
                <w:lang w:val="en-GB"/>
              </w:rPr>
              <w:t>6</w:t>
            </w:r>
          </w:p>
        </w:tc>
        <w:tc>
          <w:tcPr>
            <w:tcW w:w="1047" w:type="dxa"/>
          </w:tcPr>
          <w:p w14:paraId="1EB0D0CE" w14:textId="77777777" w:rsidR="004364B4" w:rsidRPr="005A619D" w:rsidRDefault="00F67D35">
            <w:pPr>
              <w:pStyle w:val="MDPI42tablebody"/>
              <w:rPr>
                <w:sz w:val="18"/>
                <w:szCs w:val="18"/>
                <w:lang w:val="en-GB"/>
              </w:rPr>
            </w:pPr>
            <w:r w:rsidRPr="005A619D">
              <w:rPr>
                <w:b/>
                <w:sz w:val="18"/>
                <w:szCs w:val="18"/>
                <w:lang w:val="en-GB"/>
              </w:rPr>
              <w:t>JSAN</w:t>
            </w:r>
          </w:p>
        </w:tc>
        <w:tc>
          <w:tcPr>
            <w:tcW w:w="1047" w:type="dxa"/>
          </w:tcPr>
          <w:p w14:paraId="00474130"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489C7374"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3505F8A4"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41208917"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18380535"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382C9187"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c>
          <w:tcPr>
            <w:tcW w:w="1047" w:type="dxa"/>
          </w:tcPr>
          <w:p w14:paraId="20D7C8A1" w14:textId="77777777" w:rsidR="004364B4" w:rsidRPr="005A619D" w:rsidRDefault="005426A5">
            <w:pPr>
              <w:pStyle w:val="MDPI42tablebody"/>
              <w:rPr>
                <w:sz w:val="18"/>
                <w:szCs w:val="18"/>
                <w:lang w:val="en-GB"/>
              </w:rPr>
            </w:pPr>
            <w:r w:rsidRPr="005A619D">
              <w:rPr>
                <w:rFonts w:ascii="Segoe UI Symbol" w:hAnsi="Segoe UI Symbol" w:cs="Segoe UI Symbol"/>
                <w:b/>
                <w:sz w:val="18"/>
                <w:szCs w:val="18"/>
                <w:lang w:val="en-GB"/>
              </w:rPr>
              <w:t>✓</w:t>
            </w:r>
          </w:p>
        </w:tc>
      </w:tr>
    </w:tbl>
    <w:p w14:paraId="3FBEDB7B" w14:textId="77777777" w:rsidR="004364B4" w:rsidRPr="005A619D" w:rsidRDefault="005426A5">
      <w:pPr>
        <w:pStyle w:val="MDPI31text"/>
        <w:rPr>
          <w:lang w:val="en-GB"/>
        </w:rPr>
      </w:pPr>
      <w:r w:rsidRPr="005A619D">
        <w:rPr>
          <w:i/>
          <w:lang w:val="en-GB"/>
        </w:rPr>
        <w:t>Legend: ✓ = comprehensive coverage; Partial = limited coverage; ✗ = not covered.</w:t>
      </w:r>
    </w:p>
    <w:p w14:paraId="17F6C744" w14:textId="77777777" w:rsidR="00541984" w:rsidRPr="005A619D" w:rsidRDefault="00541984" w:rsidP="00947C14">
      <w:pPr>
        <w:pStyle w:val="MDPI31text"/>
        <w:rPr>
          <w:b/>
          <w:bCs/>
          <w:lang w:val="en-GB"/>
        </w:rPr>
      </w:pPr>
    </w:p>
    <w:p w14:paraId="71473D6A" w14:textId="77777777" w:rsidR="004364B4" w:rsidRPr="005A619D" w:rsidRDefault="005426A5" w:rsidP="00102F02">
      <w:pPr>
        <w:pStyle w:val="MDPI31text"/>
        <w:numPr>
          <w:ilvl w:val="0"/>
          <w:numId w:val="41"/>
        </w:numPr>
        <w:rPr>
          <w:bCs/>
          <w:lang w:val="en-GB"/>
        </w:rPr>
      </w:pPr>
      <w:r w:rsidRPr="005A619D">
        <w:rPr>
          <w:bCs/>
          <w:lang w:val="en-GB"/>
        </w:rPr>
        <w:t>Novelty and Differentiation from Conventional Approaches</w:t>
      </w:r>
    </w:p>
    <w:p w14:paraId="550BF0CF" w14:textId="77777777" w:rsidR="004364B4" w:rsidRPr="005A619D" w:rsidRDefault="005426A5">
      <w:pPr>
        <w:pStyle w:val="MDPI31text"/>
        <w:rPr>
          <w:lang w:val="en-GB"/>
        </w:rPr>
      </w:pPr>
      <w:r w:rsidRPr="005A619D">
        <w:rPr>
          <w:lang w:val="en-GB"/>
        </w:rPr>
        <w:t>This work distinguishes itself from conventional 5G and early 6G literature in several critical dimensions:</w:t>
      </w:r>
    </w:p>
    <w:p w14:paraId="46222538" w14:textId="77777777" w:rsidR="004364B4" w:rsidRPr="005A619D" w:rsidRDefault="005426A5" w:rsidP="00947C14">
      <w:pPr>
        <w:pStyle w:val="MDPI31text"/>
        <w:rPr>
          <w:lang w:val="en-GB"/>
        </w:rPr>
      </w:pPr>
      <w:r w:rsidRPr="005A619D">
        <w:rPr>
          <w:lang w:val="en-GB"/>
        </w:rPr>
        <w:lastRenderedPageBreak/>
        <w:t>Shift from Connectivity-Centric to Intelligence-Centric Architecture: Traditional mobile network reviews focus on radio access technologies (spectrum, MIMO, beamforming) and connectivity improvements (throughput, coverage). This work repositions the architectural discourse around distributed intelligence and edge computing as primary design drivers, reflecting 6G's fundamental departure from previous generations. While 5G introduced edge computing as an optional enhancement, 6G mandates it as a core architectural principle to meet sub-millisecond latency and support AI-native services.</w:t>
      </w:r>
    </w:p>
    <w:p w14:paraId="26FA9E07" w14:textId="77777777" w:rsidR="004364B4" w:rsidRPr="005A619D" w:rsidRDefault="005426A5" w:rsidP="00947C14">
      <w:pPr>
        <w:pStyle w:val="MDPI31text"/>
        <w:rPr>
          <w:lang w:val="en-GB"/>
        </w:rPr>
      </w:pPr>
      <w:r w:rsidRPr="005A619D">
        <w:rPr>
          <w:lang w:val="en-GB"/>
        </w:rPr>
        <w:t>Holistic Integration versus Component-Level Analysis: Unlike studies that examine AI, edge computing, or network architecture in isolation, this review provides an integrative framework showing how distributed computing paradigms (MEC, Fog, Edge) and Edge AI techniques (FL, SL, Edge LAMs) must be co-designed with network architecture, orchestration mechanisms, and enabling technologies (Digital Twins, ISAC, Blockchain). This systems-level perspective is essential for understanding 6G\'s complexity but is often absent in component-focused literature.</w:t>
      </w:r>
    </w:p>
    <w:p w14:paraId="778D2D5C" w14:textId="2693FCA0" w:rsidR="004364B4" w:rsidRPr="005A619D" w:rsidRDefault="005426A5" w:rsidP="00947C14">
      <w:pPr>
        <w:pStyle w:val="MDPI31text"/>
        <w:rPr>
          <w:lang w:val="en-GB"/>
        </w:rPr>
      </w:pPr>
      <w:r w:rsidRPr="005A619D">
        <w:rPr>
          <w:lang w:val="en-GB"/>
        </w:rPr>
        <w:t xml:space="preserve">Critical Evaluation versus Descriptive </w:t>
      </w:r>
      <w:r w:rsidR="005A619D" w:rsidRPr="005A619D">
        <w:rPr>
          <w:lang w:val="en-GB"/>
        </w:rPr>
        <w:t>Cataloguing</w:t>
      </w:r>
      <w:r w:rsidRPr="005A619D">
        <w:rPr>
          <w:lang w:val="en-GB"/>
        </w:rPr>
        <w:t xml:space="preserve">: Conventional surveys often </w:t>
      </w:r>
      <w:r w:rsidR="005A619D" w:rsidRPr="005A619D">
        <w:rPr>
          <w:lang w:val="en-GB"/>
        </w:rPr>
        <w:t>catalogue</w:t>
      </w:r>
      <w:r w:rsidRPr="005A619D">
        <w:rPr>
          <w:lang w:val="en-GB"/>
        </w:rPr>
        <w:t xml:space="preserve"> technologies and proposals without rigorous comparative analysis. This work explicitly evaluates trade-offs (complexity vs. performance, scalability limits, deployment feasibility, economic costs), identifies gaps between vision and implementation, and grounds the discussion in quantitative performance benchmarks and real-world testbed results. This critical stance provides actionable guidance for researchers and practitioners rather than merely documenting the state-of-the-art.</w:t>
      </w:r>
    </w:p>
    <w:p w14:paraId="7E1212D0" w14:textId="77777777" w:rsidR="004364B4" w:rsidRPr="005A619D" w:rsidRDefault="005426A5" w:rsidP="00947C14">
      <w:pPr>
        <w:pStyle w:val="MDPI31text"/>
        <w:rPr>
          <w:lang w:val="en-GB"/>
        </w:rPr>
      </w:pPr>
      <w:r w:rsidRPr="005A619D">
        <w:rPr>
          <w:lang w:val="en-GB"/>
        </w:rPr>
        <w:t>Standardization-Aware Perspective: By tracking ongoing efforts across ITU-R (IMT-2030), 3GPP (Releases 19-21), and ETSI MEC, this review bridges academic research and industry standardization, highlighting where consensus exists and where open questions remain. This dual focus is particularly valuable as 6G transitions from vision to concrete specification.</w:t>
      </w:r>
    </w:p>
    <w:p w14:paraId="1668A116" w14:textId="77777777" w:rsidR="000D6AD8" w:rsidRPr="005A619D" w:rsidRDefault="005426A5" w:rsidP="000D6AD8">
      <w:pPr>
        <w:pStyle w:val="MDPI31text"/>
        <w:rPr>
          <w:lang w:val="en-GB"/>
        </w:rPr>
      </w:pPr>
      <w:r w:rsidRPr="005A619D">
        <w:rPr>
          <w:lang w:val="en-GB"/>
        </w:rPr>
        <w:t>Forward-Looking Research Roadmap: Rather than concluding with generic recommendations, this work identifies specific, actionable research challenges---trustworthy distributed AI, AI-native architecture design, holistic security, sustainability---that are both technically precise and aligned with industry priorities. These directions emerge organically from the critical analysis rather than being imposed as afterthoughts.</w:t>
      </w:r>
    </w:p>
    <w:p w14:paraId="46F895A5" w14:textId="77777777" w:rsidR="004364B4" w:rsidRPr="005A619D" w:rsidRDefault="005426A5" w:rsidP="000D6AD8">
      <w:pPr>
        <w:pStyle w:val="MDPI31text"/>
        <w:rPr>
          <w:lang w:val="en-GB"/>
        </w:rPr>
      </w:pPr>
      <w:r w:rsidRPr="005A619D">
        <w:rPr>
          <w:lang w:val="en-GB"/>
        </w:rPr>
        <w:t>In summary, the novelty lies not in proposing a new architecture or algorithm, but in providing a comprehensive, critical, and actionable synthesis that positions distributed intelligence as the foundational principle for 6G, backed by performance analysis, real-world validation, and clear identification of research frontiers.</w:t>
      </w:r>
    </w:p>
    <w:p w14:paraId="4991ADD0" w14:textId="77777777" w:rsidR="004364B4" w:rsidRPr="005A619D" w:rsidRDefault="00173649" w:rsidP="0092054F">
      <w:pPr>
        <w:pStyle w:val="MDPI22heading2"/>
        <w:spacing w:before="240"/>
        <w:rPr>
          <w:lang w:val="en-GB"/>
        </w:rPr>
      </w:pPr>
      <w:r w:rsidRPr="005A619D">
        <w:rPr>
          <w:lang w:val="en-GB"/>
        </w:rPr>
        <w:t xml:space="preserve">1.4 </w:t>
      </w:r>
      <w:r w:rsidR="005426A5" w:rsidRPr="005A619D">
        <w:rPr>
          <w:lang w:val="en-GB"/>
        </w:rPr>
        <w:t>Methodology and Article Selection Criteria</w:t>
      </w:r>
    </w:p>
    <w:p w14:paraId="74C5DA5A" w14:textId="4753DE68" w:rsidR="004364B4" w:rsidRPr="005A619D" w:rsidRDefault="005426A5">
      <w:pPr>
        <w:pStyle w:val="MDPI31text"/>
        <w:rPr>
          <w:lang w:val="en-GB"/>
        </w:rPr>
      </w:pPr>
      <w:r w:rsidRPr="005A619D">
        <w:rPr>
          <w:highlight w:val="yellow"/>
          <w:lang w:val="en-GB"/>
        </w:rPr>
        <w:t xml:space="preserve">This systematic review follows the Preferred Reporting Items for Systematic Reviews and Meta-Analyses (PRISMA) guidelines </w:t>
      </w:r>
      <w:r w:rsidR="00D53832" w:rsidRPr="005A619D">
        <w:rPr>
          <w:highlight w:val="yellow"/>
          <w:lang w:val="en-GB"/>
        </w:rPr>
        <w:t>[</w:t>
      </w:r>
      <w:r w:rsidRPr="005A619D">
        <w:rPr>
          <w:highlight w:val="yellow"/>
          <w:lang w:val="en-GB"/>
        </w:rPr>
        <w:t>PRISMA 2020</w:t>
      </w:r>
      <w:r w:rsidR="00D53832" w:rsidRPr="005A619D">
        <w:rPr>
          <w:highlight w:val="yellow"/>
          <w:lang w:val="en-GB"/>
        </w:rPr>
        <w:t>]</w:t>
      </w:r>
      <w:r w:rsidRPr="005A619D">
        <w:rPr>
          <w:lang w:val="en-GB"/>
        </w:rPr>
        <w:t xml:space="preserve"> to ensure a rigorous and transparent methodology for identifying, selecting, and </w:t>
      </w:r>
      <w:r w:rsidR="005A619D" w:rsidRPr="005A619D">
        <w:rPr>
          <w:lang w:val="en-GB"/>
        </w:rPr>
        <w:t>analysing</w:t>
      </w:r>
      <w:r w:rsidRPr="005A619D">
        <w:rPr>
          <w:lang w:val="en-GB"/>
        </w:rPr>
        <w:t xml:space="preserve"> relevant literature on distributed computing and Edge AI for 6G networks.</w:t>
      </w:r>
    </w:p>
    <w:p w14:paraId="6556AE12" w14:textId="77777777" w:rsidR="004364B4" w:rsidRPr="005A619D" w:rsidRDefault="005426A5" w:rsidP="000D6AD8">
      <w:pPr>
        <w:pStyle w:val="MDPI23heading3"/>
        <w:numPr>
          <w:ilvl w:val="2"/>
          <w:numId w:val="5"/>
        </w:numPr>
        <w:rPr>
          <w:lang w:val="en-GB"/>
        </w:rPr>
      </w:pPr>
      <w:r w:rsidRPr="005A619D">
        <w:rPr>
          <w:lang w:val="en-GB"/>
        </w:rPr>
        <w:t>Article Selection Criteria:</w:t>
      </w:r>
    </w:p>
    <w:p w14:paraId="4960E0A6" w14:textId="77777777" w:rsidR="004364B4" w:rsidRPr="005A619D" w:rsidRDefault="005426A5">
      <w:pPr>
        <w:pStyle w:val="MDPI31text"/>
        <w:rPr>
          <w:lang w:val="en-GB"/>
        </w:rPr>
      </w:pPr>
      <w:r w:rsidRPr="005A619D">
        <w:rPr>
          <w:lang w:val="en-GB"/>
        </w:rPr>
        <w:t xml:space="preserve">The literature corpus was constructed through a comprehensive search of major scientific databases, including IEEE Xplore, Scopus, Web of Science, MDPI, and </w:t>
      </w:r>
      <w:proofErr w:type="spellStart"/>
      <w:r w:rsidRPr="005A619D">
        <w:rPr>
          <w:lang w:val="en-GB"/>
        </w:rPr>
        <w:t>arXiv</w:t>
      </w:r>
      <w:proofErr w:type="spellEnd"/>
      <w:r w:rsidRPr="005A619D">
        <w:rPr>
          <w:lang w:val="en-GB"/>
        </w:rPr>
        <w:t>, as well as standardization documents from ITU-R, 3GPP, and ETSI. The search strategy employed the following inclusion criteria:</w:t>
      </w:r>
    </w:p>
    <w:p w14:paraId="249720AA" w14:textId="77777777" w:rsidR="004364B4" w:rsidRPr="005A619D" w:rsidRDefault="005426A5" w:rsidP="00947C14">
      <w:pPr>
        <w:pStyle w:val="MDPI31text"/>
        <w:rPr>
          <w:lang w:val="en-GB"/>
        </w:rPr>
      </w:pPr>
      <w:r w:rsidRPr="005A619D">
        <w:rPr>
          <w:bCs/>
          <w:lang w:val="en-GB"/>
        </w:rPr>
        <w:t>1. Temporal Scope</w:t>
      </w:r>
      <w:r w:rsidRPr="005A619D">
        <w:rPr>
          <w:lang w:val="en-GB"/>
        </w:rPr>
        <w:t>: Publications from 2020 to 2025, covering the period of active 6G research and standardization.</w:t>
      </w:r>
    </w:p>
    <w:p w14:paraId="54CCE3DC" w14:textId="77777777" w:rsidR="004364B4" w:rsidRPr="005A619D" w:rsidRDefault="005426A5" w:rsidP="00947C14">
      <w:pPr>
        <w:pStyle w:val="MDPI31text"/>
        <w:rPr>
          <w:lang w:val="en-GB"/>
        </w:rPr>
      </w:pPr>
      <w:r w:rsidRPr="005A619D">
        <w:rPr>
          <w:bCs/>
          <w:lang w:val="en-GB"/>
        </w:rPr>
        <w:t>2. Technical Relevance</w:t>
      </w:r>
      <w:r w:rsidRPr="005A619D">
        <w:rPr>
          <w:lang w:val="en-GB"/>
        </w:rPr>
        <w:t xml:space="preserve">: Articles addressing distributed computing paradigms (Cloud, Fog, Edge, MEC), Edge AI techniques (Federated Learning, Split Learning, Edge </w:t>
      </w:r>
      <w:r w:rsidRPr="005A619D">
        <w:rPr>
          <w:lang w:val="en-GB"/>
        </w:rPr>
        <w:lastRenderedPageBreak/>
        <w:t>Large AI Models), 6G architectural proposals, or related enabling technologies (Digital Twins, ISAC, Blockchain, Multi-Agent Reinforcement Learning).</w:t>
      </w:r>
    </w:p>
    <w:p w14:paraId="534E6169" w14:textId="77777777" w:rsidR="004364B4" w:rsidRPr="005A619D" w:rsidRDefault="005426A5" w:rsidP="00947C14">
      <w:pPr>
        <w:pStyle w:val="MDPI31text"/>
        <w:rPr>
          <w:lang w:val="en-GB"/>
        </w:rPr>
      </w:pPr>
      <w:r w:rsidRPr="005A619D">
        <w:rPr>
          <w:bCs/>
          <w:lang w:val="en-GB"/>
        </w:rPr>
        <w:t>3. Scientific Merit</w:t>
      </w:r>
      <w:r w:rsidRPr="005A619D">
        <w:rPr>
          <w:lang w:val="en-GB"/>
        </w:rPr>
        <w:t>: Peer-reviewed journal articles, conference papers from recognized venues (e.g., IEEE, ACM), white papers from standardization bodies, and high-quality preprints from established repositories (</w:t>
      </w:r>
      <w:proofErr w:type="spellStart"/>
      <w:r w:rsidRPr="005A619D">
        <w:rPr>
          <w:lang w:val="en-GB"/>
        </w:rPr>
        <w:t>arXiv</w:t>
      </w:r>
      <w:proofErr w:type="spellEnd"/>
      <w:r w:rsidRPr="005A619D">
        <w:rPr>
          <w:lang w:val="en-GB"/>
        </w:rPr>
        <w:t>).</w:t>
      </w:r>
    </w:p>
    <w:p w14:paraId="00FBE7F8" w14:textId="77777777" w:rsidR="004364B4" w:rsidRPr="005A619D" w:rsidRDefault="005426A5" w:rsidP="00947C14">
      <w:pPr>
        <w:pStyle w:val="MDPI31text"/>
        <w:rPr>
          <w:lang w:val="en-GB"/>
        </w:rPr>
      </w:pPr>
      <w:r w:rsidRPr="005A619D">
        <w:rPr>
          <w:bCs/>
          <w:lang w:val="en-GB"/>
        </w:rPr>
        <w:t>4. Language</w:t>
      </w:r>
      <w:r w:rsidRPr="005A619D">
        <w:rPr>
          <w:lang w:val="en-GB"/>
        </w:rPr>
        <w:t>: Publications in English.</w:t>
      </w:r>
    </w:p>
    <w:p w14:paraId="5AFEBB02" w14:textId="77777777" w:rsidR="004364B4" w:rsidRPr="005A619D" w:rsidRDefault="005426A5" w:rsidP="00947C14">
      <w:pPr>
        <w:pStyle w:val="MDPI31text"/>
        <w:rPr>
          <w:lang w:val="en-GB"/>
        </w:rPr>
      </w:pPr>
      <w:r w:rsidRPr="005A619D">
        <w:rPr>
          <w:lang w:val="en-GB"/>
        </w:rPr>
        <w:t>Exclusion criteria included: purely theoretical AI work without network context, studies focused exclusively on previous generations (4G, 5G) without forward-looking 6G relevance, and non-technical opinion pieces lacking substantive architectural or algorithmic content.</w:t>
      </w:r>
    </w:p>
    <w:p w14:paraId="7959121E" w14:textId="77777777" w:rsidR="004364B4" w:rsidRPr="005A619D" w:rsidRDefault="005426A5" w:rsidP="000D6AD8">
      <w:pPr>
        <w:pStyle w:val="MDPI23heading3"/>
        <w:numPr>
          <w:ilvl w:val="2"/>
          <w:numId w:val="5"/>
        </w:numPr>
        <w:rPr>
          <w:lang w:val="en-GB"/>
        </w:rPr>
      </w:pPr>
      <w:r w:rsidRPr="005A619D">
        <w:rPr>
          <w:lang w:val="en-GB"/>
        </w:rPr>
        <w:t>Search Strategy</w:t>
      </w:r>
    </w:p>
    <w:p w14:paraId="6918FEC2" w14:textId="77777777" w:rsidR="004364B4" w:rsidRPr="005A619D" w:rsidRDefault="005426A5" w:rsidP="00947C14">
      <w:pPr>
        <w:pStyle w:val="MDPI31text"/>
        <w:rPr>
          <w:lang w:val="en-GB"/>
        </w:rPr>
      </w:pPr>
      <w:r w:rsidRPr="005A619D">
        <w:rPr>
          <w:lang w:val="en-GB"/>
        </w:rPr>
        <w:t>Keywords and Boolean operators were used to identify relevant works: (</w:t>
      </w:r>
      <w:r w:rsidR="006B669A" w:rsidRPr="005A619D">
        <w:rPr>
          <w:lang w:val="en-GB"/>
        </w:rPr>
        <w:t>“</w:t>
      </w:r>
      <w:r w:rsidRPr="005A619D">
        <w:rPr>
          <w:lang w:val="en-GB"/>
        </w:rPr>
        <w:t>6G</w:t>
      </w:r>
      <w:r w:rsidR="006B669A" w:rsidRPr="005A619D">
        <w:rPr>
          <w:lang w:val="en-GB"/>
        </w:rPr>
        <w:t>”</w:t>
      </w:r>
      <w:r w:rsidRPr="005A619D">
        <w:rPr>
          <w:lang w:val="en-GB"/>
        </w:rPr>
        <w:t xml:space="preserve"> OR </w:t>
      </w:r>
      <w:r w:rsidR="006B669A" w:rsidRPr="005A619D">
        <w:rPr>
          <w:lang w:val="en-GB"/>
        </w:rPr>
        <w:t>“</w:t>
      </w:r>
      <w:r w:rsidRPr="005A619D">
        <w:rPr>
          <w:lang w:val="en-GB"/>
        </w:rPr>
        <w:t>sixth generation</w:t>
      </w:r>
      <w:r w:rsidR="006B669A" w:rsidRPr="005A619D">
        <w:rPr>
          <w:lang w:val="en-GB"/>
        </w:rPr>
        <w:t>”</w:t>
      </w:r>
      <w:r w:rsidRPr="005A619D">
        <w:rPr>
          <w:lang w:val="en-GB"/>
        </w:rPr>
        <w:t xml:space="preserve"> OR </w:t>
      </w:r>
      <w:r w:rsidR="006B669A" w:rsidRPr="005A619D">
        <w:rPr>
          <w:lang w:val="en-GB"/>
        </w:rPr>
        <w:t>“</w:t>
      </w:r>
      <w:r w:rsidRPr="005A619D">
        <w:rPr>
          <w:lang w:val="en-GB"/>
        </w:rPr>
        <w:t>IMT-2030</w:t>
      </w:r>
      <w:r w:rsidR="006B669A" w:rsidRPr="005A619D">
        <w:rPr>
          <w:lang w:val="en-GB"/>
        </w:rPr>
        <w:t>”</w:t>
      </w:r>
      <w:r w:rsidRPr="005A619D">
        <w:rPr>
          <w:lang w:val="en-GB"/>
        </w:rPr>
        <w:t>) AND (</w:t>
      </w:r>
      <w:r w:rsidR="006B669A" w:rsidRPr="005A619D">
        <w:rPr>
          <w:lang w:val="en-GB"/>
        </w:rPr>
        <w:t>“</w:t>
      </w:r>
      <w:r w:rsidRPr="005A619D">
        <w:rPr>
          <w:lang w:val="en-GB"/>
        </w:rPr>
        <w:t>Edge AI</w:t>
      </w:r>
      <w:r w:rsidR="006B669A" w:rsidRPr="005A619D">
        <w:rPr>
          <w:lang w:val="en-GB"/>
        </w:rPr>
        <w:t>”</w:t>
      </w:r>
      <w:r w:rsidRPr="005A619D">
        <w:rPr>
          <w:lang w:val="en-GB"/>
        </w:rPr>
        <w:t xml:space="preserve"> OR </w:t>
      </w:r>
      <w:r w:rsidR="006B669A" w:rsidRPr="005A619D">
        <w:rPr>
          <w:lang w:val="en-GB"/>
        </w:rPr>
        <w:t>“</w:t>
      </w:r>
      <w:r w:rsidRPr="005A619D">
        <w:rPr>
          <w:lang w:val="en-GB"/>
        </w:rPr>
        <w:t>Federated Learning</w:t>
      </w:r>
      <w:r w:rsidR="006B669A" w:rsidRPr="005A619D">
        <w:rPr>
          <w:lang w:val="en-GB"/>
        </w:rPr>
        <w:t>”</w:t>
      </w:r>
      <w:r w:rsidRPr="005A619D">
        <w:rPr>
          <w:lang w:val="en-GB"/>
        </w:rPr>
        <w:t xml:space="preserve"> OR </w:t>
      </w:r>
      <w:r w:rsidR="006B669A" w:rsidRPr="005A619D">
        <w:rPr>
          <w:lang w:val="en-GB"/>
        </w:rPr>
        <w:t>“</w:t>
      </w:r>
      <w:r w:rsidRPr="005A619D">
        <w:rPr>
          <w:lang w:val="en-GB"/>
        </w:rPr>
        <w:t>Split Learning</w:t>
      </w:r>
      <w:r w:rsidR="006B669A" w:rsidRPr="005A619D">
        <w:rPr>
          <w:lang w:val="en-GB"/>
        </w:rPr>
        <w:t>”</w:t>
      </w:r>
      <w:r w:rsidRPr="005A619D">
        <w:rPr>
          <w:lang w:val="en-GB"/>
        </w:rPr>
        <w:t xml:space="preserve"> OR </w:t>
      </w:r>
      <w:r w:rsidR="006B669A" w:rsidRPr="005A619D">
        <w:rPr>
          <w:lang w:val="en-GB"/>
        </w:rPr>
        <w:t>“</w:t>
      </w:r>
      <w:r w:rsidRPr="005A619D">
        <w:rPr>
          <w:lang w:val="en-GB"/>
        </w:rPr>
        <w:t>Edge Computing</w:t>
      </w:r>
      <w:r w:rsidR="006B669A" w:rsidRPr="005A619D">
        <w:rPr>
          <w:lang w:val="en-GB"/>
        </w:rPr>
        <w:t>”</w:t>
      </w:r>
      <w:r w:rsidRPr="005A619D">
        <w:rPr>
          <w:lang w:val="en-GB"/>
        </w:rPr>
        <w:t xml:space="preserve"> OR </w:t>
      </w:r>
      <w:r w:rsidR="006B669A" w:rsidRPr="005A619D">
        <w:rPr>
          <w:lang w:val="en-GB"/>
        </w:rPr>
        <w:t>“</w:t>
      </w:r>
      <w:r w:rsidRPr="005A619D">
        <w:rPr>
          <w:lang w:val="en-GB"/>
        </w:rPr>
        <w:t>MEC</w:t>
      </w:r>
      <w:r w:rsidR="006B669A" w:rsidRPr="005A619D">
        <w:rPr>
          <w:lang w:val="en-GB"/>
        </w:rPr>
        <w:t>”</w:t>
      </w:r>
      <w:r w:rsidRPr="005A619D">
        <w:rPr>
          <w:lang w:val="en-GB"/>
        </w:rPr>
        <w:t xml:space="preserve"> OR </w:t>
      </w:r>
      <w:r w:rsidR="006B669A" w:rsidRPr="005A619D">
        <w:rPr>
          <w:lang w:val="en-GB"/>
        </w:rPr>
        <w:t>“</w:t>
      </w:r>
      <w:r w:rsidRPr="005A619D">
        <w:rPr>
          <w:lang w:val="en-GB"/>
        </w:rPr>
        <w:t>distributed intelligence</w:t>
      </w:r>
      <w:r w:rsidR="006B669A" w:rsidRPr="005A619D">
        <w:rPr>
          <w:lang w:val="en-GB"/>
        </w:rPr>
        <w:t>”</w:t>
      </w:r>
      <w:r w:rsidRPr="005A619D">
        <w:rPr>
          <w:lang w:val="en-GB"/>
        </w:rPr>
        <w:t xml:space="preserve"> OR </w:t>
      </w:r>
      <w:r w:rsidR="006B669A" w:rsidRPr="005A619D">
        <w:rPr>
          <w:lang w:val="en-GB"/>
        </w:rPr>
        <w:t>“</w:t>
      </w:r>
      <w:r w:rsidRPr="005A619D">
        <w:rPr>
          <w:lang w:val="en-GB"/>
        </w:rPr>
        <w:t>AI-native</w:t>
      </w:r>
      <w:r w:rsidR="006B669A" w:rsidRPr="005A619D">
        <w:rPr>
          <w:lang w:val="en-GB"/>
        </w:rPr>
        <w:t>”</w:t>
      </w:r>
      <w:r w:rsidRPr="005A619D">
        <w:rPr>
          <w:lang w:val="en-GB"/>
        </w:rPr>
        <w:t>) AND (</w:t>
      </w:r>
      <w:r w:rsidR="006B669A" w:rsidRPr="005A619D">
        <w:rPr>
          <w:lang w:val="en-GB"/>
        </w:rPr>
        <w:t>“</w:t>
      </w:r>
      <w:r w:rsidRPr="005A619D">
        <w:rPr>
          <w:lang w:val="en-GB"/>
        </w:rPr>
        <w:t>architecture</w:t>
      </w:r>
      <w:r w:rsidR="006B669A" w:rsidRPr="005A619D">
        <w:rPr>
          <w:lang w:val="en-GB"/>
        </w:rPr>
        <w:t>”</w:t>
      </w:r>
      <w:r w:rsidRPr="005A619D">
        <w:rPr>
          <w:lang w:val="en-GB"/>
        </w:rPr>
        <w:t xml:space="preserve"> OR </w:t>
      </w:r>
      <w:r w:rsidR="006B669A" w:rsidRPr="005A619D">
        <w:rPr>
          <w:lang w:val="en-GB"/>
        </w:rPr>
        <w:t>“</w:t>
      </w:r>
      <w:r w:rsidRPr="005A619D">
        <w:rPr>
          <w:lang w:val="en-GB"/>
        </w:rPr>
        <w:t>framework</w:t>
      </w:r>
      <w:r w:rsidR="006B669A" w:rsidRPr="005A619D">
        <w:rPr>
          <w:lang w:val="en-GB"/>
        </w:rPr>
        <w:t>”</w:t>
      </w:r>
      <w:r w:rsidRPr="005A619D">
        <w:rPr>
          <w:lang w:val="en-GB"/>
        </w:rPr>
        <w:t xml:space="preserve"> OR </w:t>
      </w:r>
      <w:r w:rsidR="006B669A" w:rsidRPr="005A619D">
        <w:rPr>
          <w:lang w:val="en-GB"/>
        </w:rPr>
        <w:t>“</w:t>
      </w:r>
      <w:r w:rsidRPr="005A619D">
        <w:rPr>
          <w:lang w:val="en-GB"/>
        </w:rPr>
        <w:t>orchestration</w:t>
      </w:r>
      <w:r w:rsidR="006B669A" w:rsidRPr="005A619D">
        <w:rPr>
          <w:lang w:val="en-GB"/>
        </w:rPr>
        <w:t>”</w:t>
      </w:r>
      <w:r w:rsidRPr="005A619D">
        <w:rPr>
          <w:lang w:val="en-GB"/>
        </w:rPr>
        <w:t xml:space="preserve"> OR </w:t>
      </w:r>
      <w:r w:rsidR="006B669A" w:rsidRPr="005A619D">
        <w:rPr>
          <w:lang w:val="en-GB"/>
        </w:rPr>
        <w:t>“</w:t>
      </w:r>
      <w:r w:rsidRPr="005A619D">
        <w:rPr>
          <w:lang w:val="en-GB"/>
        </w:rPr>
        <w:t>optimization</w:t>
      </w:r>
      <w:r w:rsidR="006B669A" w:rsidRPr="005A619D">
        <w:rPr>
          <w:lang w:val="en-GB"/>
        </w:rPr>
        <w:t>”</w:t>
      </w:r>
      <w:r w:rsidRPr="005A619D">
        <w:rPr>
          <w:lang w:val="en-GB"/>
        </w:rPr>
        <w:t>).</w:t>
      </w:r>
    </w:p>
    <w:p w14:paraId="7EF24E09" w14:textId="77777777" w:rsidR="004364B4" w:rsidRPr="005A619D" w:rsidRDefault="005426A5" w:rsidP="000D6AD8">
      <w:pPr>
        <w:pStyle w:val="MDPI23heading3"/>
        <w:numPr>
          <w:ilvl w:val="2"/>
          <w:numId w:val="5"/>
        </w:numPr>
        <w:rPr>
          <w:lang w:val="en-GB"/>
        </w:rPr>
      </w:pPr>
      <w:r w:rsidRPr="005A619D">
        <w:rPr>
          <w:lang w:val="en-GB"/>
        </w:rPr>
        <w:t>Screening Process</w:t>
      </w:r>
    </w:p>
    <w:p w14:paraId="30A8AF40" w14:textId="18166517" w:rsidR="004364B4" w:rsidRPr="005A619D" w:rsidRDefault="005426A5" w:rsidP="00947C14">
      <w:pPr>
        <w:pStyle w:val="MDPI31text"/>
        <w:rPr>
          <w:lang w:val="en-GB"/>
        </w:rPr>
      </w:pPr>
      <w:r w:rsidRPr="005A619D">
        <w:rPr>
          <w:highlight w:val="yellow"/>
          <w:lang w:val="en-GB"/>
        </w:rPr>
        <w:t>Initial screening based on titles and abstracts yielded approximately 2</w:t>
      </w:r>
      <w:r w:rsidR="00226525" w:rsidRPr="005A619D">
        <w:rPr>
          <w:highlight w:val="yellow"/>
          <w:lang w:val="en-GB"/>
        </w:rPr>
        <w:t>27</w:t>
      </w:r>
      <w:r w:rsidRPr="005A619D">
        <w:rPr>
          <w:highlight w:val="yellow"/>
          <w:lang w:val="en-GB"/>
        </w:rPr>
        <w:t xml:space="preserve"> candidate papers. Full-text review and quality assessment reduced this to the final corpus of cited works (approximately 83 primary references), distributed as follows: approximately 25 papers on MEC and edge computing architectures, 20 on Federated Learning and Split Learning for 6G, 15 on O-RAN and orchestration frameworks, 12 on Edge LAMs and large-scale AI at the edge, and 11 on standardization and enabling technologies (ISAC, Digital Twins, Blockchain). This selection ensures diversity across architectural proposals, AI techniques, use cases, and standardization activities. Data synthesis followed a qualitative thematic analysis approach, grouping findings by research question and technology domain. A formal meta-analysis was not performed due to the significant heterogeneity of study designs, performance metrics, and experimental conditions across the reviewed works. Priority was given to papers providing concrete architectural frameworks, experimental validation, performance analysis, or authoritative standardization guidance.</w:t>
      </w:r>
    </w:p>
    <w:p w14:paraId="5257E704" w14:textId="77777777" w:rsidR="004364B4" w:rsidRPr="005A619D" w:rsidRDefault="005426A5" w:rsidP="000D6AD8">
      <w:pPr>
        <w:pStyle w:val="MDPI23heading3"/>
        <w:numPr>
          <w:ilvl w:val="2"/>
          <w:numId w:val="5"/>
        </w:numPr>
        <w:rPr>
          <w:lang w:val="en-GB"/>
        </w:rPr>
      </w:pPr>
      <w:r w:rsidRPr="005A619D">
        <w:rPr>
          <w:lang w:val="en-GB"/>
        </w:rPr>
        <w:t>Research Questions</w:t>
      </w:r>
    </w:p>
    <w:p w14:paraId="11466A35" w14:textId="77777777" w:rsidR="004364B4" w:rsidRPr="005A619D" w:rsidRDefault="005426A5">
      <w:pPr>
        <w:pStyle w:val="MDPI31text"/>
        <w:rPr>
          <w:lang w:val="en-GB"/>
        </w:rPr>
      </w:pPr>
      <w:r w:rsidRPr="005A619D">
        <w:rPr>
          <w:lang w:val="en-GB"/>
        </w:rPr>
        <w:t>This systematic review is structured around five core research questions (RQs) that guide the literature selection and analysis:</w:t>
      </w:r>
    </w:p>
    <w:p w14:paraId="5565405B" w14:textId="77777777" w:rsidR="004364B4" w:rsidRPr="005A619D" w:rsidRDefault="005426A5">
      <w:pPr>
        <w:pStyle w:val="MDPI38bullet"/>
        <w:rPr>
          <w:lang w:val="en-GB"/>
        </w:rPr>
      </w:pPr>
      <w:r w:rsidRPr="005A619D">
        <w:rPr>
          <w:lang w:val="en-GB"/>
        </w:rPr>
        <w:t>RQ1: What are the dominant distributed computing paradigms (Cloud, Fog, MEC/Edge) proposed for 6G networks, and how do their latency and bandwidth characteristics align with 6G performance requirements?</w:t>
      </w:r>
    </w:p>
    <w:p w14:paraId="2862B961" w14:textId="77777777" w:rsidR="004364B4" w:rsidRPr="005A619D" w:rsidRDefault="005426A5">
      <w:pPr>
        <w:pStyle w:val="MDPI38bullet"/>
        <w:rPr>
          <w:lang w:val="en-GB"/>
        </w:rPr>
      </w:pPr>
      <w:r w:rsidRPr="005A619D">
        <w:rPr>
          <w:lang w:val="en-GB"/>
        </w:rPr>
        <w:t>RQ2: Which Edge AI techniques (Federated Learning, Split Learning, Edge LAMs) have been proposed for resource-constrained 6G edge environments, and what are their comparative advantages and limitations in terms of communication overhead, privacy, and convergence under wireless channel impairments?</w:t>
      </w:r>
    </w:p>
    <w:p w14:paraId="6E6E7B4D" w14:textId="77777777" w:rsidR="004364B4" w:rsidRPr="005A619D" w:rsidRDefault="005426A5">
      <w:pPr>
        <w:pStyle w:val="MDPI38bullet"/>
        <w:rPr>
          <w:lang w:val="en-GB"/>
        </w:rPr>
      </w:pPr>
      <w:r w:rsidRPr="005A619D">
        <w:rPr>
          <w:lang w:val="en-GB"/>
        </w:rPr>
        <w:t xml:space="preserve">RQ3: What architectural frameworks (TONA, SAGIN, O-RAN-based, </w:t>
      </w:r>
      <w:r w:rsidRPr="005A619D">
        <w:rPr>
          <w:highlight w:val="yellow"/>
          <w:lang w:val="en-GB"/>
        </w:rPr>
        <w:t>Intent-Based Networking (IBN)</w:t>
      </w:r>
      <w:r w:rsidRPr="005A619D">
        <w:rPr>
          <w:lang w:val="en-GB"/>
        </w:rPr>
        <w:t>) have been proposed to integrate distributed computing and Edge AI into 6G networks, and what are the key design trade-offs?</w:t>
      </w:r>
    </w:p>
    <w:p w14:paraId="1F7D3A9A" w14:textId="77777777" w:rsidR="004364B4" w:rsidRPr="005A619D" w:rsidRDefault="005426A5">
      <w:pPr>
        <w:pStyle w:val="MDPI38bullet"/>
        <w:rPr>
          <w:lang w:val="en-GB"/>
        </w:rPr>
      </w:pPr>
      <w:r w:rsidRPr="005A619D">
        <w:rPr>
          <w:lang w:val="en-GB"/>
        </w:rPr>
        <w:t xml:space="preserve">RQ4: What is the current state of </w:t>
      </w:r>
      <w:r w:rsidR="00605501" w:rsidRPr="005A619D">
        <w:rPr>
          <w:lang w:val="en-GB"/>
        </w:rPr>
        <w:t>standardization</w:t>
      </w:r>
      <w:r w:rsidRPr="005A619D">
        <w:rPr>
          <w:lang w:val="en-GB"/>
        </w:rPr>
        <w:t xml:space="preserve"> (ITU-R, 3GPP, ETSI, O-RAN Alliance) for AI-native and distributed computing capabilities in 6G, and what gaps remain between research proposals and adopted standards?</w:t>
      </w:r>
    </w:p>
    <w:p w14:paraId="223DE2B7" w14:textId="77777777" w:rsidR="004364B4" w:rsidRPr="005A619D" w:rsidRDefault="005426A5">
      <w:pPr>
        <w:pStyle w:val="MDPI38bullet"/>
        <w:rPr>
          <w:lang w:val="en-GB"/>
        </w:rPr>
      </w:pPr>
      <w:r w:rsidRPr="005A619D">
        <w:rPr>
          <w:lang w:val="en-GB"/>
        </w:rPr>
        <w:t xml:space="preserve">RQ5: What are the principal open research challenges and future directions for </w:t>
      </w:r>
      <w:r w:rsidR="00605501" w:rsidRPr="005A619D">
        <w:rPr>
          <w:lang w:val="en-GB"/>
        </w:rPr>
        <w:t>realizing</w:t>
      </w:r>
      <w:r w:rsidRPr="005A619D">
        <w:rPr>
          <w:lang w:val="en-GB"/>
        </w:rPr>
        <w:t xml:space="preserve"> AI-native 6G networks with distributed intelligence?</w:t>
      </w:r>
    </w:p>
    <w:p w14:paraId="3B2F45DF" w14:textId="77777777" w:rsidR="000D6AD8" w:rsidRPr="005A619D" w:rsidRDefault="000D6AD8" w:rsidP="000D6AD8">
      <w:pPr>
        <w:pStyle w:val="MDPI32textnoindent"/>
        <w:rPr>
          <w:iCs/>
          <w:lang w:val="en-GB"/>
        </w:rPr>
      </w:pPr>
      <w:r w:rsidRPr="005A619D">
        <w:rPr>
          <w:iCs/>
          <w:lang w:val="en-GB"/>
        </w:rPr>
        <w:t>Figure 2 presents the PRISMA flow diagram summarizing the systematic literature selection process.</w:t>
      </w:r>
    </w:p>
    <w:p w14:paraId="1F98491E" w14:textId="77777777" w:rsidR="000D6AD8" w:rsidRPr="005A619D" w:rsidRDefault="000D6AD8" w:rsidP="000D6AD8">
      <w:pPr>
        <w:pStyle w:val="MDPI31text"/>
        <w:rPr>
          <w:lang w:val="en-GB"/>
        </w:rPr>
      </w:pPr>
      <w:r w:rsidRPr="005A619D">
        <w:rPr>
          <w:lang w:val="en-GB"/>
        </w:rPr>
        <w:lastRenderedPageBreak/>
        <w:t>This methodological rigor ensures that the review comprehensively covers the state-of-the-art while maintaining focus on the integration of distributed computing and Edge AI as foundational enablers of 6G networks.</w:t>
      </w:r>
    </w:p>
    <w:p w14:paraId="7284A95C" w14:textId="77777777" w:rsidR="004364B4" w:rsidRPr="005A619D" w:rsidRDefault="005426A5" w:rsidP="00814CEC">
      <w:pPr>
        <w:pStyle w:val="MDPI51figurecaption"/>
        <w:spacing w:after="0"/>
        <w:rPr>
          <w:lang w:val="en-GB"/>
        </w:rPr>
      </w:pPr>
      <w:r w:rsidRPr="005A619D">
        <w:rPr>
          <w:b/>
          <w:lang w:val="en-GB"/>
        </w:rPr>
        <w:t>Fig</w:t>
      </w:r>
      <w:r w:rsidR="003557D5" w:rsidRPr="005A619D">
        <w:rPr>
          <w:b/>
          <w:lang w:val="en-GB"/>
        </w:rPr>
        <w:t>ure</w:t>
      </w:r>
      <w:r w:rsidRPr="005A619D">
        <w:rPr>
          <w:b/>
          <w:lang w:val="en-GB"/>
        </w:rPr>
        <w:t xml:space="preserve"> </w:t>
      </w:r>
      <w:r w:rsidR="006B0B22" w:rsidRPr="005A619D">
        <w:rPr>
          <w:b/>
          <w:lang w:val="en-GB"/>
        </w:rPr>
        <w:t>2</w:t>
      </w:r>
      <w:r w:rsidR="003557D5" w:rsidRPr="005A619D">
        <w:rPr>
          <w:b/>
          <w:lang w:val="en-GB"/>
        </w:rPr>
        <w:t xml:space="preserve">. </w:t>
      </w:r>
      <w:r w:rsidRPr="005A619D">
        <w:rPr>
          <w:b/>
          <w:lang w:val="en-GB"/>
        </w:rPr>
        <w:t>PRISMA Flow Diagram.</w:t>
      </w:r>
      <w:r w:rsidRPr="005A619D">
        <w:rPr>
          <w:lang w:val="en-GB"/>
        </w:rPr>
        <w:t xml:space="preserve"> </w:t>
      </w:r>
    </w:p>
    <w:p w14:paraId="666218E5" w14:textId="77777777" w:rsidR="00E13DE0" w:rsidRPr="005A619D" w:rsidRDefault="001420C9" w:rsidP="00814CEC">
      <w:pPr>
        <w:pStyle w:val="MDPI51figurecaption"/>
        <w:jc w:val="center"/>
        <w:rPr>
          <w:lang w:val="en-GB"/>
        </w:rPr>
      </w:pPr>
      <w:r w:rsidRPr="005A619D">
        <w:rPr>
          <w:noProof/>
          <w:lang w:val="en-GB"/>
        </w:rPr>
        <w:drawing>
          <wp:inline distT="0" distB="0" distL="0" distR="0" wp14:anchorId="2E4C3AD0" wp14:editId="3D791395">
            <wp:extent cx="4852658" cy="7278987"/>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2.png"/>
                    <pic:cNvPicPr/>
                  </pic:nvPicPr>
                  <pic:blipFill>
                    <a:blip r:embed="rId13"/>
                    <a:stretch>
                      <a:fillRect/>
                    </a:stretch>
                  </pic:blipFill>
                  <pic:spPr>
                    <a:xfrm>
                      <a:off x="0" y="0"/>
                      <a:ext cx="4878706" cy="7318060"/>
                    </a:xfrm>
                    <a:prstGeom prst="rect">
                      <a:avLst/>
                    </a:prstGeom>
                  </pic:spPr>
                </pic:pic>
              </a:graphicData>
            </a:graphic>
          </wp:inline>
        </w:drawing>
      </w:r>
    </w:p>
    <w:p w14:paraId="5C61E760" w14:textId="77777777" w:rsidR="004364B4" w:rsidRPr="005A619D" w:rsidRDefault="005426A5" w:rsidP="0070196D">
      <w:pPr>
        <w:pStyle w:val="MDPI21heading1"/>
        <w:numPr>
          <w:ilvl w:val="0"/>
          <w:numId w:val="5"/>
        </w:numPr>
        <w:rPr>
          <w:lang w:val="en-GB"/>
        </w:rPr>
      </w:pPr>
      <w:r w:rsidRPr="005A619D">
        <w:rPr>
          <w:lang w:val="en-GB"/>
        </w:rPr>
        <w:t>Distributed Computing Paradigms in the 6G Context</w:t>
      </w:r>
    </w:p>
    <w:p w14:paraId="32F63414" w14:textId="77777777" w:rsidR="004364B4" w:rsidRPr="005A619D" w:rsidRDefault="005426A5" w:rsidP="0070196D">
      <w:pPr>
        <w:pStyle w:val="MDPI32textnoindent"/>
        <w:spacing w:before="240"/>
        <w:rPr>
          <w:lang w:val="en-GB"/>
        </w:rPr>
      </w:pPr>
      <w:r w:rsidRPr="005A619D">
        <w:rPr>
          <w:lang w:val="en-GB"/>
        </w:rPr>
        <w:t xml:space="preserve">The evolution towards sixth-generation (6G) mobile networks involves not only advances in radio technologies, but also a fundamental transformation in how computation, data </w:t>
      </w:r>
      <w:r w:rsidRPr="005A619D">
        <w:rPr>
          <w:lang w:val="en-GB"/>
        </w:rPr>
        <w:lastRenderedPageBreak/>
        <w:t>processing and intelligence are distributed across the network. From a computational perspective, 6G can be understood as a large-scale, heterogeneous distributed computing system in which communication, computing and storage resources must be jointly orchestrated to meet extreme performance requirements. In this context, distributed computing,</w:t>
      </w:r>
      <w:r w:rsidR="00777047" w:rsidRPr="005A619D">
        <w:rPr>
          <w:lang w:val="en-GB"/>
        </w:rPr>
        <w:t xml:space="preserve"> </w:t>
      </w:r>
      <w:r w:rsidRPr="005A619D">
        <w:rPr>
          <w:lang w:val="en-GB"/>
        </w:rPr>
        <w:t>particularly edge-oriented paradigms,</w:t>
      </w:r>
      <w:r w:rsidR="00777047" w:rsidRPr="005A619D">
        <w:rPr>
          <w:lang w:val="en-GB"/>
        </w:rPr>
        <w:t xml:space="preserve"> </w:t>
      </w:r>
      <w:r w:rsidRPr="005A619D">
        <w:rPr>
          <w:lang w:val="en-GB"/>
        </w:rPr>
        <w:t>emerges as a core architectural shift required to support ultra-low latency, massive scalability and intelligent network operation. These paradigms redefine where computational tasks are executed, how resources are allocated and how system-level efficiency, responsiveness and reliability are achieved in next-generation mobile networks.</w:t>
      </w:r>
    </w:p>
    <w:p w14:paraId="2A38B3D1" w14:textId="77777777" w:rsidR="004364B4" w:rsidRPr="005A619D" w:rsidRDefault="005426A5" w:rsidP="00102F02">
      <w:pPr>
        <w:pStyle w:val="MDPI22heading2"/>
        <w:numPr>
          <w:ilvl w:val="1"/>
          <w:numId w:val="45"/>
        </w:numPr>
        <w:spacing w:before="240"/>
        <w:ind w:left="2977"/>
        <w:rPr>
          <w:lang w:val="en-GB"/>
        </w:rPr>
      </w:pPr>
      <w:r w:rsidRPr="005A619D">
        <w:rPr>
          <w:lang w:val="en-GB"/>
        </w:rPr>
        <w:t>Historical Evolution: From Centralized Cloud to the Distributed Edge</w:t>
      </w:r>
    </w:p>
    <w:p w14:paraId="5C571684" w14:textId="77777777" w:rsidR="004364B4" w:rsidRPr="005A619D" w:rsidRDefault="005426A5" w:rsidP="00947C14">
      <w:pPr>
        <w:pStyle w:val="MDPI32textnoindent"/>
        <w:rPr>
          <w:lang w:val="en-GB"/>
        </w:rPr>
      </w:pPr>
      <w:r w:rsidRPr="005A619D">
        <w:rPr>
          <w:lang w:val="en-GB"/>
        </w:rPr>
        <w:t xml:space="preserve">For the past several decades, the dominant paradigm has been Cloud Computing. According to the NIST definition, it is a model that enables ubiquitous, convenient and on-demand access to a shared pool of configurable computing resources (networks, servers, storage, applications and services) that can be rapidly provisioned and released with minimal management effort or service provider interaction </w:t>
      </w:r>
      <w:r w:rsidR="001F4FBC" w:rsidRPr="005A619D">
        <w:rPr>
          <w:lang w:val="en-GB"/>
        </w:rPr>
        <w:fldChar w:fldCharType="begin"/>
      </w:r>
      <w:r w:rsidR="00BF02BF" w:rsidRPr="005A619D">
        <w:rPr>
          <w:lang w:val="en-GB"/>
        </w:rPr>
        <w:instrText xml:space="preserve"> ADDIN ZOTERO_ITEM CSL_CITATION {"citationID":"wJO1qREy","properties":{"formattedCitation":"[15]","plainCitation":"[15]","noteIndex":0},"citationItems":[{"id":5511,"uris":["http://zotero.org/users/2008137/items/7MQGGGKM"],"itemData":{"id":5511,"type":"article-journal","abstract":"With the advances of the Internet of Things (IoT) and 5G/6G wireless communications, the paradigms of mobile computing have developed dramatically in recent years, from centralized mobile cloud computing to distributed fog computing and mobile edge computing (MEC). MEC pushes compute-intensive assignments to the edge of the network and brings resources as close to the endpoints as possible, addressing the shortcomings of mobile devices with regard to storage space, resource optimisation, computational performance and efficiency. Compared to cloud computing, as the distributed and closer infrastructure, the convergence of MEC with other emerging technologies, including the Metaverse, 6G wireless communications, artificial intelligence (AI), and blockchain, also solves the problems of network resource allocation, more network load as well as latency requirements. Accordingly, this paper investigates the computational paradigms used to meet the stringent requirements of modern applications. The application scenarios of MEC in mobile augmented reality (MAR) are provided. Furthermore, this survey presents the motivation of MEC-based Metaverse and introduces the applications of MEC to the Metaverse. Particular emphasis is given on a set of technical fusions mentioned above, e.g., 6G with MEC paradigm, MEC strengthened by blockchain, etc.","title":"Mobile Edge Computing, Metaverse, 6G Wireless Communications, Artificial Intelligence, and Blockchain: Survey and Their Convergence","URL":"http://arxiv.org/abs/2209.14147","author":[{"family":"Wang","given":"Yitong"},{"family":"Zhao","given":"Jun"}],"issued":{"date-parts":[["2022",9]]}}}],"schema":"https://github.com/citation-style-language/schema/raw/master/csl-citation.json"} </w:instrText>
      </w:r>
      <w:r w:rsidR="001F4FBC" w:rsidRPr="005A619D">
        <w:rPr>
          <w:lang w:val="en-GB"/>
        </w:rPr>
        <w:fldChar w:fldCharType="separate"/>
      </w:r>
      <w:r w:rsidR="001F4FBC" w:rsidRPr="005A619D">
        <w:rPr>
          <w:lang w:val="en-GB"/>
        </w:rPr>
        <w:t>[15]</w:t>
      </w:r>
      <w:r w:rsidR="001F4FBC" w:rsidRPr="005A619D">
        <w:rPr>
          <w:lang w:val="en-GB"/>
        </w:rPr>
        <w:fldChar w:fldCharType="end"/>
      </w:r>
      <w:r w:rsidRPr="005A619D">
        <w:rPr>
          <w:lang w:val="en-GB"/>
        </w:rPr>
        <w:t xml:space="preserve">. This </w:t>
      </w:r>
      <w:r w:rsidR="00777047" w:rsidRPr="005A619D">
        <w:rPr>
          <w:lang w:val="en-GB"/>
        </w:rPr>
        <w:t>centralized</w:t>
      </w:r>
      <w:r w:rsidRPr="005A619D">
        <w:rPr>
          <w:lang w:val="en-GB"/>
        </w:rPr>
        <w:t xml:space="preserve"> model has been fundamental for large-scale data processing and the deployment of massive applications </w:t>
      </w:r>
      <w:r w:rsidR="00023300" w:rsidRPr="005A619D">
        <w:rPr>
          <w:lang w:val="en-GB"/>
        </w:rPr>
        <w:fldChar w:fldCharType="begin"/>
      </w:r>
      <w:r w:rsidR="00BF02BF" w:rsidRPr="005A619D">
        <w:rPr>
          <w:lang w:val="en-GB"/>
        </w:rPr>
        <w:instrText xml:space="preserve"> ADDIN ZOTERO_ITEM CSL_CITATION {"citationID":"ozULgXWN","properties":{"formattedCitation":"[21]","plainCitation":"[21]","noteIndex":0},"citationItems":[{"id":6129,"uris":["http://zotero.org/users/2008137/items/C3PZYHC5"],"itemData":{"id":6129,"type":"document","abstract":"Cloud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023300" w:rsidRPr="005A619D">
        <w:rPr>
          <w:lang w:val="en-GB"/>
        </w:rPr>
        <w:fldChar w:fldCharType="separate"/>
      </w:r>
      <w:r w:rsidR="00023300" w:rsidRPr="005A619D">
        <w:rPr>
          <w:lang w:val="en-GB"/>
        </w:rPr>
        <w:t>[21]</w:t>
      </w:r>
      <w:r w:rsidR="00023300" w:rsidRPr="005A619D">
        <w:rPr>
          <w:lang w:val="en-GB"/>
        </w:rPr>
        <w:fldChar w:fldCharType="end"/>
      </w:r>
      <w:r w:rsidRPr="005A619D">
        <w:rPr>
          <w:lang w:val="en-GB"/>
        </w:rPr>
        <w:t>.</w:t>
      </w:r>
    </w:p>
    <w:p w14:paraId="1407ABA2" w14:textId="33237D12" w:rsidR="004364B4" w:rsidRPr="005A619D" w:rsidRDefault="005426A5">
      <w:pPr>
        <w:pStyle w:val="MDPI31text"/>
        <w:rPr>
          <w:lang w:val="en-GB"/>
        </w:rPr>
      </w:pPr>
      <w:r w:rsidRPr="005A619D">
        <w:rPr>
          <w:lang w:val="en-GB"/>
        </w:rPr>
        <w:t>However, the growing proliferation of connected devices (Internet of Things, IoT) and the emergence of applications with strict real-time requirements,</w:t>
      </w:r>
      <w:r w:rsidR="00777047" w:rsidRPr="005A619D">
        <w:rPr>
          <w:lang w:val="en-GB"/>
        </w:rPr>
        <w:t xml:space="preserve"> </w:t>
      </w:r>
      <w:r w:rsidRPr="005A619D">
        <w:rPr>
          <w:lang w:val="en-GB"/>
        </w:rPr>
        <w:t>such as augmented/virtual reality (AR/VR), autonomous driving and industrial automation,</w:t>
      </w:r>
      <w:r w:rsidR="00777047" w:rsidRPr="005A619D">
        <w:rPr>
          <w:lang w:val="en-GB"/>
        </w:rPr>
        <w:t xml:space="preserve"> </w:t>
      </w:r>
      <w:r w:rsidRPr="005A619D">
        <w:rPr>
          <w:lang w:val="en-GB"/>
        </w:rPr>
        <w:t xml:space="preserve">have highlighted inherent limitations of the </w:t>
      </w:r>
      <w:r w:rsidR="00777047" w:rsidRPr="005A619D">
        <w:rPr>
          <w:lang w:val="en-GB"/>
        </w:rPr>
        <w:t>centralized</w:t>
      </w:r>
      <w:r w:rsidRPr="005A619D">
        <w:rPr>
          <w:lang w:val="en-GB"/>
        </w:rPr>
        <w:t xml:space="preserve"> cloud model </w:t>
      </w:r>
      <w:r w:rsidR="00D53832" w:rsidRPr="005A619D">
        <w:rPr>
          <w:lang w:val="en-GB"/>
        </w:rPr>
        <w:t>[</w:t>
      </w:r>
      <w:r w:rsidRPr="005A619D">
        <w:rPr>
          <w:lang w:val="en-GB"/>
        </w:rPr>
        <w:t>4</w:t>
      </w:r>
      <w:r w:rsidR="00D53832" w:rsidRPr="005A619D">
        <w:rPr>
          <w:lang w:val="en-GB"/>
        </w:rPr>
        <w:t>]</w:t>
      </w:r>
      <w:r w:rsidRPr="005A619D">
        <w:rPr>
          <w:lang w:val="en-GB"/>
        </w:rPr>
        <w:t xml:space="preserve">. The physical distance between end devices and cloud data </w:t>
      </w:r>
      <w:r w:rsidR="005A619D" w:rsidRPr="005A619D">
        <w:rPr>
          <w:lang w:val="en-GB"/>
        </w:rPr>
        <w:t>centres</w:t>
      </w:r>
      <w:r w:rsidRPr="005A619D">
        <w:rPr>
          <w:lang w:val="en-GB"/>
        </w:rPr>
        <w:t xml:space="preserve"> introduces significant latency, incompatible with the millisecond- or even microsecond-level requirements of many 6G applications </w:t>
      </w:r>
      <w:r w:rsidR="00023300" w:rsidRPr="005A619D">
        <w:rPr>
          <w:lang w:val="en-GB"/>
        </w:rPr>
        <w:fldChar w:fldCharType="begin"/>
      </w:r>
      <w:r w:rsidR="00BF02BF" w:rsidRPr="005A619D">
        <w:rPr>
          <w:lang w:val="en-GB"/>
        </w:rPr>
        <w:instrText xml:space="preserve"> ADDIN ZOTERO_ITEM CSL_CITATION {"citationID":"oJWftbTn","properties":{"formattedCitation":"[21]","plainCitation":"[21]","noteIndex":0},"citationItems":[{"id":6129,"uris":["http://zotero.org/users/2008137/items/C3PZYHC5"],"itemData":{"id":6129,"type":"document","abstract":"Cloud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023300" w:rsidRPr="005A619D">
        <w:rPr>
          <w:lang w:val="en-GB"/>
        </w:rPr>
        <w:fldChar w:fldCharType="separate"/>
      </w:r>
      <w:r w:rsidR="00023300" w:rsidRPr="005A619D">
        <w:rPr>
          <w:lang w:val="en-GB"/>
        </w:rPr>
        <w:t>[21]</w:t>
      </w:r>
      <w:r w:rsidR="00023300" w:rsidRPr="005A619D">
        <w:rPr>
          <w:lang w:val="en-GB"/>
        </w:rPr>
        <w:fldChar w:fldCharType="end"/>
      </w:r>
      <w:r w:rsidR="00023300" w:rsidRPr="005A619D">
        <w:rPr>
          <w:lang w:val="en-GB"/>
        </w:rPr>
        <w:t xml:space="preserve">. </w:t>
      </w:r>
      <w:r w:rsidRPr="005A619D">
        <w:rPr>
          <w:lang w:val="en-GB"/>
        </w:rPr>
        <w:t>Furthermore, transmitting the massive volumes of data generated at the edge,</w:t>
      </w:r>
      <w:r w:rsidR="00777047" w:rsidRPr="005A619D">
        <w:rPr>
          <w:lang w:val="en-GB"/>
        </w:rPr>
        <w:t xml:space="preserve"> </w:t>
      </w:r>
      <w:r w:rsidRPr="005A619D">
        <w:rPr>
          <w:lang w:val="en-GB"/>
        </w:rPr>
        <w:t xml:space="preserve">estimated to represent 75% of enterprise data by 2025 </w:t>
      </w:r>
      <w:r w:rsidR="00023300" w:rsidRPr="005A619D">
        <w:rPr>
          <w:lang w:val="en-GB"/>
        </w:rPr>
        <w:fldChar w:fldCharType="begin"/>
      </w:r>
      <w:r w:rsidR="00BF02BF" w:rsidRPr="005A619D">
        <w:rPr>
          <w:lang w:val="en-GB"/>
        </w:rPr>
        <w:instrText xml:space="preserve"> ADDIN ZOTERO_ITEM CSL_CITATION {"citationID":"hcDw4L8y","properties":{"formattedCitation":"[22]","plainCitation":"[22]","noteIndex":0},"citationItems":[{"id":5507,"uris":["http://zotero.org/users/2008137/items/LS3PV6VB"],"itemData":{"id":5507,"type":"article-journal","abstract":"The emergence of 5G and edge computing hardware has brought about a significant shift in artificial intelligence, with edge AI becoming a crucial technology for enabling intelligent applications. With the growing amount of data generated and stored on edge devices, deploying AI models for local processing and inference has become increasingly necessary. However, deploying state-of-the-art AI models on resource-constrained edge devices faces significant challenges that must be addressed. This paper presents an optimization triad for efficient and reliable edge AI deployment, including data, model, and system optimization. First, we discuss optimizing data through data cleaning, compression, and augmentation to make it more suitable for edge deployment. Second, we explore model design and compression methods at the model level, such as pruning, quantization, and knowledge distillation. Finally, we introduce system optimization techniques like framework support and hardware acceleration to accelerate edge AI workflows. Based on an in-depth analysis of various application scenarios and deployment challenges of edge AI, this paper proposes an optimization paradigm based on the data-model-system triad to enable a whole set of solutions to effectively transfer ML models, which are initially trained in the cloud, to various edge devices for supporting multiple scenarios.","title":"Optimizing Edge AI: A Comprehensive Survey on Data, Model, and System Strategies","URL":"http://arxiv.org/abs/2501.03265","author":[{"family":"Wang","given":"Xubin"},{"family":"Jia","given":"Weijia"}],"issued":{"date-parts":[["2025",1]]}}}],"schema":"https://github.com/citation-style-language/schema/raw/master/csl-citation.json"} </w:instrText>
      </w:r>
      <w:r w:rsidR="00023300" w:rsidRPr="005A619D">
        <w:rPr>
          <w:lang w:val="en-GB"/>
        </w:rPr>
        <w:fldChar w:fldCharType="separate"/>
      </w:r>
      <w:r w:rsidR="00023300" w:rsidRPr="005A619D">
        <w:rPr>
          <w:lang w:val="en-GB"/>
        </w:rPr>
        <w:t>[22]</w:t>
      </w:r>
      <w:r w:rsidR="00023300" w:rsidRPr="005A619D">
        <w:rPr>
          <w:lang w:val="en-GB"/>
        </w:rPr>
        <w:fldChar w:fldCharType="end"/>
      </w:r>
      <w:r w:rsidRPr="005A619D">
        <w:rPr>
          <w:lang w:val="en-GB"/>
        </w:rPr>
        <w:t>,</w:t>
      </w:r>
      <w:r w:rsidR="00777047" w:rsidRPr="005A619D">
        <w:rPr>
          <w:lang w:val="en-GB"/>
        </w:rPr>
        <w:t xml:space="preserve"> </w:t>
      </w:r>
      <w:r w:rsidRPr="005A619D">
        <w:rPr>
          <w:lang w:val="en-GB"/>
        </w:rPr>
        <w:t xml:space="preserve">to the cloud consumes substantial bandwidth and raises serious concerns regarding the privacy and security of sensitive information </w:t>
      </w:r>
      <w:r w:rsidR="00FB18F9" w:rsidRPr="005A619D">
        <w:rPr>
          <w:lang w:val="en-GB"/>
        </w:rPr>
        <w:fldChar w:fldCharType="begin"/>
      </w:r>
      <w:r w:rsidR="00BF02BF" w:rsidRPr="005A619D">
        <w:rPr>
          <w:lang w:val="en-GB"/>
        </w:rPr>
        <w:instrText xml:space="preserve"> ADDIN ZOTERO_ITEM CSL_CITATION {"citationID":"PG4BXJDa","properties":{"formattedCitation":"[4]","plainCitation":"[4]","noteIndex":0},"citationItems":[{"id":6647,"uris":["http://zotero.org/users/2008137/items/BAHUKZBE"],"itemData":{"id":6647,"type":"article-journal","abstract":"Intelligence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FB18F9" w:rsidRPr="005A619D">
        <w:rPr>
          <w:lang w:val="en-GB"/>
        </w:rPr>
        <w:fldChar w:fldCharType="separate"/>
      </w:r>
      <w:r w:rsidR="00FB18F9" w:rsidRPr="005A619D">
        <w:rPr>
          <w:lang w:val="en-GB"/>
        </w:rPr>
        <w:t>[4]</w:t>
      </w:r>
      <w:r w:rsidR="00FB18F9" w:rsidRPr="005A619D">
        <w:rPr>
          <w:lang w:val="en-GB"/>
        </w:rPr>
        <w:fldChar w:fldCharType="end"/>
      </w:r>
      <w:r w:rsidRPr="005A619D">
        <w:rPr>
          <w:lang w:val="en-GB"/>
        </w:rPr>
        <w:t>.</w:t>
      </w:r>
    </w:p>
    <w:p w14:paraId="05502BFD" w14:textId="77777777" w:rsidR="004364B4" w:rsidRPr="005A619D" w:rsidRDefault="005426A5">
      <w:pPr>
        <w:pStyle w:val="MDPI31text"/>
        <w:rPr>
          <w:lang w:val="en-GB"/>
        </w:rPr>
      </w:pPr>
      <w:r w:rsidRPr="005A619D">
        <w:rPr>
          <w:lang w:val="en-GB"/>
        </w:rPr>
        <w:t xml:space="preserve">Fog Computing emerged in response to these limitations. This paradigm introduces an intermediate layer of distributed computing infrastructure positioned between end devices and the </w:t>
      </w:r>
      <w:r w:rsidR="00777047" w:rsidRPr="005A619D">
        <w:rPr>
          <w:lang w:val="en-GB"/>
        </w:rPr>
        <w:t>centralized</w:t>
      </w:r>
      <w:r w:rsidRPr="005A619D">
        <w:rPr>
          <w:lang w:val="en-GB"/>
        </w:rPr>
        <w:t xml:space="preserve"> cloud </w:t>
      </w:r>
      <w:r w:rsidR="0085356B" w:rsidRPr="005A619D">
        <w:rPr>
          <w:lang w:val="en-GB"/>
        </w:rPr>
        <w:fldChar w:fldCharType="begin"/>
      </w:r>
      <w:r w:rsidR="00BF02BF" w:rsidRPr="005A619D">
        <w:rPr>
          <w:lang w:val="en-GB"/>
        </w:rPr>
        <w:instrText xml:space="preserve"> ADDIN ZOTERO_ITEM CSL_CITATION {"citationID":"V1PP2ZTi","properties":{"formattedCitation":"[13]","plainCitation":"[13]","noteIndex":0},"citationItems":[{"id":7222,"uris":["http://zotero.org/users/2008137/items/JP8AF55Q"],"itemData":{"id":7222,"type":"article-journal","container-title":"Proceedings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85356B" w:rsidRPr="005A619D">
        <w:rPr>
          <w:lang w:val="en-GB"/>
        </w:rPr>
        <w:fldChar w:fldCharType="separate"/>
      </w:r>
      <w:r w:rsidR="0085356B" w:rsidRPr="005A619D">
        <w:rPr>
          <w:lang w:val="en-GB"/>
        </w:rPr>
        <w:t>[13]</w:t>
      </w:r>
      <w:r w:rsidR="0085356B" w:rsidRPr="005A619D">
        <w:rPr>
          <w:lang w:val="en-GB"/>
        </w:rPr>
        <w:fldChar w:fldCharType="end"/>
      </w:r>
      <w:r w:rsidRPr="005A619D">
        <w:rPr>
          <w:lang w:val="en-GB"/>
        </w:rPr>
        <w:t xml:space="preserve">. Fog nodes, although more resource-constrained than the cloud </w:t>
      </w:r>
      <w:r w:rsidR="0085356B" w:rsidRPr="005A619D">
        <w:rPr>
          <w:lang w:val="en-GB"/>
        </w:rPr>
        <w:fldChar w:fldCharType="begin"/>
      </w:r>
      <w:r w:rsidR="00BF02BF" w:rsidRPr="005A619D">
        <w:rPr>
          <w:lang w:val="en-GB"/>
        </w:rPr>
        <w:instrText xml:space="preserve"> ADDIN ZOTERO_ITEM CSL_CITATION {"citationID":"DPw3rfU1","properties":{"formattedCitation":"[23]","plainCitation":"[23]","noteIndex":0},"citationItems":[{"id":6644,"uris":["http://zotero.org/users/2008137/items/94B59DVX"],"itemData":{"id":6644,"type":"chapter","container-title":"Moving Broadband Mobile Communications Forward - Intelligent Technologies for 5G and Beyond","DOI":"10.5772/intechopen.98315","note":"section: 1","publisher":"IntechOpen","publisher-place":"London","title":"Trends in Cloud Computing Paradigms: Fundamental Issues, Recent Advances, and Research Directions toward 6G Fog Networks","URL":"https://doi.org/10.5772/intechopen.98315","author":[{"family":"Alimi","given":"Isiaka A."},{"family":"Patel","given":"Romil K."},{"family":"Zaouga","given":"Aziza"},{"family":"Muga","given":"Nelson J."},{"family":"Xin","given":"Qin"},{"family":"Pinto","given":"Armando N."},{"family":"Monteiro","given":"Paulo P."}],"editor":[{"family":"Haidine","given":"Abdelfatteh"}],"issued":{"date-parts":[["2021"]]}}}],"schema":"https://github.com/citation-style-language/schema/raw/master/csl-citation.json"} </w:instrText>
      </w:r>
      <w:r w:rsidR="0085356B" w:rsidRPr="005A619D">
        <w:rPr>
          <w:lang w:val="en-GB"/>
        </w:rPr>
        <w:fldChar w:fldCharType="separate"/>
      </w:r>
      <w:r w:rsidR="0085356B" w:rsidRPr="005A619D">
        <w:rPr>
          <w:lang w:val="en-GB"/>
        </w:rPr>
        <w:t>[23]</w:t>
      </w:r>
      <w:r w:rsidR="0085356B" w:rsidRPr="005A619D">
        <w:rPr>
          <w:lang w:val="en-GB"/>
        </w:rPr>
        <w:fldChar w:fldCharType="end"/>
      </w:r>
      <w:r w:rsidRPr="005A619D">
        <w:rPr>
          <w:lang w:val="en-GB"/>
        </w:rPr>
        <w:t xml:space="preserve">, are geographically closer to users, enabling the local processing of latency-sensitive tasks or smaller data volumes, thereby reducing dependence on the cloud </w:t>
      </w:r>
      <w:r w:rsidR="0085356B" w:rsidRPr="005A619D">
        <w:rPr>
          <w:lang w:val="en-GB"/>
        </w:rPr>
        <w:fldChar w:fldCharType="begin"/>
      </w:r>
      <w:r w:rsidR="00BF02BF" w:rsidRPr="005A619D">
        <w:rPr>
          <w:lang w:val="en-GB"/>
        </w:rPr>
        <w:instrText xml:space="preserve"> ADDIN ZOTERO_ITEM CSL_CITATION {"citationID":"xKJ2BJjd","properties":{"formattedCitation":"[24]","plainCitation":"[24]","noteIndex":0},"citationItems":[{"id":6643,"uris":["http://zotero.org/users/2008137/items/YETA6XCV"],"itemData":{"id":6643,"type":"chapter","abstract":"The advancements in the use of Internet of Things (IoT) devices is increasing continuously and generating huge amounts of data in a fast manner. Cloud computing is an important paradigm which processes and manages user data effectively. Further, fog and edge computing paradigms are introduced to improve user service by reducing latency and response time. This chapter presents a manifesto for modern fog and edge computing systems based on the current research trends. Further, architectures and applications of fog and edge computing are explained. Moreover, research opportunities and promising future directions are presented with respect to the new paradigms, which will be helpful for practitioners, researchers, and academicians to continue their research.","container-title":"Operationalizing Multi-Cloud Environments: Technologies, Tools and Use Cases","DOI":"10.1007/978-3-030-74402-1_13","ISBN":"978-3-030-74402-1","page":"237–253","publisher":"Springer International Publishing","publisher-place":"Cham","title":"A Manifesto for Modern Fog and Edge Computing: Vision, New Paradigms, Opportunities, and Future Directions","URL":"https://doi.org/10.1007/978-3-030-74402-1_13","author":[{"family":"Gill","given":"Sukhpal Singh"}],"editor":[{"family":"Nagarajan","given":"Rajganesh"},{"family":"Raj","given":"Pethuru"},{"family":"Thirunavukarasu","given":"Ramkumar"}],"issued":{"date-parts":[["2022"]]}}}],"schema":"https://github.com/citation-style-language/schema/raw/master/csl-citation.json"} </w:instrText>
      </w:r>
      <w:r w:rsidR="0085356B" w:rsidRPr="005A619D">
        <w:rPr>
          <w:lang w:val="en-GB"/>
        </w:rPr>
        <w:fldChar w:fldCharType="separate"/>
      </w:r>
      <w:r w:rsidR="0085356B" w:rsidRPr="005A619D">
        <w:rPr>
          <w:lang w:val="en-GB"/>
        </w:rPr>
        <w:t>[24]</w:t>
      </w:r>
      <w:r w:rsidR="0085356B" w:rsidRPr="005A619D">
        <w:rPr>
          <w:lang w:val="en-GB"/>
        </w:rPr>
        <w:fldChar w:fldCharType="end"/>
      </w:r>
      <w:r w:rsidRPr="005A619D">
        <w:rPr>
          <w:lang w:val="en-GB"/>
        </w:rPr>
        <w:t xml:space="preserve">. The typical architecture of Fog Computing is often described as comprising three layers: the terminal/IoT layer, the Fog layer and the Cloud layer </w:t>
      </w:r>
      <w:r w:rsidR="00477DC4" w:rsidRPr="005A619D">
        <w:rPr>
          <w:lang w:val="en-GB"/>
        </w:rPr>
        <w:fldChar w:fldCharType="begin"/>
      </w:r>
      <w:r w:rsidR="00BF02BF" w:rsidRPr="005A619D">
        <w:rPr>
          <w:lang w:val="en-GB"/>
        </w:rPr>
        <w:instrText xml:space="preserve"> ADDIN ZOTERO_ITEM CSL_CITATION {"citationID":"ty1vbULy","properties":{"formattedCitation":"[24,25]","plainCitation":"[24,25]","noteIndex":0},"citationItems":[{"id":6643,"uris":["http://zotero.org/users/2008137/items/YETA6XCV"],"itemData":{"id":6643,"type":"chapter","abstract":"The advancements in the use of Internet of Things (IoT) devices is increasing continuously and generating huge amounts of data in a fast manner. Cloud computing is an important paradigm which processes and manages user data effectively. Further, fog and edge computing paradigms are introduced to improve user service by reducing latency and response time. This chapter presents a manifesto for modern fog and edge computing systems based on the current research trends. Further, architectures and applications of fog and edge computing are explained. Moreover, research opportunities and promising future directions are presented with respect to the new paradigms, which will be helpful for practitioners, researchers, and academicians to continue their research.","container-title":"Operationalizing Multi-Cloud Environments: Technologies, Tools and Use Cases","DOI":"10.1007/978-3-030-74402-1_13","ISBN":"978-3-030-74402-1","page":"237–253","publisher":"Springer International Publishing","publisher-place":"Cham","title":"A Manifesto for Modern Fog and Edge Computing: Vision, New Paradigms, Opportunities, and Future Directions","URL":"https://doi.org/10.1007/978-3-030-74402-1_13","author":[{"family":"Gill","given":"Sukhpal Singh"}],"editor":[{"family":"Nagarajan","given":"Rajganesh"},{"family":"Raj","given":"Pethuru"},{"family":"Thirunavukarasu","given":"Ramkumar"}],"issued":{"date-parts":[["2022"]]}}},{"id":7218,"uris":["http://zotero.org/users/2008137/items/PIIT86WZ"],"itemData":{"id":7218,"type":"document","note":"_eprint: 1906.08452","title":"A Survey of Multi-Access Edge Computing in 5G and Beyond: Fundamentals, Technology Integration, and State-of-the-Art","URL":"https://arxiv.org/abs/1906.08452","author":[{"family":"Pham","given":"Quoc-Viet"},{"family":"Fang","given":"Fang"},{"family":"Ha","given":"Vu Nguyen"},{"family":"Piran","given":"Md Jalil"},{"family":"Le","given":"Mai"},{"family":"Le","given":"Long Bao"},{"family":"Hwang","given":"Won-Joo"},{"family":"Ding","given":"Zhiguo"}],"issued":{"date-parts":[["2020"]]}}}],"schema":"https://github.com/citation-style-language/schema/raw/master/csl-citation.json"} </w:instrText>
      </w:r>
      <w:r w:rsidR="00477DC4" w:rsidRPr="005A619D">
        <w:rPr>
          <w:lang w:val="en-GB"/>
        </w:rPr>
        <w:fldChar w:fldCharType="separate"/>
      </w:r>
      <w:r w:rsidR="00477DC4" w:rsidRPr="005A619D">
        <w:rPr>
          <w:lang w:val="en-GB"/>
        </w:rPr>
        <w:t>[24,25]</w:t>
      </w:r>
      <w:r w:rsidR="00477DC4" w:rsidRPr="005A619D">
        <w:rPr>
          <w:lang w:val="en-GB"/>
        </w:rPr>
        <w:fldChar w:fldCharType="end"/>
      </w:r>
      <w:r w:rsidRPr="005A619D">
        <w:rPr>
          <w:lang w:val="en-GB"/>
        </w:rPr>
        <w:t>.</w:t>
      </w:r>
    </w:p>
    <w:p w14:paraId="6FB43CFC" w14:textId="77777777" w:rsidR="004364B4" w:rsidRPr="005A619D" w:rsidRDefault="005426A5">
      <w:pPr>
        <w:pStyle w:val="MDPI31text"/>
        <w:rPr>
          <w:lang w:val="en-GB"/>
        </w:rPr>
      </w:pPr>
      <w:r w:rsidRPr="005A619D">
        <w:rPr>
          <w:lang w:val="en-GB"/>
        </w:rPr>
        <w:t xml:space="preserve">Edge Computing represents the logical extension of this </w:t>
      </w:r>
      <w:r w:rsidR="00777047" w:rsidRPr="005A619D">
        <w:rPr>
          <w:lang w:val="en-GB"/>
        </w:rPr>
        <w:t>decentralization</w:t>
      </w:r>
      <w:r w:rsidRPr="005A619D">
        <w:rPr>
          <w:lang w:val="en-GB"/>
        </w:rPr>
        <w:t xml:space="preserve"> trend, bringing computational and storage capabilities even closer to the end user, directly to the edge of the access network </w:t>
      </w:r>
      <w:r w:rsidR="00F02270" w:rsidRPr="005A619D">
        <w:rPr>
          <w:lang w:val="en-GB"/>
        </w:rPr>
        <w:fldChar w:fldCharType="begin"/>
      </w:r>
      <w:r w:rsidR="00BF02BF" w:rsidRPr="005A619D">
        <w:rPr>
          <w:lang w:val="en-GB"/>
        </w:rPr>
        <w:instrText xml:space="preserve"> ADDIN ZOTERO_ITEM CSL_CITATION {"citationID":"ZfJOOE72","properties":{"formattedCitation":"[4,13]","plainCitation":"[4,13]","noteIndex":0},"citationItems":[{"id":6647,"uris":["http://zotero.org/users/2008137/items/BAHUKZBE"],"itemData":{"id":6647,"type":"article-journal","abstract":"Intelligence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F02270" w:rsidRPr="005A619D">
        <w:rPr>
          <w:lang w:val="en-GB"/>
        </w:rPr>
        <w:fldChar w:fldCharType="separate"/>
      </w:r>
      <w:r w:rsidR="00F02270" w:rsidRPr="005A619D">
        <w:rPr>
          <w:lang w:val="en-GB"/>
        </w:rPr>
        <w:t>[4,13]</w:t>
      </w:r>
      <w:r w:rsidR="00F02270" w:rsidRPr="005A619D">
        <w:rPr>
          <w:lang w:val="en-GB"/>
        </w:rPr>
        <w:fldChar w:fldCharType="end"/>
      </w:r>
      <w:r w:rsidRPr="005A619D">
        <w:rPr>
          <w:lang w:val="en-GB"/>
        </w:rPr>
        <w:t>. Within this broad concept, MEC is a key initiative, particularly relevant for mobile networks.</w:t>
      </w:r>
    </w:p>
    <w:p w14:paraId="70947299" w14:textId="77777777" w:rsidR="004364B4" w:rsidRPr="005A619D" w:rsidRDefault="005426A5">
      <w:pPr>
        <w:pStyle w:val="MDPI31text"/>
        <w:rPr>
          <w:lang w:val="en-GB"/>
        </w:rPr>
      </w:pPr>
      <w:r w:rsidRPr="005A619D">
        <w:rPr>
          <w:lang w:val="en-GB"/>
        </w:rPr>
        <w:t xml:space="preserve">This progression from </w:t>
      </w:r>
      <w:r w:rsidR="00777047" w:rsidRPr="005A619D">
        <w:rPr>
          <w:lang w:val="en-GB"/>
        </w:rPr>
        <w:t>centralized</w:t>
      </w:r>
      <w:r w:rsidRPr="005A619D">
        <w:rPr>
          <w:lang w:val="en-GB"/>
        </w:rPr>
        <w:t xml:space="preserve"> cloud to distributed edge is not merely another technological option but a necessary and inevitable response to the fundamental requirements of the 6G vision. Applications that will define 6G,</w:t>
      </w:r>
      <w:r w:rsidR="00777047" w:rsidRPr="005A619D">
        <w:rPr>
          <w:lang w:val="en-GB"/>
        </w:rPr>
        <w:t xml:space="preserve"> </w:t>
      </w:r>
      <w:r w:rsidRPr="005A619D">
        <w:rPr>
          <w:lang w:val="en-GB"/>
        </w:rPr>
        <w:t xml:space="preserve">such as immersive XR experiences </w:t>
      </w:r>
      <w:r w:rsidR="001B1D06" w:rsidRPr="005A619D">
        <w:rPr>
          <w:lang w:val="en-GB"/>
        </w:rPr>
        <w:fldChar w:fldCharType="begin"/>
      </w:r>
      <w:r w:rsidR="00BF02BF" w:rsidRPr="005A619D">
        <w:rPr>
          <w:lang w:val="en-GB"/>
        </w:rPr>
        <w:instrText xml:space="preserve"> ADDIN ZOTERO_ITEM CSL_CITATION {"citationID":"C155mthb","properties":{"formattedCitation":"[6]","plainCitation":"[6]","noteIndex":0},"citationItems":[{"id":5513,"uris":["http://zotero.org/users/2008137/items/9L5VHZ58"],"itemData":{"id":5513,"type":"article-journal","abstract":"With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1B1D06" w:rsidRPr="005A619D">
        <w:rPr>
          <w:lang w:val="en-GB"/>
        </w:rPr>
        <w:fldChar w:fldCharType="separate"/>
      </w:r>
      <w:r w:rsidR="001B1D06" w:rsidRPr="005A619D">
        <w:rPr>
          <w:lang w:val="en-GB"/>
        </w:rPr>
        <w:t>[6]</w:t>
      </w:r>
      <w:r w:rsidR="001B1D06" w:rsidRPr="005A619D">
        <w:rPr>
          <w:lang w:val="en-GB"/>
        </w:rPr>
        <w:fldChar w:fldCharType="end"/>
      </w:r>
      <w:r w:rsidRPr="005A619D">
        <w:rPr>
          <w:lang w:val="en-GB"/>
        </w:rPr>
        <w:t xml:space="preserve">, cooperative autonomous driving </w:t>
      </w:r>
      <w:r w:rsidR="0073267B" w:rsidRPr="005A619D">
        <w:rPr>
          <w:lang w:val="en-GB"/>
        </w:rPr>
        <w:fldChar w:fldCharType="begin"/>
      </w:r>
      <w:r w:rsidR="00BF02BF" w:rsidRPr="005A619D">
        <w:rPr>
          <w:lang w:val="en-GB"/>
        </w:rPr>
        <w:instrText xml:space="preserve"> ADDIN ZOTERO_ITEM CSL_CITATION {"citationID":"BT6kPIpb","properties":{"formattedCitation":"[26]","plainCitation":"[26]","noteIndex":0},"citationItems":[{"id":5504,"uris":["http://zotero.org/users/2008137/items/76MRSP2D"],"itemData":{"id":5504,"type":"document","abstract":"The wave of modernization around us has put the automotive industry on the brink of a paradigm shift. Leveraging the ever-evolving technologies, vehicles are steadily transitioning towards automated driving to constitute an integral part of the intelligent transportation system (ITS). The term autonomous vehicle has become ubiquitous in our lives, owing to the extensive research and development that frequently make headlines. Nonetheless, the flourishing of AVs hinges on many factors due to the extremely stringent demands for safety, security, and reliability. Cutting-edge technologies play critical roles in tackling complicated issues. Assimilating trailblazing technologies such as the Internet of Things (IoT), edge intelligence (EI), 5G, and Blockchain into the AV architecture will unlock the potential of an efficient and sustainable transportation system. This paper provides a comprehensive review of the state-of-the-art in the literature on the impact and implementation of the aforementioned technologies into AV architectures, along with the challenges faced by each of them. We also provide insights into the technological offshoots concerning their seamless integration to fulfill the requirements of AVs. Finally, the paper sheds light on future research directions and opportunities that will spur further developments. Exploring the integration of key enabling technologies in a single work will serve as a valuable reference for the community interested in the relevant issues surrounding AV research.","DOI":"10.3390/s23041963","note":"ISSN: 14248220\nissue: 4\ncontainer-title: Sensors\nvolume: 23\nPMID: 36850560","publisher":"MDPI","title":"Autonomous Vehicles Enabled by the Integration of IoT, Edge Intelligence, 5G, and Blockchain","author":[{"family":"Biswas","given":"Anushka"},{"family":"Wang","given":"Hwang Cheng"}],"issued":{"date-parts":[["2023",2]]}}}],"schema":"https://github.com/citation-style-language/schema/raw/master/csl-citation.json"} </w:instrText>
      </w:r>
      <w:r w:rsidR="0073267B" w:rsidRPr="005A619D">
        <w:rPr>
          <w:lang w:val="en-GB"/>
        </w:rPr>
        <w:fldChar w:fldCharType="separate"/>
      </w:r>
      <w:r w:rsidR="0073267B" w:rsidRPr="005A619D">
        <w:rPr>
          <w:lang w:val="en-GB"/>
        </w:rPr>
        <w:t>[26]</w:t>
      </w:r>
      <w:r w:rsidR="0073267B" w:rsidRPr="005A619D">
        <w:rPr>
          <w:lang w:val="en-GB"/>
        </w:rPr>
        <w:fldChar w:fldCharType="end"/>
      </w:r>
      <w:r w:rsidRPr="005A619D">
        <w:rPr>
          <w:lang w:val="en-GB"/>
        </w:rPr>
        <w:t xml:space="preserve"> and the Tactile Internet </w:t>
      </w:r>
      <w:r w:rsidR="005B1327" w:rsidRPr="005A619D">
        <w:rPr>
          <w:lang w:val="en-GB"/>
        </w:rPr>
        <w:fldChar w:fldCharType="begin"/>
      </w:r>
      <w:r w:rsidR="00BF02BF" w:rsidRPr="005A619D">
        <w:rPr>
          <w:lang w:val="en-GB"/>
        </w:rPr>
        <w:instrText xml:space="preserve"> ADDIN ZOTERO_ITEM CSL_CITATION {"citationID":"fG8VxmpW","properties":{"formattedCitation":"[1]","plainCitation":"[1]","noteIndex":0},"citationItems":[{"id":6128,"uris":["http://zotero.org/users/2008137/items/MH864I4B"],"itemData":{"id":6128,"type":"article-journal","abstract":"The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5B1327" w:rsidRPr="005A619D">
        <w:rPr>
          <w:lang w:val="en-GB"/>
        </w:rPr>
        <w:fldChar w:fldCharType="separate"/>
      </w:r>
      <w:r w:rsidR="005B1327" w:rsidRPr="005A619D">
        <w:rPr>
          <w:lang w:val="en-GB"/>
        </w:rPr>
        <w:t>[1]</w:t>
      </w:r>
      <w:r w:rsidR="005B1327" w:rsidRPr="005A619D">
        <w:rPr>
          <w:lang w:val="en-GB"/>
        </w:rPr>
        <w:fldChar w:fldCharType="end"/>
      </w:r>
      <w:r w:rsidRPr="005A619D">
        <w:rPr>
          <w:lang w:val="en-GB"/>
        </w:rPr>
        <w:t>,</w:t>
      </w:r>
      <w:r w:rsidR="00777047" w:rsidRPr="005A619D">
        <w:rPr>
          <w:lang w:val="en-GB"/>
        </w:rPr>
        <w:t xml:space="preserve"> </w:t>
      </w:r>
      <w:r w:rsidRPr="005A619D">
        <w:rPr>
          <w:lang w:val="en-GB"/>
        </w:rPr>
        <w:t>impose ultra-low latency requirements (</w:t>
      </w:r>
      <m:oMath>
        <m:r>
          <w:rPr>
            <w:rFonts w:ascii="Cambria Math" w:hAnsi="Cambria Math"/>
            <w:lang w:val="en-GB"/>
          </w:rPr>
          <m:t>&lt; 1</m:t>
        </m:r>
      </m:oMath>
      <w:r w:rsidRPr="005A619D">
        <w:rPr>
          <w:lang w:val="en-GB"/>
        </w:rPr>
        <w:t xml:space="preserve"> ms) </w:t>
      </w:r>
      <w:r w:rsidR="005B1327" w:rsidRPr="005A619D">
        <w:rPr>
          <w:lang w:val="en-GB"/>
        </w:rPr>
        <w:fldChar w:fldCharType="begin"/>
      </w:r>
      <w:r w:rsidR="00BF02BF" w:rsidRPr="005A619D">
        <w:rPr>
          <w:lang w:val="en-GB"/>
        </w:rPr>
        <w:instrText xml:space="preserve"> ADDIN ZOTERO_ITEM CSL_CITATION {"citationID":"cG8he9iz","properties":{"formattedCitation":"[8]","plainCitation":"[8]","noteIndex":0},"citationItems":[{"id":6069,"uris":["http://zotero.org/users/2008137/items/9D9QBEKW"],"itemData":{"id":6069,"type":"article-journal","abstract":"The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5B1327" w:rsidRPr="005A619D">
        <w:rPr>
          <w:lang w:val="en-GB"/>
        </w:rPr>
        <w:fldChar w:fldCharType="separate"/>
      </w:r>
      <w:r w:rsidR="005B1327" w:rsidRPr="005A619D">
        <w:rPr>
          <w:lang w:val="en-GB"/>
        </w:rPr>
        <w:t>[8]</w:t>
      </w:r>
      <w:r w:rsidR="005B1327" w:rsidRPr="005A619D">
        <w:rPr>
          <w:lang w:val="en-GB"/>
        </w:rPr>
        <w:fldChar w:fldCharType="end"/>
      </w:r>
      <w:r w:rsidRPr="005A619D">
        <w:rPr>
          <w:lang w:val="en-GB"/>
        </w:rPr>
        <w:t xml:space="preserve"> and generate massive locally produced data streams </w:t>
      </w:r>
      <w:r w:rsidR="005F1520" w:rsidRPr="005A619D">
        <w:rPr>
          <w:lang w:val="en-GB"/>
        </w:rPr>
        <w:fldChar w:fldCharType="begin"/>
      </w:r>
      <w:r w:rsidR="00BF02BF" w:rsidRPr="005A619D">
        <w:rPr>
          <w:lang w:val="en-GB"/>
        </w:rPr>
        <w:instrText xml:space="preserve"> ADDIN ZOTERO_ITEM CSL_CITATION {"citationID":"nvbP9471","properties":{"formattedCitation":"[27]","plainCitation":"[27]","noteIndex":0},"citationItems":[{"id":6082,"uris":["http://zotero.org/users/2008137/items/I9M6KDZD"],"itemData":{"id":6082,"type":"article-journal","abstract":"Fifth generation (5G) mobile communication systems have entered the stage of commercial deployment, providing users with new services, improved user experiences as well as a host of novel opportunities to various industries. However, 5G still faces many challenges. To address these challenges, international industrial, academic, and standards organizations have commenced research on sixth generation (6G) wireless communication systems. A series of white papers and survey papers have been published, which aim to define 6G in terms of requirements, application scenarios, key technologies, etc. Although ITU-R has been working on the 6G vision and it is expected to reach a consensus on what 6G will be by mid-2023, the related global discussions are still wide open and the existing literature has identified numerous open issues. This paper first provides a comprehensive portrayal of the 6G vision, technical requirements, and application scenarios, covering the current common understanding of 6G. Then, a critical appraisal of the 6G network architecture and key technologies is presented. Furthermore, existing testbeds and advanced 6G verification platforms are detailed for the first time. In addition, future research directions and open challenges are identified to stimulate the on-going global debate. Finally, lessons learned to date concerning 6G networks are discussed.","container-title":"IEEE Communications Surveys and Tutorials","DOI":"10.1109/COMST.2023.3249835","ISSN":"1553877X","issue":"2","page":"905-974","publisher":"Institute of Electrical and Electronics Engineers Inc.","title":"On the Road to 6G: Visions, Requirements, Key Technologies, and Testbeds","volume":"25","author":[{"family":"Wang","given":"Cheng Xiang"},{"family":"You","given":"Xiaohu"},{"family":"Gao","given":"Xiqi"},{"family":"Zhu","given":"Xiuming"},{"family":"Li","given":"Zixin"},{"family":"Zhang","given":"Chuan"},{"family":"Wang","given":"Haiming"},{"family":"Huang","given":"Yongming"},{"family":"Chen","given":"Yunfei"},{"family":"Haas","given":"Harald"},{"family":"Thompson","given":"John S."},{"family":"Larsson","given":"Erik G."},{"family":"Renzo","given":"Marco Di"},{"family":"Tong","given":"Wen"},{"family":"Zhu","given":"Peiying"},{"family":"Shen","given":"Xuemin"},{"family":"Poor","given":"H. Vincent"},{"family":"Hanzo","given":"Lajos"}],"issued":{"date-parts":[["2023"]]}}}],"schema":"https://github.com/citation-style-language/schema/raw/master/csl-citation.json"} </w:instrText>
      </w:r>
      <w:r w:rsidR="005F1520" w:rsidRPr="005A619D">
        <w:rPr>
          <w:lang w:val="en-GB"/>
        </w:rPr>
        <w:fldChar w:fldCharType="separate"/>
      </w:r>
      <w:r w:rsidR="005F1520" w:rsidRPr="005A619D">
        <w:rPr>
          <w:lang w:val="en-GB"/>
        </w:rPr>
        <w:t>[27]</w:t>
      </w:r>
      <w:r w:rsidR="005F1520" w:rsidRPr="005A619D">
        <w:rPr>
          <w:lang w:val="en-GB"/>
        </w:rPr>
        <w:fldChar w:fldCharType="end"/>
      </w:r>
      <w:r w:rsidRPr="005A619D">
        <w:rPr>
          <w:lang w:val="en-GB"/>
        </w:rPr>
        <w:t xml:space="preserve">. The physics of signal propagation and the bandwidth limitations of transport networks make it infeasible to satisfy these requirements from distant </w:t>
      </w:r>
      <w:r w:rsidR="00777047" w:rsidRPr="005A619D">
        <w:rPr>
          <w:lang w:val="en-GB"/>
        </w:rPr>
        <w:t>centralized</w:t>
      </w:r>
      <w:r w:rsidRPr="005A619D">
        <w:rPr>
          <w:lang w:val="en-GB"/>
        </w:rPr>
        <w:t xml:space="preserve"> cloud infrastructures </w:t>
      </w:r>
      <w:r w:rsidR="005F1520" w:rsidRPr="005A619D">
        <w:rPr>
          <w:lang w:val="en-GB"/>
        </w:rPr>
        <w:fldChar w:fldCharType="begin"/>
      </w:r>
      <w:r w:rsidR="00BF02BF" w:rsidRPr="005A619D">
        <w:rPr>
          <w:lang w:val="en-GB"/>
        </w:rPr>
        <w:instrText xml:space="preserve"> ADDIN ZOTERO_ITEM CSL_CITATION {"citationID":"ugrEUn0i","properties":{"formattedCitation":"[21]","plainCitation":"[21]","noteIndex":0},"citationItems":[{"id":6129,"uris":["http://zotero.org/users/2008137/items/C3PZYHC5"],"itemData":{"id":6129,"type":"document","abstract":"Cloud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5F1520" w:rsidRPr="005A619D">
        <w:rPr>
          <w:lang w:val="en-GB"/>
        </w:rPr>
        <w:fldChar w:fldCharType="separate"/>
      </w:r>
      <w:r w:rsidR="005F1520" w:rsidRPr="005A619D">
        <w:rPr>
          <w:lang w:val="en-GB"/>
        </w:rPr>
        <w:t>[21]</w:t>
      </w:r>
      <w:r w:rsidR="005F1520" w:rsidRPr="005A619D">
        <w:rPr>
          <w:lang w:val="en-GB"/>
        </w:rPr>
        <w:fldChar w:fldCharType="end"/>
      </w:r>
      <w:r w:rsidRPr="005A619D">
        <w:rPr>
          <w:lang w:val="en-GB"/>
        </w:rPr>
        <w:t xml:space="preserve">. The need to process critical information in real time and to preserve the privacy of sensitive data (such as biometric data in XR or vehicular data) </w:t>
      </w:r>
      <w:r w:rsidR="005F1520" w:rsidRPr="005A619D">
        <w:rPr>
          <w:lang w:val="en-GB"/>
        </w:rPr>
        <w:fldChar w:fldCharType="begin"/>
      </w:r>
      <w:r w:rsidR="00BF02BF" w:rsidRPr="005A619D">
        <w:rPr>
          <w:lang w:val="en-GB"/>
        </w:rPr>
        <w:instrText xml:space="preserve"> ADDIN ZOTERO_ITEM CSL_CITATION {"citationID":"h5hL8oPq","properties":{"formattedCitation":"[21]","plainCitation":"[21]","noteIndex":0},"citationItems":[{"id":6129,"uris":["http://zotero.org/users/2008137/items/C3PZYHC5"],"itemData":{"id":6129,"type":"document","abstract":"Cloud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5F1520" w:rsidRPr="005A619D">
        <w:rPr>
          <w:lang w:val="en-GB"/>
        </w:rPr>
        <w:fldChar w:fldCharType="separate"/>
      </w:r>
      <w:r w:rsidR="005F1520" w:rsidRPr="005A619D">
        <w:rPr>
          <w:lang w:val="en-GB"/>
        </w:rPr>
        <w:t>[21]</w:t>
      </w:r>
      <w:r w:rsidR="005F1520" w:rsidRPr="005A619D">
        <w:rPr>
          <w:lang w:val="en-GB"/>
        </w:rPr>
        <w:fldChar w:fldCharType="end"/>
      </w:r>
      <w:r w:rsidR="005F1520" w:rsidRPr="005A619D">
        <w:rPr>
          <w:lang w:val="en-GB"/>
        </w:rPr>
        <w:t xml:space="preserve"> </w:t>
      </w:r>
      <w:r w:rsidRPr="005A619D">
        <w:rPr>
          <w:lang w:val="en-GB"/>
        </w:rPr>
        <w:t>further reinforces the imperative of bringing computation closer to the source. Therefore, the adoption of paradigms such as Fog Computing and, especially, Edge Computing becomes a sine qua non condition for enabling many of the most transformative 6G use cases.</w:t>
      </w:r>
    </w:p>
    <w:p w14:paraId="09FD5CE2" w14:textId="77777777" w:rsidR="004364B4" w:rsidRPr="005A619D" w:rsidRDefault="005426A5" w:rsidP="00102F02">
      <w:pPr>
        <w:pStyle w:val="MDPI22heading2"/>
        <w:numPr>
          <w:ilvl w:val="1"/>
          <w:numId w:val="45"/>
        </w:numPr>
        <w:spacing w:before="240"/>
        <w:ind w:left="2977"/>
        <w:rPr>
          <w:lang w:val="en-GB"/>
        </w:rPr>
      </w:pPr>
      <w:r w:rsidRPr="005A619D">
        <w:rPr>
          <w:lang w:val="en-GB"/>
        </w:rPr>
        <w:lastRenderedPageBreak/>
        <w:t>Multi-access Edge Computing (MEC) as a Key Enabler in 6G</w:t>
      </w:r>
    </w:p>
    <w:p w14:paraId="57E102F9" w14:textId="77777777" w:rsidR="004364B4" w:rsidRPr="005A619D" w:rsidRDefault="005426A5" w:rsidP="00947C14">
      <w:pPr>
        <w:pStyle w:val="MDPI32textnoindent"/>
        <w:rPr>
          <w:lang w:val="en-GB"/>
        </w:rPr>
      </w:pPr>
      <w:r w:rsidRPr="005A619D">
        <w:rPr>
          <w:lang w:val="en-GB"/>
        </w:rPr>
        <w:t xml:space="preserve">The European Telecommunications Standards Institute (ETSI) defines MEC as a technology that provides application developers and content providers with cloud-computing capabilities and an IT service environment at the edge of the multi-access network (including mobile networks such as the RAN, as well as Wi-Fi and others) </w:t>
      </w:r>
      <w:r w:rsidR="005F1520" w:rsidRPr="005A619D">
        <w:rPr>
          <w:lang w:val="en-GB"/>
        </w:rPr>
        <w:fldChar w:fldCharType="begin"/>
      </w:r>
      <w:r w:rsidR="00BF02BF" w:rsidRPr="005A619D">
        <w:rPr>
          <w:lang w:val="en-GB"/>
        </w:rPr>
        <w:instrText xml:space="preserve"> ADDIN ZOTERO_ITEM CSL_CITATION {"citationID":"VzSXOT5h","properties":{"formattedCitation":"[28]","plainCitation":"[28]","noteIndex":0},"citationItems":[{"id":5516,"uris":["http://zotero.org/users/2008137/items/LMV4S854"],"itemData":{"id":5516,"type":"document","title":"ETSI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5F1520" w:rsidRPr="005A619D">
        <w:rPr>
          <w:lang w:val="en-GB"/>
        </w:rPr>
        <w:fldChar w:fldCharType="separate"/>
      </w:r>
      <w:r w:rsidR="005F1520" w:rsidRPr="005A619D">
        <w:rPr>
          <w:lang w:val="en-GB"/>
        </w:rPr>
        <w:t>[28]</w:t>
      </w:r>
      <w:r w:rsidR="005F1520" w:rsidRPr="005A619D">
        <w:rPr>
          <w:lang w:val="en-GB"/>
        </w:rPr>
        <w:fldChar w:fldCharType="end"/>
      </w:r>
      <w:r w:rsidRPr="005A619D">
        <w:rPr>
          <w:lang w:val="en-GB"/>
        </w:rPr>
        <w:t xml:space="preserve">. This environment is </w:t>
      </w:r>
      <w:r w:rsidR="00E45862" w:rsidRPr="005A619D">
        <w:rPr>
          <w:lang w:val="en-GB"/>
        </w:rPr>
        <w:t>characterized</w:t>
      </w:r>
      <w:r w:rsidRPr="005A619D">
        <w:rPr>
          <w:lang w:val="en-GB"/>
        </w:rPr>
        <w:t xml:space="preserve"> by ultra-low latency, high bandwidth and real-time access to radio network information, which can be exploited by applications </w:t>
      </w:r>
      <w:r w:rsidR="005F1520" w:rsidRPr="005A619D">
        <w:rPr>
          <w:lang w:val="en-GB"/>
        </w:rPr>
        <w:fldChar w:fldCharType="begin"/>
      </w:r>
      <w:r w:rsidR="00BF02BF" w:rsidRPr="005A619D">
        <w:rPr>
          <w:lang w:val="en-GB"/>
        </w:rPr>
        <w:instrText xml:space="preserve"> ADDIN ZOTERO_ITEM CSL_CITATION {"citationID":"T8gdMlHe","properties":{"formattedCitation":"[28]","plainCitation":"[28]","noteIndex":0},"citationItems":[{"id":5516,"uris":["http://zotero.org/users/2008137/items/LMV4S854"],"itemData":{"id":5516,"type":"document","title":"ETSI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5F1520" w:rsidRPr="005A619D">
        <w:rPr>
          <w:lang w:val="en-GB"/>
        </w:rPr>
        <w:fldChar w:fldCharType="separate"/>
      </w:r>
      <w:r w:rsidR="005F1520" w:rsidRPr="005A619D">
        <w:rPr>
          <w:lang w:val="en-GB"/>
        </w:rPr>
        <w:t>[28]</w:t>
      </w:r>
      <w:r w:rsidR="005F1520" w:rsidRPr="005A619D">
        <w:rPr>
          <w:lang w:val="en-GB"/>
        </w:rPr>
        <w:fldChar w:fldCharType="end"/>
      </w:r>
      <w:r w:rsidRPr="005A619D">
        <w:rPr>
          <w:lang w:val="en-GB"/>
        </w:rPr>
        <w:t>.</w:t>
      </w:r>
    </w:p>
    <w:p w14:paraId="6E3BDF20" w14:textId="77777777" w:rsidR="0042371F" w:rsidRPr="005A619D" w:rsidRDefault="006F0B7A" w:rsidP="00226525">
      <w:pPr>
        <w:ind w:left="2608"/>
        <w:rPr>
          <w:lang w:val="en-GB"/>
        </w:rPr>
      </w:pPr>
      <w:r w:rsidRPr="005A619D">
        <w:rPr>
          <w:i/>
          <w:iCs/>
          <w:highlight w:val="yellow"/>
          <w:lang w:val="en-GB"/>
        </w:rPr>
        <w:t>Current Deployment Status of MEC</w:t>
      </w:r>
      <w:r w:rsidRPr="005A619D">
        <w:rPr>
          <w:highlight w:val="yellow"/>
          <w:lang w:val="en-GB"/>
        </w:rPr>
        <w:t>: Commercial MEC deployments are already active in LTE and 5G networks worldwide. ETSI MEC Phase 3 standards (ISG MEC 003, 010, 016) provide the normative framework for MEC platform APIs and application lifecycle management. Major operators including Deutsche Telekom, Verizon, and NTT DOCOMO have deployed MEC servers at cellular base station sites, primarily supporting low-latency video processing, V2X, and industrial automation use cases. The O-RAN Alliance's MEC integration specifications are enabling vendor-neutral MEC deployments across disaggregated RAN environments, providing a practical foundation for the more advanced, AI-native MEC capabilities envisioned for 6G.</w:t>
      </w:r>
    </w:p>
    <w:p w14:paraId="09EBB235" w14:textId="77777777" w:rsidR="004364B4" w:rsidRPr="005A619D" w:rsidRDefault="005426A5">
      <w:pPr>
        <w:pStyle w:val="MDPI31text"/>
        <w:rPr>
          <w:lang w:val="en-GB"/>
        </w:rPr>
      </w:pPr>
      <w:r w:rsidRPr="005A619D">
        <w:rPr>
          <w:lang w:val="en-GB"/>
        </w:rPr>
        <w:t xml:space="preserve">MEC, already a significant component in the evolution of 5G </w:t>
      </w:r>
      <w:r w:rsidR="005F1520" w:rsidRPr="005A619D">
        <w:rPr>
          <w:lang w:val="en-GB"/>
        </w:rPr>
        <w:fldChar w:fldCharType="begin"/>
      </w:r>
      <w:r w:rsidR="00BF02BF" w:rsidRPr="005A619D">
        <w:rPr>
          <w:lang w:val="en-GB"/>
        </w:rPr>
        <w:instrText xml:space="preserve"> ADDIN ZOTERO_ITEM CSL_CITATION {"citationID":"a7hyMbri","properties":{"formattedCitation":"[1]","plainCitation":"[1]","noteIndex":0},"citationItems":[{"id":6128,"uris":["http://zotero.org/users/2008137/items/MH864I4B"],"itemData":{"id":6128,"type":"article-journal","abstract":"The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5F1520" w:rsidRPr="005A619D">
        <w:rPr>
          <w:lang w:val="en-GB"/>
        </w:rPr>
        <w:fldChar w:fldCharType="separate"/>
      </w:r>
      <w:r w:rsidR="005F1520" w:rsidRPr="005A619D">
        <w:rPr>
          <w:lang w:val="en-GB"/>
        </w:rPr>
        <w:t>[1]</w:t>
      </w:r>
      <w:r w:rsidR="005F1520" w:rsidRPr="005A619D">
        <w:rPr>
          <w:lang w:val="en-GB"/>
        </w:rPr>
        <w:fldChar w:fldCharType="end"/>
      </w:r>
      <w:r w:rsidRPr="005A619D">
        <w:rPr>
          <w:lang w:val="en-GB"/>
        </w:rPr>
        <w:t xml:space="preserve">, is considered even more critical for 6G </w:t>
      </w:r>
      <w:r w:rsidR="005F1520" w:rsidRPr="005A619D">
        <w:rPr>
          <w:lang w:val="en-GB"/>
        </w:rPr>
        <w:fldChar w:fldCharType="begin"/>
      </w:r>
      <w:r w:rsidR="00BF02BF" w:rsidRPr="005A619D">
        <w:rPr>
          <w:lang w:val="en-GB"/>
        </w:rPr>
        <w:instrText xml:space="preserve"> ADDIN ZOTERO_ITEM CSL_CITATION {"citationID":"0mjet7Z7","properties":{"formattedCitation":"[8]","plainCitation":"[8]","noteIndex":0},"citationItems":[{"id":6069,"uris":["http://zotero.org/users/2008137/items/9D9QBEKW"],"itemData":{"id":6069,"type":"article-journal","abstract":"The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5F1520" w:rsidRPr="005A619D">
        <w:rPr>
          <w:lang w:val="en-GB"/>
        </w:rPr>
        <w:fldChar w:fldCharType="separate"/>
      </w:r>
      <w:r w:rsidR="005F1520" w:rsidRPr="005A619D">
        <w:rPr>
          <w:lang w:val="en-GB"/>
        </w:rPr>
        <w:t>[8]</w:t>
      </w:r>
      <w:r w:rsidR="005F1520" w:rsidRPr="005A619D">
        <w:rPr>
          <w:lang w:val="en-GB"/>
        </w:rPr>
        <w:fldChar w:fldCharType="end"/>
      </w:r>
      <w:r w:rsidRPr="005A619D">
        <w:rPr>
          <w:lang w:val="en-GB"/>
        </w:rPr>
        <w:t xml:space="preserve">. The MEC architecture is expected to undergo significant transformation in 6G, becoming more highly distributed, extending further towards the "Far Edge" (computing nodes located closer to the user, potentially within radio units or cellular sites) </w:t>
      </w:r>
      <w:r w:rsidR="00281F77" w:rsidRPr="005A619D">
        <w:rPr>
          <w:lang w:val="en-GB"/>
        </w:rPr>
        <w:fldChar w:fldCharType="begin"/>
      </w:r>
      <w:r w:rsidR="00BF02BF" w:rsidRPr="005A619D">
        <w:rPr>
          <w:lang w:val="en-GB"/>
        </w:rPr>
        <w:instrText xml:space="preserve"> ADDIN ZOTERO_ITEM CSL_CITATION {"citationID":"87bsg3NB","properties":{"formattedCitation":"[29]","plainCitation":"[29]","noteIndex":0},"citationItems":[{"id":6642,"uris":["http://zotero.org/users/2008137/items/SXKCD9I3"],"itemData":{"id":6642,"type":"article-journal","container-title":"IT Professional","DOI":"10.1109/MITP.2024.3366778","issue":"5","page":"62-70","title":"Edge Computing in the Internet of Things: A 6G Perspective","volume":"26","author":[{"family":"Ishtiaq","given":"Mariam"},{"family":"Saeed","given":"Nasir"},{"family":"Khan","given":"Muhammad Asif"}],"issued":{"date-parts":[["2024"]]}}}],"schema":"https://github.com/citation-style-language/schema/raw/master/csl-citation.json"} </w:instrText>
      </w:r>
      <w:r w:rsidR="00281F77" w:rsidRPr="005A619D">
        <w:rPr>
          <w:lang w:val="en-GB"/>
        </w:rPr>
        <w:fldChar w:fldCharType="separate"/>
      </w:r>
      <w:r w:rsidR="00281F77" w:rsidRPr="005A619D">
        <w:rPr>
          <w:lang w:val="en-GB"/>
        </w:rPr>
        <w:t>[29]</w:t>
      </w:r>
      <w:r w:rsidR="00281F77" w:rsidRPr="005A619D">
        <w:rPr>
          <w:lang w:val="en-GB"/>
        </w:rPr>
        <w:fldChar w:fldCharType="end"/>
      </w:r>
      <w:r w:rsidRPr="005A619D">
        <w:rPr>
          <w:lang w:val="en-GB"/>
        </w:rPr>
        <w:t xml:space="preserve">, and adopting principles of openness and disaggregation </w:t>
      </w:r>
      <w:r w:rsidR="00281F77" w:rsidRPr="005A619D">
        <w:rPr>
          <w:lang w:val="en-GB"/>
        </w:rPr>
        <w:fldChar w:fldCharType="begin"/>
      </w:r>
      <w:r w:rsidR="00BF02BF" w:rsidRPr="005A619D">
        <w:rPr>
          <w:lang w:val="en-GB"/>
        </w:rPr>
        <w:instrText xml:space="preserve"> ADDIN ZOTERO_ITEM CSL_CITATION {"citationID":"DezAQFr5","properties":{"formattedCitation":"[30]","plainCitation":"[30]","noteIndex":0},"citationItems":[{"id":6126,"uris":["http://zotero.org/users/2008137/items/DU2M25AD"],"itemData":{"id":6126,"type":"article-journal","abstract":"Multi-access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281F77" w:rsidRPr="005A619D">
        <w:rPr>
          <w:lang w:val="en-GB"/>
        </w:rPr>
        <w:fldChar w:fldCharType="separate"/>
      </w:r>
      <w:r w:rsidR="00281F77" w:rsidRPr="005A619D">
        <w:rPr>
          <w:lang w:val="en-GB"/>
        </w:rPr>
        <w:t>[30]</w:t>
      </w:r>
      <w:r w:rsidR="00281F77" w:rsidRPr="005A619D">
        <w:rPr>
          <w:lang w:val="en-GB"/>
        </w:rPr>
        <w:fldChar w:fldCharType="end"/>
      </w:r>
      <w:r w:rsidRPr="005A619D">
        <w:rPr>
          <w:lang w:val="en-GB"/>
        </w:rPr>
        <w:t>.</w:t>
      </w:r>
    </w:p>
    <w:p w14:paraId="32205E2B" w14:textId="77777777" w:rsidR="004364B4" w:rsidRPr="005A619D" w:rsidRDefault="005426A5">
      <w:pPr>
        <w:pStyle w:val="MDPI31text"/>
        <w:rPr>
          <w:lang w:val="en-GB"/>
        </w:rPr>
      </w:pPr>
      <w:r w:rsidRPr="005A619D">
        <w:rPr>
          <w:lang w:val="en-GB"/>
        </w:rPr>
        <w:t xml:space="preserve">The deep integration of MEC into the 6G architecture is essential for supporting the most demanding use cases </w:t>
      </w:r>
      <w:r w:rsidR="00281F77" w:rsidRPr="005A619D">
        <w:rPr>
          <w:lang w:val="en-GB"/>
        </w:rPr>
        <w:fldChar w:fldCharType="begin"/>
      </w:r>
      <w:r w:rsidR="00BF02BF" w:rsidRPr="005A619D">
        <w:rPr>
          <w:lang w:val="en-GB"/>
        </w:rPr>
        <w:instrText xml:space="preserve"> ADDIN ZOTERO_ITEM CSL_CITATION {"citationID":"YnPIkoWT","properties":{"formattedCitation":"[31]","plainCitation":"[31]","noteIndex":0},"citationItems":[{"id":6120,"uris":["http://zotero.org/users/2008137/items/5QQDMG7I"],"itemData":{"id":6120,"type":"article-journal","abstract":"This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00281F77" w:rsidRPr="005A619D">
        <w:rPr>
          <w:lang w:val="en-GB"/>
        </w:rPr>
        <w:fldChar w:fldCharType="separate"/>
      </w:r>
      <w:r w:rsidR="00281F77" w:rsidRPr="005A619D">
        <w:rPr>
          <w:lang w:val="en-GB"/>
        </w:rPr>
        <w:t>[31]</w:t>
      </w:r>
      <w:r w:rsidR="00281F77" w:rsidRPr="005A619D">
        <w:rPr>
          <w:lang w:val="en-GB"/>
        </w:rPr>
        <w:fldChar w:fldCharType="end"/>
      </w:r>
      <w:r w:rsidRPr="005A619D">
        <w:rPr>
          <w:lang w:val="en-GB"/>
        </w:rPr>
        <w:t>. Examples include:</w:t>
      </w:r>
    </w:p>
    <w:p w14:paraId="1EC952F7" w14:textId="77777777" w:rsidR="004364B4" w:rsidRPr="005A619D" w:rsidRDefault="005426A5" w:rsidP="00102F02">
      <w:pPr>
        <w:pStyle w:val="MDPI23heading3"/>
        <w:numPr>
          <w:ilvl w:val="2"/>
          <w:numId w:val="43"/>
        </w:numPr>
        <w:rPr>
          <w:lang w:val="en-GB"/>
        </w:rPr>
      </w:pPr>
      <w:r w:rsidRPr="005A619D">
        <w:rPr>
          <w:lang w:val="en-GB"/>
        </w:rPr>
        <w:t>Connected and Autonomous Vehicles (V2X)</w:t>
      </w:r>
    </w:p>
    <w:p w14:paraId="2C80A22D" w14:textId="77777777" w:rsidR="004364B4" w:rsidRPr="005A619D" w:rsidRDefault="005426A5">
      <w:pPr>
        <w:pStyle w:val="MDPI32textnoindent"/>
        <w:rPr>
          <w:lang w:val="en-GB"/>
        </w:rPr>
      </w:pPr>
      <w:r w:rsidRPr="005A619D">
        <w:rPr>
          <w:lang w:val="en-GB"/>
        </w:rPr>
        <w:t xml:space="preserve">MEC provides the low latency required for safety-critical V2V and V2I communications (collision avoidance, coordinated driving) and enables local processing of sensor data for environmental perception </w:t>
      </w:r>
      <w:r w:rsidR="005560B7" w:rsidRPr="005A619D">
        <w:rPr>
          <w:lang w:val="en-GB"/>
        </w:rPr>
        <w:fldChar w:fldCharType="begin"/>
      </w:r>
      <w:r w:rsidR="00BF02BF" w:rsidRPr="005A619D">
        <w:rPr>
          <w:lang w:val="en-GB"/>
        </w:rPr>
        <w:instrText xml:space="preserve"> ADDIN ZOTERO_ITEM CSL_CITATION {"citationID":"Wa7Uqo5E","properties":{"formattedCitation":"[4]","plainCitation":"[4]","noteIndex":0},"citationItems":[{"id":6647,"uris":["http://zotero.org/users/2008137/items/BAHUKZBE"],"itemData":{"id":6647,"type":"article-journal","abstract":"Intelligence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5560B7" w:rsidRPr="005A619D">
        <w:rPr>
          <w:lang w:val="en-GB"/>
        </w:rPr>
        <w:fldChar w:fldCharType="separate"/>
      </w:r>
      <w:r w:rsidR="005560B7" w:rsidRPr="005A619D">
        <w:rPr>
          <w:lang w:val="en-GB"/>
        </w:rPr>
        <w:t>[4]</w:t>
      </w:r>
      <w:r w:rsidR="005560B7" w:rsidRPr="005A619D">
        <w:rPr>
          <w:lang w:val="en-GB"/>
        </w:rPr>
        <w:fldChar w:fldCharType="end"/>
      </w:r>
      <w:r w:rsidRPr="005A619D">
        <w:rPr>
          <w:lang w:val="en-GB"/>
        </w:rPr>
        <w:t>.</w:t>
      </w:r>
    </w:p>
    <w:p w14:paraId="5DDA6705" w14:textId="77777777" w:rsidR="004364B4" w:rsidRPr="005A619D" w:rsidRDefault="005426A5" w:rsidP="00102F02">
      <w:pPr>
        <w:pStyle w:val="MDPI23heading3"/>
        <w:numPr>
          <w:ilvl w:val="2"/>
          <w:numId w:val="43"/>
        </w:numPr>
        <w:rPr>
          <w:lang w:val="en-GB"/>
        </w:rPr>
      </w:pPr>
      <w:r w:rsidRPr="005A619D">
        <w:rPr>
          <w:lang w:val="en-GB"/>
        </w:rPr>
        <w:t>Extended Reality (XR) and the Metaverse</w:t>
      </w:r>
    </w:p>
    <w:p w14:paraId="1EAF2062" w14:textId="77777777" w:rsidR="004364B4" w:rsidRPr="005A619D" w:rsidRDefault="005426A5" w:rsidP="00947C14">
      <w:pPr>
        <w:pStyle w:val="MDPI32textnoindent"/>
        <w:rPr>
          <w:lang w:val="en-GB"/>
        </w:rPr>
      </w:pPr>
      <w:r w:rsidRPr="005A619D">
        <w:rPr>
          <w:lang w:val="en-GB"/>
        </w:rPr>
        <w:t xml:space="preserve">Immersive experiences require intensive graphical rendering and extremely low-latency responses to user actions. MEC enables the offloading of part of this computation to the edge, improving </w:t>
      </w:r>
      <w:r w:rsidRPr="005A619D">
        <w:rPr>
          <w:highlight w:val="yellow"/>
          <w:lang w:val="en-GB"/>
        </w:rPr>
        <w:t>Quality of Experience (QoE)</w:t>
      </w:r>
      <w:r w:rsidRPr="005A619D">
        <w:rPr>
          <w:lang w:val="en-GB"/>
        </w:rPr>
        <w:t xml:space="preserve"> and reducing the processing burden on end devices </w:t>
      </w:r>
      <w:r w:rsidR="005560B7" w:rsidRPr="005A619D">
        <w:rPr>
          <w:lang w:val="en-GB"/>
        </w:rPr>
        <w:fldChar w:fldCharType="begin"/>
      </w:r>
      <w:r w:rsidR="00BF02BF" w:rsidRPr="005A619D">
        <w:rPr>
          <w:lang w:val="en-GB"/>
        </w:rPr>
        <w:instrText xml:space="preserve"> ADDIN ZOTERO_ITEM CSL_CITATION {"citationID":"o7ZGQCpq","properties":{"formattedCitation":"[13]","plainCitation":"[13]","noteIndex":0},"citationItems":[{"id":7222,"uris":["http://zotero.org/users/2008137/items/JP8AF55Q"],"itemData":{"id":7222,"type":"article-journal","container-title":"Proceedings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5560B7" w:rsidRPr="005A619D">
        <w:rPr>
          <w:lang w:val="en-GB"/>
        </w:rPr>
        <w:fldChar w:fldCharType="separate"/>
      </w:r>
      <w:r w:rsidR="005560B7" w:rsidRPr="005A619D">
        <w:rPr>
          <w:lang w:val="en-GB"/>
        </w:rPr>
        <w:t>[13]</w:t>
      </w:r>
      <w:r w:rsidR="005560B7" w:rsidRPr="005A619D">
        <w:rPr>
          <w:lang w:val="en-GB"/>
        </w:rPr>
        <w:fldChar w:fldCharType="end"/>
      </w:r>
      <w:r w:rsidRPr="005A619D">
        <w:rPr>
          <w:lang w:val="en-GB"/>
        </w:rPr>
        <w:t>.</w:t>
      </w:r>
    </w:p>
    <w:p w14:paraId="3F7A02DA" w14:textId="77777777" w:rsidR="004364B4" w:rsidRPr="005A619D" w:rsidRDefault="005426A5" w:rsidP="00102F02">
      <w:pPr>
        <w:pStyle w:val="MDPI23heading3"/>
        <w:numPr>
          <w:ilvl w:val="2"/>
          <w:numId w:val="43"/>
        </w:numPr>
        <w:rPr>
          <w:lang w:val="en-GB"/>
        </w:rPr>
      </w:pPr>
      <w:r w:rsidRPr="005A619D">
        <w:rPr>
          <w:lang w:val="en-GB"/>
        </w:rPr>
        <w:t>Industrial Automation and Robotics</w:t>
      </w:r>
    </w:p>
    <w:p w14:paraId="46CC4853" w14:textId="77777777" w:rsidR="004364B4" w:rsidRPr="005A619D" w:rsidRDefault="005426A5">
      <w:pPr>
        <w:pStyle w:val="MDPI32textnoindent"/>
        <w:rPr>
          <w:lang w:val="en-GB"/>
        </w:rPr>
      </w:pPr>
      <w:r w:rsidRPr="005A619D">
        <w:rPr>
          <w:lang w:val="en-GB"/>
        </w:rPr>
        <w:t xml:space="preserve">Real-time control of robots and cyber-physical systems (CPS) in Industry 4.0 demands microsecond-level latency and high reliability, both of which MEC can support </w:t>
      </w:r>
      <w:r w:rsidR="005560B7" w:rsidRPr="005A619D">
        <w:rPr>
          <w:lang w:val="en-GB"/>
        </w:rPr>
        <w:fldChar w:fldCharType="begin"/>
      </w:r>
      <w:r w:rsidR="00BF02BF" w:rsidRPr="005A619D">
        <w:rPr>
          <w:lang w:val="en-GB"/>
        </w:rPr>
        <w:instrText xml:space="preserve"> ADDIN ZOTERO_ITEM CSL_CITATION {"citationID":"c4jdRki5","properties":{"formattedCitation":"[8]","plainCitation":"[8]","noteIndex":0},"citationItems":[{"id":6069,"uris":["http://zotero.org/users/2008137/items/9D9QBEKW"],"itemData":{"id":6069,"type":"article-journal","abstract":"The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5560B7" w:rsidRPr="005A619D">
        <w:rPr>
          <w:lang w:val="en-GB"/>
        </w:rPr>
        <w:fldChar w:fldCharType="separate"/>
      </w:r>
      <w:r w:rsidR="005560B7" w:rsidRPr="005A619D">
        <w:rPr>
          <w:lang w:val="en-GB"/>
        </w:rPr>
        <w:t>[8]</w:t>
      </w:r>
      <w:r w:rsidR="005560B7" w:rsidRPr="005A619D">
        <w:rPr>
          <w:lang w:val="en-GB"/>
        </w:rPr>
        <w:fldChar w:fldCharType="end"/>
      </w:r>
      <w:r w:rsidRPr="005A619D">
        <w:rPr>
          <w:lang w:val="en-GB"/>
        </w:rPr>
        <w:t>.</w:t>
      </w:r>
    </w:p>
    <w:p w14:paraId="25FF7DE8" w14:textId="77777777" w:rsidR="004364B4" w:rsidRPr="005A619D" w:rsidRDefault="005426A5" w:rsidP="00102F02">
      <w:pPr>
        <w:pStyle w:val="MDPI23heading3"/>
        <w:numPr>
          <w:ilvl w:val="2"/>
          <w:numId w:val="43"/>
        </w:numPr>
        <w:rPr>
          <w:highlight w:val="yellow"/>
          <w:lang w:val="en-GB"/>
        </w:rPr>
      </w:pPr>
      <w:r w:rsidRPr="005A619D">
        <w:rPr>
          <w:highlight w:val="yellow"/>
          <w:lang w:val="en-GB"/>
        </w:rPr>
        <w:t>Drones and UAVs</w:t>
      </w:r>
    </w:p>
    <w:p w14:paraId="558DFA62" w14:textId="4C87E4C6" w:rsidR="004364B4" w:rsidRPr="005A619D" w:rsidRDefault="005426A5">
      <w:pPr>
        <w:pStyle w:val="MDPI32textnoindent"/>
        <w:rPr>
          <w:lang w:val="en-GB"/>
        </w:rPr>
      </w:pPr>
      <w:r w:rsidRPr="005A619D">
        <w:rPr>
          <w:highlight w:val="yellow"/>
          <w:lang w:val="en-GB"/>
        </w:rPr>
        <w:t xml:space="preserve">Fleet management, autonomous navigation and onboard sensor-data processing can be enhanced through computational support provided by terrestrial or aerial MEC nodes </w:t>
      </w:r>
      <w:r w:rsidR="008950B4" w:rsidRPr="005A619D">
        <w:rPr>
          <w:highlight w:val="yellow"/>
          <w:lang w:val="en-GB"/>
        </w:rPr>
        <w:fldChar w:fldCharType="begin"/>
      </w:r>
      <w:r w:rsidR="00226525" w:rsidRPr="005A619D">
        <w:rPr>
          <w:highlight w:val="yellow"/>
          <w:lang w:val="en-GB"/>
        </w:rPr>
        <w:instrText xml:space="preserve"> ADDIN ZOTERO_ITEM CSL_CITATION {"citationID":"cyEWJI6z","properties":{"unsorted":false,"formattedCitation":"[1,32,33]","plainCitation":"[1,32,33]","noteIndex":0},"citationItems":[{"id":6128,"uris":["http://zotero.org/users/2008137/items/MH864I4B"],"itemData":{"id":6128,"type":"article-journal","abstract":"The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id":7448,"uris":["http://zotero.org/users/2008137/items/6IJX63GF"],"itemData":{"id":7448,"type":"article-journal","container-title":"IEEE Transactions on Wireless Communications","DOI":"10.1109/TWC.2025.3585293","page":"587-601","title":"Hierarchical Optimization for Task Execution Cost Minimization in D2D-Assisted Mobile Edge Computing Networks","volume":"25","author":[{"family":"Li","given":"Yihang"},{"family":"Gao","given":"Xiaozheng"},{"family":"Shi","given":"Minwei"},{"family":"Kang","given":"Jiawen"},{"family":"Niyato","given":"Dusit"},{"family":"Yang","given":"Kai"}],"issued":{"date-parts":[["2026"]]}}},{"id":7449,"uris":["http://zotero.org/users/2008137/items/XF3DQU7U"],"itemData":{"id":7449,"type":"article-journal","container-title":"IEEE Internet of Things Journal","DOI":"10.1109/JIOT.2025.3645730","issue":"5","page":"9467-9481","title":"Joint Trajectory, Resource, and Access Optimization in Multi-UAV Collaborative Mobile Edge Computing Networks for Low-Altitude Economy","volume":"13","author":[{"family":"Li","given":"Yihang"},{"family":"Gao","given":"Xiaozheng"},{"family":"Zhang","given":"Zeyu"},{"family":"Yuan","given":"Hang"},{"family":"Kang","given":"Jiawen"},{"family":"Niyato","given":"Dusit"},{"family":"Yang","given":"Kai"}],"issued":{"date-parts":[["2026"]]}}}],"schema":"https://github.com/citation-style-language/schema/raw/master/csl-citation.json"} </w:instrText>
      </w:r>
      <w:r w:rsidR="008950B4" w:rsidRPr="005A619D">
        <w:rPr>
          <w:highlight w:val="yellow"/>
          <w:lang w:val="en-GB"/>
        </w:rPr>
        <w:fldChar w:fldCharType="separate"/>
      </w:r>
      <w:r w:rsidR="00226525" w:rsidRPr="005A619D">
        <w:rPr>
          <w:highlight w:val="yellow"/>
          <w:lang w:val="en-GB"/>
        </w:rPr>
        <w:t>[1,32,33]</w:t>
      </w:r>
      <w:r w:rsidR="008950B4" w:rsidRPr="005A619D">
        <w:rPr>
          <w:highlight w:val="yellow"/>
          <w:lang w:val="en-GB"/>
        </w:rPr>
        <w:fldChar w:fldCharType="end"/>
      </w:r>
      <w:r w:rsidRPr="005A619D">
        <w:rPr>
          <w:highlight w:val="yellow"/>
          <w:lang w:val="en-GB"/>
        </w:rPr>
        <w:t>.</w:t>
      </w:r>
    </w:p>
    <w:p w14:paraId="42CB57EB" w14:textId="77777777" w:rsidR="004364B4" w:rsidRPr="005A619D" w:rsidRDefault="005426A5" w:rsidP="00102F02">
      <w:pPr>
        <w:pStyle w:val="MDPI23heading3"/>
        <w:numPr>
          <w:ilvl w:val="2"/>
          <w:numId w:val="43"/>
        </w:numPr>
        <w:rPr>
          <w:lang w:val="en-GB"/>
        </w:rPr>
      </w:pPr>
      <w:r w:rsidRPr="005A619D">
        <w:rPr>
          <w:lang w:val="en-GB"/>
        </w:rPr>
        <w:t>Telemedicine</w:t>
      </w:r>
    </w:p>
    <w:p w14:paraId="0DF8B5CE" w14:textId="77777777" w:rsidR="004364B4" w:rsidRPr="005A619D" w:rsidRDefault="005426A5">
      <w:pPr>
        <w:pStyle w:val="MDPI32textnoindent"/>
        <w:rPr>
          <w:lang w:val="en-GB"/>
        </w:rPr>
      </w:pPr>
      <w:r w:rsidRPr="005A619D">
        <w:rPr>
          <w:lang w:val="en-GB"/>
        </w:rPr>
        <w:t xml:space="preserve">Applications such as remote surgery or AI-assisted diagnosis require low latency and secure processing of sensitive medical data, making MEC an ideal enabler </w:t>
      </w:r>
      <w:r w:rsidR="00D53832" w:rsidRPr="005A619D">
        <w:rPr>
          <w:lang w:val="en-GB"/>
        </w:rPr>
        <w:t>[</w:t>
      </w:r>
      <w:r w:rsidRPr="005A619D">
        <w:rPr>
          <w:lang w:val="en-GB"/>
        </w:rPr>
        <w:t>8</w:t>
      </w:r>
      <w:r w:rsidR="00D53832" w:rsidRPr="005A619D">
        <w:rPr>
          <w:lang w:val="en-GB"/>
        </w:rPr>
        <w:t>]</w:t>
      </w:r>
      <w:r w:rsidRPr="005A619D">
        <w:rPr>
          <w:lang w:val="en-GB"/>
        </w:rPr>
        <w:t>.</w:t>
      </w:r>
    </w:p>
    <w:p w14:paraId="196354BD" w14:textId="77777777" w:rsidR="004364B4" w:rsidRPr="005A619D" w:rsidRDefault="005426A5">
      <w:pPr>
        <w:pStyle w:val="MDPI31text"/>
        <w:rPr>
          <w:lang w:val="en-GB"/>
        </w:rPr>
      </w:pPr>
      <w:r w:rsidRPr="005A619D">
        <w:rPr>
          <w:lang w:val="en-GB"/>
        </w:rPr>
        <w:t xml:space="preserve">Moreover, the evolution towards Open-Source MEC (OS-MEC) is actively being explored </w:t>
      </w:r>
      <w:r w:rsidR="008950B4" w:rsidRPr="005A619D">
        <w:rPr>
          <w:lang w:val="en-GB"/>
        </w:rPr>
        <w:fldChar w:fldCharType="begin"/>
      </w:r>
      <w:r w:rsidR="00BF02BF" w:rsidRPr="005A619D">
        <w:rPr>
          <w:lang w:val="en-GB"/>
        </w:rPr>
        <w:instrText xml:space="preserve"> ADDIN ZOTERO_ITEM CSL_CITATION {"citationID":"1WGWWXbs","properties":{"formattedCitation":"[30]","plainCitation":"[30]","noteIndex":0},"citationItems":[{"id":6126,"uris":["http://zotero.org/users/2008137/items/DU2M25AD"],"itemData":{"id":6126,"type":"article-journal","abstract":"Multi-access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950B4" w:rsidRPr="005A619D">
        <w:rPr>
          <w:lang w:val="en-GB"/>
        </w:rPr>
        <w:fldChar w:fldCharType="separate"/>
      </w:r>
      <w:r w:rsidR="008950B4" w:rsidRPr="005A619D">
        <w:rPr>
          <w:lang w:val="en-GB"/>
        </w:rPr>
        <w:t>[30]</w:t>
      </w:r>
      <w:r w:rsidR="008950B4" w:rsidRPr="005A619D">
        <w:rPr>
          <w:lang w:val="en-GB"/>
        </w:rPr>
        <w:fldChar w:fldCharType="end"/>
      </w:r>
      <w:r w:rsidRPr="005A619D">
        <w:rPr>
          <w:lang w:val="en-GB"/>
        </w:rPr>
        <w:t xml:space="preserve">. Traditional MEC architectures may be rigid, as they depend on </w:t>
      </w:r>
      <w:r w:rsidR="00F41F14" w:rsidRPr="005A619D">
        <w:rPr>
          <w:lang w:val="en-GB"/>
        </w:rPr>
        <w:t>specialized</w:t>
      </w:r>
      <w:r w:rsidRPr="005A619D">
        <w:rPr>
          <w:lang w:val="en-GB"/>
        </w:rPr>
        <w:t xml:space="preserve"> hardware integrated with proprietary software. OS-MEC proposes decoupling MEC functions (software) from underlying resources (hardware) using technologies such as Network Function </w:t>
      </w:r>
      <w:r w:rsidR="00F41F14" w:rsidRPr="005A619D">
        <w:rPr>
          <w:lang w:val="en-GB"/>
        </w:rPr>
        <w:t>Virtualization</w:t>
      </w:r>
      <w:r w:rsidRPr="005A619D">
        <w:rPr>
          <w:lang w:val="en-GB"/>
        </w:rPr>
        <w:t xml:space="preserve"> (NFV) and Software-Defined Networking (SDN). This </w:t>
      </w:r>
      <w:r w:rsidRPr="005A619D">
        <w:rPr>
          <w:lang w:val="en-GB"/>
        </w:rPr>
        <w:lastRenderedPageBreak/>
        <w:t xml:space="preserve">would allow dynamic reconfiguration of functions and resources to create </w:t>
      </w:r>
      <w:r w:rsidR="00F41F14" w:rsidRPr="005A619D">
        <w:rPr>
          <w:lang w:val="en-GB"/>
        </w:rPr>
        <w:t>customized</w:t>
      </w:r>
      <w:r w:rsidRPr="005A619D">
        <w:rPr>
          <w:lang w:val="en-GB"/>
        </w:rPr>
        <w:t xml:space="preserve"> MEC services tailored to specific 6G scenarios, promoting innovation and flexibility </w:t>
      </w:r>
      <w:r w:rsidR="008950B4" w:rsidRPr="005A619D">
        <w:rPr>
          <w:lang w:val="en-GB"/>
        </w:rPr>
        <w:fldChar w:fldCharType="begin"/>
      </w:r>
      <w:r w:rsidR="00BF02BF" w:rsidRPr="005A619D">
        <w:rPr>
          <w:lang w:val="en-GB"/>
        </w:rPr>
        <w:instrText xml:space="preserve"> ADDIN ZOTERO_ITEM CSL_CITATION {"citationID":"tMOWdWMd","properties":{"formattedCitation":"[30]","plainCitation":"[30]","noteIndex":0},"citationItems":[{"id":6126,"uris":["http://zotero.org/users/2008137/items/DU2M25AD"],"itemData":{"id":6126,"type":"article-journal","abstract":"Multi-access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950B4" w:rsidRPr="005A619D">
        <w:rPr>
          <w:lang w:val="en-GB"/>
        </w:rPr>
        <w:fldChar w:fldCharType="separate"/>
      </w:r>
      <w:r w:rsidR="008950B4" w:rsidRPr="005A619D">
        <w:rPr>
          <w:lang w:val="en-GB"/>
        </w:rPr>
        <w:t>[30]</w:t>
      </w:r>
      <w:r w:rsidR="008950B4" w:rsidRPr="005A619D">
        <w:rPr>
          <w:lang w:val="en-GB"/>
        </w:rPr>
        <w:fldChar w:fldCharType="end"/>
      </w:r>
      <w:r w:rsidRPr="005A619D">
        <w:rPr>
          <w:lang w:val="en-GB"/>
        </w:rPr>
        <w:t>.</w:t>
      </w:r>
    </w:p>
    <w:p w14:paraId="12B69348" w14:textId="195F70F1" w:rsidR="004364B4" w:rsidRPr="005A619D" w:rsidRDefault="005426A5">
      <w:pPr>
        <w:pStyle w:val="MDPI31text"/>
        <w:rPr>
          <w:lang w:val="en-GB"/>
        </w:rPr>
      </w:pPr>
      <w:r w:rsidRPr="005A619D">
        <w:rPr>
          <w:lang w:val="en-GB"/>
        </w:rPr>
        <w:t xml:space="preserve">The performance of MEC in 6G is fundamentally conditioned by the wireless radio channel connecting user equipment to the MEC-hosting base station or distributed unit. Unlike fixed backhaul, the radio access link is subject to multipath fading (Rayleigh/Rician models), shadowing, Doppler shifts at high mobility (up to 1000 km/h for 6G </w:t>
      </w:r>
      <w:r w:rsidR="008950B4" w:rsidRPr="005A619D">
        <w:rPr>
          <w:lang w:val="en-GB"/>
        </w:rPr>
        <w:t>[8]</w:t>
      </w:r>
      <w:r w:rsidRPr="005A619D">
        <w:rPr>
          <w:lang w:val="en-GB"/>
        </w:rPr>
        <w:t xml:space="preserve">), and inter-cell interference. These channel impairments directly affect the transmission latency </w:t>
      </w:r>
      <m:oMath>
        <m:sSubSup>
          <m:sSubSupPr>
            <m:ctrlPr>
              <w:rPr>
                <w:rFonts w:ascii="Cambria Math" w:hAnsi="Cambria Math"/>
                <w:i/>
                <w:lang w:val="en-GB"/>
              </w:rPr>
            </m:ctrlPr>
          </m:sSubSupPr>
          <m:e>
            <m:r>
              <w:rPr>
                <w:rFonts w:ascii="Cambria Math" w:hAnsi="Cambria Math"/>
                <w:lang w:val="en-GB"/>
              </w:rPr>
              <m:t>L</m:t>
            </m:r>
          </m:e>
          <m:sub>
            <m:r>
              <w:rPr>
                <w:rFonts w:ascii="Cambria Math" w:hAnsi="Cambria Math"/>
                <w:lang w:val="en-GB"/>
              </w:rPr>
              <m:t>i</m:t>
            </m:r>
          </m:sub>
          <m:sup>
            <m:r>
              <m:rPr>
                <m:nor/>
              </m:rPr>
              <w:rPr>
                <w:rFonts w:ascii="Cambria Math" w:hAnsi="Cambria Math"/>
                <w:lang w:val="en-GB"/>
              </w:rPr>
              <m:t>trans</m:t>
            </m:r>
          </m:sup>
        </m:sSubSup>
      </m:oMath>
      <w:r w:rsidRPr="005A619D">
        <w:rPr>
          <w:lang w:val="en-GB"/>
        </w:rPr>
        <w:t xml:space="preserve"> in the E2E latency model: for a time-varying channel </w:t>
      </w:r>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ij</m:t>
            </m:r>
          </m:sub>
        </m:sSub>
        <m:d>
          <m:dPr>
            <m:ctrlPr>
              <w:rPr>
                <w:rFonts w:ascii="Cambria Math" w:hAnsi="Cambria Math"/>
                <w:i/>
                <w:lang w:val="en-GB"/>
              </w:rPr>
            </m:ctrlPr>
          </m:dPr>
          <m:e>
            <m:r>
              <w:rPr>
                <w:rFonts w:ascii="Cambria Math" w:hAnsi="Cambria Math"/>
                <w:lang w:val="en-GB"/>
              </w:rPr>
              <m:t>t</m:t>
            </m:r>
          </m:e>
        </m:d>
      </m:oMath>
      <w:r w:rsidRPr="005A619D">
        <w:rPr>
          <w:lang w:val="en-GB"/>
        </w:rPr>
        <w:t xml:space="preserve"> with instantaneous SNR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w:rPr>
                <w:rFonts w:ascii="Cambria Math" w:hAnsi="Cambria Math"/>
                <w:lang w:val="en-GB"/>
              </w:rPr>
              <m:t>ij</m:t>
            </m:r>
          </m:sub>
        </m:sSub>
        <m:d>
          <m:dPr>
            <m:ctrlPr>
              <w:rPr>
                <w:rFonts w:ascii="Cambria Math" w:hAnsi="Cambria Math"/>
                <w:i/>
                <w:lang w:val="en-GB"/>
              </w:rPr>
            </m:ctrlPr>
          </m:dPr>
          <m:e>
            <m:r>
              <w:rPr>
                <w:rFonts w:ascii="Cambria Math" w:hAnsi="Cambria Math"/>
                <w:lang w:val="en-GB"/>
              </w:rPr>
              <m:t>t</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ij</m:t>
            </m:r>
          </m:sub>
        </m:sSub>
        <m:sSup>
          <m:sSupPr>
            <m:ctrlPr>
              <w:rPr>
                <w:rFonts w:ascii="Cambria Math" w:hAnsi="Cambria Math"/>
                <w:i/>
                <w:lang w:val="en-GB"/>
              </w:rPr>
            </m:ctrlPr>
          </m:sSupPr>
          <m:e>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ij</m:t>
                    </m:r>
                  </m:sub>
                </m:sSub>
                <m:d>
                  <m:dPr>
                    <m:ctrlPr>
                      <w:rPr>
                        <w:rFonts w:ascii="Cambria Math" w:hAnsi="Cambria Math"/>
                        <w:i/>
                        <w:lang w:val="en-GB"/>
                      </w:rPr>
                    </m:ctrlPr>
                  </m:dPr>
                  <m:e>
                    <m:r>
                      <w:rPr>
                        <w:rFonts w:ascii="Cambria Math" w:hAnsi="Cambria Math"/>
                        <w:lang w:val="en-GB"/>
                      </w:rPr>
                      <m:t>t</m:t>
                    </m:r>
                  </m:e>
                </m:d>
              </m:e>
            </m:d>
          </m:e>
          <m:sup>
            <m:r>
              <w:rPr>
                <w:rFonts w:ascii="Cambria Math" w:hAnsi="Cambria Math"/>
                <w:lang w:val="en-GB"/>
              </w:rPr>
              <m:t>2</m:t>
            </m:r>
          </m:sup>
        </m:sSup>
        <m:r>
          <m:rPr>
            <m:lit/>
          </m:rPr>
          <w:rPr>
            <w:rFonts w:ascii="Cambria Math" w:hAnsi="Cambria Math"/>
            <w:lang w:val="en-GB"/>
          </w:rPr>
          <m:t>/</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0</m:t>
                </m:r>
              </m:sub>
            </m:sSub>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ij</m:t>
                </m:r>
              </m:sub>
            </m:sSub>
          </m:e>
        </m:d>
      </m:oMath>
      <w:r w:rsidRPr="005A619D">
        <w:rPr>
          <w:lang w:val="en-GB"/>
        </w:rPr>
        <w:t xml:space="preserve">, the expected transmission latency becomes </w:t>
      </w:r>
      <m:oMath>
        <m:r>
          <w:rPr>
            <w:rFonts w:ascii="Cambria Math" w:hAnsi="Cambria Math"/>
            <w:lang w:val="en-GB"/>
          </w:rPr>
          <m:t>E</m:t>
        </m:r>
        <m:d>
          <m:dPr>
            <m:begChr m:val="["/>
            <m:endChr m:val="]"/>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L</m:t>
                </m:r>
              </m:e>
              <m:sub>
                <m:r>
                  <w:rPr>
                    <w:rFonts w:ascii="Cambria Math" w:hAnsi="Cambria Math"/>
                    <w:lang w:val="en-GB"/>
                  </w:rPr>
                  <m:t>i</m:t>
                </m:r>
              </m:sub>
              <m:sup>
                <m:r>
                  <m:rPr>
                    <m:nor/>
                  </m:rPr>
                  <w:rPr>
                    <w:rFonts w:ascii="Cambria Math" w:hAnsi="Cambria Math"/>
                    <w:lang w:val="en-GB"/>
                  </w:rPr>
                  <m:t>trans</m:t>
                </m:r>
              </m:sup>
            </m:sSubSup>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i</m:t>
            </m:r>
          </m:sub>
        </m:sSub>
        <m:r>
          <m:rPr>
            <m:lit/>
          </m:rPr>
          <w:rPr>
            <w:rFonts w:ascii="Cambria Math" w:hAnsi="Cambria Math"/>
            <w:lang w:val="en-GB"/>
          </w:rPr>
          <m:t>/</m:t>
        </m:r>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ij</m:t>
                </m:r>
              </m:sub>
            </m:sSub>
            <m:func>
              <m:funcPr>
                <m:ctrlPr>
                  <w:rPr>
                    <w:rFonts w:ascii="Cambria Math" w:hAnsi="Cambria Math"/>
                    <w:lang w:val="en-GB"/>
                  </w:rPr>
                </m:ctrlPr>
              </m:funcPr>
              <m:fName>
                <m:sSub>
                  <m:sSubPr>
                    <m:ctrlPr>
                      <w:rPr>
                        <w:rFonts w:ascii="Cambria Math" w:hAnsi="Cambria Math"/>
                        <w:i/>
                        <w:lang w:val="en-GB"/>
                      </w:rPr>
                    </m:ctrlPr>
                  </m:sSubPr>
                  <m:e>
                    <m:r>
                      <m:rPr>
                        <m:sty m:val="p"/>
                      </m:rPr>
                      <w:rPr>
                        <w:rFonts w:ascii="Cambria Math" w:hAnsi="Cambria Math"/>
                        <w:lang w:val="en-GB"/>
                      </w:rPr>
                      <m:t>log</m:t>
                    </m:r>
                    <m:ctrlPr>
                      <w:rPr>
                        <w:rFonts w:ascii="Cambria Math" w:hAnsi="Cambria Math"/>
                        <w:lang w:val="en-GB"/>
                      </w:rPr>
                    </m:ctrlPr>
                  </m:e>
                  <m:sub>
                    <m:r>
                      <w:rPr>
                        <w:rFonts w:ascii="Cambria Math" w:hAnsi="Cambria Math"/>
                        <w:lang w:val="en-GB"/>
                      </w:rPr>
                      <m:t>2</m:t>
                    </m:r>
                    <m:ctrlPr>
                      <w:rPr>
                        <w:rFonts w:ascii="Cambria Math" w:hAnsi="Cambria Math"/>
                        <w:lang w:val="en-GB"/>
                      </w:rPr>
                    </m:ctrlPr>
                  </m:sub>
                </m:sSub>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1+</m:t>
                    </m:r>
                    <m:sSub>
                      <m:sSubPr>
                        <m:ctrlPr>
                          <w:rPr>
                            <w:rFonts w:ascii="Cambria Math" w:hAnsi="Cambria Math"/>
                            <w:i/>
                            <w:lang w:val="en-GB"/>
                          </w:rPr>
                        </m:ctrlPr>
                      </m:sSubPr>
                      <m:e>
                        <m:r>
                          <m:rPr>
                            <m:sty m:val="p"/>
                          </m:rPr>
                          <w:rPr>
                            <w:rFonts w:ascii="Cambria Math" w:hAnsi="Cambria Math"/>
                            <w:lang w:val="en-GB"/>
                          </w:rPr>
                          <m:t>γ</m:t>
                        </m:r>
                      </m:e>
                      <m:sub>
                        <m:r>
                          <w:rPr>
                            <w:rFonts w:ascii="Cambria Math" w:hAnsi="Cambria Math"/>
                            <w:lang w:val="en-GB"/>
                          </w:rPr>
                          <m:t>ij</m:t>
                        </m:r>
                      </m:sub>
                    </m:sSub>
                    <m:d>
                      <m:dPr>
                        <m:ctrlPr>
                          <w:rPr>
                            <w:rFonts w:ascii="Cambria Math" w:hAnsi="Cambria Math"/>
                            <w:i/>
                            <w:lang w:val="en-GB"/>
                          </w:rPr>
                        </m:ctrlPr>
                      </m:dPr>
                      <m:e>
                        <m:r>
                          <w:rPr>
                            <w:rFonts w:ascii="Cambria Math" w:hAnsi="Cambria Math"/>
                            <w:lang w:val="en-GB"/>
                          </w:rPr>
                          <m:t>t</m:t>
                        </m:r>
                      </m:e>
                    </m:d>
                  </m:e>
                </m:d>
                <m:ctrlPr>
                  <w:rPr>
                    <w:rFonts w:ascii="Cambria Math" w:hAnsi="Cambria Math"/>
                    <w:i/>
                    <w:lang w:val="en-GB"/>
                  </w:rPr>
                </m:ctrlPr>
              </m:e>
            </m:func>
          </m:e>
        </m:d>
      </m:oMath>
      <w:r w:rsidRPr="005A619D">
        <w:rPr>
          <w:lang w:val="en-GB"/>
        </w:rPr>
        <w:t xml:space="preserve">, which is strictly greater than the latency computed using the average SNR due to Jensen's inequality. Furthermore, handover events in high-mobility scenarios introduce additional latency spikes of 10–50 ms in LTE-A and sub-5 </w:t>
      </w:r>
      <w:proofErr w:type="spellStart"/>
      <w:r w:rsidRPr="005A619D">
        <w:rPr>
          <w:lang w:val="en-GB"/>
        </w:rPr>
        <w:t>ms</w:t>
      </w:r>
      <w:proofErr w:type="spellEnd"/>
      <w:r w:rsidRPr="005A619D">
        <w:rPr>
          <w:lang w:val="en-GB"/>
        </w:rPr>
        <w:t xml:space="preserve"> with 5G NR fast handover, which must be accounted for in MEC task-offloading schedulers. Channel-aware offloading algorithms that jointly optimize task placement and radio resource allocation under fading conditions are therefore essential for meeting 6G URLLC targets </w:t>
      </w:r>
      <w:r w:rsidR="008950B4" w:rsidRPr="005A619D">
        <w:rPr>
          <w:lang w:val="en-GB"/>
        </w:rPr>
        <w:fldChar w:fldCharType="begin"/>
      </w:r>
      <w:r w:rsidR="00226525" w:rsidRPr="005A619D">
        <w:rPr>
          <w:lang w:val="en-GB"/>
        </w:rPr>
        <w:instrText xml:space="preserve"> ADDIN ZOTERO_ITEM CSL_CITATION {"citationID":"42iM2Tf3","properties":{"formattedCitation":"[34,35]","plainCitation":"[34,35]","noteIndex":0},"citationItems":[{"id":6101,"uris":["http://zotero.org/users/2008137/items/Z6ZIFTXC"],"itemData":{"id":6101,"type":"article-journal","abstract":"Sixth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id":7069,"uris":["http://zotero.org/users/2008137/items/8RDU5FJP"],"itemData":{"id":7069,"type":"article-journal","container-title":"IEEE Internet of Things Journal","DOI":"10.1109/JIOT.2016.2579198","issue":"5","page":"637-646","title":"Edge Computing: Vision and Challenges","volume":"3","author":[{"family":"Shi","given":"Weisong"},{"family":"Cao","given":"Jie"},{"family":"Zhang","given":"Quan"},{"family":"Li","given":"Youhuizi"},{"family":"Xu","given":"Lanyu"}],"issued":{"date-parts":[["2016"]]}}}],"schema":"https://github.com/citation-style-language/schema/raw/master/csl-citation.json"} </w:instrText>
      </w:r>
      <w:r w:rsidR="008950B4" w:rsidRPr="005A619D">
        <w:rPr>
          <w:lang w:val="en-GB"/>
        </w:rPr>
        <w:fldChar w:fldCharType="separate"/>
      </w:r>
      <w:r w:rsidR="00226525" w:rsidRPr="005A619D">
        <w:rPr>
          <w:lang w:val="en-GB"/>
        </w:rPr>
        <w:t>[34,35]</w:t>
      </w:r>
      <w:r w:rsidR="008950B4" w:rsidRPr="005A619D">
        <w:rPr>
          <w:lang w:val="en-GB"/>
        </w:rPr>
        <w:fldChar w:fldCharType="end"/>
      </w:r>
      <w:r w:rsidRPr="005A619D">
        <w:rPr>
          <w:lang w:val="en-GB"/>
        </w:rPr>
        <w:t>.</w:t>
      </w:r>
    </w:p>
    <w:p w14:paraId="013CE29D" w14:textId="77777777" w:rsidR="004364B4" w:rsidRPr="005A619D" w:rsidRDefault="005426A5" w:rsidP="00102F02">
      <w:pPr>
        <w:pStyle w:val="MDPI22heading2"/>
        <w:numPr>
          <w:ilvl w:val="1"/>
          <w:numId w:val="45"/>
        </w:numPr>
        <w:spacing w:before="240"/>
        <w:ind w:left="2977"/>
        <w:rPr>
          <w:lang w:val="en-GB"/>
        </w:rPr>
      </w:pPr>
      <w:r w:rsidRPr="005A619D">
        <w:rPr>
          <w:lang w:val="en-GB"/>
        </w:rPr>
        <w:t>Fundamental Benefits of Edge Computing for 6G</w:t>
      </w:r>
    </w:p>
    <w:p w14:paraId="17CE5005" w14:textId="77777777" w:rsidR="004364B4" w:rsidRPr="005A619D" w:rsidRDefault="005426A5" w:rsidP="00947C14">
      <w:pPr>
        <w:pStyle w:val="MDPI32textnoindent"/>
        <w:rPr>
          <w:lang w:val="en-GB"/>
        </w:rPr>
      </w:pPr>
      <w:r w:rsidRPr="005A619D">
        <w:rPr>
          <w:lang w:val="en-GB"/>
        </w:rPr>
        <w:t>The widespread adoption of Edge Computing in 6G networks offers several essential advantages:</w:t>
      </w:r>
    </w:p>
    <w:p w14:paraId="60E07F05" w14:textId="77777777" w:rsidR="004364B4" w:rsidRPr="005A619D" w:rsidRDefault="005426A5" w:rsidP="00102F02">
      <w:pPr>
        <w:pStyle w:val="MDPI23heading3"/>
        <w:numPr>
          <w:ilvl w:val="2"/>
          <w:numId w:val="44"/>
        </w:numPr>
        <w:rPr>
          <w:lang w:val="en-GB"/>
        </w:rPr>
      </w:pPr>
      <w:r w:rsidRPr="005A619D">
        <w:rPr>
          <w:lang w:val="en-GB"/>
        </w:rPr>
        <w:t>Drastic Reduction in Latency</w:t>
      </w:r>
    </w:p>
    <w:p w14:paraId="1F75D8CB" w14:textId="77777777" w:rsidR="004364B4" w:rsidRPr="005A619D" w:rsidRDefault="005426A5">
      <w:pPr>
        <w:pStyle w:val="MDPI32textnoindent"/>
        <w:rPr>
          <w:lang w:val="en-GB"/>
        </w:rPr>
      </w:pPr>
      <w:r w:rsidRPr="005A619D">
        <w:rPr>
          <w:lang w:val="en-GB"/>
        </w:rPr>
        <w:t>By processing data and executing applications closer to the user or the data source, the round-trip time to a centralized cloud is eliminated. This is absolutely critical for meeting the ultra-low latency requirements (</w:t>
      </w:r>
      <m:oMath>
        <m:r>
          <w:rPr>
            <w:rFonts w:ascii="Cambria Math" w:hAnsi="Cambria Math"/>
            <w:lang w:val="en-GB"/>
          </w:rPr>
          <m:t>&lt; 1</m:t>
        </m:r>
      </m:oMath>
      <w:r w:rsidRPr="005A619D">
        <w:rPr>
          <w:lang w:val="en-GB"/>
        </w:rPr>
        <w:t xml:space="preserve"> ms, and even </w:t>
      </w:r>
      <m:oMath>
        <m:r>
          <w:rPr>
            <w:rFonts w:ascii="Cambria Math" w:hAnsi="Cambria Math"/>
            <w:lang w:val="en-GB"/>
          </w:rPr>
          <m:t>0.1</m:t>
        </m:r>
      </m:oMath>
      <w:r w:rsidRPr="005A619D">
        <w:rPr>
          <w:lang w:val="en-GB"/>
        </w:rPr>
        <w:t xml:space="preserve"> ms) of 6G scenarios such as HRLLC, the Tactile Internet, immersive XR, cloud gaming, remote surgery and autonomous driving </w:t>
      </w:r>
      <w:r w:rsidR="00E25CD8" w:rsidRPr="005A619D">
        <w:rPr>
          <w:lang w:val="en-GB"/>
        </w:rPr>
        <w:fldChar w:fldCharType="begin"/>
      </w:r>
      <w:r w:rsidR="00BF02BF" w:rsidRPr="005A619D">
        <w:rPr>
          <w:lang w:val="en-GB"/>
        </w:rPr>
        <w:instrText xml:space="preserve"> ADDIN ZOTERO_ITEM CSL_CITATION {"citationID":"0iDOwXNt","properties":{"formattedCitation":"[4]","plainCitation":"[4]","noteIndex":0},"citationItems":[{"id":6647,"uris":["http://zotero.org/users/2008137/items/BAHUKZBE"],"itemData":{"id":6647,"type":"article-journal","abstract":"Intelligence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E25CD8" w:rsidRPr="005A619D">
        <w:rPr>
          <w:lang w:val="en-GB"/>
        </w:rPr>
        <w:fldChar w:fldCharType="separate"/>
      </w:r>
      <w:r w:rsidR="00E25CD8" w:rsidRPr="005A619D">
        <w:rPr>
          <w:lang w:val="en-GB"/>
        </w:rPr>
        <w:t>[4]</w:t>
      </w:r>
      <w:r w:rsidR="00E25CD8" w:rsidRPr="005A619D">
        <w:rPr>
          <w:lang w:val="en-GB"/>
        </w:rPr>
        <w:fldChar w:fldCharType="end"/>
      </w:r>
      <w:r w:rsidRPr="005A619D">
        <w:rPr>
          <w:lang w:val="en-GB"/>
        </w:rPr>
        <w:t>.</w:t>
      </w:r>
    </w:p>
    <w:p w14:paraId="070AAA2F" w14:textId="77777777" w:rsidR="004364B4" w:rsidRPr="005A619D" w:rsidRDefault="005426A5" w:rsidP="00947C14">
      <w:pPr>
        <w:pStyle w:val="MDPI31text"/>
        <w:rPr>
          <w:lang w:val="en-GB"/>
        </w:rPr>
      </w:pPr>
      <w:r w:rsidRPr="005A619D">
        <w:rPr>
          <w:b/>
          <w:lang w:val="en-GB"/>
        </w:rPr>
        <w:t>Mathematical Latency Model:</w:t>
      </w:r>
    </w:p>
    <w:p w14:paraId="3F2F76A9" w14:textId="5D030147" w:rsidR="004364B4" w:rsidRPr="005A619D" w:rsidRDefault="005426A5">
      <w:pPr>
        <w:pStyle w:val="MDPI31text"/>
        <w:rPr>
          <w:iCs/>
          <w:lang w:val="en-GB"/>
        </w:rPr>
      </w:pPr>
      <w:r w:rsidRPr="005A619D">
        <w:rPr>
          <w:iCs/>
          <w:highlight w:val="yellow"/>
          <w:lang w:val="en-GB"/>
        </w:rPr>
        <w:t xml:space="preserve">The following E2E latency decomposition is a standard formulation widely used in edge and mobile cloud computing literature </w:t>
      </w:r>
      <w:r w:rsidR="00E25CD8" w:rsidRPr="005A619D">
        <w:rPr>
          <w:highlight w:val="yellow"/>
          <w:lang w:val="en-GB"/>
        </w:rPr>
        <w:fldChar w:fldCharType="begin"/>
      </w:r>
      <w:r w:rsidR="00226525" w:rsidRPr="005A619D">
        <w:rPr>
          <w:highlight w:val="yellow"/>
          <w:lang w:val="en-GB"/>
        </w:rPr>
        <w:instrText xml:space="preserve"> ADDIN ZOTERO_ITEM CSL_CITATION {"citationID":"8MbGq52S","properties":{"formattedCitation":"[4,34]","plainCitation":"[4,34]","noteIndex":0},"citationItems":[{"id":6647,"uris":["http://zotero.org/users/2008137/items/BAHUKZBE"],"itemData":{"id":6647,"type":"article-journal","abstract":"Intelligence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E25CD8" w:rsidRPr="005A619D">
        <w:rPr>
          <w:highlight w:val="yellow"/>
          <w:lang w:val="en-GB"/>
        </w:rPr>
        <w:fldChar w:fldCharType="separate"/>
      </w:r>
      <w:r w:rsidR="00226525" w:rsidRPr="005A619D">
        <w:rPr>
          <w:highlight w:val="yellow"/>
          <w:lang w:val="en-GB"/>
        </w:rPr>
        <w:t>[4,34]</w:t>
      </w:r>
      <w:r w:rsidR="00E25CD8" w:rsidRPr="005A619D">
        <w:rPr>
          <w:highlight w:val="yellow"/>
          <w:lang w:val="en-GB"/>
        </w:rPr>
        <w:fldChar w:fldCharType="end"/>
      </w:r>
      <w:r w:rsidRPr="005A619D">
        <w:rPr>
          <w:iCs/>
          <w:highlight w:val="yellow"/>
          <w:lang w:val="en-GB"/>
        </w:rPr>
        <w:t>; the specific numerical examples and adaptation for 6G use cases are original contributions of this work.</w:t>
      </w:r>
    </w:p>
    <w:p w14:paraId="1AE803F8" w14:textId="77777777" w:rsidR="004364B4" w:rsidRPr="005A619D" w:rsidRDefault="005426A5" w:rsidP="00947C14">
      <w:pPr>
        <w:pStyle w:val="MDPI31text"/>
        <w:rPr>
          <w:lang w:val="en-GB"/>
        </w:rPr>
      </w:pPr>
      <w:r w:rsidRPr="005A619D">
        <w:rPr>
          <w:lang w:val="en-GB"/>
        </w:rPr>
        <w:t>The end-to-end latency for task execution can be decomposed as:</w:t>
      </w:r>
    </w:p>
    <w:p w14:paraId="51ECFB03" w14:textId="77777777" w:rsidR="004364B4" w:rsidRPr="005A619D" w:rsidRDefault="00B315CD" w:rsidP="0075155C">
      <w:pPr>
        <w:pStyle w:val="MDPI39equation"/>
        <w:jc w:val="right"/>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E2E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trans</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prop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queue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comp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backhaul</m:t>
            </m:r>
          </m:sub>
        </m:sSub>
      </m:oMath>
      <w:r w:rsidR="005426A5" w:rsidRPr="005A619D">
        <w:rPr>
          <w:lang w:val="en-GB"/>
        </w:rPr>
        <w:tab/>
      </w:r>
      <w:r w:rsidR="0075155C" w:rsidRPr="005A619D">
        <w:rPr>
          <w:lang w:val="en-GB"/>
        </w:rPr>
        <w:t xml:space="preserve">                </w:t>
      </w:r>
      <w:r w:rsidR="005426A5" w:rsidRPr="005A619D">
        <w:rPr>
          <w:lang w:val="en-GB"/>
        </w:rPr>
        <w:t>(1)</w:t>
      </w:r>
    </w:p>
    <w:p w14:paraId="0B668B98" w14:textId="77777777" w:rsidR="004364B4" w:rsidRPr="005A619D" w:rsidRDefault="005426A5" w:rsidP="00947C14">
      <w:pPr>
        <w:pStyle w:val="MDPI31text"/>
        <w:rPr>
          <w:lang w:val="en-GB"/>
        </w:rPr>
      </w:pPr>
      <w:r w:rsidRPr="005A619D">
        <w:rPr>
          <w:lang w:val="en-GB"/>
        </w:rPr>
        <w:t>where:</w:t>
      </w:r>
    </w:p>
    <w:p w14:paraId="7805F01A"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trans</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data</m:t>
                </m:r>
              </m:sub>
            </m:sSub>
          </m:den>
        </m:f>
      </m:oMath>
      <w:r w:rsidR="005426A5" w:rsidRPr="005A619D">
        <w:rPr>
          <w:lang w:val="en-GB"/>
        </w:rPr>
        <w:t xml:space="preserve">: transmission time for data size </w:t>
      </w:r>
      <m:oMath>
        <m:r>
          <w:rPr>
            <w:rFonts w:ascii="Cambria Math" w:hAnsi="Cambria Math"/>
            <w:lang w:val="en-GB"/>
          </w:rPr>
          <m:t>D</m:t>
        </m:r>
      </m:oMath>
      <w:r w:rsidR="005426A5" w:rsidRPr="005A619D">
        <w:rPr>
          <w:lang w:val="en-GB"/>
        </w:rPr>
        <w:t xml:space="preserve"> at rate </w:t>
      </w:r>
      <m:oMath>
        <m:sSub>
          <m:sSubPr>
            <m:ctrlPr>
              <w:rPr>
                <w:rFonts w:ascii="Cambria Math" w:hAnsi="Cambria Math"/>
                <w:i/>
                <w:lang w:val="en-GB"/>
              </w:rPr>
            </m:ctrlPr>
          </m:sSubPr>
          <m:e>
            <m:r>
              <w:rPr>
                <w:rFonts w:ascii="Cambria Math" w:hAnsi="Cambria Math"/>
                <w:lang w:val="en-GB"/>
              </w:rPr>
              <m:t>R</m:t>
            </m:r>
          </m:e>
          <m:sub>
            <m:r>
              <m:rPr>
                <m:nor/>
              </m:rPr>
              <w:rPr>
                <w:rFonts w:ascii="Cambria Math" w:hAnsi="Cambria Math"/>
                <w:lang w:val="en-GB"/>
              </w:rPr>
              <m:t>data</m:t>
            </m:r>
          </m:sub>
        </m:sSub>
      </m:oMath>
    </w:p>
    <w:p w14:paraId="16D903E4"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prop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c</m:t>
            </m:r>
          </m:den>
        </m:f>
      </m:oMath>
      <w:r w:rsidR="005426A5" w:rsidRPr="005A619D">
        <w:rPr>
          <w:lang w:val="en-GB"/>
        </w:rPr>
        <w:t xml:space="preserve">: propagation delay over distance </w:t>
      </w:r>
      <m:oMath>
        <m:r>
          <w:rPr>
            <w:rFonts w:ascii="Cambria Math" w:hAnsi="Cambria Math"/>
            <w:lang w:val="en-GB"/>
          </w:rPr>
          <m:t>d</m:t>
        </m:r>
      </m:oMath>
      <w:r w:rsidR="005426A5" w:rsidRPr="005A619D">
        <w:rPr>
          <w:lang w:val="en-GB"/>
        </w:rPr>
        <w:t xml:space="preserve"> (speed of light </w:t>
      </w:r>
      <m:oMath>
        <m:r>
          <w:rPr>
            <w:rFonts w:ascii="Cambria Math" w:hAnsi="Cambria Math"/>
            <w:lang w:val="en-GB"/>
          </w:rPr>
          <m:t>c</m:t>
        </m:r>
        <m:r>
          <m:rPr>
            <m:sty m:val="p"/>
          </m:rPr>
          <w:rPr>
            <w:rFonts w:ascii="Cambria Math" w:hAnsi="Cambria Math"/>
            <w:lang w:val="en-GB"/>
          </w:rPr>
          <m:t>≈</m:t>
        </m:r>
        <m:r>
          <w:rPr>
            <w:rFonts w:ascii="Cambria Math" w:hAnsi="Cambria Math"/>
            <w:lang w:val="en-GB"/>
          </w:rPr>
          <m:t>3</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ctrlPr>
              <w:rPr>
                <w:rFonts w:ascii="Cambria Math" w:hAnsi="Cambria Math"/>
                <w:lang w:val="en-GB"/>
              </w:rPr>
            </m:ctrlPr>
          </m:e>
          <m:sup>
            <m:r>
              <w:rPr>
                <w:rFonts w:ascii="Cambria Math" w:hAnsi="Cambria Math"/>
                <w:lang w:val="en-GB"/>
              </w:rPr>
              <m:t>8</m:t>
            </m:r>
          </m:sup>
        </m:sSup>
      </m:oMath>
      <w:r w:rsidR="005426A5" w:rsidRPr="005A619D">
        <w:rPr>
          <w:lang w:val="en-GB"/>
        </w:rPr>
        <w:t xml:space="preserve"> m/s)</w:t>
      </w:r>
    </w:p>
    <w:p w14:paraId="1E7711C7"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queue</m:t>
            </m:r>
          </m:sub>
        </m:sSub>
      </m:oMath>
      <w:r w:rsidR="005426A5" w:rsidRPr="005A619D">
        <w:rPr>
          <w:lang w:val="en-GB"/>
        </w:rPr>
        <w:t>: queuing delay at intermediate nodes</w:t>
      </w:r>
    </w:p>
    <w:p w14:paraId="58F1D1DD"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comp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C</m:t>
            </m:r>
          </m:num>
          <m:den>
            <m:r>
              <w:rPr>
                <w:rFonts w:ascii="Cambria Math" w:hAnsi="Cambria Math"/>
                <w:lang w:val="en-GB"/>
              </w:rPr>
              <m:t>f</m:t>
            </m:r>
          </m:den>
        </m:f>
      </m:oMath>
      <w:r w:rsidR="005426A5" w:rsidRPr="005A619D">
        <w:rPr>
          <w:lang w:val="en-GB"/>
        </w:rPr>
        <w:t xml:space="preserve">: computation time for </w:t>
      </w:r>
      <m:oMath>
        <m:r>
          <w:rPr>
            <w:rFonts w:ascii="Cambria Math" w:hAnsi="Cambria Math"/>
            <w:lang w:val="en-GB"/>
          </w:rPr>
          <m:t>C</m:t>
        </m:r>
      </m:oMath>
      <w:r w:rsidR="005426A5" w:rsidRPr="005A619D">
        <w:rPr>
          <w:lang w:val="en-GB"/>
        </w:rPr>
        <w:t xml:space="preserve"> operations at frequency </w:t>
      </w:r>
      <m:oMath>
        <m:r>
          <w:rPr>
            <w:rFonts w:ascii="Cambria Math" w:hAnsi="Cambria Math"/>
            <w:lang w:val="en-GB"/>
          </w:rPr>
          <m:t>f</m:t>
        </m:r>
      </m:oMath>
    </w:p>
    <w:p w14:paraId="500CEB91" w14:textId="77777777" w:rsidR="004364B4" w:rsidRPr="005A619D" w:rsidRDefault="00B315CD" w:rsidP="00864664">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backhaul</m:t>
            </m:r>
          </m:sub>
        </m:sSub>
      </m:oMath>
      <w:r w:rsidR="005426A5" w:rsidRPr="005A619D">
        <w:rPr>
          <w:lang w:val="en-GB"/>
        </w:rPr>
        <w:t>: backhaul network delay</w:t>
      </w:r>
    </w:p>
    <w:p w14:paraId="1AB6032D" w14:textId="77777777" w:rsidR="004364B4" w:rsidRPr="005A619D" w:rsidRDefault="005426A5">
      <w:pPr>
        <w:pStyle w:val="MDPI31text"/>
        <w:rPr>
          <w:lang w:val="en-GB"/>
        </w:rPr>
      </w:pPr>
      <w:r w:rsidRPr="005A619D">
        <w:rPr>
          <w:b/>
          <w:lang w:val="en-GB"/>
        </w:rPr>
        <w:t>Cloud vs. Edge Latency Comparison:</w:t>
      </w:r>
    </w:p>
    <w:p w14:paraId="53A4A598" w14:textId="77777777" w:rsidR="004364B4" w:rsidRPr="005A619D" w:rsidRDefault="005426A5" w:rsidP="00947C14">
      <w:pPr>
        <w:pStyle w:val="MDPI31text"/>
        <w:rPr>
          <w:lang w:val="en-GB"/>
        </w:rPr>
      </w:pPr>
      <w:r w:rsidRPr="005A619D">
        <w:rPr>
          <w:lang w:val="en-GB"/>
        </w:rPr>
        <w:t xml:space="preserve">For Cloud Computing (data </w:t>
      </w:r>
      <w:proofErr w:type="spellStart"/>
      <w:r w:rsidRPr="005A619D">
        <w:rPr>
          <w:lang w:val="en-GB"/>
        </w:rPr>
        <w:t>center</w:t>
      </w:r>
      <w:proofErr w:type="spellEnd"/>
      <w:r w:rsidRPr="005A619D">
        <w:rPr>
          <w:lang w:val="en-GB"/>
        </w:rPr>
        <w:t xml:space="preserve"> at distance </w:t>
      </w:r>
      <m:oMath>
        <m:sSub>
          <m:sSubPr>
            <m:ctrlPr>
              <w:rPr>
                <w:rFonts w:ascii="Cambria Math" w:hAnsi="Cambria Math"/>
                <w:i/>
                <w:lang w:val="en-GB"/>
              </w:rPr>
            </m:ctrlPr>
          </m:sSubPr>
          <m:e>
            <m:r>
              <w:rPr>
                <w:rFonts w:ascii="Cambria Math" w:hAnsi="Cambria Math"/>
                <w:lang w:val="en-GB"/>
              </w:rPr>
              <m:t>d</m:t>
            </m:r>
          </m:e>
          <m:sub>
            <m:r>
              <m:rPr>
                <m:nor/>
              </m:rPr>
              <w:rPr>
                <w:rFonts w:ascii="Cambria Math" w:hAnsi="Cambria Math"/>
                <w:lang w:val="en-GB"/>
              </w:rPr>
              <m:t>cloud</m:t>
            </m:r>
          </m:sub>
        </m:sSub>
        <m:r>
          <m:rPr>
            <m:sty m:val="p"/>
          </m:rPr>
          <w:rPr>
            <w:rFonts w:ascii="Cambria Math" w:hAnsi="Cambria Math"/>
            <w:lang w:val="en-GB"/>
          </w:rPr>
          <m:t>≈</m:t>
        </m:r>
        <m:r>
          <w:rPr>
            <w:rFonts w:ascii="Cambria Math" w:hAnsi="Cambria Math"/>
            <w:lang w:val="en-GB"/>
          </w:rPr>
          <m:t>1000</m:t>
        </m:r>
      </m:oMath>
      <w:r w:rsidRPr="005A619D">
        <w:rPr>
          <w:lang w:val="en-GB"/>
        </w:rPr>
        <w:t xml:space="preserve"> km):</w:t>
      </w:r>
    </w:p>
    <w:p w14:paraId="6E71A6A9" w14:textId="77777777" w:rsidR="004364B4" w:rsidRPr="005A619D" w:rsidRDefault="00B315CD" w:rsidP="0075155C">
      <w:pPr>
        <w:pStyle w:val="MDPI39equation"/>
        <w:jc w:val="right"/>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cloud</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R</m:t>
            </m:r>
          </m:den>
        </m:f>
        <m:r>
          <w:rPr>
            <w:rFonts w:ascii="Cambria Math" w:hAnsi="Cambria Math"/>
            <w:lang w:val="en-GB"/>
          </w:rPr>
          <m:t>+</m:t>
        </m:r>
        <m:f>
          <m:fPr>
            <m:ctrlPr>
              <w:rPr>
                <w:rFonts w:ascii="Cambria Math" w:hAnsi="Cambria Math"/>
                <w:lang w:val="en-GB"/>
              </w:rPr>
            </m:ctrlPr>
          </m:fPr>
          <m:num>
            <m:r>
              <w:rPr>
                <w:rFonts w:ascii="Cambria Math" w:hAnsi="Cambria Math"/>
                <w:lang w:val="en-GB"/>
              </w:rPr>
              <m:t>2×</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cloud</m:t>
                </m:r>
              </m:sub>
            </m:sSub>
          </m:num>
          <m:den>
            <m:r>
              <w:rPr>
                <w:rFonts w:ascii="Cambria Math" w:hAnsi="Cambria Math"/>
                <w:lang w:val="en-GB"/>
              </w:rPr>
              <m:t>c</m:t>
            </m:r>
          </m:den>
        </m:f>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L</m:t>
            </m:r>
          </m:e>
          <m:sub>
            <m:r>
              <w:rPr>
                <w:rFonts w:ascii="Cambria Math" w:hAnsi="Cambria Math"/>
                <w:lang w:val="en-GB"/>
              </w:rPr>
              <m:t>queue</m:t>
            </m:r>
          </m:sub>
          <m:sup>
            <m:r>
              <w:rPr>
                <w:rFonts w:ascii="Cambria Math" w:hAnsi="Cambria Math"/>
                <w:lang w:val="en-GB"/>
              </w:rPr>
              <m:t>cloud</m:t>
            </m:r>
          </m:sup>
        </m:sSubSup>
        <m:r>
          <w:rPr>
            <w:rFonts w:ascii="Cambria Math" w:hAnsi="Cambria Math"/>
            <w:lang w:val="en-GB"/>
          </w:rPr>
          <m:t>+</m:t>
        </m:r>
        <m:f>
          <m:fPr>
            <m:ctrlPr>
              <w:rPr>
                <w:rFonts w:ascii="Cambria Math" w:hAnsi="Cambria Math"/>
                <w:lang w:val="en-GB"/>
              </w:rPr>
            </m:ctrlPr>
          </m:fPr>
          <m:num>
            <m:r>
              <w:rPr>
                <w:rFonts w:ascii="Cambria Math" w:hAnsi="Cambria Math"/>
                <w:lang w:val="en-GB"/>
              </w:rPr>
              <m:t>C</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cloud</m:t>
                </m:r>
              </m:sub>
            </m:sSub>
          </m:den>
        </m:f>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backhaul</m:t>
            </m:r>
          </m:sub>
        </m:sSub>
      </m:oMath>
      <w:r w:rsidR="005426A5" w:rsidRPr="005A619D">
        <w:rPr>
          <w:lang w:val="en-GB"/>
        </w:rPr>
        <w:tab/>
      </w:r>
      <w:r w:rsidR="0075155C" w:rsidRPr="005A619D">
        <w:rPr>
          <w:lang w:val="en-GB"/>
        </w:rPr>
        <w:t xml:space="preserve">               </w:t>
      </w:r>
      <w:r w:rsidR="005426A5" w:rsidRPr="005A619D">
        <w:rPr>
          <w:lang w:val="en-GB"/>
        </w:rPr>
        <w:t>(2)</w:t>
      </w:r>
    </w:p>
    <w:p w14:paraId="1913978F" w14:textId="77777777" w:rsidR="004364B4" w:rsidRPr="005A619D" w:rsidRDefault="005426A5" w:rsidP="00864664">
      <w:pPr>
        <w:pStyle w:val="MDPI31text"/>
        <w:rPr>
          <w:lang w:val="en-GB"/>
        </w:rPr>
      </w:pPr>
      <w:r w:rsidRPr="005A619D">
        <w:rPr>
          <w:lang w:val="en-GB"/>
        </w:rPr>
        <w:t>With typical values:</w:t>
      </w:r>
    </w:p>
    <w:p w14:paraId="1FAA0DA9" w14:textId="77777777" w:rsidR="004364B4" w:rsidRPr="005A619D" w:rsidRDefault="005426A5" w:rsidP="00B90A6B">
      <w:pPr>
        <w:pStyle w:val="MDPI38bullet"/>
        <w:numPr>
          <w:ilvl w:val="1"/>
          <w:numId w:val="1"/>
        </w:numPr>
        <w:rPr>
          <w:lang w:val="en-GB"/>
        </w:rPr>
      </w:pPr>
      <w:r w:rsidRPr="005A619D">
        <w:rPr>
          <w:lang w:val="en-GB"/>
        </w:rPr>
        <w:t xml:space="preserve">Propagation: </w:t>
      </w:r>
      <m:oMath>
        <m:f>
          <m:fPr>
            <m:ctrlPr>
              <w:rPr>
                <w:rFonts w:ascii="Cambria Math" w:hAnsi="Cambria Math"/>
                <w:lang w:val="en-GB"/>
              </w:rPr>
            </m:ctrlPr>
          </m:fPr>
          <m:num>
            <m:r>
              <m:rPr>
                <m:sty m:val="p"/>
              </m:rPr>
              <w:rPr>
                <w:rFonts w:ascii="Cambria Math" w:hAnsi="Cambria Math"/>
                <w:lang w:val="en-GB"/>
              </w:rPr>
              <m:t>2×1000×</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3</m:t>
                </m:r>
              </m:sup>
            </m:sSup>
          </m:num>
          <m:den>
            <m:r>
              <m:rPr>
                <m:sty m:val="p"/>
              </m:rPr>
              <w:rPr>
                <w:rFonts w:ascii="Cambria Math" w:hAnsi="Cambria Math"/>
                <w:lang w:val="en-GB"/>
              </w:rPr>
              <m:t>3×</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8</m:t>
                </m:r>
              </m:sup>
            </m:sSup>
          </m:den>
        </m:f>
        <m:r>
          <m:rPr>
            <m:sty m:val="p"/>
          </m:rPr>
          <w:rPr>
            <w:rFonts w:ascii="Cambria Math" w:hAnsi="Cambria Math"/>
            <w:lang w:val="en-GB"/>
          </w:rPr>
          <m:t>≈6.7</m:t>
        </m:r>
      </m:oMath>
      <w:r w:rsidRPr="005A619D">
        <w:rPr>
          <w:lang w:val="en-GB"/>
        </w:rPr>
        <w:t xml:space="preserve"> ms (round-trip)</w:t>
      </w:r>
    </w:p>
    <w:p w14:paraId="59DAD586" w14:textId="37FCB305" w:rsidR="004364B4" w:rsidRPr="005A619D" w:rsidRDefault="005426A5" w:rsidP="00B90A6B">
      <w:pPr>
        <w:pStyle w:val="MDPI38bullet"/>
        <w:numPr>
          <w:ilvl w:val="1"/>
          <w:numId w:val="1"/>
        </w:numPr>
        <w:rPr>
          <w:lang w:val="en-GB"/>
        </w:rPr>
      </w:pPr>
      <w:r w:rsidRPr="005A619D">
        <w:rPr>
          <w:lang w:val="en-GB"/>
        </w:rPr>
        <w:t xml:space="preserve">Backhaul: </w:t>
      </w:r>
      <m:oMath>
        <m:sSub>
          <m:sSubPr>
            <m:ctrlPr>
              <w:rPr>
                <w:rFonts w:ascii="Cambria Math" w:hAnsi="Cambria Math"/>
                <w:lang w:val="en-GB"/>
              </w:rPr>
            </m:ctrlPr>
          </m:sSubPr>
          <m:e>
            <m:r>
              <w:rPr>
                <w:rFonts w:ascii="Cambria Math" w:hAnsi="Cambria Math"/>
                <w:lang w:val="en-GB"/>
              </w:rPr>
              <m:t>L</m:t>
            </m:r>
          </m:e>
          <m:sub>
            <m:r>
              <m:rPr>
                <m:nor/>
              </m:rPr>
              <w:rPr>
                <w:lang w:val="en-GB"/>
              </w:rPr>
              <m:t>backhaul</m:t>
            </m:r>
          </m:sub>
        </m:sSub>
        <m:r>
          <m:rPr>
            <m:sty m:val="p"/>
          </m:rPr>
          <w:rPr>
            <w:rFonts w:ascii="Cambria Math" w:hAnsi="Cambria Math"/>
            <w:lang w:val="en-GB"/>
          </w:rPr>
          <m:t>≈10-50</m:t>
        </m:r>
      </m:oMath>
      <w:r w:rsidRPr="005A619D">
        <w:rPr>
          <w:lang w:val="en-GB"/>
        </w:rPr>
        <w:t xml:space="preserve"> ms </w:t>
      </w:r>
      <w:r w:rsidR="00E25CD8" w:rsidRPr="005A619D">
        <w:rPr>
          <w:lang w:val="en-GB"/>
        </w:rPr>
        <w:fldChar w:fldCharType="begin"/>
      </w:r>
      <w:r w:rsidR="00226525" w:rsidRPr="005A619D">
        <w:rPr>
          <w:lang w:val="en-GB"/>
        </w:rPr>
        <w:instrText xml:space="preserve"> ADDIN ZOTERO_ITEM CSL_CITATION {"citationID":"rths1ItD","properties":{"formattedCitation":"[4,34]","plainCitation":"[4,34]","noteIndex":0},"citationItems":[{"id":6647,"uris":["http://zotero.org/users/2008137/items/BAHUKZBE"],"itemData":{"id":6647,"type":"article-journal","abstract":"Intelligence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E25CD8" w:rsidRPr="005A619D">
        <w:rPr>
          <w:lang w:val="en-GB"/>
        </w:rPr>
        <w:fldChar w:fldCharType="separate"/>
      </w:r>
      <w:r w:rsidR="00226525" w:rsidRPr="005A619D">
        <w:rPr>
          <w:lang w:val="en-GB"/>
        </w:rPr>
        <w:t>[4,34]</w:t>
      </w:r>
      <w:r w:rsidR="00E25CD8" w:rsidRPr="005A619D">
        <w:rPr>
          <w:lang w:val="en-GB"/>
        </w:rPr>
        <w:fldChar w:fldCharType="end"/>
      </w:r>
      <w:r w:rsidR="00E25CD8" w:rsidRPr="005A619D">
        <w:rPr>
          <w:lang w:val="en-GB"/>
        </w:rPr>
        <w:t xml:space="preserve"> </w:t>
      </w:r>
    </w:p>
    <w:p w14:paraId="3B3E5A4F" w14:textId="1CE6E907" w:rsidR="004364B4" w:rsidRPr="005A619D" w:rsidRDefault="005426A5" w:rsidP="00B90A6B">
      <w:pPr>
        <w:pStyle w:val="MDPI38bullet"/>
        <w:numPr>
          <w:ilvl w:val="1"/>
          <w:numId w:val="1"/>
        </w:numPr>
        <w:rPr>
          <w:lang w:val="en-GB"/>
        </w:rPr>
      </w:pPr>
      <w:r w:rsidRPr="005A619D">
        <w:rPr>
          <w:lang w:val="en-GB"/>
        </w:rPr>
        <w:t xml:space="preserve">Queuing: </w:t>
      </w:r>
      <m:oMath>
        <m:sSubSup>
          <m:sSubSupPr>
            <m:ctrlPr>
              <w:rPr>
                <w:rFonts w:ascii="Cambria Math" w:hAnsi="Cambria Math"/>
                <w:lang w:val="en-GB"/>
              </w:rPr>
            </m:ctrlPr>
          </m:sSubSupPr>
          <m:e>
            <m:r>
              <w:rPr>
                <w:rFonts w:ascii="Cambria Math" w:hAnsi="Cambria Math"/>
                <w:lang w:val="en-GB"/>
              </w:rPr>
              <m:t>L</m:t>
            </m:r>
          </m:e>
          <m:sub>
            <m:r>
              <m:rPr>
                <m:nor/>
              </m:rPr>
              <w:rPr>
                <w:lang w:val="en-GB"/>
              </w:rPr>
              <m:t>queue</m:t>
            </m:r>
          </m:sub>
          <m:sup>
            <m:r>
              <m:rPr>
                <m:nor/>
              </m:rPr>
              <w:rPr>
                <w:lang w:val="en-GB"/>
              </w:rPr>
              <m:t>cloud</m:t>
            </m:r>
          </m:sup>
        </m:sSubSup>
        <m:r>
          <m:rPr>
            <m:sty m:val="p"/>
          </m:rPr>
          <w:rPr>
            <w:rFonts w:ascii="Cambria Math" w:hAnsi="Cambria Math"/>
            <w:lang w:val="en-GB"/>
          </w:rPr>
          <m:t>≈5-20</m:t>
        </m:r>
      </m:oMath>
      <w:r w:rsidRPr="005A619D">
        <w:rPr>
          <w:lang w:val="en-GB"/>
        </w:rPr>
        <w:t xml:space="preserve"> ms </w:t>
      </w:r>
      <w:r w:rsidR="00E25CD8" w:rsidRPr="005A619D">
        <w:rPr>
          <w:lang w:val="en-GB"/>
        </w:rPr>
        <w:fldChar w:fldCharType="begin"/>
      </w:r>
      <w:r w:rsidR="00226525" w:rsidRPr="005A619D">
        <w:rPr>
          <w:lang w:val="en-GB"/>
        </w:rPr>
        <w:instrText xml:space="preserve"> ADDIN ZOTERO_ITEM CSL_CITATION {"citationID":"vLfvrCSY","properties":{"formattedCitation":"[4,34]","plainCitation":"[4,34]","noteIndex":0},"citationItems":[{"id":6647,"uris":["http://zotero.org/users/2008137/items/BAHUKZBE"],"itemData":{"id":6647,"type":"article-journal","abstract":"Intelligence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E25CD8" w:rsidRPr="005A619D">
        <w:rPr>
          <w:lang w:val="en-GB"/>
        </w:rPr>
        <w:fldChar w:fldCharType="separate"/>
      </w:r>
      <w:r w:rsidR="00226525" w:rsidRPr="005A619D">
        <w:rPr>
          <w:lang w:val="en-GB"/>
        </w:rPr>
        <w:t>[4,34]</w:t>
      </w:r>
      <w:r w:rsidR="00E25CD8" w:rsidRPr="005A619D">
        <w:rPr>
          <w:lang w:val="en-GB"/>
        </w:rPr>
        <w:fldChar w:fldCharType="end"/>
      </w:r>
    </w:p>
    <w:p w14:paraId="621B605D" w14:textId="77777777" w:rsidR="004364B4" w:rsidRPr="005A619D" w:rsidRDefault="005426A5" w:rsidP="00B90A6B">
      <w:pPr>
        <w:pStyle w:val="MDPI38bullet"/>
        <w:numPr>
          <w:ilvl w:val="1"/>
          <w:numId w:val="1"/>
        </w:numPr>
        <w:rPr>
          <w:lang w:val="en-GB"/>
        </w:rPr>
      </w:pPr>
      <w:r w:rsidRPr="005A619D">
        <w:rPr>
          <w:lang w:val="en-GB"/>
        </w:rPr>
        <w:t xml:space="preserve">Total: </w:t>
      </w:r>
      <m:oMath>
        <m:sSub>
          <m:sSubPr>
            <m:ctrlPr>
              <w:rPr>
                <w:rFonts w:ascii="Cambria Math" w:hAnsi="Cambria Math"/>
                <w:lang w:val="en-GB"/>
              </w:rPr>
            </m:ctrlPr>
          </m:sSubPr>
          <m:e>
            <m:r>
              <w:rPr>
                <w:rFonts w:ascii="Cambria Math" w:hAnsi="Cambria Math"/>
                <w:lang w:val="en-GB"/>
              </w:rPr>
              <m:t>L</m:t>
            </m:r>
          </m:e>
          <m:sub>
            <m:r>
              <m:rPr>
                <m:nor/>
              </m:rPr>
              <w:rPr>
                <w:lang w:val="en-GB"/>
              </w:rPr>
              <m:t>cloud</m:t>
            </m:r>
          </m:sub>
        </m:sSub>
        <m:r>
          <m:rPr>
            <m:sty m:val="p"/>
          </m:rPr>
          <w:rPr>
            <w:rFonts w:ascii="Cambria Math" w:hAnsi="Cambria Math"/>
            <w:lang w:val="en-GB"/>
          </w:rPr>
          <m:t>≈20-80</m:t>
        </m:r>
      </m:oMath>
      <w:r w:rsidRPr="005A619D">
        <w:rPr>
          <w:lang w:val="en-GB"/>
        </w:rPr>
        <w:t xml:space="preserve"> ms</w:t>
      </w:r>
    </w:p>
    <w:p w14:paraId="4F4CBD8E" w14:textId="77777777" w:rsidR="004364B4" w:rsidRPr="005A619D" w:rsidRDefault="005426A5" w:rsidP="00B90A6B">
      <w:pPr>
        <w:pStyle w:val="MDPI38bullet"/>
        <w:numPr>
          <w:ilvl w:val="1"/>
          <w:numId w:val="1"/>
        </w:numPr>
        <w:rPr>
          <w:lang w:val="en-GB"/>
        </w:rPr>
      </w:pPr>
      <w:r w:rsidRPr="005A619D">
        <w:rPr>
          <w:lang w:val="en-GB"/>
        </w:rPr>
        <w:t xml:space="preserve">For Edge Computing (MEC server at distance </w:t>
      </w:r>
      <m:oMath>
        <m:sSub>
          <m:sSubPr>
            <m:ctrlPr>
              <w:rPr>
                <w:rFonts w:ascii="Cambria Math" w:hAnsi="Cambria Math"/>
                <w:lang w:val="en-GB"/>
              </w:rPr>
            </m:ctrlPr>
          </m:sSubPr>
          <m:e>
            <m:r>
              <w:rPr>
                <w:rFonts w:ascii="Cambria Math" w:hAnsi="Cambria Math"/>
                <w:lang w:val="en-GB"/>
              </w:rPr>
              <m:t>d</m:t>
            </m:r>
          </m:e>
          <m:sub>
            <m:r>
              <m:rPr>
                <m:nor/>
              </m:rPr>
              <w:rPr>
                <w:lang w:val="en-GB"/>
              </w:rPr>
              <m:t>edge</m:t>
            </m:r>
          </m:sub>
        </m:sSub>
        <m:r>
          <m:rPr>
            <m:sty m:val="p"/>
          </m:rPr>
          <w:rPr>
            <w:rFonts w:ascii="Cambria Math" w:hAnsi="Cambria Math"/>
            <w:lang w:val="en-GB"/>
          </w:rPr>
          <m:t>≈1-5</m:t>
        </m:r>
      </m:oMath>
      <w:r w:rsidRPr="005A619D">
        <w:rPr>
          <w:lang w:val="en-GB"/>
        </w:rPr>
        <w:t xml:space="preserve"> km):</w:t>
      </w:r>
    </w:p>
    <w:p w14:paraId="4E10CE65" w14:textId="77777777" w:rsidR="004364B4" w:rsidRPr="005A619D" w:rsidRDefault="00B315CD" w:rsidP="00B90A6B">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edge</m:t>
            </m:r>
          </m:sub>
        </m:sSub>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R</m:t>
            </m:r>
          </m:den>
        </m:f>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2×</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edge</m:t>
                </m:r>
              </m:sub>
            </m:sSub>
          </m:num>
          <m:den>
            <m:r>
              <w:rPr>
                <w:rFonts w:ascii="Cambria Math" w:hAnsi="Cambria Math"/>
                <w:lang w:val="en-GB"/>
              </w:rPr>
              <m:t>c</m:t>
            </m:r>
          </m:den>
        </m:f>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L</m:t>
            </m:r>
          </m:e>
          <m:sub>
            <m:r>
              <w:rPr>
                <w:rFonts w:ascii="Cambria Math" w:hAnsi="Cambria Math"/>
                <w:lang w:val="en-GB"/>
              </w:rPr>
              <m:t>queue</m:t>
            </m:r>
          </m:sub>
          <m:sup>
            <m:r>
              <w:rPr>
                <w:rFonts w:ascii="Cambria Math" w:hAnsi="Cambria Math"/>
                <w:lang w:val="en-GB"/>
              </w:rPr>
              <m:t>edge</m:t>
            </m:r>
          </m:sup>
        </m:sSubSup>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C</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edge</m:t>
                </m:r>
              </m:sub>
            </m:sSub>
          </m:den>
        </m:f>
      </m:oMath>
      <w:r w:rsidR="005426A5" w:rsidRPr="005A619D">
        <w:rPr>
          <w:lang w:val="en-GB"/>
        </w:rPr>
        <w:tab/>
      </w:r>
      <w:r w:rsidR="0075155C" w:rsidRPr="005A619D">
        <w:rPr>
          <w:lang w:val="en-GB"/>
        </w:rPr>
        <w:tab/>
      </w:r>
      <w:r w:rsidR="0075155C" w:rsidRPr="005A619D">
        <w:rPr>
          <w:lang w:val="en-GB"/>
        </w:rPr>
        <w:tab/>
      </w:r>
      <w:r w:rsidR="0075155C" w:rsidRPr="005A619D">
        <w:rPr>
          <w:lang w:val="en-GB"/>
        </w:rPr>
        <w:tab/>
      </w:r>
      <w:r w:rsidR="0075155C" w:rsidRPr="005A619D">
        <w:rPr>
          <w:lang w:val="en-GB"/>
        </w:rPr>
        <w:tab/>
      </w:r>
      <w:r w:rsidR="005426A5" w:rsidRPr="005A619D">
        <w:rPr>
          <w:lang w:val="en-GB"/>
        </w:rPr>
        <w:t>(3)</w:t>
      </w:r>
    </w:p>
    <w:p w14:paraId="75CAE26A" w14:textId="77777777" w:rsidR="004364B4" w:rsidRPr="005A619D" w:rsidRDefault="005426A5" w:rsidP="00B90A6B">
      <w:pPr>
        <w:pStyle w:val="MDPI38bullet"/>
        <w:numPr>
          <w:ilvl w:val="1"/>
          <w:numId w:val="1"/>
        </w:numPr>
        <w:rPr>
          <w:lang w:val="en-GB"/>
        </w:rPr>
      </w:pPr>
      <w:r w:rsidRPr="005A619D">
        <w:rPr>
          <w:lang w:val="en-GB"/>
        </w:rPr>
        <w:t>With typical values:</w:t>
      </w:r>
    </w:p>
    <w:p w14:paraId="035CE1AA" w14:textId="77777777" w:rsidR="004364B4" w:rsidRPr="005A619D" w:rsidRDefault="005426A5" w:rsidP="00B90A6B">
      <w:pPr>
        <w:pStyle w:val="MDPI38bullet"/>
        <w:numPr>
          <w:ilvl w:val="1"/>
          <w:numId w:val="1"/>
        </w:numPr>
        <w:rPr>
          <w:lang w:val="en-GB"/>
        </w:rPr>
      </w:pPr>
      <w:r w:rsidRPr="005A619D">
        <w:rPr>
          <w:lang w:val="en-GB"/>
        </w:rPr>
        <w:t xml:space="preserve">Propagation: </w:t>
      </w:r>
      <m:oMath>
        <m:f>
          <m:fPr>
            <m:ctrlPr>
              <w:rPr>
                <w:rFonts w:ascii="Cambria Math" w:hAnsi="Cambria Math"/>
                <w:lang w:val="en-GB"/>
              </w:rPr>
            </m:ctrlPr>
          </m:fPr>
          <m:num>
            <m:r>
              <m:rPr>
                <m:sty m:val="p"/>
              </m:rPr>
              <w:rPr>
                <w:rFonts w:ascii="Cambria Math" w:hAnsi="Cambria Math"/>
                <w:lang w:val="en-GB"/>
              </w:rPr>
              <m:t>2×5×</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3</m:t>
                </m:r>
              </m:sup>
            </m:sSup>
          </m:num>
          <m:den>
            <m:r>
              <m:rPr>
                <m:sty m:val="p"/>
              </m:rPr>
              <w:rPr>
                <w:rFonts w:ascii="Cambria Math" w:hAnsi="Cambria Math"/>
                <w:lang w:val="en-GB"/>
              </w:rPr>
              <m:t>3×</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8</m:t>
                </m:r>
              </m:sup>
            </m:sSup>
          </m:den>
        </m:f>
        <m:r>
          <m:rPr>
            <m:sty m:val="p"/>
          </m:rPr>
          <w:rPr>
            <w:rFonts w:ascii="Cambria Math" w:hAnsi="Cambria Math"/>
            <w:lang w:val="en-GB"/>
          </w:rPr>
          <m:t>≈0.033</m:t>
        </m:r>
      </m:oMath>
      <w:r w:rsidRPr="005A619D">
        <w:rPr>
          <w:lang w:val="en-GB"/>
        </w:rPr>
        <w:t xml:space="preserve"> ms (negligible)</w:t>
      </w:r>
    </w:p>
    <w:p w14:paraId="1D49F2A1" w14:textId="77777777" w:rsidR="004364B4" w:rsidRPr="005A619D" w:rsidRDefault="005426A5" w:rsidP="00B90A6B">
      <w:pPr>
        <w:pStyle w:val="MDPI38bullet"/>
        <w:numPr>
          <w:ilvl w:val="1"/>
          <w:numId w:val="1"/>
        </w:numPr>
        <w:rPr>
          <w:lang w:val="en-GB"/>
        </w:rPr>
      </w:pPr>
      <w:r w:rsidRPr="005A619D">
        <w:rPr>
          <w:lang w:val="en-GB"/>
        </w:rPr>
        <w:t>No backhaul delay</w:t>
      </w:r>
    </w:p>
    <w:p w14:paraId="38EDC2FC" w14:textId="77777777" w:rsidR="004364B4" w:rsidRPr="005A619D" w:rsidRDefault="005426A5" w:rsidP="00B90A6B">
      <w:pPr>
        <w:pStyle w:val="MDPI38bullet"/>
        <w:numPr>
          <w:ilvl w:val="1"/>
          <w:numId w:val="1"/>
        </w:numPr>
        <w:rPr>
          <w:lang w:val="en-GB"/>
        </w:rPr>
      </w:pPr>
      <w:r w:rsidRPr="005A619D">
        <w:rPr>
          <w:lang w:val="en-GB"/>
        </w:rPr>
        <w:t xml:space="preserve">Queuing: </w:t>
      </w:r>
      <m:oMath>
        <m:sSubSup>
          <m:sSubSupPr>
            <m:ctrlPr>
              <w:rPr>
                <w:rFonts w:ascii="Cambria Math" w:hAnsi="Cambria Math"/>
                <w:lang w:val="en-GB"/>
              </w:rPr>
            </m:ctrlPr>
          </m:sSubSupPr>
          <m:e>
            <m:r>
              <w:rPr>
                <w:rFonts w:ascii="Cambria Math" w:hAnsi="Cambria Math"/>
                <w:lang w:val="en-GB"/>
              </w:rPr>
              <m:t>L</m:t>
            </m:r>
          </m:e>
          <m:sub>
            <m:r>
              <m:rPr>
                <m:nor/>
              </m:rPr>
              <w:rPr>
                <w:lang w:val="en-GB"/>
              </w:rPr>
              <m:t>queue</m:t>
            </m:r>
          </m:sub>
          <m:sup>
            <m:r>
              <m:rPr>
                <m:nor/>
              </m:rPr>
              <w:rPr>
                <w:lang w:val="en-GB"/>
              </w:rPr>
              <m:t>edge</m:t>
            </m:r>
          </m:sup>
        </m:sSubSup>
        <m:r>
          <m:rPr>
            <m:sty m:val="p"/>
          </m:rPr>
          <w:rPr>
            <w:rFonts w:ascii="Cambria Math" w:hAnsi="Cambria Math"/>
            <w:lang w:val="en-GB"/>
          </w:rPr>
          <m:t>≈0.1-2</m:t>
        </m:r>
      </m:oMath>
      <w:r w:rsidRPr="005A619D">
        <w:rPr>
          <w:lang w:val="en-GB"/>
        </w:rPr>
        <w:t xml:space="preserve"> ms (lower load)</w:t>
      </w:r>
    </w:p>
    <w:p w14:paraId="145E15BE" w14:textId="77777777" w:rsidR="004364B4" w:rsidRPr="005A619D" w:rsidRDefault="005426A5" w:rsidP="00B90A6B">
      <w:pPr>
        <w:pStyle w:val="MDPI38bullet"/>
        <w:numPr>
          <w:ilvl w:val="1"/>
          <w:numId w:val="1"/>
        </w:numPr>
        <w:rPr>
          <w:lang w:val="en-GB"/>
        </w:rPr>
      </w:pPr>
      <w:r w:rsidRPr="005A619D">
        <w:rPr>
          <w:lang w:val="en-GB"/>
        </w:rPr>
        <w:t>Total</w:t>
      </w:r>
      <w:r w:rsidR="003344BA" w:rsidRPr="005A619D">
        <w:rPr>
          <w:lang w:val="en-GB"/>
        </w:rPr>
        <w:t xml:space="preserve">: </w:t>
      </w:r>
      <m:oMath>
        <m:sSub>
          <m:sSubPr>
            <m:ctrlPr>
              <w:rPr>
                <w:rFonts w:ascii="Cambria Math" w:hAnsi="Cambria Math"/>
                <w:lang w:val="en-GB"/>
              </w:rPr>
            </m:ctrlPr>
          </m:sSubPr>
          <m:e>
            <m:r>
              <w:rPr>
                <w:rFonts w:ascii="Cambria Math" w:hAnsi="Cambria Math"/>
                <w:lang w:val="en-GB"/>
              </w:rPr>
              <m:t>L</m:t>
            </m:r>
          </m:e>
          <m:sub>
            <m:r>
              <m:rPr>
                <m:nor/>
              </m:rPr>
              <w:rPr>
                <w:lang w:val="en-GB"/>
              </w:rPr>
              <m:t>edge</m:t>
            </m:r>
          </m:sub>
        </m:sSub>
        <m:r>
          <m:rPr>
            <m:sty m:val="p"/>
          </m:rPr>
          <w:rPr>
            <w:rFonts w:ascii="Cambria Math" w:hAnsi="Cambria Math"/>
            <w:lang w:val="en-GB"/>
          </w:rPr>
          <m:t>≈0.5-5</m:t>
        </m:r>
      </m:oMath>
      <w:r w:rsidRPr="005A619D">
        <w:rPr>
          <w:lang w:val="en-GB"/>
        </w:rPr>
        <w:t xml:space="preserve"> ms</w:t>
      </w:r>
    </w:p>
    <w:p w14:paraId="7874C57B" w14:textId="77777777" w:rsidR="004364B4" w:rsidRPr="005A619D" w:rsidRDefault="005426A5" w:rsidP="00947C14">
      <w:pPr>
        <w:pStyle w:val="MDPI31text"/>
        <w:rPr>
          <w:lang w:val="en-GB"/>
        </w:rPr>
      </w:pPr>
      <w:r w:rsidRPr="005A619D">
        <w:rPr>
          <w:b/>
          <w:lang w:val="en-GB"/>
        </w:rPr>
        <w:t>Latency Reduction Factor:</w:t>
      </w:r>
    </w:p>
    <w:p w14:paraId="32C8E703" w14:textId="77777777" w:rsidR="004364B4" w:rsidRPr="005A619D" w:rsidRDefault="005426A5" w:rsidP="0075155C">
      <w:pPr>
        <w:pStyle w:val="MDPI39equation"/>
        <w:jc w:val="right"/>
        <w:rPr>
          <w:lang w:val="en-GB"/>
        </w:rPr>
      </w:pPr>
      <m:oMath>
        <m:r>
          <w:rPr>
            <w:rFonts w:ascii="Cambria Math" w:hAnsi="Cambria Math"/>
            <w:lang w:val="en-GB"/>
          </w:rPr>
          <m:t>Reduction=</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cloud</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edge</m:t>
                </m:r>
              </m:sub>
            </m:sSub>
          </m:num>
          <m:den>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cloud</m:t>
                </m:r>
              </m:sub>
            </m:sSub>
          </m:den>
        </m:f>
        <m:r>
          <w:rPr>
            <w:rFonts w:ascii="Cambria Math" w:hAnsi="Cambria Math"/>
            <w:lang w:val="en-GB"/>
          </w:rPr>
          <m:t>×100%≈85-95%</m:t>
        </m:r>
      </m:oMath>
      <w:r w:rsidRPr="005A619D">
        <w:rPr>
          <w:lang w:val="en-GB"/>
        </w:rPr>
        <w:tab/>
      </w:r>
      <w:r w:rsidR="0075155C" w:rsidRPr="005A619D">
        <w:rPr>
          <w:lang w:val="en-GB"/>
        </w:rPr>
        <w:tab/>
      </w:r>
      <w:r w:rsidR="0075155C" w:rsidRPr="005A619D">
        <w:rPr>
          <w:b/>
          <w:snapToGrid/>
          <w:lang w:val="en-GB"/>
        </w:rPr>
        <w:tab/>
      </w:r>
      <w:r w:rsidRPr="005A619D">
        <w:rPr>
          <w:lang w:val="en-GB"/>
        </w:rPr>
        <w:t>(4)</w:t>
      </w:r>
    </w:p>
    <w:p w14:paraId="60532425" w14:textId="77777777" w:rsidR="004364B4" w:rsidRPr="005A619D" w:rsidRDefault="005426A5">
      <w:pPr>
        <w:pStyle w:val="MDPI31text"/>
        <w:rPr>
          <w:lang w:val="en-GB"/>
        </w:rPr>
      </w:pPr>
      <w:r w:rsidRPr="005A619D">
        <w:rPr>
          <w:b/>
          <w:lang w:val="en-GB"/>
        </w:rPr>
        <w:t>6G Ultra-Low Latency Achievement:</w:t>
      </w:r>
    </w:p>
    <w:p w14:paraId="709E9946" w14:textId="77777777" w:rsidR="004364B4" w:rsidRPr="005A619D" w:rsidRDefault="005426A5" w:rsidP="00B90A6B">
      <w:pPr>
        <w:pStyle w:val="MDPI38bullet"/>
        <w:numPr>
          <w:ilvl w:val="1"/>
          <w:numId w:val="1"/>
        </w:numPr>
        <w:rPr>
          <w:lang w:val="en-GB"/>
        </w:rPr>
      </w:pPr>
      <w:r w:rsidRPr="005A619D">
        <w:rPr>
          <w:lang w:val="en-GB"/>
        </w:rPr>
        <w:t xml:space="preserve">For HRLLC requiring </w:t>
      </w:r>
      <m:oMath>
        <m:sSub>
          <m:sSubPr>
            <m:ctrlPr>
              <w:rPr>
                <w:rFonts w:ascii="Cambria Math" w:hAnsi="Cambria Math"/>
                <w:lang w:val="en-GB"/>
              </w:rPr>
            </m:ctrlPr>
          </m:sSubPr>
          <m:e>
            <m:r>
              <w:rPr>
                <w:rFonts w:ascii="Cambria Math" w:hAnsi="Cambria Math"/>
                <w:lang w:val="en-GB"/>
              </w:rPr>
              <m:t>L</m:t>
            </m:r>
          </m:e>
          <m:sub>
            <m:r>
              <m:rPr>
                <m:nor/>
              </m:rPr>
              <w:rPr>
                <w:lang w:val="en-GB"/>
              </w:rPr>
              <m:t>E2E</m:t>
            </m:r>
          </m:sub>
        </m:sSub>
        <m:r>
          <m:rPr>
            <m:sty m:val="p"/>
          </m:rPr>
          <w:rPr>
            <w:rFonts w:ascii="Cambria Math" w:hAnsi="Cambria Math"/>
            <w:lang w:val="en-GB"/>
          </w:rPr>
          <m:t>&lt;1</m:t>
        </m:r>
      </m:oMath>
      <w:r w:rsidRPr="005A619D">
        <w:rPr>
          <w:lang w:val="en-GB"/>
        </w:rPr>
        <w:t xml:space="preserve"> ms:</w:t>
      </w:r>
    </w:p>
    <w:p w14:paraId="0F6AF99C" w14:textId="77777777" w:rsidR="004364B4" w:rsidRPr="005A619D" w:rsidRDefault="005426A5" w:rsidP="00B90A6B">
      <w:pPr>
        <w:pStyle w:val="MDPI38bullet"/>
        <w:numPr>
          <w:ilvl w:val="1"/>
          <w:numId w:val="1"/>
        </w:numPr>
        <w:rPr>
          <w:lang w:val="en-GB"/>
        </w:rPr>
      </w:pPr>
      <w:r w:rsidRPr="005A619D">
        <w:rPr>
          <w:lang w:val="en-GB"/>
        </w:rPr>
        <w:t xml:space="preserve">Wireless transmission (5G NR, mini-slot): </w:t>
      </w:r>
      <m:oMath>
        <m:sSub>
          <m:sSubPr>
            <m:ctrlPr>
              <w:rPr>
                <w:rFonts w:ascii="Cambria Math" w:hAnsi="Cambria Math"/>
                <w:lang w:val="en-GB"/>
              </w:rPr>
            </m:ctrlPr>
          </m:sSubPr>
          <m:e>
            <m:r>
              <w:rPr>
                <w:rFonts w:ascii="Cambria Math" w:hAnsi="Cambria Math"/>
                <w:lang w:val="en-GB"/>
              </w:rPr>
              <m:t>L</m:t>
            </m:r>
          </m:e>
          <m:sub>
            <m:r>
              <m:rPr>
                <m:nor/>
              </m:rPr>
              <w:rPr>
                <w:lang w:val="en-GB"/>
              </w:rPr>
              <m:t>trans</m:t>
            </m:r>
          </m:sub>
        </m:sSub>
        <m:r>
          <m:rPr>
            <m:sty m:val="p"/>
          </m:rPr>
          <w:rPr>
            <w:rFonts w:ascii="Cambria Math" w:hAnsi="Cambria Math"/>
            <w:lang w:val="en-GB"/>
          </w:rPr>
          <m:t>≈0.125</m:t>
        </m:r>
      </m:oMath>
      <w:r w:rsidRPr="005A619D">
        <w:rPr>
          <w:lang w:val="en-GB"/>
        </w:rPr>
        <w:t xml:space="preserve"> ms (5G NR mini-slot scheduling: one OFDM mini-slot with 2 symbols at 30 kHz SCS [1])</w:t>
      </w:r>
    </w:p>
    <w:p w14:paraId="15F68DCC" w14:textId="77777777" w:rsidR="004364B4" w:rsidRPr="005A619D" w:rsidRDefault="005426A5" w:rsidP="00B90A6B">
      <w:pPr>
        <w:pStyle w:val="MDPI38bullet"/>
        <w:numPr>
          <w:ilvl w:val="1"/>
          <w:numId w:val="1"/>
        </w:numPr>
        <w:rPr>
          <w:lang w:val="en-GB"/>
        </w:rPr>
      </w:pPr>
      <w:r w:rsidRPr="005A619D">
        <w:rPr>
          <w:lang w:val="en-GB"/>
        </w:rPr>
        <w:t xml:space="preserve">Propagation (&lt; 1 km): </w:t>
      </w:r>
      <m:oMath>
        <m:sSub>
          <m:sSubPr>
            <m:ctrlPr>
              <w:rPr>
                <w:rFonts w:ascii="Cambria Math" w:hAnsi="Cambria Math"/>
                <w:lang w:val="en-GB"/>
              </w:rPr>
            </m:ctrlPr>
          </m:sSubPr>
          <m:e>
            <m:r>
              <w:rPr>
                <w:rFonts w:ascii="Cambria Math" w:hAnsi="Cambria Math"/>
                <w:lang w:val="en-GB"/>
              </w:rPr>
              <m:t>L</m:t>
            </m:r>
          </m:e>
          <m:sub>
            <m:r>
              <m:rPr>
                <m:nor/>
              </m:rPr>
              <w:rPr>
                <w:lang w:val="en-GB"/>
              </w:rPr>
              <m:t>prop</m:t>
            </m:r>
          </m:sub>
        </m:sSub>
        <m:r>
          <m:rPr>
            <m:sty m:val="p"/>
          </m:rPr>
          <w:rPr>
            <w:rFonts w:ascii="Cambria Math" w:hAnsi="Cambria Math"/>
            <w:lang w:val="en-GB"/>
          </w:rPr>
          <m:t>≈0.003</m:t>
        </m:r>
      </m:oMath>
      <w:r w:rsidRPr="005A619D">
        <w:rPr>
          <w:lang w:val="en-GB"/>
        </w:rPr>
        <w:t xml:space="preserve"> ms (from </w:t>
      </w:r>
      <m:oMath>
        <m:sSub>
          <m:sSubPr>
            <m:ctrlPr>
              <w:rPr>
                <w:rFonts w:ascii="Cambria Math" w:hAnsi="Cambria Math"/>
                <w:lang w:val="en-GB"/>
              </w:rPr>
            </m:ctrlPr>
          </m:sSubPr>
          <m:e>
            <m:r>
              <w:rPr>
                <w:rFonts w:ascii="Cambria Math" w:hAnsi="Cambria Math"/>
                <w:lang w:val="en-GB"/>
              </w:rPr>
              <m:t>L</m:t>
            </m:r>
          </m:e>
          <m:sub>
            <m:r>
              <m:rPr>
                <m:nor/>
              </m:rPr>
              <w:rPr>
                <w:lang w:val="en-GB"/>
              </w:rPr>
              <m:t>prop</m:t>
            </m:r>
          </m:sub>
        </m:sSub>
        <m:r>
          <m:rPr>
            <m:sty m:val="p"/>
          </m:rPr>
          <w:rPr>
            <w:rFonts w:ascii="Cambria Math" w:hAnsi="Cambria Math"/>
            <w:lang w:val="en-GB"/>
          </w:rPr>
          <m:t>=</m:t>
        </m:r>
        <m:r>
          <w:rPr>
            <w:rFonts w:ascii="Cambria Math" w:hAnsi="Cambria Math"/>
            <w:lang w:val="en-GB"/>
          </w:rPr>
          <m:t>d</m:t>
        </m:r>
        <m:r>
          <m:rPr>
            <m:lit/>
            <m:sty m:val="p"/>
          </m:rPr>
          <w:rPr>
            <w:rFonts w:ascii="Cambria Math" w:hAnsi="Cambria Math"/>
            <w:lang w:val="en-GB"/>
          </w:rPr>
          <m:t>/</m:t>
        </m:r>
        <m:r>
          <w:rPr>
            <w:rFonts w:ascii="Cambria Math" w:hAnsi="Cambria Math"/>
            <w:lang w:val="en-GB"/>
          </w:rPr>
          <m:t>c</m:t>
        </m:r>
      </m:oMath>
      <w:r w:rsidRPr="005A619D">
        <w:rPr>
          <w:lang w:val="en-GB"/>
        </w:rPr>
        <w:t xml:space="preserve"> with </w:t>
      </w:r>
      <m:oMath>
        <m:r>
          <w:rPr>
            <w:rFonts w:ascii="Cambria Math" w:hAnsi="Cambria Math"/>
            <w:lang w:val="en-GB"/>
          </w:rPr>
          <m:t>d</m:t>
        </m:r>
        <m:r>
          <m:rPr>
            <m:sty m:val="p"/>
          </m:rPr>
          <w:rPr>
            <w:rFonts w:ascii="Cambria Math" w:hAnsi="Cambria Math"/>
            <w:lang w:val="en-GB"/>
          </w:rPr>
          <m:t xml:space="preserve"> &lt; 1</m:t>
        </m:r>
      </m:oMath>
      <w:r w:rsidRPr="005A619D">
        <w:rPr>
          <w:lang w:val="en-GB"/>
        </w:rPr>
        <w:t xml:space="preserve"> km)</w:t>
      </w:r>
    </w:p>
    <w:p w14:paraId="2EAA8076" w14:textId="2FCB9C2B" w:rsidR="004364B4" w:rsidRPr="005A619D" w:rsidRDefault="005426A5" w:rsidP="00B90A6B">
      <w:pPr>
        <w:pStyle w:val="MDPI38bullet"/>
        <w:numPr>
          <w:ilvl w:val="1"/>
          <w:numId w:val="1"/>
        </w:numPr>
        <w:rPr>
          <w:lang w:val="en-GB"/>
        </w:rPr>
      </w:pPr>
      <w:r w:rsidRPr="005A619D">
        <w:rPr>
          <w:lang w:val="en-GB"/>
        </w:rPr>
        <w:t xml:space="preserve">Edge computation (GPU/NPU): </w:t>
      </w:r>
      <m:oMath>
        <m:sSub>
          <m:sSubPr>
            <m:ctrlPr>
              <w:rPr>
                <w:rFonts w:ascii="Cambria Math" w:hAnsi="Cambria Math"/>
                <w:lang w:val="en-GB"/>
              </w:rPr>
            </m:ctrlPr>
          </m:sSubPr>
          <m:e>
            <m:r>
              <w:rPr>
                <w:rFonts w:ascii="Cambria Math" w:hAnsi="Cambria Math"/>
                <w:lang w:val="en-GB"/>
              </w:rPr>
              <m:t>L</m:t>
            </m:r>
          </m:e>
          <m:sub>
            <m:r>
              <m:rPr>
                <m:nor/>
              </m:rPr>
              <w:rPr>
                <w:lang w:val="en-GB"/>
              </w:rPr>
              <m:t>comp</m:t>
            </m:r>
          </m:sub>
        </m:sSub>
        <m:r>
          <m:rPr>
            <m:sty m:val="p"/>
          </m:rPr>
          <w:rPr>
            <w:rFonts w:ascii="Cambria Math" w:hAnsi="Cambria Math"/>
            <w:lang w:val="en-GB"/>
          </w:rPr>
          <m:t>≈0.2-0.5</m:t>
        </m:r>
      </m:oMath>
      <w:r w:rsidRPr="005A619D">
        <w:rPr>
          <w:lang w:val="en-GB"/>
        </w:rPr>
        <w:t xml:space="preserve"> ms </w:t>
      </w:r>
      <w:r w:rsidR="00E25CD8" w:rsidRPr="005A619D">
        <w:rPr>
          <w:lang w:val="en-GB"/>
        </w:rPr>
        <w:fldChar w:fldCharType="begin"/>
      </w:r>
      <w:r w:rsidR="00226525" w:rsidRPr="005A619D">
        <w:rPr>
          <w:lang w:val="en-GB"/>
        </w:rPr>
        <w:instrText xml:space="preserve"> ADDIN ZOTERO_ITEM CSL_CITATION {"citationID":"zXWmMJLQ","properties":{"formattedCitation":"[34,35]","plainCitation":"[34,35]","noteIndex":0},"citationItems":[{"id":6101,"uris":["http://zotero.org/users/2008137/items/Z6ZIFTXC"],"itemData":{"id":6101,"type":"article-journal","abstract":"Sixth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id":7069,"uris":["http://zotero.org/users/2008137/items/8RDU5FJP"],"itemData":{"id":7069,"type":"article-journal","container-title":"IEEE Internet of Things Journal","DOI":"10.1109/JIOT.2016.2579198","issue":"5","page":"637-646","title":"Edge Computing: Vision and Challenges","volume":"3","author":[{"family":"Shi","given":"Weisong"},{"family":"Cao","given":"Jie"},{"family":"Zhang","given":"Quan"},{"family":"Li","given":"Youhuizi"},{"family":"Xu","given":"Lanyu"}],"issued":{"date-parts":[["2016"]]}}}],"schema":"https://github.com/citation-style-language/schema/raw/master/csl-citation.json"} </w:instrText>
      </w:r>
      <w:r w:rsidR="00E25CD8" w:rsidRPr="005A619D">
        <w:rPr>
          <w:lang w:val="en-GB"/>
        </w:rPr>
        <w:fldChar w:fldCharType="separate"/>
      </w:r>
      <w:r w:rsidR="00226525" w:rsidRPr="005A619D">
        <w:rPr>
          <w:lang w:val="en-GB"/>
        </w:rPr>
        <w:t>[34,35]</w:t>
      </w:r>
      <w:r w:rsidR="00E25CD8" w:rsidRPr="005A619D">
        <w:rPr>
          <w:lang w:val="en-GB"/>
        </w:rPr>
        <w:fldChar w:fldCharType="end"/>
      </w:r>
    </w:p>
    <w:p w14:paraId="5E0EEEEE" w14:textId="1020CDCD" w:rsidR="004364B4" w:rsidRPr="005A619D" w:rsidRDefault="005426A5" w:rsidP="00B90A6B">
      <w:pPr>
        <w:pStyle w:val="MDPI38bullet"/>
        <w:numPr>
          <w:ilvl w:val="1"/>
          <w:numId w:val="1"/>
        </w:numPr>
        <w:rPr>
          <w:lang w:val="en-GB"/>
        </w:rPr>
      </w:pPr>
      <w:r w:rsidRPr="005A619D">
        <w:rPr>
          <w:lang w:val="en-GB"/>
        </w:rPr>
        <w:t xml:space="preserve">Processing delay: </w:t>
      </w:r>
      <m:oMath>
        <m:sSub>
          <m:sSubPr>
            <m:ctrlPr>
              <w:rPr>
                <w:rFonts w:ascii="Cambria Math" w:hAnsi="Cambria Math"/>
                <w:lang w:val="en-GB"/>
              </w:rPr>
            </m:ctrlPr>
          </m:sSubPr>
          <m:e>
            <m:r>
              <w:rPr>
                <w:rFonts w:ascii="Cambria Math" w:hAnsi="Cambria Math"/>
                <w:lang w:val="en-GB"/>
              </w:rPr>
              <m:t>L</m:t>
            </m:r>
          </m:e>
          <m:sub>
            <m:r>
              <m:rPr>
                <m:nor/>
              </m:rPr>
              <w:rPr>
                <w:lang w:val="en-GB"/>
              </w:rPr>
              <m:t>proc</m:t>
            </m:r>
          </m:sub>
        </m:sSub>
        <m:r>
          <m:rPr>
            <m:sty m:val="p"/>
          </m:rPr>
          <w:rPr>
            <w:rFonts w:ascii="Cambria Math" w:hAnsi="Cambria Math"/>
            <w:lang w:val="en-GB"/>
          </w:rPr>
          <m:t>≈0.1</m:t>
        </m:r>
      </m:oMath>
      <w:r w:rsidRPr="005A619D">
        <w:rPr>
          <w:lang w:val="en-GB"/>
        </w:rPr>
        <w:t xml:space="preserve"> ms</w:t>
      </w:r>
      <w:r w:rsidR="002508CB" w:rsidRPr="005A619D">
        <w:rPr>
          <w:lang w:val="en-GB"/>
        </w:rPr>
        <w:t xml:space="preserve"> </w:t>
      </w:r>
      <w:r w:rsidR="002508CB" w:rsidRPr="005A619D">
        <w:rPr>
          <w:lang w:val="en-GB"/>
        </w:rPr>
        <w:fldChar w:fldCharType="begin"/>
      </w:r>
      <w:r w:rsidR="00226525" w:rsidRPr="005A619D">
        <w:rPr>
          <w:lang w:val="en-GB"/>
        </w:rPr>
        <w:instrText xml:space="preserve"> ADDIN ZOTERO_ITEM CSL_CITATION {"citationID":"4ANOlqOJ","properties":{"formattedCitation":"[34]","plainCitation":"[34]","noteIndex":0},"citationItems":[{"id":6101,"uris":["http://zotero.org/users/2008137/items/Z6ZIFTXC"],"itemData":{"id":6101,"type":"article-journal","abstract":"Sixth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2508CB" w:rsidRPr="005A619D">
        <w:rPr>
          <w:lang w:val="en-GB"/>
        </w:rPr>
        <w:fldChar w:fldCharType="separate"/>
      </w:r>
      <w:r w:rsidR="00226525" w:rsidRPr="005A619D">
        <w:rPr>
          <w:lang w:val="en-GB"/>
        </w:rPr>
        <w:t>[34]</w:t>
      </w:r>
      <w:r w:rsidR="002508CB" w:rsidRPr="005A619D">
        <w:rPr>
          <w:lang w:val="en-GB"/>
        </w:rPr>
        <w:fldChar w:fldCharType="end"/>
      </w:r>
    </w:p>
    <w:p w14:paraId="7DF105E9" w14:textId="77777777" w:rsidR="004364B4" w:rsidRPr="005A619D" w:rsidRDefault="005426A5" w:rsidP="00B90A6B">
      <w:pPr>
        <w:pStyle w:val="MDPI38bullet"/>
        <w:numPr>
          <w:ilvl w:val="1"/>
          <w:numId w:val="1"/>
        </w:numPr>
        <w:rPr>
          <w:lang w:val="en-GB"/>
        </w:rPr>
      </w:pPr>
      <w:r w:rsidRPr="005A619D">
        <w:rPr>
          <w:lang w:val="en-GB"/>
        </w:rPr>
        <w:t xml:space="preserve">Total: </w:t>
      </w:r>
      <m:oMath>
        <m:sSubSup>
          <m:sSubSupPr>
            <m:ctrlPr>
              <w:rPr>
                <w:rFonts w:ascii="Cambria Math" w:hAnsi="Cambria Math"/>
                <w:lang w:val="en-GB"/>
              </w:rPr>
            </m:ctrlPr>
          </m:sSubSupPr>
          <m:e>
            <m:r>
              <w:rPr>
                <w:rFonts w:ascii="Cambria Math" w:hAnsi="Cambria Math"/>
                <w:lang w:val="en-GB"/>
              </w:rPr>
              <m:t>L</m:t>
            </m:r>
          </m:e>
          <m:sub>
            <m:r>
              <m:rPr>
                <m:nor/>
              </m:rPr>
              <w:rPr>
                <w:lang w:val="en-GB"/>
              </w:rPr>
              <m:t>edge</m:t>
            </m:r>
          </m:sub>
          <m:sup>
            <m:r>
              <m:rPr>
                <m:nor/>
              </m:rPr>
              <w:rPr>
                <w:lang w:val="en-GB"/>
              </w:rPr>
              <m:t>6G</m:t>
            </m:r>
          </m:sup>
        </m:sSubSup>
        <m:r>
          <m:rPr>
            <m:sty m:val="p"/>
          </m:rPr>
          <w:rPr>
            <w:rFonts w:ascii="Cambria Math" w:hAnsi="Cambria Math"/>
            <w:lang w:val="en-GB"/>
          </w:rPr>
          <m:t>≈0.4-0.8</m:t>
        </m:r>
      </m:oMath>
      <w:r w:rsidRPr="005A619D">
        <w:rPr>
          <w:lang w:val="en-GB"/>
        </w:rPr>
        <w:t xml:space="preserve"> ms ✓ (meets requirement)</w:t>
      </w:r>
    </w:p>
    <w:p w14:paraId="227CB99A" w14:textId="77777777" w:rsidR="004364B4" w:rsidRPr="005A619D" w:rsidRDefault="005426A5" w:rsidP="00B90A6B">
      <w:pPr>
        <w:pStyle w:val="MDPI38bullet"/>
        <w:numPr>
          <w:ilvl w:val="1"/>
          <w:numId w:val="1"/>
        </w:numPr>
        <w:rPr>
          <w:lang w:val="en-GB"/>
        </w:rPr>
      </w:pPr>
      <w:r w:rsidRPr="005A619D">
        <w:rPr>
          <w:lang w:val="en-GB"/>
        </w:rPr>
        <w:t xml:space="preserve">Cloud deployment would require </w:t>
      </w:r>
      <m:oMath>
        <m:sSub>
          <m:sSubPr>
            <m:ctrlPr>
              <w:rPr>
                <w:rFonts w:ascii="Cambria Math" w:hAnsi="Cambria Math"/>
                <w:lang w:val="en-GB"/>
              </w:rPr>
            </m:ctrlPr>
          </m:sSubPr>
          <m:e>
            <m:r>
              <w:rPr>
                <w:rFonts w:ascii="Cambria Math" w:hAnsi="Cambria Math"/>
                <w:lang w:val="en-GB"/>
              </w:rPr>
              <m:t>L</m:t>
            </m:r>
          </m:e>
          <m:sub>
            <m:r>
              <m:rPr>
                <m:nor/>
              </m:rPr>
              <w:rPr>
                <w:lang w:val="en-GB"/>
              </w:rPr>
              <m:t>cloud</m:t>
            </m:r>
          </m:sub>
        </m:sSub>
        <m:r>
          <m:rPr>
            <m:sty m:val="p"/>
          </m:rPr>
          <w:rPr>
            <w:rFonts w:ascii="Cambria Math" w:hAnsi="Cambria Math"/>
            <w:lang w:val="en-GB"/>
          </w:rPr>
          <m:t>≥20</m:t>
        </m:r>
      </m:oMath>
      <w:r w:rsidRPr="005A619D">
        <w:rPr>
          <w:lang w:val="en-GB"/>
        </w:rPr>
        <w:t xml:space="preserve"> ms, failing the &lt; 1 </w:t>
      </w:r>
      <w:proofErr w:type="spellStart"/>
      <w:r w:rsidRPr="005A619D">
        <w:rPr>
          <w:lang w:val="en-GB"/>
        </w:rPr>
        <w:t>ms</w:t>
      </w:r>
      <w:proofErr w:type="spellEnd"/>
      <w:r w:rsidRPr="005A619D">
        <w:rPr>
          <w:lang w:val="en-GB"/>
        </w:rPr>
        <w:t xml:space="preserve"> requirement by 20×.</w:t>
      </w:r>
    </w:p>
    <w:p w14:paraId="25E90976" w14:textId="42D7A6A9" w:rsidR="0042371F" w:rsidRPr="005A619D" w:rsidRDefault="006F0B7A" w:rsidP="006150C1">
      <w:pPr>
        <w:ind w:left="2608"/>
        <w:rPr>
          <w:lang w:val="en-GB"/>
        </w:rPr>
      </w:pPr>
      <w:r w:rsidRPr="005A619D">
        <w:rPr>
          <w:i/>
          <w:iCs/>
          <w:highlight w:val="yellow"/>
          <w:lang w:val="en-GB"/>
        </w:rPr>
        <w:t>Assumptions and Sensitivity Analysis for the Latency Model</w:t>
      </w:r>
      <w:r w:rsidRPr="005A619D">
        <w:rPr>
          <w:highlight w:val="yellow"/>
          <w:lang w:val="en-GB"/>
        </w:rPr>
        <w:t xml:space="preserve">: The E2E latency decomposition above relies on several simplifying assumptions. First, queuing delay is </w:t>
      </w:r>
      <w:r w:rsidR="005A619D" w:rsidRPr="005A619D">
        <w:rPr>
          <w:highlight w:val="yellow"/>
          <w:lang w:val="en-GB"/>
        </w:rPr>
        <w:t>modelled</w:t>
      </w:r>
      <w:r w:rsidRPr="005A619D">
        <w:rPr>
          <w:highlight w:val="yellow"/>
          <w:lang w:val="en-GB"/>
        </w:rPr>
        <w:t xml:space="preserve"> under an M/M/1 assumption (Poisson arrivals, exponential service times), yielding typical values of 1-3 </w:t>
      </w:r>
      <w:proofErr w:type="spellStart"/>
      <w:r w:rsidRPr="005A619D">
        <w:rPr>
          <w:highlight w:val="yellow"/>
          <w:lang w:val="en-GB"/>
        </w:rPr>
        <w:t>ms</w:t>
      </w:r>
      <w:proofErr w:type="spellEnd"/>
      <w:r w:rsidRPr="005A619D">
        <w:rPr>
          <w:highlight w:val="yellow"/>
          <w:lang w:val="en-GB"/>
        </w:rPr>
        <w:t xml:space="preserve"> for lightly loaded edge nodes; under an M/D/1 model (deterministic service times), queuing delay is halved for the same server utilization. Second, backhaul latency assumes typical </w:t>
      </w:r>
      <w:r w:rsidR="005A619D" w:rsidRPr="005A619D">
        <w:rPr>
          <w:highlight w:val="yellow"/>
          <w:lang w:val="en-GB"/>
        </w:rPr>
        <w:t>fibre</w:t>
      </w:r>
      <w:r w:rsidRPr="005A619D">
        <w:rPr>
          <w:highlight w:val="yellow"/>
          <w:lang w:val="en-GB"/>
        </w:rPr>
        <w:t xml:space="preserve">-optic transport (1-5 </w:t>
      </w:r>
      <w:proofErr w:type="spellStart"/>
      <w:r w:rsidRPr="005A619D">
        <w:rPr>
          <w:highlight w:val="yellow"/>
          <w:lang w:val="en-GB"/>
        </w:rPr>
        <w:t>ms</w:t>
      </w:r>
      <w:proofErr w:type="spellEnd"/>
      <w:r w:rsidRPr="005A619D">
        <w:rPr>
          <w:highlight w:val="yellow"/>
          <w:lang w:val="en-GB"/>
        </w:rPr>
        <w:t xml:space="preserve"> for metropolitan distances). Third, the 85-95% latency reduction is specifically achieved when: (</w:t>
      </w:r>
      <w:proofErr w:type="spellStart"/>
      <w:r w:rsidRPr="005A619D">
        <w:rPr>
          <w:highlight w:val="yellow"/>
          <w:lang w:val="en-GB"/>
        </w:rPr>
        <w:t>i</w:t>
      </w:r>
      <w:proofErr w:type="spellEnd"/>
      <w:r w:rsidRPr="005A619D">
        <w:rPr>
          <w:highlight w:val="yellow"/>
          <w:lang w:val="en-GB"/>
        </w:rPr>
        <w:t>) the MEC server is co-located within 1 km of the user equipment, (ii) a 5G NR fronthaul link is used, (iii) task data size is 1-10 MB, and (iv) edge server utilization is below 70%. Results may vary plus or minus 20-30% under stochastic traffic conditions (</w:t>
      </w:r>
      <w:proofErr w:type="spellStart"/>
      <w:r w:rsidRPr="005A619D">
        <w:rPr>
          <w:highlight w:val="yellow"/>
          <w:lang w:val="en-GB"/>
        </w:rPr>
        <w:t>bursty</w:t>
      </w:r>
      <w:proofErr w:type="spellEnd"/>
      <w:r w:rsidRPr="005A619D">
        <w:rPr>
          <w:highlight w:val="yellow"/>
          <w:lang w:val="en-GB"/>
        </w:rPr>
        <w:t xml:space="preserve"> Poisson arrivals) and wireless channel impairments such as Rayleigh fading, Doppler spreading at high mobility, inter-cell interference, and handover latency spikes of 5-50 </w:t>
      </w:r>
      <w:proofErr w:type="spellStart"/>
      <w:r w:rsidRPr="005A619D">
        <w:rPr>
          <w:highlight w:val="yellow"/>
          <w:lang w:val="en-GB"/>
        </w:rPr>
        <w:t>ms</w:t>
      </w:r>
      <w:proofErr w:type="spellEnd"/>
      <w:r w:rsidRPr="005A619D">
        <w:rPr>
          <w:highlight w:val="yellow"/>
          <w:lang w:val="en-GB"/>
        </w:rPr>
        <w:t>. Suburban or rural scenarios with longer MEC server distances and higher server load may yield lower latency improvements in the range of 60-80%, highlighting the importance of careful deployment planning for 6G edge infrastructure.</w:t>
      </w:r>
    </w:p>
    <w:p w14:paraId="2D8A4DFA" w14:textId="77777777" w:rsidR="006406F8" w:rsidRPr="005A619D" w:rsidRDefault="006406F8" w:rsidP="006150C1">
      <w:pPr>
        <w:ind w:left="2608"/>
        <w:rPr>
          <w:lang w:val="en-GB"/>
        </w:rPr>
      </w:pPr>
    </w:p>
    <w:p w14:paraId="3EDC0561" w14:textId="77777777" w:rsidR="006406F8" w:rsidRPr="005A619D" w:rsidRDefault="006406F8" w:rsidP="006150C1">
      <w:pPr>
        <w:ind w:left="2608"/>
        <w:rPr>
          <w:lang w:val="en-GB"/>
        </w:rPr>
      </w:pPr>
    </w:p>
    <w:p w14:paraId="581DABC7" w14:textId="77777777" w:rsidR="006406F8" w:rsidRPr="005A619D" w:rsidRDefault="006406F8" w:rsidP="006150C1">
      <w:pPr>
        <w:ind w:left="2608"/>
        <w:rPr>
          <w:lang w:val="en-GB"/>
        </w:rPr>
      </w:pPr>
    </w:p>
    <w:p w14:paraId="4EA60D2D" w14:textId="77777777" w:rsidR="006406F8" w:rsidRPr="005A619D" w:rsidRDefault="006406F8" w:rsidP="006150C1">
      <w:pPr>
        <w:ind w:left="2608"/>
        <w:rPr>
          <w:lang w:val="en-GB"/>
        </w:rPr>
      </w:pPr>
    </w:p>
    <w:p w14:paraId="61427900" w14:textId="77777777" w:rsidR="006406F8" w:rsidRPr="005A619D" w:rsidRDefault="006406F8" w:rsidP="006150C1">
      <w:pPr>
        <w:ind w:left="2608"/>
        <w:rPr>
          <w:lang w:val="en-GB"/>
        </w:rPr>
      </w:pPr>
    </w:p>
    <w:p w14:paraId="3722B87E" w14:textId="77777777" w:rsidR="006406F8" w:rsidRPr="005A619D" w:rsidRDefault="006406F8" w:rsidP="006150C1">
      <w:pPr>
        <w:ind w:left="2608"/>
        <w:rPr>
          <w:lang w:val="en-GB"/>
        </w:rPr>
      </w:pPr>
    </w:p>
    <w:p w14:paraId="45B7286F" w14:textId="77777777" w:rsidR="006406F8" w:rsidRPr="005A619D" w:rsidRDefault="006406F8" w:rsidP="006150C1">
      <w:pPr>
        <w:ind w:left="2608"/>
        <w:rPr>
          <w:lang w:val="en-GB"/>
        </w:rPr>
      </w:pPr>
    </w:p>
    <w:p w14:paraId="35895876" w14:textId="77777777" w:rsidR="006406F8" w:rsidRPr="005A619D" w:rsidRDefault="006406F8" w:rsidP="006150C1">
      <w:pPr>
        <w:ind w:left="2608"/>
        <w:rPr>
          <w:lang w:val="en-GB"/>
        </w:rPr>
      </w:pPr>
    </w:p>
    <w:p w14:paraId="616989CD" w14:textId="77777777" w:rsidR="006406F8" w:rsidRPr="005A619D" w:rsidRDefault="006406F8" w:rsidP="006150C1">
      <w:pPr>
        <w:ind w:left="2608"/>
        <w:rPr>
          <w:lang w:val="en-GB"/>
        </w:rPr>
      </w:pPr>
    </w:p>
    <w:p w14:paraId="516173DA" w14:textId="77777777" w:rsidR="006406F8" w:rsidRPr="005A619D" w:rsidRDefault="006406F8" w:rsidP="006150C1">
      <w:pPr>
        <w:ind w:left="2608"/>
        <w:rPr>
          <w:lang w:val="en-GB"/>
        </w:rPr>
      </w:pPr>
    </w:p>
    <w:p w14:paraId="781CB667" w14:textId="77777777" w:rsidR="004364B4" w:rsidRPr="005A619D" w:rsidRDefault="00A7485C">
      <w:pPr>
        <w:pStyle w:val="MDPI51figurecaption"/>
        <w:rPr>
          <w:lang w:val="en-GB"/>
        </w:rPr>
      </w:pPr>
      <w:r w:rsidRPr="005A619D">
        <w:rPr>
          <w:b/>
          <w:lang w:val="en-GB"/>
        </w:rPr>
        <w:lastRenderedPageBreak/>
        <w:t>Figure</w:t>
      </w:r>
      <w:r w:rsidR="005426A5" w:rsidRPr="005A619D">
        <w:rPr>
          <w:b/>
          <w:lang w:val="en-GB"/>
        </w:rPr>
        <w:t xml:space="preserve"> </w:t>
      </w:r>
      <w:r w:rsidR="00AC77F8" w:rsidRPr="005A619D">
        <w:rPr>
          <w:b/>
          <w:lang w:val="en-GB"/>
        </w:rPr>
        <w:t>3</w:t>
      </w:r>
      <w:r w:rsidR="005426A5" w:rsidRPr="005A619D">
        <w:rPr>
          <w:b/>
          <w:lang w:val="en-GB"/>
        </w:rPr>
        <w:t xml:space="preserve"> — E2E Latency versus Processing Distance for Cloud, Fog, and MEC under 6G Traffic Classes.</w:t>
      </w:r>
      <w:r w:rsidR="005426A5" w:rsidRPr="005A619D">
        <w:rPr>
          <w:lang w:val="en-GB"/>
        </w:rPr>
        <w:t xml:space="preserve"> </w:t>
      </w:r>
    </w:p>
    <w:p w14:paraId="008E72A6" w14:textId="77777777" w:rsidR="00B82CA8" w:rsidRPr="005A619D" w:rsidRDefault="00AC77F8">
      <w:pPr>
        <w:pStyle w:val="MDPI51figurecaption"/>
        <w:rPr>
          <w:lang w:val="en-GB"/>
        </w:rPr>
      </w:pPr>
      <w:r w:rsidRPr="005A619D">
        <w:rPr>
          <w:noProof/>
          <w:lang w:val="en-GB"/>
        </w:rPr>
        <w:drawing>
          <wp:inline distT="0" distB="0" distL="0" distR="0" wp14:anchorId="68F102AF" wp14:editId="0100DF53">
            <wp:extent cx="4993652" cy="3103259"/>
            <wp:effectExtent l="0" t="0" r="0" b="1905"/>
            <wp:docPr id="5"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10;&#10;El contenido generado por IA puede ser incorrecto."/>
                    <pic:cNvPicPr/>
                  </pic:nvPicPr>
                  <pic:blipFill>
                    <a:blip r:embed="rId14"/>
                    <a:stretch>
                      <a:fillRect/>
                    </a:stretch>
                  </pic:blipFill>
                  <pic:spPr>
                    <a:xfrm>
                      <a:off x="0" y="0"/>
                      <a:ext cx="5011366" cy="3114267"/>
                    </a:xfrm>
                    <a:prstGeom prst="rect">
                      <a:avLst/>
                    </a:prstGeom>
                  </pic:spPr>
                </pic:pic>
              </a:graphicData>
            </a:graphic>
          </wp:inline>
        </w:drawing>
      </w:r>
    </w:p>
    <w:p w14:paraId="73D10D10" w14:textId="77777777" w:rsidR="004364B4" w:rsidRPr="005A619D" w:rsidRDefault="00A7485C">
      <w:pPr>
        <w:pStyle w:val="MDPI32textnoindent"/>
        <w:rPr>
          <w:iCs/>
          <w:lang w:val="en-GB"/>
        </w:rPr>
      </w:pPr>
      <w:r w:rsidRPr="005A619D">
        <w:rPr>
          <w:iCs/>
          <w:lang w:val="en-GB"/>
        </w:rPr>
        <w:t>Figure</w:t>
      </w:r>
      <w:r w:rsidR="005426A5" w:rsidRPr="005A619D">
        <w:rPr>
          <w:iCs/>
          <w:lang w:val="en-GB"/>
        </w:rPr>
        <w:t xml:space="preserve"> </w:t>
      </w:r>
      <w:r w:rsidR="00AC77F8" w:rsidRPr="005A619D">
        <w:rPr>
          <w:iCs/>
          <w:lang w:val="en-GB"/>
        </w:rPr>
        <w:t>3</w:t>
      </w:r>
      <w:r w:rsidR="005426A5" w:rsidRPr="005A619D">
        <w:rPr>
          <w:iCs/>
          <w:lang w:val="en-GB"/>
        </w:rPr>
        <w:t xml:space="preserve"> illustrates E2E latency as a function of processing distance for the three computing paradigms under different 6G traffic classes.</w:t>
      </w:r>
    </w:p>
    <w:p w14:paraId="35EF18F3" w14:textId="77777777" w:rsidR="004364B4" w:rsidRPr="005A619D" w:rsidRDefault="005426A5" w:rsidP="00102F02">
      <w:pPr>
        <w:pStyle w:val="MDPI23heading3"/>
        <w:numPr>
          <w:ilvl w:val="2"/>
          <w:numId w:val="44"/>
        </w:numPr>
        <w:rPr>
          <w:lang w:val="en-GB"/>
        </w:rPr>
      </w:pPr>
      <w:r w:rsidRPr="005A619D">
        <w:rPr>
          <w:lang w:val="en-GB"/>
        </w:rPr>
        <w:t>Optimized Bandwidth Usage</w:t>
      </w:r>
    </w:p>
    <w:p w14:paraId="309CE424" w14:textId="77777777" w:rsidR="004364B4" w:rsidRPr="005A619D" w:rsidRDefault="005426A5">
      <w:pPr>
        <w:pStyle w:val="MDPI32textnoindent"/>
        <w:rPr>
          <w:lang w:val="en-GB"/>
        </w:rPr>
      </w:pPr>
      <w:r w:rsidRPr="005A619D">
        <w:rPr>
          <w:lang w:val="en-GB"/>
        </w:rPr>
        <w:t xml:space="preserve">Local processing significantly reduces the amount of data that must be transmitted across backhaul networks and the network core </w:t>
      </w:r>
      <w:r w:rsidR="002508CB" w:rsidRPr="005A619D">
        <w:rPr>
          <w:lang w:val="en-GB"/>
        </w:rPr>
        <w:fldChar w:fldCharType="begin"/>
      </w:r>
      <w:r w:rsidR="00BF02BF" w:rsidRPr="005A619D">
        <w:rPr>
          <w:lang w:val="en-GB"/>
        </w:rPr>
        <w:instrText xml:space="preserve"> ADDIN ZOTERO_ITEM CSL_CITATION {"citationID":"udBTmEso","properties":{"formattedCitation":"[4]","plainCitation":"[4]","noteIndex":0},"citationItems":[{"id":6647,"uris":["http://zotero.org/users/2008137/items/BAHUKZBE"],"itemData":{"id":6647,"type":"article-journal","abstract":"Intelligence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2508CB" w:rsidRPr="005A619D">
        <w:rPr>
          <w:lang w:val="en-GB"/>
        </w:rPr>
        <w:fldChar w:fldCharType="separate"/>
      </w:r>
      <w:r w:rsidR="002508CB" w:rsidRPr="005A619D">
        <w:rPr>
          <w:lang w:val="en-GB"/>
        </w:rPr>
        <w:t>[4]</w:t>
      </w:r>
      <w:r w:rsidR="002508CB" w:rsidRPr="005A619D">
        <w:rPr>
          <w:lang w:val="en-GB"/>
        </w:rPr>
        <w:fldChar w:fldCharType="end"/>
      </w:r>
      <w:r w:rsidRPr="005A619D">
        <w:rPr>
          <w:lang w:val="en-GB"/>
        </w:rPr>
        <w:t xml:space="preserve">. This is vital in 6G, where an explosion in data volume is expected from billions of IoT devices, sensors and multimedia applications </w:t>
      </w:r>
      <w:r w:rsidR="00807E19" w:rsidRPr="005A619D">
        <w:rPr>
          <w:lang w:val="en-GB"/>
        </w:rPr>
        <w:fldChar w:fldCharType="begin"/>
      </w:r>
      <w:r w:rsidR="00BF02BF" w:rsidRPr="005A619D">
        <w:rPr>
          <w:lang w:val="en-GB"/>
        </w:rPr>
        <w:instrText xml:space="preserve"> ADDIN ZOTERO_ITEM CSL_CITATION {"citationID":"F7MDWYPE","properties":{"formattedCitation":"[27]","plainCitation":"[27]","noteIndex":0},"citationItems":[{"id":6082,"uris":["http://zotero.org/users/2008137/items/I9M6KDZD"],"itemData":{"id":6082,"type":"article-journal","abstract":"Fifth generation (5G) mobile communication systems have entered the stage of commercial deployment, providing users with new services, improved user experiences as well as a host of novel opportunities to various industries. However, 5G still faces many challenges. To address these challenges, international industrial, academic, and standards organizations have commenced research on sixth generation (6G) wireless communication systems. A series of white papers and survey papers have been published, which aim to define 6G in terms of requirements, application scenarios, key technologies, etc. Although ITU-R has been working on the 6G vision and it is expected to reach a consensus on what 6G will be by mid-2023, the related global discussions are still wide open and the existing literature has identified numerous open issues. This paper first provides a comprehensive portrayal of the 6G vision, technical requirements, and application scenarios, covering the current common understanding of 6G. Then, a critical appraisal of the 6G network architecture and key technologies is presented. Furthermore, existing testbeds and advanced 6G verification platforms are detailed for the first time. In addition, future research directions and open challenges are identified to stimulate the on-going global debate. Finally, lessons learned to date concerning 6G networks are discussed.","container-title":"IEEE Communications Surveys and Tutorials","DOI":"10.1109/COMST.2023.3249835","ISSN":"1553877X","issue":"2","page":"905-974","publisher":"Institute of Electrical and Electronics Engineers Inc.","title":"On the Road to 6G: Visions, Requirements, Key Technologies, and Testbeds","volume":"25","author":[{"family":"Wang","given":"Cheng Xiang"},{"family":"You","given":"Xiaohu"},{"family":"Gao","given":"Xiqi"},{"family":"Zhu","given":"Xiuming"},{"family":"Li","given":"Zixin"},{"family":"Zhang","given":"Chuan"},{"family":"Wang","given":"Haiming"},{"family":"Huang","given":"Yongming"},{"family":"Chen","given":"Yunfei"},{"family":"Haas","given":"Harald"},{"family":"Thompson","given":"John S."},{"family":"Larsson","given":"Erik G."},{"family":"Renzo","given":"Marco Di"},{"family":"Tong","given":"Wen"},{"family":"Zhu","given":"Peiying"},{"family":"Shen","given":"Xuemin"},{"family":"Poor","given":"H. Vincent"},{"family":"Hanzo","given":"Lajos"}],"issued":{"date-parts":[["2023"]]}}}],"schema":"https://github.com/citation-style-language/schema/raw/master/csl-citation.json"} </w:instrText>
      </w:r>
      <w:r w:rsidR="00807E19" w:rsidRPr="005A619D">
        <w:rPr>
          <w:lang w:val="en-GB"/>
        </w:rPr>
        <w:fldChar w:fldCharType="separate"/>
      </w:r>
      <w:r w:rsidR="00807E19" w:rsidRPr="005A619D">
        <w:rPr>
          <w:lang w:val="en-GB"/>
        </w:rPr>
        <w:t>[27]</w:t>
      </w:r>
      <w:r w:rsidR="00807E19" w:rsidRPr="005A619D">
        <w:rPr>
          <w:lang w:val="en-GB"/>
        </w:rPr>
        <w:fldChar w:fldCharType="end"/>
      </w:r>
      <w:r w:rsidRPr="005A619D">
        <w:rPr>
          <w:lang w:val="en-GB"/>
        </w:rPr>
        <w:t>. Alleviating backhaul congestion improves overall network performance.</w:t>
      </w:r>
    </w:p>
    <w:p w14:paraId="0DE905F5" w14:textId="77777777" w:rsidR="004364B4" w:rsidRPr="005A619D" w:rsidRDefault="005426A5">
      <w:pPr>
        <w:pStyle w:val="MDPI31text"/>
        <w:rPr>
          <w:lang w:val="en-GB"/>
        </w:rPr>
      </w:pPr>
      <w:r w:rsidRPr="005A619D">
        <w:rPr>
          <w:b/>
          <w:lang w:val="en-GB"/>
        </w:rPr>
        <w:t>Mathematical Bandwidth Optimization Model:</w:t>
      </w:r>
    </w:p>
    <w:p w14:paraId="3F96496B" w14:textId="2B9C7890" w:rsidR="004364B4" w:rsidRPr="005A619D" w:rsidRDefault="005426A5">
      <w:pPr>
        <w:pStyle w:val="MDPI31text"/>
        <w:rPr>
          <w:iCs/>
          <w:lang w:val="en-GB"/>
        </w:rPr>
      </w:pPr>
      <w:r w:rsidRPr="005A619D">
        <w:rPr>
          <w:iCs/>
          <w:lang w:val="en-GB"/>
        </w:rPr>
        <w:t xml:space="preserve">The following bandwidth reduction framework </w:t>
      </w:r>
      <w:r w:rsidRPr="005A619D">
        <w:rPr>
          <w:iCs/>
          <w:highlight w:val="yellow"/>
          <w:lang w:val="en-GB"/>
        </w:rPr>
        <w:t>is adapted from standard edge offloading models in</w:t>
      </w:r>
      <w:r w:rsidR="00A5199B" w:rsidRPr="005A619D">
        <w:rPr>
          <w:iCs/>
          <w:highlight w:val="yellow"/>
          <w:lang w:val="en-GB"/>
        </w:rPr>
        <w:t xml:space="preserve"> </w:t>
      </w:r>
      <w:r w:rsidR="00A5199B" w:rsidRPr="005A619D">
        <w:rPr>
          <w:highlight w:val="yellow"/>
          <w:lang w:val="en-GB"/>
        </w:rPr>
        <w:fldChar w:fldCharType="begin"/>
      </w:r>
      <w:r w:rsidR="00226525" w:rsidRPr="005A619D">
        <w:rPr>
          <w:highlight w:val="yellow"/>
          <w:lang w:val="en-GB"/>
        </w:rPr>
        <w:instrText xml:space="preserve"> ADDIN ZOTERO_ITEM CSL_CITATION {"citationID":"cWNqcLZ4","properties":{"formattedCitation":"[4,34]","plainCitation":"[4,34]","noteIndex":0},"citationItems":[{"id":6647,"uris":["http://zotero.org/users/2008137/items/BAHUKZBE"],"itemData":{"id":6647,"type":"article-journal","abstract":"Intelligence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A5199B" w:rsidRPr="005A619D">
        <w:rPr>
          <w:highlight w:val="yellow"/>
          <w:lang w:val="en-GB"/>
        </w:rPr>
        <w:fldChar w:fldCharType="separate"/>
      </w:r>
      <w:r w:rsidR="00226525" w:rsidRPr="005A619D">
        <w:rPr>
          <w:highlight w:val="yellow"/>
          <w:lang w:val="en-GB"/>
        </w:rPr>
        <w:t>[4,34]</w:t>
      </w:r>
      <w:r w:rsidR="00A5199B" w:rsidRPr="005A619D">
        <w:rPr>
          <w:highlight w:val="yellow"/>
          <w:lang w:val="en-GB"/>
        </w:rPr>
        <w:fldChar w:fldCharType="end"/>
      </w:r>
      <w:r w:rsidRPr="005A619D">
        <w:rPr>
          <w:iCs/>
          <w:highlight w:val="yellow"/>
          <w:lang w:val="en-GB"/>
        </w:rPr>
        <w:t xml:space="preserve">; the specific </w:t>
      </w:r>
      <w:r w:rsidR="0054395E" w:rsidRPr="005A619D">
        <w:rPr>
          <w:iCs/>
          <w:highlight w:val="yellow"/>
          <w:lang w:val="en-GB"/>
        </w:rPr>
        <w:t>parametrization</w:t>
      </w:r>
      <w:r w:rsidRPr="005A619D">
        <w:rPr>
          <w:iCs/>
          <w:highlight w:val="yellow"/>
          <w:lang w:val="en-GB"/>
        </w:rPr>
        <w:t xml:space="preserve"> and illustrative smart-city example are original to this work</w:t>
      </w:r>
      <w:r w:rsidRPr="005A619D">
        <w:rPr>
          <w:iCs/>
          <w:lang w:val="en-GB"/>
        </w:rPr>
        <w:t>.</w:t>
      </w:r>
    </w:p>
    <w:p w14:paraId="038B574E" w14:textId="77777777" w:rsidR="004364B4" w:rsidRPr="005A619D" w:rsidRDefault="005426A5" w:rsidP="00947C14">
      <w:pPr>
        <w:pStyle w:val="MDPI31text"/>
        <w:rPr>
          <w:lang w:val="en-GB"/>
        </w:rPr>
      </w:pPr>
      <w:r w:rsidRPr="005A619D">
        <w:rPr>
          <w:lang w:val="en-GB"/>
        </w:rPr>
        <w:t xml:space="preserve">Consider a 6G network with </w:t>
      </w:r>
      <m:oMath>
        <m:r>
          <w:rPr>
            <w:rFonts w:ascii="Cambria Math" w:hAnsi="Cambria Math"/>
            <w:lang w:val="en-GB"/>
          </w:rPr>
          <m:t>N</m:t>
        </m:r>
      </m:oMath>
      <w:r w:rsidRPr="005A619D">
        <w:rPr>
          <w:lang w:val="en-GB"/>
        </w:rPr>
        <w:t xml:space="preserve"> IoT devices generating raw data at rate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oMath>
      <w:r w:rsidRPr="005A619D">
        <w:rPr>
          <w:lang w:val="en-GB"/>
        </w:rPr>
        <w:t xml:space="preserve"> (bps per device):</w:t>
      </w:r>
    </w:p>
    <w:p w14:paraId="13A0FF1D" w14:textId="77777777" w:rsidR="004364B4" w:rsidRPr="005A619D" w:rsidRDefault="005426A5" w:rsidP="00947C14">
      <w:pPr>
        <w:pStyle w:val="MDPI31text"/>
        <w:rPr>
          <w:lang w:val="en-GB"/>
        </w:rPr>
      </w:pPr>
      <w:r w:rsidRPr="005A619D">
        <w:rPr>
          <w:b/>
          <w:lang w:val="en-GB"/>
        </w:rPr>
        <w:t>Cloud-Only Scenario:</w:t>
      </w:r>
    </w:p>
    <w:p w14:paraId="2267C2B8" w14:textId="77777777" w:rsidR="004364B4" w:rsidRPr="005A619D" w:rsidRDefault="005426A5">
      <w:pPr>
        <w:pStyle w:val="MDPI31text"/>
        <w:rPr>
          <w:lang w:val="en-GB"/>
        </w:rPr>
      </w:pPr>
      <w:r w:rsidRPr="005A619D">
        <w:rPr>
          <w:lang w:val="en-GB"/>
        </w:rPr>
        <w:t>All raw data transmitted to cloud:</w:t>
      </w:r>
    </w:p>
    <w:p w14:paraId="01A5D5C1" w14:textId="77777777" w:rsidR="007A169D" w:rsidRPr="005A619D" w:rsidRDefault="00B315CD">
      <w:pPr>
        <w:pStyle w:val="MDPI31text"/>
        <w:rPr>
          <w:lang w:val="en-GB"/>
        </w:rPr>
      </w:pPr>
      <m:oMathPara>
        <m:oMathParaPr>
          <m:jc m:val="right"/>
        </m:oMathParaPr>
        <m:oMath>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cloud</m:t>
              </m:r>
            </m:sup>
          </m:sSubSup>
          <m:r>
            <m:rPr>
              <m:sty m:val="p"/>
            </m:rPr>
            <w:rPr>
              <w:rFonts w:ascii="Cambria Math" w:hAnsi="Cambria Math"/>
              <w:szCs w:val="16"/>
              <w:lang w:val="en-GB"/>
            </w:rPr>
            <m:t>=</m:t>
          </m:r>
          <m:nary>
            <m:naryPr>
              <m:chr m:val="∑"/>
              <m:limLoc m:val="undOvr"/>
              <m:ctrlPr>
                <w:rPr>
                  <w:rFonts w:ascii="Cambria Math" w:hAnsi="Cambria Math"/>
                  <w:szCs w:val="16"/>
                  <w:lang w:val="en-GB"/>
                </w:rPr>
              </m:ctrlPr>
            </m:naryPr>
            <m:sub>
              <m:r>
                <w:rPr>
                  <w:rFonts w:ascii="Cambria Math" w:hAnsi="Cambria Math"/>
                  <w:szCs w:val="16"/>
                  <w:lang w:val="en-GB"/>
                </w:rPr>
                <m:t>i</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e>
          </m:nary>
          <m:r>
            <w:rPr>
              <w:rFonts w:ascii="Cambria Math" w:hAnsi="Cambria Math"/>
              <w:szCs w:val="16"/>
              <w:lang w:val="en-GB"/>
            </w:rPr>
            <m:t xml:space="preserve">                                                                                   (5)</m:t>
          </m:r>
        </m:oMath>
      </m:oMathPara>
    </w:p>
    <w:p w14:paraId="5205F679" w14:textId="77777777" w:rsidR="004364B4" w:rsidRPr="005A619D" w:rsidRDefault="005426A5">
      <w:pPr>
        <w:pStyle w:val="MDPI31text"/>
        <w:rPr>
          <w:lang w:val="en-GB"/>
        </w:rPr>
      </w:pPr>
      <w:r w:rsidRPr="005A619D">
        <w:rPr>
          <w:b/>
          <w:lang w:val="en-GB"/>
        </w:rPr>
        <w:t>Edge Computing Scenario:</w:t>
      </w:r>
    </w:p>
    <w:p w14:paraId="49CD63FD" w14:textId="77777777" w:rsidR="004364B4" w:rsidRPr="005A619D" w:rsidRDefault="005426A5" w:rsidP="00947C14">
      <w:pPr>
        <w:pStyle w:val="MDPI31text"/>
        <w:rPr>
          <w:lang w:val="en-GB"/>
        </w:rPr>
      </w:pPr>
      <w:r w:rsidRPr="005A619D">
        <w:rPr>
          <w:lang w:val="en-GB"/>
        </w:rPr>
        <w:t>Data processed at edge, only aggregated results/alerts transmitted:</w:t>
      </w:r>
    </w:p>
    <w:p w14:paraId="6781B2A8" w14:textId="77777777" w:rsidR="007A169D" w:rsidRPr="005A619D" w:rsidRDefault="00B315CD" w:rsidP="00947C14">
      <w:pPr>
        <w:pStyle w:val="MDPI31text"/>
        <w:rPr>
          <w:lang w:val="en-GB"/>
        </w:rPr>
      </w:pPr>
      <m:oMathPara>
        <m:oMathParaPr>
          <m:jc m:val="right"/>
        </m:oMathParaPr>
        <m:oMath>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edge</m:t>
              </m:r>
            </m:sup>
          </m:sSubSup>
          <m:r>
            <m:rPr>
              <m:sty m:val="p"/>
            </m:rPr>
            <w:rPr>
              <w:rFonts w:ascii="Cambria Math" w:hAnsi="Cambria Math"/>
              <w:szCs w:val="16"/>
              <w:lang w:val="en-GB"/>
            </w:rPr>
            <m:t>=</m:t>
          </m:r>
          <m:nary>
            <m:naryPr>
              <m:chr m:val="∑"/>
              <m:limLoc m:val="undOvr"/>
              <m:ctrlPr>
                <w:rPr>
                  <w:rFonts w:ascii="Cambria Math" w:hAnsi="Cambria Math"/>
                  <w:szCs w:val="16"/>
                  <w:lang w:val="en-GB"/>
                </w:rPr>
              </m:ctrlPr>
            </m:naryPr>
            <m:sub>
              <m:r>
                <w:rPr>
                  <w:rFonts w:ascii="Cambria Math" w:hAnsi="Cambria Math"/>
                  <w:szCs w:val="16"/>
                  <w:lang w:val="en-GB"/>
                </w:rPr>
                <m:t>i</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sSub>
                <m:sSubPr>
                  <m:ctrlPr>
                    <w:rPr>
                      <w:rFonts w:ascii="Cambria Math" w:hAnsi="Cambria Math"/>
                      <w:szCs w:val="16"/>
                      <w:lang w:val="en-GB"/>
                    </w:rPr>
                  </m:ctrlPr>
                </m:sSubPr>
                <m:e>
                  <m:r>
                    <w:rPr>
                      <w:rFonts w:ascii="Cambria Math" w:hAnsi="Cambria Math"/>
                      <w:szCs w:val="16"/>
                      <w:lang w:val="en-GB"/>
                    </w:rPr>
                    <m:t>c</m:t>
                  </m:r>
                </m:e>
                <m:sub>
                  <m:r>
                    <w:rPr>
                      <w:rFonts w:ascii="Cambria Math" w:hAnsi="Cambria Math"/>
                      <w:szCs w:val="16"/>
                      <w:lang w:val="en-GB"/>
                    </w:rPr>
                    <m:t>i</m:t>
                  </m:r>
                </m:sub>
              </m:sSub>
            </m:e>
          </m:nary>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r>
            <w:rPr>
              <w:rFonts w:ascii="Cambria Math" w:hAnsi="Cambria Math"/>
              <w:szCs w:val="16"/>
              <w:lang w:val="en-GB"/>
            </w:rPr>
            <m:t xml:space="preserve">                                                                             (6)</m:t>
          </m:r>
        </m:oMath>
      </m:oMathPara>
    </w:p>
    <w:p w14:paraId="75AFB763" w14:textId="77777777" w:rsidR="004364B4" w:rsidRPr="005A619D" w:rsidRDefault="005426A5" w:rsidP="00947C14">
      <w:pPr>
        <w:pStyle w:val="MDPI31text"/>
        <w:rPr>
          <w:lang w:val="en-GB"/>
        </w:rPr>
      </w:pPr>
      <w:r w:rsidRPr="005A619D">
        <w:rPr>
          <w:lang w:val="en-GB"/>
        </w:rPr>
        <w:t xml:space="preserve">where </w:t>
      </w: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r>
          <m:rPr>
            <m:sty m:val="p"/>
          </m:rPr>
          <w:rPr>
            <w:rFonts w:ascii="Cambria Math" w:hAnsi="Cambria Math"/>
            <w:lang w:val="en-GB"/>
          </w:rPr>
          <m:t>∈</m:t>
        </m:r>
        <m:d>
          <m:dPr>
            <m:begChr m:val="["/>
            <m:endChr m:val="]"/>
            <m:ctrlPr>
              <w:rPr>
                <w:rFonts w:ascii="Cambria Math" w:hAnsi="Cambria Math"/>
                <w:i/>
                <w:lang w:val="en-GB"/>
              </w:rPr>
            </m:ctrlPr>
          </m:dPr>
          <m:e>
            <m:r>
              <w:rPr>
                <w:rFonts w:ascii="Cambria Math" w:hAnsi="Cambria Math"/>
                <w:lang w:val="en-GB"/>
              </w:rPr>
              <m:t>0,1</m:t>
            </m:r>
          </m:e>
        </m:d>
      </m:oMath>
      <w:r w:rsidRPr="005A619D">
        <w:rPr>
          <w:lang w:val="en-GB"/>
        </w:rPr>
        <w:t xml:space="preserve"> is the compression/aggregation ratio for device </w:t>
      </w:r>
      <m:oMath>
        <m:r>
          <w:rPr>
            <w:rFonts w:ascii="Cambria Math" w:hAnsi="Cambria Math"/>
            <w:lang w:val="en-GB"/>
          </w:rPr>
          <m:t>i</m:t>
        </m:r>
      </m:oMath>
      <w:r w:rsidRPr="005A619D">
        <w:rPr>
          <w:lang w:val="en-GB"/>
        </w:rPr>
        <w:t>.</w:t>
      </w:r>
    </w:p>
    <w:p w14:paraId="711B416E" w14:textId="77777777" w:rsidR="004364B4" w:rsidRPr="005A619D" w:rsidRDefault="005426A5" w:rsidP="00947C14">
      <w:pPr>
        <w:pStyle w:val="MDPI31text"/>
        <w:rPr>
          <w:b/>
          <w:lang w:val="en-GB"/>
        </w:rPr>
      </w:pPr>
      <w:r w:rsidRPr="005A619D">
        <w:rPr>
          <w:b/>
          <w:lang w:val="en-GB"/>
        </w:rPr>
        <w:t>Bandwidth Reduction:</w:t>
      </w:r>
    </w:p>
    <w:p w14:paraId="3DAA0B87" w14:textId="77777777" w:rsidR="007A169D" w:rsidRPr="005A619D" w:rsidRDefault="007A169D" w:rsidP="00947C14">
      <w:pPr>
        <w:pStyle w:val="MDPI31text"/>
        <w:rPr>
          <w:lang w:val="en-GB"/>
        </w:rPr>
      </w:pPr>
      <m:oMathPara>
        <m:oMathParaPr>
          <m:jc m:val="right"/>
        </m:oMathParaPr>
        <m:oMath>
          <m:r>
            <w:rPr>
              <w:rFonts w:ascii="Cambria Math" w:hAnsi="Cambria Math"/>
              <w:szCs w:val="16"/>
              <w:lang w:val="en-GB"/>
            </w:rPr>
            <m:t>ΔB</m:t>
          </m:r>
          <m:r>
            <m:rPr>
              <m:sty m:val="p"/>
            </m:rPr>
            <w:rPr>
              <w:rFonts w:ascii="Cambria Math" w:hAnsi="Cambria Math"/>
              <w:szCs w:val="16"/>
              <w:lang w:val="en-GB"/>
            </w:rPr>
            <m:t>=</m:t>
          </m:r>
          <m:f>
            <m:fPr>
              <m:ctrlPr>
                <w:rPr>
                  <w:rFonts w:ascii="Cambria Math" w:hAnsi="Cambria Math"/>
                  <w:szCs w:val="16"/>
                  <w:lang w:val="en-GB"/>
                </w:rPr>
              </m:ctrlPr>
            </m:fPr>
            <m:num>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cloud</m:t>
                  </m:r>
                </m:sup>
              </m:sSubSup>
              <m:r>
                <m:rPr>
                  <m:sty m:val="p"/>
                </m:rPr>
                <w:rPr>
                  <w:rFonts w:ascii="Cambria Math" w:hAnsi="Cambria Math"/>
                  <w:szCs w:val="16"/>
                  <w:lang w:val="en-GB"/>
                </w:rPr>
                <m:t>-</m:t>
              </m:r>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edge</m:t>
                  </m:r>
                </m:sup>
              </m:sSubSup>
            </m:num>
            <m:den>
              <m:sSubSup>
                <m:sSubSupPr>
                  <m:ctrlPr>
                    <w:rPr>
                      <w:rFonts w:ascii="Cambria Math" w:hAnsi="Cambria Math"/>
                      <w:szCs w:val="16"/>
                      <w:lang w:val="en-GB"/>
                    </w:rPr>
                  </m:ctrlPr>
                </m:sSubSupPr>
                <m:e>
                  <m:r>
                    <w:rPr>
                      <w:rFonts w:ascii="Cambria Math" w:hAnsi="Cambria Math"/>
                      <w:szCs w:val="16"/>
                      <w:lang w:val="en-GB"/>
                    </w:rPr>
                    <m:t>B</m:t>
                  </m:r>
                </m:e>
                <m:sub>
                  <m:r>
                    <m:rPr>
                      <m:nor/>
                    </m:rPr>
                    <w:rPr>
                      <w:szCs w:val="16"/>
                      <w:lang w:val="en-GB"/>
                    </w:rPr>
                    <m:t>backhaul</m:t>
                  </m:r>
                </m:sub>
                <m:sup>
                  <m:r>
                    <m:rPr>
                      <m:nor/>
                    </m:rPr>
                    <w:rPr>
                      <w:szCs w:val="16"/>
                      <w:lang w:val="en-GB"/>
                    </w:rPr>
                    <m:t>cloud</m:t>
                  </m:r>
                </m:sup>
              </m:sSubSup>
            </m:den>
          </m:f>
          <m:r>
            <m:rPr>
              <m:sty m:val="p"/>
            </m:rPr>
            <w:rPr>
              <w:rFonts w:ascii="Cambria Math" w:hAnsi="Cambria Math"/>
              <w:szCs w:val="16"/>
              <w:lang w:val="en-GB"/>
            </w:rPr>
            <m:t>=</m:t>
          </m:r>
          <m:r>
            <w:rPr>
              <w:rFonts w:ascii="Cambria Math" w:hAnsi="Cambria Math"/>
              <w:szCs w:val="16"/>
              <w:lang w:val="en-GB"/>
            </w:rPr>
            <m:t>1</m:t>
          </m:r>
          <m:r>
            <m:rPr>
              <m:sty m:val="p"/>
            </m:rPr>
            <w:rPr>
              <w:rFonts w:ascii="Cambria Math" w:hAnsi="Cambria Math"/>
              <w:szCs w:val="16"/>
              <w:lang w:val="en-GB"/>
            </w:rPr>
            <m:t>-</m:t>
          </m:r>
          <m:f>
            <m:fPr>
              <m:ctrlPr>
                <w:rPr>
                  <w:rFonts w:ascii="Cambria Math" w:hAnsi="Cambria Math"/>
                  <w:szCs w:val="16"/>
                  <w:lang w:val="en-GB"/>
                </w:rPr>
              </m:ctrlPr>
            </m:fPr>
            <m:num>
              <m:nary>
                <m:naryPr>
                  <m:chr m:val="∑"/>
                  <m:limLoc m:val="undOvr"/>
                  <m:supHide m:val="1"/>
                  <m:ctrlPr>
                    <w:rPr>
                      <w:rFonts w:ascii="Cambria Math" w:hAnsi="Cambria Math"/>
                      <w:szCs w:val="16"/>
                      <w:lang w:val="en-GB"/>
                    </w:rPr>
                  </m:ctrlPr>
                </m:naryPr>
                <m:sub>
                  <m:r>
                    <w:rPr>
                      <w:rFonts w:ascii="Cambria Math" w:hAnsi="Cambria Math"/>
                      <w:szCs w:val="16"/>
                      <w:lang w:val="en-GB"/>
                    </w:rPr>
                    <m:t>i</m:t>
                  </m:r>
                </m:sub>
                <m:sup>
                  <m:r>
                    <w:rPr>
                      <w:rFonts w:ascii="Cambria Math" w:hAnsi="Cambria Math"/>
                      <w:szCs w:val="16"/>
                      <w:lang w:val="en-GB"/>
                    </w:rPr>
                    <m:t>​</m:t>
                  </m:r>
                </m:sup>
                <m:e>
                  <m:sSub>
                    <m:sSubPr>
                      <m:ctrlPr>
                        <w:rPr>
                          <w:rFonts w:ascii="Cambria Math" w:hAnsi="Cambria Math"/>
                          <w:szCs w:val="16"/>
                          <w:lang w:val="en-GB"/>
                        </w:rPr>
                      </m:ctrlPr>
                    </m:sSubPr>
                    <m:e>
                      <m:r>
                        <w:rPr>
                          <w:rFonts w:ascii="Cambria Math" w:hAnsi="Cambria Math"/>
                          <w:szCs w:val="16"/>
                          <w:lang w:val="en-GB"/>
                        </w:rPr>
                        <m:t>c</m:t>
                      </m:r>
                    </m:e>
                    <m:sub>
                      <m:r>
                        <w:rPr>
                          <w:rFonts w:ascii="Cambria Math" w:hAnsi="Cambria Math"/>
                          <w:szCs w:val="16"/>
                          <w:lang w:val="en-GB"/>
                        </w:rPr>
                        <m:t>i</m:t>
                      </m:r>
                    </m:sub>
                  </m:sSub>
                </m:e>
              </m:nary>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num>
            <m:den>
              <m:nary>
                <m:naryPr>
                  <m:chr m:val="∑"/>
                  <m:limLoc m:val="undOvr"/>
                  <m:supHide m:val="1"/>
                  <m:ctrlPr>
                    <w:rPr>
                      <w:rFonts w:ascii="Cambria Math" w:hAnsi="Cambria Math"/>
                      <w:szCs w:val="16"/>
                      <w:lang w:val="en-GB"/>
                    </w:rPr>
                  </m:ctrlPr>
                </m:naryPr>
                <m:sub>
                  <m:r>
                    <w:rPr>
                      <w:rFonts w:ascii="Cambria Math" w:hAnsi="Cambria Math"/>
                      <w:szCs w:val="16"/>
                      <w:lang w:val="en-GB"/>
                    </w:rPr>
                    <m:t>i</m:t>
                  </m:r>
                </m:sub>
                <m:sup>
                  <m:r>
                    <w:rPr>
                      <w:rFonts w:ascii="Cambria Math" w:hAnsi="Cambria Math"/>
                      <w:szCs w:val="16"/>
                      <w:lang w:val="en-GB"/>
                    </w:rPr>
                    <m:t>​</m:t>
                  </m:r>
                </m:sup>
                <m:e>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i</m:t>
                      </m:r>
                    </m:sub>
                  </m:sSub>
                </m:e>
              </m:nary>
            </m:den>
          </m:f>
          <m:r>
            <w:rPr>
              <w:rFonts w:ascii="Cambria Math" w:hAnsi="Cambria Math"/>
              <w:szCs w:val="16"/>
              <w:lang w:val="en-GB"/>
            </w:rPr>
            <m:t xml:space="preserve">                                                          (7)</m:t>
          </m:r>
        </m:oMath>
      </m:oMathPara>
    </w:p>
    <w:p w14:paraId="3F89098B" w14:textId="77777777" w:rsidR="004364B4" w:rsidRPr="005A619D" w:rsidRDefault="005426A5" w:rsidP="00947C14">
      <w:pPr>
        <w:pStyle w:val="MDPI31text"/>
        <w:rPr>
          <w:lang w:val="en-GB"/>
        </w:rPr>
      </w:pPr>
      <w:r w:rsidRPr="005A619D">
        <w:rPr>
          <w:b/>
          <w:lang w:val="en-GB"/>
        </w:rPr>
        <w:t>Concrete Example - Smart City Video Surveillance:</w:t>
      </w:r>
    </w:p>
    <w:p w14:paraId="073FE8A0" w14:textId="77777777" w:rsidR="004364B4" w:rsidRPr="005A619D" w:rsidRDefault="005426A5" w:rsidP="00E5474C">
      <w:pPr>
        <w:pStyle w:val="MDPI38bullet"/>
        <w:numPr>
          <w:ilvl w:val="1"/>
          <w:numId w:val="1"/>
        </w:numPr>
        <w:rPr>
          <w:lang w:val="en-GB"/>
        </w:rPr>
      </w:pPr>
      <m:oMath>
        <m:r>
          <w:rPr>
            <w:rFonts w:ascii="Cambria Math" w:hAnsi="Cambria Math"/>
            <w:lang w:val="en-GB"/>
          </w:rPr>
          <m:t>N</m:t>
        </m:r>
        <m:r>
          <m:rPr>
            <m:sty m:val="p"/>
          </m:rPr>
          <w:rPr>
            <w:rFonts w:ascii="Cambria Math" w:hAnsi="Cambria Math"/>
            <w:lang w:val="en-GB"/>
          </w:rPr>
          <m:t>=1000</m:t>
        </m:r>
      </m:oMath>
      <w:r w:rsidRPr="005A619D">
        <w:rPr>
          <w:lang w:val="en-GB"/>
        </w:rPr>
        <w:t xml:space="preserve"> cameras</w:t>
      </w:r>
    </w:p>
    <w:p w14:paraId="39CBEE69" w14:textId="77777777" w:rsidR="004364B4" w:rsidRPr="005A619D" w:rsidRDefault="005426A5" w:rsidP="00E5474C">
      <w:pPr>
        <w:pStyle w:val="MDPI38bullet"/>
        <w:numPr>
          <w:ilvl w:val="1"/>
          <w:numId w:val="1"/>
        </w:numPr>
        <w:rPr>
          <w:lang w:val="en-GB"/>
        </w:rPr>
      </w:pPr>
      <w:r w:rsidRPr="005A619D">
        <w:rPr>
          <w:lang w:val="en-GB"/>
        </w:rPr>
        <w:t xml:space="preserve">Raw video rate: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m:t>
            </m:r>
          </m:sub>
        </m:sSub>
        <m:r>
          <m:rPr>
            <m:sty m:val="p"/>
          </m:rPr>
          <w:rPr>
            <w:rFonts w:ascii="Cambria Math" w:hAnsi="Cambria Math"/>
            <w:lang w:val="en-GB"/>
          </w:rPr>
          <m:t>=25</m:t>
        </m:r>
      </m:oMath>
      <w:r w:rsidRPr="005A619D">
        <w:rPr>
          <w:lang w:val="en-GB"/>
        </w:rPr>
        <w:t xml:space="preserve"> Mbps (4K video at 30 fps)</w:t>
      </w:r>
    </w:p>
    <w:p w14:paraId="5F85F308" w14:textId="77777777" w:rsidR="004364B4" w:rsidRPr="005A619D" w:rsidRDefault="005426A5" w:rsidP="00E5474C">
      <w:pPr>
        <w:pStyle w:val="MDPI38bullet"/>
        <w:numPr>
          <w:ilvl w:val="1"/>
          <w:numId w:val="1"/>
        </w:numPr>
        <w:rPr>
          <w:lang w:val="en-GB"/>
        </w:rPr>
      </w:pPr>
      <w:r w:rsidRPr="005A619D">
        <w:rPr>
          <w:lang w:val="en-GB"/>
        </w:rPr>
        <w:lastRenderedPageBreak/>
        <w:t xml:space="preserve">Total raw data: </w:t>
      </w:r>
      <m:oMath>
        <m:sSub>
          <m:sSubPr>
            <m:ctrlPr>
              <w:rPr>
                <w:rFonts w:ascii="Cambria Math" w:hAnsi="Cambria Math"/>
                <w:lang w:val="en-GB"/>
              </w:rPr>
            </m:ctrlPr>
          </m:sSubPr>
          <m:e>
            <m:r>
              <w:rPr>
                <w:rFonts w:ascii="Cambria Math" w:hAnsi="Cambria Math"/>
                <w:lang w:val="en-GB"/>
              </w:rPr>
              <m:t>B</m:t>
            </m:r>
          </m:e>
          <m:sub>
            <m:r>
              <m:rPr>
                <m:nor/>
              </m:rPr>
              <w:rPr>
                <w:lang w:val="en-GB"/>
              </w:rPr>
              <m:t>cloud</m:t>
            </m:r>
          </m:sub>
        </m:sSub>
        <m:r>
          <m:rPr>
            <m:sty m:val="p"/>
          </m:rPr>
          <w:rPr>
            <w:rFonts w:ascii="Cambria Math" w:hAnsi="Cambria Math"/>
            <w:lang w:val="en-GB"/>
          </w:rPr>
          <m:t>=1000×25=25,000</m:t>
        </m:r>
      </m:oMath>
      <w:r w:rsidRPr="005A619D">
        <w:rPr>
          <w:lang w:val="en-GB"/>
        </w:rPr>
        <w:t xml:space="preserve"> Mbps = 25 Gbps</w:t>
      </w:r>
    </w:p>
    <w:p w14:paraId="30C95F49" w14:textId="77777777" w:rsidR="004364B4" w:rsidRPr="005A619D" w:rsidRDefault="005426A5" w:rsidP="00E5474C">
      <w:pPr>
        <w:pStyle w:val="MDPI38bullet"/>
        <w:numPr>
          <w:ilvl w:val="1"/>
          <w:numId w:val="1"/>
        </w:numPr>
        <w:rPr>
          <w:lang w:val="en-GB"/>
        </w:rPr>
      </w:pPr>
      <w:r w:rsidRPr="005A619D">
        <w:rPr>
          <w:lang w:val="en-GB"/>
        </w:rPr>
        <w:t>With edge AI processing (object detection, anomaly detection):</w:t>
      </w:r>
    </w:p>
    <w:p w14:paraId="38594425" w14:textId="77777777" w:rsidR="004364B4" w:rsidRPr="005A619D" w:rsidRDefault="005426A5" w:rsidP="00E5474C">
      <w:pPr>
        <w:pStyle w:val="MDPI38bullet"/>
        <w:numPr>
          <w:ilvl w:val="1"/>
          <w:numId w:val="1"/>
        </w:numPr>
        <w:rPr>
          <w:lang w:val="en-GB"/>
        </w:rPr>
      </w:pPr>
      <w:r w:rsidRPr="005A619D">
        <w:rPr>
          <w:lang w:val="en-GB"/>
        </w:rPr>
        <w:t>Transmitted data: metadata + alerts only</w:t>
      </w:r>
    </w:p>
    <w:p w14:paraId="53980400" w14:textId="77777777" w:rsidR="004364B4" w:rsidRPr="005A619D" w:rsidRDefault="005426A5" w:rsidP="00E5474C">
      <w:pPr>
        <w:pStyle w:val="MDPI38bullet"/>
        <w:numPr>
          <w:ilvl w:val="1"/>
          <w:numId w:val="1"/>
        </w:numPr>
        <w:rPr>
          <w:lang w:val="en-GB"/>
        </w:rPr>
      </w:pPr>
      <w:r w:rsidRPr="005A619D">
        <w:rPr>
          <w:lang w:val="en-GB"/>
        </w:rPr>
        <w:t xml:space="preserve">Compression ratio: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m:t>
            </m:r>
          </m:sub>
        </m:sSub>
        <m:r>
          <m:rPr>
            <m:sty m:val="p"/>
          </m:rPr>
          <w:rPr>
            <w:rFonts w:ascii="Cambria Math" w:hAnsi="Cambria Math"/>
            <w:lang w:val="en-GB"/>
          </w:rPr>
          <m:t>≈0.001</m:t>
        </m:r>
      </m:oMath>
      <w:r w:rsidRPr="005A619D">
        <w:rPr>
          <w:lang w:val="en-GB"/>
        </w:rPr>
        <w:t xml:space="preserve"> (only events transmitted)</w:t>
      </w:r>
    </w:p>
    <w:p w14:paraId="09DE558F" w14:textId="77777777" w:rsidR="004364B4" w:rsidRPr="005A619D" w:rsidRDefault="005426A5" w:rsidP="00E5474C">
      <w:pPr>
        <w:pStyle w:val="MDPI38bullet"/>
        <w:numPr>
          <w:ilvl w:val="1"/>
          <w:numId w:val="1"/>
        </w:numPr>
        <w:rPr>
          <w:lang w:val="en-GB"/>
        </w:rPr>
      </w:pPr>
      <w:r w:rsidRPr="005A619D">
        <w:rPr>
          <w:lang w:val="en-GB"/>
        </w:rPr>
        <w:t xml:space="preserve">Aggregated data: </w:t>
      </w:r>
      <m:oMath>
        <m:sSub>
          <m:sSubPr>
            <m:ctrlPr>
              <w:rPr>
                <w:rFonts w:ascii="Cambria Math" w:hAnsi="Cambria Math"/>
                <w:lang w:val="en-GB"/>
              </w:rPr>
            </m:ctrlPr>
          </m:sSubPr>
          <m:e>
            <m:r>
              <w:rPr>
                <w:rFonts w:ascii="Cambria Math" w:hAnsi="Cambria Math"/>
                <w:lang w:val="en-GB"/>
              </w:rPr>
              <m:t>B</m:t>
            </m:r>
          </m:e>
          <m:sub>
            <m:r>
              <m:rPr>
                <m:nor/>
              </m:rPr>
              <w:rPr>
                <w:lang w:val="en-GB"/>
              </w:rPr>
              <m:t>edge</m:t>
            </m:r>
          </m:sub>
        </m:sSub>
        <m:r>
          <m:rPr>
            <m:sty m:val="p"/>
          </m:rPr>
          <w:rPr>
            <w:rFonts w:ascii="Cambria Math" w:hAnsi="Cambria Math"/>
            <w:lang w:val="en-GB"/>
          </w:rPr>
          <m:t>=1000×25×0.001=25</m:t>
        </m:r>
      </m:oMath>
      <w:r w:rsidRPr="005A619D">
        <w:rPr>
          <w:lang w:val="en-GB"/>
        </w:rPr>
        <w:t xml:space="preserve"> Mbps</w:t>
      </w:r>
    </w:p>
    <w:p w14:paraId="31851575" w14:textId="77777777" w:rsidR="004364B4" w:rsidRPr="005A619D" w:rsidRDefault="005426A5" w:rsidP="00947C14">
      <w:pPr>
        <w:pStyle w:val="MDPI31text"/>
        <w:rPr>
          <w:lang w:val="en-GB"/>
        </w:rPr>
      </w:pPr>
      <w:r w:rsidRPr="005A619D">
        <w:rPr>
          <w:b/>
          <w:lang w:val="en-GB"/>
        </w:rPr>
        <w:t>Bandwidth Reduction:</w:t>
      </w:r>
    </w:p>
    <w:p w14:paraId="5995006B" w14:textId="77777777" w:rsidR="004364B4" w:rsidRPr="005A619D" w:rsidRDefault="005426A5" w:rsidP="007A169D">
      <w:pPr>
        <w:pStyle w:val="MDPI39equation"/>
        <w:jc w:val="right"/>
        <w:rPr>
          <w:lang w:val="en-GB"/>
        </w:rPr>
      </w:pPr>
      <m:oMath>
        <m:r>
          <w:rPr>
            <w:rFonts w:ascii="Cambria Math" w:hAnsi="Cambria Math"/>
            <w:lang w:val="en-GB"/>
          </w:rPr>
          <m:t>ΔB=</m:t>
        </m:r>
        <m:f>
          <m:fPr>
            <m:ctrlPr>
              <w:rPr>
                <w:rFonts w:ascii="Cambria Math" w:hAnsi="Cambria Math"/>
                <w:lang w:val="en-GB"/>
              </w:rPr>
            </m:ctrlPr>
          </m:fPr>
          <m:num>
            <m:r>
              <w:rPr>
                <w:rFonts w:ascii="Cambria Math" w:hAnsi="Cambria Math"/>
                <w:lang w:val="en-GB"/>
              </w:rPr>
              <m:t>25,000-25</m:t>
            </m:r>
          </m:num>
          <m:den>
            <m:r>
              <w:rPr>
                <w:rFonts w:ascii="Cambria Math" w:hAnsi="Cambria Math"/>
                <w:lang w:val="en-GB"/>
              </w:rPr>
              <m:t>25,000</m:t>
            </m:r>
          </m:den>
        </m:f>
        <m:r>
          <w:rPr>
            <w:rFonts w:ascii="Cambria Math" w:hAnsi="Cambria Math"/>
            <w:lang w:val="en-GB"/>
          </w:rPr>
          <m:t>=0.999=99.9%</m:t>
        </m:r>
      </m:oMath>
      <w:r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Pr="005A619D">
        <w:rPr>
          <w:lang w:val="en-GB"/>
        </w:rPr>
        <w:t>(8)</w:t>
      </w:r>
    </w:p>
    <w:p w14:paraId="443DFDAF" w14:textId="77777777" w:rsidR="004364B4" w:rsidRPr="005A619D" w:rsidRDefault="005426A5" w:rsidP="00947C14">
      <w:pPr>
        <w:pStyle w:val="MDPI31text"/>
        <w:rPr>
          <w:lang w:val="en-GB"/>
        </w:rPr>
      </w:pPr>
      <w:r w:rsidRPr="005A619D">
        <w:rPr>
          <w:lang w:val="en-GB"/>
        </w:rPr>
        <w:t>This saves 24.975 Gbps of backhaul bandwidth, reducing infrastructure costs and enabling scalability.</w:t>
      </w:r>
    </w:p>
    <w:p w14:paraId="193A033C" w14:textId="77777777" w:rsidR="004364B4" w:rsidRPr="005A619D" w:rsidRDefault="005426A5" w:rsidP="00947C14">
      <w:pPr>
        <w:pStyle w:val="MDPI31text"/>
        <w:rPr>
          <w:lang w:val="en-GB"/>
        </w:rPr>
      </w:pPr>
      <w:r w:rsidRPr="005A619D">
        <w:rPr>
          <w:b/>
          <w:lang w:val="en-GB"/>
        </w:rPr>
        <w:t>General Edge Bandwidth Model:</w:t>
      </w:r>
    </w:p>
    <w:p w14:paraId="619AD469" w14:textId="77777777" w:rsidR="004364B4" w:rsidRPr="005A619D" w:rsidRDefault="005426A5">
      <w:pPr>
        <w:pStyle w:val="MDPI31text"/>
        <w:rPr>
          <w:lang w:val="en-GB"/>
        </w:rPr>
      </w:pPr>
      <w:r w:rsidRPr="005A619D">
        <w:rPr>
          <w:lang w:val="en-GB"/>
        </w:rPr>
        <w:t>For heterogeneous traffic types (video, sensor data, control signals):</w:t>
      </w:r>
    </w:p>
    <w:p w14:paraId="0BD3A227" w14:textId="77777777" w:rsidR="007A169D" w:rsidRPr="005A619D" w:rsidRDefault="00B315CD">
      <w:pPr>
        <w:pStyle w:val="MDPI31text"/>
        <w:rPr>
          <w:lang w:val="en-GB"/>
        </w:rPr>
      </w:pPr>
      <m:oMathPara>
        <m:oMathParaPr>
          <m:jc m:val="right"/>
        </m:oMathParaPr>
        <m:oMath>
          <m:sSub>
            <m:sSubPr>
              <m:ctrlPr>
                <w:rPr>
                  <w:rFonts w:ascii="Cambria Math" w:hAnsi="Cambria Math"/>
                  <w:szCs w:val="16"/>
                  <w:lang w:val="en-GB"/>
                </w:rPr>
              </m:ctrlPr>
            </m:sSubPr>
            <m:e>
              <m:r>
                <w:rPr>
                  <w:rFonts w:ascii="Cambria Math" w:hAnsi="Cambria Math"/>
                  <w:szCs w:val="16"/>
                  <w:lang w:val="en-GB"/>
                </w:rPr>
                <m:t>B</m:t>
              </m:r>
            </m:e>
            <m:sub>
              <m:r>
                <m:rPr>
                  <m:nor/>
                </m:rPr>
                <w:rPr>
                  <w:szCs w:val="16"/>
                  <w:lang w:val="en-GB"/>
                </w:rPr>
                <m:t>edge</m:t>
              </m:r>
            </m:sub>
          </m:sSub>
          <m:r>
            <m:rPr>
              <m:sty m:val="p"/>
            </m:rPr>
            <w:rPr>
              <w:rFonts w:ascii="Cambria Math" w:hAnsi="Cambria Math"/>
              <w:szCs w:val="16"/>
              <w:lang w:val="en-GB"/>
            </w:rPr>
            <m:t>=</m:t>
          </m:r>
          <m:nary>
            <m:naryPr>
              <m:chr m:val="∑"/>
              <m:limLoc m:val="undOvr"/>
              <m:supHide m:val="1"/>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m:rPr>
                  <m:nor/>
                </m:rPr>
                <w:rPr>
                  <w:szCs w:val="16"/>
                  <w:lang w:val="en-GB"/>
                </w:rPr>
                <m:t>types</m:t>
              </m:r>
            </m:sub>
            <m:sup>
              <m:r>
                <w:rPr>
                  <w:rFonts w:ascii="Cambria Math" w:hAnsi="Cambria Math"/>
                  <w:szCs w:val="16"/>
                  <w:lang w:val="en-GB"/>
                </w:rPr>
                <m:t>​</m:t>
              </m:r>
            </m:sup>
            <m:e>
              <m:sSub>
                <m:sSubPr>
                  <m:ctrlPr>
                    <w:rPr>
                      <w:rFonts w:ascii="Cambria Math" w:hAnsi="Cambria Math"/>
                      <w:szCs w:val="16"/>
                      <w:lang w:val="en-GB"/>
                    </w:rPr>
                  </m:ctrlPr>
                </m:sSubPr>
                <m:e>
                  <m:r>
                    <w:rPr>
                      <w:rFonts w:ascii="Cambria Math" w:hAnsi="Cambria Math"/>
                      <w:szCs w:val="16"/>
                      <w:lang w:val="en-GB"/>
                    </w:rPr>
                    <m:t>N</m:t>
                  </m:r>
                </m:e>
                <m:sub>
                  <m:r>
                    <w:rPr>
                      <w:rFonts w:ascii="Cambria Math" w:hAnsi="Cambria Math"/>
                      <w:szCs w:val="16"/>
                      <w:lang w:val="en-GB"/>
                    </w:rPr>
                    <m:t>k</m:t>
                  </m:r>
                </m:sub>
              </m:sSub>
            </m:e>
          </m:nary>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k</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c</m:t>
              </m:r>
            </m:e>
            <m:sub>
              <m:r>
                <w:rPr>
                  <w:rFonts w:ascii="Cambria Math" w:hAnsi="Cambria Math"/>
                  <w:szCs w:val="16"/>
                  <w:lang w:val="en-GB"/>
                </w:rPr>
                <m:t>k</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k</m:t>
              </m:r>
            </m:sub>
          </m:sSub>
          <m:r>
            <w:rPr>
              <w:rFonts w:ascii="Cambria Math" w:hAnsi="Cambria Math"/>
              <w:szCs w:val="16"/>
              <w:lang w:val="en-GB"/>
            </w:rPr>
            <m:t xml:space="preserve">                                                            (9)</m:t>
          </m:r>
        </m:oMath>
      </m:oMathPara>
    </w:p>
    <w:p w14:paraId="51007C1F" w14:textId="77777777" w:rsidR="004364B4" w:rsidRPr="005A619D" w:rsidRDefault="005426A5" w:rsidP="00947C14">
      <w:pPr>
        <w:pStyle w:val="MDPI31text"/>
        <w:rPr>
          <w:lang w:val="en-GB"/>
        </w:rPr>
      </w:pPr>
      <w:r w:rsidRPr="005A619D">
        <w:rPr>
          <w:lang w:val="en-GB"/>
        </w:rPr>
        <w:t>where:</w:t>
      </w:r>
    </w:p>
    <w:p w14:paraId="1AA695D1"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oMath>
      <w:r w:rsidR="005426A5" w:rsidRPr="005A619D">
        <w:rPr>
          <w:lang w:val="en-GB"/>
        </w:rPr>
        <w:t xml:space="preserve">: number of devices of type </w:t>
      </w:r>
      <m:oMath>
        <m:r>
          <w:rPr>
            <w:rFonts w:ascii="Cambria Math" w:hAnsi="Cambria Math"/>
            <w:lang w:val="en-GB"/>
          </w:rPr>
          <m:t>k</m:t>
        </m:r>
      </m:oMath>
    </w:p>
    <w:p w14:paraId="03CE43A1"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k</m:t>
            </m:r>
          </m:sub>
        </m:sSub>
      </m:oMath>
      <w:r w:rsidR="005426A5" w:rsidRPr="005A619D">
        <w:rPr>
          <w:lang w:val="en-GB"/>
        </w:rPr>
        <w:t>: raw data rate per device</w:t>
      </w:r>
    </w:p>
    <w:p w14:paraId="1B051CA8"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oMath>
      <w:r w:rsidR="005426A5" w:rsidRPr="005A619D">
        <w:rPr>
          <w:lang w:val="en-GB"/>
        </w:rPr>
        <w:t>: compression ratio after edge processing</w:t>
      </w:r>
    </w:p>
    <w:p w14:paraId="2E29101B" w14:textId="77777777" w:rsidR="004364B4" w:rsidRPr="005A619D" w:rsidRDefault="00B315CD" w:rsidP="00E5474C">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k</m:t>
            </m:r>
          </m:sub>
        </m:sSub>
      </m:oMath>
      <w:r w:rsidR="005426A5" w:rsidRPr="005A619D">
        <w:rPr>
          <w:lang w:val="en-GB"/>
        </w:rPr>
        <w:t>: activity factor (fraction of time transmitting)</w:t>
      </w:r>
    </w:p>
    <w:p w14:paraId="785BA2B0" w14:textId="77777777" w:rsidR="004364B4" w:rsidRPr="005A619D" w:rsidRDefault="005426A5" w:rsidP="00E5474C">
      <w:pPr>
        <w:pStyle w:val="MDPI38bullet"/>
        <w:numPr>
          <w:ilvl w:val="1"/>
          <w:numId w:val="1"/>
        </w:numPr>
        <w:rPr>
          <w:lang w:val="en-GB"/>
        </w:rPr>
      </w:pPr>
      <w:r w:rsidRPr="005A619D">
        <w:rPr>
          <w:lang w:val="en-GB"/>
        </w:rPr>
        <w:t>Typical compression ratios:</w:t>
      </w:r>
    </w:p>
    <w:p w14:paraId="6E7D33B2" w14:textId="77777777" w:rsidR="004364B4" w:rsidRPr="005A619D" w:rsidRDefault="005426A5" w:rsidP="00E5474C">
      <w:pPr>
        <w:pStyle w:val="MDPI38bullet"/>
        <w:numPr>
          <w:ilvl w:val="1"/>
          <w:numId w:val="1"/>
        </w:numPr>
        <w:rPr>
          <w:lang w:val="en-GB"/>
        </w:rPr>
      </w:pPr>
      <w:r w:rsidRPr="005A619D">
        <w:rPr>
          <w:lang w:val="en-GB"/>
        </w:rPr>
        <w:t xml:space="preserve">Video (with edge AI):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sty m:val="p"/>
          </m:rPr>
          <w:rPr>
            <w:rFonts w:ascii="Cambria Math" w:hAnsi="Cambria Math"/>
            <w:lang w:val="en-GB"/>
          </w:rPr>
          <m:t>≈0.001-0.01</m:t>
        </m:r>
      </m:oMath>
      <w:r w:rsidRPr="005A619D">
        <w:rPr>
          <w:lang w:val="en-GB"/>
        </w:rPr>
        <w:t xml:space="preserve"> (</w:t>
      </w:r>
      <m:oMath>
        <m:r>
          <m:rPr>
            <m:sty m:val="p"/>
          </m:rPr>
          <w:rPr>
            <w:rFonts w:ascii="Cambria Math" w:hAnsi="Cambria Math"/>
            <w:lang w:val="en-GB"/>
          </w:rPr>
          <m:t>99</m:t>
        </m:r>
      </m:oMath>
      <w:r w:rsidRPr="005A619D">
        <w:rPr>
          <w:lang w:val="en-GB"/>
        </w:rPr>
        <w:t>–</w:t>
      </w:r>
      <m:oMath>
        <m:r>
          <m:rPr>
            <m:sty m:val="p"/>
          </m:rPr>
          <w:rPr>
            <w:rFonts w:ascii="Cambria Math" w:hAnsi="Cambria Math"/>
            <w:lang w:val="en-GB"/>
          </w:rPr>
          <m:t>99.9 %</m:t>
        </m:r>
      </m:oMath>
      <w:r w:rsidRPr="005A619D">
        <w:rPr>
          <w:lang w:val="en-GB"/>
        </w:rPr>
        <w:t xml:space="preserve"> reduction) </w:t>
      </w:r>
      <w:r w:rsidR="00DA0D4C" w:rsidRPr="005A619D">
        <w:rPr>
          <w:lang w:val="en-GB"/>
        </w:rPr>
        <w:fldChar w:fldCharType="begin"/>
      </w:r>
      <w:r w:rsidR="00BF02BF" w:rsidRPr="005A619D">
        <w:rPr>
          <w:lang w:val="en-GB"/>
        </w:rPr>
        <w:instrText xml:space="preserve"> ADDIN ZOTERO_ITEM CSL_CITATION {"citationID":"ewfT9stb","properties":{"formattedCitation":"[4,16]","plainCitation":"[4,16]","noteIndex":0},"citationItems":[{"id":6647,"uris":["http://zotero.org/users/2008137/items/BAHUKZBE"],"itemData":{"id":6647,"type":"article-journal","abstract":"Intelligence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A."},{"family":"Koucheryavy","given":"Andrey"}],"issued":{"date-parts":[["2021"]]}}},{"id":7220,"uris":["http://zotero.org/users/2008137/items/68XY5HLW"],"itemData":{"id":7220,"type":"article-journal","container-title":"IEEE Communications Surveys &amp; Tutorials","DOI":"10.1109/COMST.2020.2970550","issue":"2","page":"869-904","title":"Convergence of Edge Computing and Deep Learning: A Comprehensive Survey","volume":"22","author":[{"family":"Wang","given":"Xiaofei"},{"family":"Han","given":"Yiwen"},{"family":"Leung","given":"Victor C. M."},{"family":"Niyato","given":"Dusit"},{"family":"Yan","given":"Xueqiang"},{"family":"Chen","given":"Xu"}],"issued":{"date-parts":[["2020"]]}}}],"schema":"https://github.com/citation-style-language/schema/raw/master/csl-citation.json"} </w:instrText>
      </w:r>
      <w:r w:rsidR="00DA0D4C" w:rsidRPr="005A619D">
        <w:rPr>
          <w:lang w:val="en-GB"/>
        </w:rPr>
        <w:fldChar w:fldCharType="separate"/>
      </w:r>
      <w:r w:rsidR="00C65577" w:rsidRPr="005A619D">
        <w:rPr>
          <w:lang w:val="en-GB"/>
        </w:rPr>
        <w:t>[4,16]</w:t>
      </w:r>
      <w:r w:rsidR="00DA0D4C" w:rsidRPr="005A619D">
        <w:rPr>
          <w:lang w:val="en-GB"/>
        </w:rPr>
        <w:fldChar w:fldCharType="end"/>
      </w:r>
    </w:p>
    <w:p w14:paraId="543513F2" w14:textId="5A9A58BB" w:rsidR="004364B4" w:rsidRPr="005A619D" w:rsidRDefault="005426A5" w:rsidP="00E5474C">
      <w:pPr>
        <w:pStyle w:val="MDPI38bullet"/>
        <w:numPr>
          <w:ilvl w:val="1"/>
          <w:numId w:val="1"/>
        </w:numPr>
        <w:rPr>
          <w:lang w:val="en-GB"/>
        </w:rPr>
      </w:pPr>
      <w:r w:rsidRPr="005A619D">
        <w:rPr>
          <w:lang w:val="en-GB"/>
        </w:rPr>
        <w:t xml:space="preserve">Sensor data (aggregated):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sty m:val="p"/>
          </m:rPr>
          <w:rPr>
            <w:rFonts w:ascii="Cambria Math" w:hAnsi="Cambria Math"/>
            <w:lang w:val="en-GB"/>
          </w:rPr>
          <m:t>≈0.05-0.1</m:t>
        </m:r>
      </m:oMath>
      <w:r w:rsidRPr="005A619D">
        <w:rPr>
          <w:lang w:val="en-GB"/>
        </w:rPr>
        <w:t xml:space="preserve"> (90-95% reduction) </w:t>
      </w:r>
      <w:r w:rsidR="00DA0D4C" w:rsidRPr="005A619D">
        <w:rPr>
          <w:lang w:val="en-GB"/>
        </w:rPr>
        <w:fldChar w:fldCharType="begin"/>
      </w:r>
      <w:r w:rsidR="00226525" w:rsidRPr="005A619D">
        <w:rPr>
          <w:lang w:val="en-GB"/>
        </w:rPr>
        <w:instrText xml:space="preserve"> ADDIN ZOTERO_ITEM CSL_CITATION {"citationID":"6jhYyHIw","properties":{"formattedCitation":"[4,35]","plainCitation":"[4,35]","noteIndex":0},"citationItems":[{"id":6647,"uris":["http://zotero.org/users/2008137/items/BAHUKZBE"],"itemData":{"id":6647,"type":"article-journal","abstract":"Intelligence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A."},{"family":"Koucheryavy","given":"Andrey"}],"issued":{"date-parts":[["2021"]]}}},{"id":7069,"uris":["http://zotero.org/users/2008137/items/8RDU5FJP"],"itemData":{"id":7069,"type":"article-journal","container-title":"IEEE Internet of Things Journal","DOI":"10.1109/JIOT.2016.2579198","issue":"5","page":"637-646","title":"Edge Computing: Vision and Challenges","volume":"3","author":[{"family":"Shi","given":"Weisong"},{"family":"Cao","given":"Jie"},{"family":"Zhang","given":"Quan"},{"family":"Li","given":"Youhuizi"},{"family":"Xu","given":"Lanyu"}],"issued":{"date-parts":[["2016"]]}}}],"schema":"https://github.com/citation-style-language/schema/raw/master/csl-citation.json"} </w:instrText>
      </w:r>
      <w:r w:rsidR="00DA0D4C" w:rsidRPr="005A619D">
        <w:rPr>
          <w:lang w:val="en-GB"/>
        </w:rPr>
        <w:fldChar w:fldCharType="separate"/>
      </w:r>
      <w:r w:rsidR="00226525" w:rsidRPr="005A619D">
        <w:rPr>
          <w:lang w:val="en-GB"/>
        </w:rPr>
        <w:t>[4,35]</w:t>
      </w:r>
      <w:r w:rsidR="00DA0D4C" w:rsidRPr="005A619D">
        <w:rPr>
          <w:lang w:val="en-GB"/>
        </w:rPr>
        <w:fldChar w:fldCharType="end"/>
      </w:r>
    </w:p>
    <w:p w14:paraId="134B147E" w14:textId="6BF7D83B" w:rsidR="004364B4" w:rsidRPr="005A619D" w:rsidRDefault="005426A5" w:rsidP="00E5474C">
      <w:pPr>
        <w:pStyle w:val="MDPI38bullet"/>
        <w:numPr>
          <w:ilvl w:val="1"/>
          <w:numId w:val="1"/>
        </w:numPr>
        <w:rPr>
          <w:lang w:val="en-GB"/>
        </w:rPr>
      </w:pPr>
      <w:r w:rsidRPr="005A619D">
        <w:rPr>
          <w:lang w:val="en-GB"/>
        </w:rPr>
        <w:t xml:space="preserve">Control signals: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sty m:val="p"/>
          </m:rPr>
          <w:rPr>
            <w:rFonts w:ascii="Cambria Math" w:hAnsi="Cambria Math"/>
            <w:lang w:val="en-GB"/>
          </w:rPr>
          <m:t>≈0.1-0.5</m:t>
        </m:r>
      </m:oMath>
      <w:r w:rsidRPr="005A619D">
        <w:rPr>
          <w:lang w:val="en-GB"/>
        </w:rPr>
        <w:t xml:space="preserve"> (50-90% reduction) </w:t>
      </w:r>
      <w:r w:rsidR="009C6C1A" w:rsidRPr="005A619D">
        <w:rPr>
          <w:lang w:val="en-GB"/>
        </w:rPr>
        <w:fldChar w:fldCharType="begin"/>
      </w:r>
      <w:r w:rsidR="00226525" w:rsidRPr="005A619D">
        <w:rPr>
          <w:lang w:val="en-GB"/>
        </w:rPr>
        <w:instrText xml:space="preserve"> ADDIN ZOTERO_ITEM CSL_CITATION {"citationID":"jo0tXGxp","properties":{"formattedCitation":"[4,35]","plainCitation":"[4,35]","noteIndex":0},"citationItems":[{"id":6647,"uris":["http://zotero.org/users/2008137/items/BAHUKZBE"],"itemData":{"id":6647,"type":"article-journal","abstract":"Intelligence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A."},{"family":"Koucheryavy","given":"Andrey"}],"issued":{"date-parts":[["2021"]]}}},{"id":7069,"uris":["http://zotero.org/users/2008137/items/8RDU5FJP"],"itemData":{"id":7069,"type":"article-journal","container-title":"IEEE Internet of Things Journal","DOI":"10.1109/JIOT.2016.2579198","issue":"5","page":"637-646","title":"Edge Computing: Vision and Challenges","volume":"3","author":[{"family":"Shi","given":"Weisong"},{"family":"Cao","given":"Jie"},{"family":"Zhang","given":"Quan"},{"family":"Li","given":"Youhuizi"},{"family":"Xu","given":"Lanyu"}],"issued":{"date-parts":[["2016"]]}}}],"schema":"https://github.com/citation-style-language/schema/raw/master/csl-citation.json"} </w:instrText>
      </w:r>
      <w:r w:rsidR="009C6C1A" w:rsidRPr="005A619D">
        <w:rPr>
          <w:lang w:val="en-GB"/>
        </w:rPr>
        <w:fldChar w:fldCharType="separate"/>
      </w:r>
      <w:r w:rsidR="00226525" w:rsidRPr="005A619D">
        <w:rPr>
          <w:lang w:val="en-GB"/>
        </w:rPr>
        <w:t>[4,35]</w:t>
      </w:r>
      <w:r w:rsidR="009C6C1A" w:rsidRPr="005A619D">
        <w:rPr>
          <w:lang w:val="en-GB"/>
        </w:rPr>
        <w:fldChar w:fldCharType="end"/>
      </w:r>
    </w:p>
    <w:p w14:paraId="425DD6A0" w14:textId="77777777" w:rsidR="004364B4" w:rsidRPr="005A619D" w:rsidRDefault="005426A5" w:rsidP="007A169D">
      <w:pPr>
        <w:pStyle w:val="MDPI23heading3"/>
        <w:ind w:left="3261" w:hanging="720"/>
        <w:rPr>
          <w:lang w:val="en-GB"/>
        </w:rPr>
      </w:pPr>
      <w:r w:rsidRPr="005A619D">
        <w:rPr>
          <w:lang w:val="en-GB"/>
        </w:rPr>
        <w:t>Enhanced Privacy and Security</w:t>
      </w:r>
    </w:p>
    <w:p w14:paraId="24FFA273" w14:textId="77777777" w:rsidR="004364B4" w:rsidRPr="005A619D" w:rsidRDefault="005426A5" w:rsidP="007A169D">
      <w:pPr>
        <w:pStyle w:val="MDPI31text"/>
        <w:rPr>
          <w:lang w:val="en-GB"/>
        </w:rPr>
      </w:pPr>
      <w:r w:rsidRPr="005A619D">
        <w:rPr>
          <w:lang w:val="en-GB"/>
        </w:rPr>
        <w:t xml:space="preserve">Keeping sensitive data (personal, medical, industrial, vehicular) at the edge, without the need to transmit it to a potentially less trustworthy or more exposed central cloud, intrinsically enhances privacy </w:t>
      </w:r>
      <w:r w:rsidR="00720053" w:rsidRPr="005A619D">
        <w:rPr>
          <w:lang w:val="en-GB"/>
        </w:rPr>
        <w:fldChar w:fldCharType="begin"/>
      </w:r>
      <w:r w:rsidR="00BF02BF" w:rsidRPr="005A619D">
        <w:rPr>
          <w:lang w:val="en-GB"/>
        </w:rPr>
        <w:instrText xml:space="preserve"> ADDIN ZOTERO_ITEM CSL_CITATION {"citationID":"TPx4TDge","properties":{"formattedCitation":"[5]","plainCitation":"[5]","noteIndex":0},"citationItems":[{"id":5515,"uris":["http://zotero.org/users/2008137/items/N3CF444Y"],"itemData":{"id":5515,"type":"article-journal","abstract":"The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720053" w:rsidRPr="005A619D">
        <w:rPr>
          <w:lang w:val="en-GB"/>
        </w:rPr>
        <w:fldChar w:fldCharType="separate"/>
      </w:r>
      <w:r w:rsidR="00720053" w:rsidRPr="005A619D">
        <w:rPr>
          <w:lang w:val="en-GB"/>
        </w:rPr>
        <w:t>[5]</w:t>
      </w:r>
      <w:r w:rsidR="00720053" w:rsidRPr="005A619D">
        <w:rPr>
          <w:lang w:val="en-GB"/>
        </w:rPr>
        <w:fldChar w:fldCharType="end"/>
      </w:r>
      <w:r w:rsidRPr="005A619D">
        <w:rPr>
          <w:lang w:val="en-GB"/>
        </w:rPr>
        <w:t>. Local processing reduces the attack surface associated with long-distance data transmission.</w:t>
      </w:r>
    </w:p>
    <w:p w14:paraId="7E07E5F2" w14:textId="77777777" w:rsidR="004364B4" w:rsidRPr="005A619D" w:rsidRDefault="005426A5">
      <w:pPr>
        <w:pStyle w:val="MDPI31text"/>
        <w:rPr>
          <w:lang w:val="en-GB"/>
        </w:rPr>
      </w:pPr>
      <w:r w:rsidRPr="005A619D">
        <w:rPr>
          <w:b/>
          <w:lang w:val="en-GB"/>
        </w:rPr>
        <w:t>Mathematical Privacy Model:</w:t>
      </w:r>
    </w:p>
    <w:p w14:paraId="100D82C2" w14:textId="77777777" w:rsidR="004364B4" w:rsidRPr="005A619D" w:rsidRDefault="005426A5">
      <w:pPr>
        <w:pStyle w:val="MDPI31text"/>
        <w:rPr>
          <w:iCs/>
          <w:lang w:val="en-GB"/>
        </w:rPr>
      </w:pPr>
      <w:r w:rsidRPr="005A619D">
        <w:rPr>
          <w:iCs/>
          <w:lang w:val="en-GB"/>
        </w:rPr>
        <w:t xml:space="preserve">The following information-theoretic privacy framework </w:t>
      </w:r>
      <w:r w:rsidRPr="005A619D">
        <w:rPr>
          <w:iCs/>
          <w:highlight w:val="yellow"/>
          <w:lang w:val="en-GB"/>
        </w:rPr>
        <w:t xml:space="preserve">is based on the mutual-information formulation of </w:t>
      </w:r>
      <w:proofErr w:type="spellStart"/>
      <w:r w:rsidRPr="005A619D">
        <w:rPr>
          <w:iCs/>
          <w:highlight w:val="yellow"/>
          <w:lang w:val="en-GB"/>
        </w:rPr>
        <w:t>Letaief</w:t>
      </w:r>
      <w:proofErr w:type="spellEnd"/>
      <w:r w:rsidRPr="005A619D">
        <w:rPr>
          <w:iCs/>
          <w:highlight w:val="yellow"/>
          <w:lang w:val="en-GB"/>
        </w:rPr>
        <w:t xml:space="preserve"> et al. </w:t>
      </w:r>
      <w:r w:rsidR="00720053" w:rsidRPr="005A619D">
        <w:rPr>
          <w:iCs/>
          <w:highlight w:val="yellow"/>
          <w:lang w:val="en-GB"/>
        </w:rPr>
        <w:fldChar w:fldCharType="begin"/>
      </w:r>
      <w:r w:rsidR="00BF02BF" w:rsidRPr="005A619D">
        <w:rPr>
          <w:iCs/>
          <w:highlight w:val="yellow"/>
          <w:lang w:val="en-GB"/>
        </w:rPr>
        <w:instrText xml:space="preserve"> ADDIN ZOTERO_ITEM CSL_CITATION {"citationID":"pNkh2ZHW","properties":{"formattedCitation":"[17]","plainCitation":"[17]","noteIndex":0},"citationItems":[{"id":6124,"uris":["http://zotero.org/users/2008137/items/FYZQPKPV"],"itemData":{"id":6124,"type":"article-journal","abstract":"The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720053" w:rsidRPr="005A619D">
        <w:rPr>
          <w:iCs/>
          <w:highlight w:val="yellow"/>
          <w:lang w:val="en-GB"/>
        </w:rPr>
        <w:fldChar w:fldCharType="separate"/>
      </w:r>
      <w:r w:rsidR="00720053" w:rsidRPr="005A619D">
        <w:rPr>
          <w:highlight w:val="yellow"/>
          <w:lang w:val="en-GB"/>
        </w:rPr>
        <w:t>[17]</w:t>
      </w:r>
      <w:r w:rsidR="00720053" w:rsidRPr="005A619D">
        <w:rPr>
          <w:iCs/>
          <w:highlight w:val="yellow"/>
          <w:lang w:val="en-GB"/>
        </w:rPr>
        <w:fldChar w:fldCharType="end"/>
      </w:r>
      <w:r w:rsidRPr="005A619D">
        <w:rPr>
          <w:iCs/>
          <w:highlight w:val="yellow"/>
          <w:lang w:val="en-GB"/>
        </w:rPr>
        <w:t xml:space="preserve"> and standard differential privacy theory</w:t>
      </w:r>
      <w:r w:rsidRPr="005A619D">
        <w:rPr>
          <w:iCs/>
          <w:lang w:val="en-GB"/>
        </w:rPr>
        <w:t>; the healthcare data example is an original illustrative application.</w:t>
      </w:r>
    </w:p>
    <w:p w14:paraId="715DFA1B" w14:textId="77777777" w:rsidR="004364B4" w:rsidRPr="005A619D" w:rsidRDefault="005426A5" w:rsidP="00947C14">
      <w:pPr>
        <w:pStyle w:val="MDPI31text"/>
        <w:rPr>
          <w:lang w:val="en-GB"/>
        </w:rPr>
      </w:pPr>
      <w:r w:rsidRPr="005A619D">
        <w:rPr>
          <w:lang w:val="en-GB"/>
        </w:rPr>
        <w:t xml:space="preserve">Define privacy leakage as the mutual information between raw data </w:t>
      </w:r>
      <m:oMath>
        <m:r>
          <w:rPr>
            <w:rFonts w:ascii="Cambria Math" w:hAnsi="Cambria Math"/>
            <w:lang w:val="en-GB"/>
          </w:rPr>
          <m:t>X</m:t>
        </m:r>
      </m:oMath>
      <w:r w:rsidRPr="005A619D">
        <w:rPr>
          <w:lang w:val="en-GB"/>
        </w:rPr>
        <w:t xml:space="preserve"> and transmitted information </w:t>
      </w:r>
      <m:oMath>
        <m:r>
          <w:rPr>
            <w:rFonts w:ascii="Cambria Math" w:hAnsi="Cambria Math"/>
            <w:lang w:val="en-GB"/>
          </w:rPr>
          <m:t>Y</m:t>
        </m:r>
      </m:oMath>
      <w:r w:rsidRPr="005A619D">
        <w:rPr>
          <w:lang w:val="en-GB"/>
        </w:rPr>
        <w:t>:</w:t>
      </w:r>
    </w:p>
    <w:p w14:paraId="3D50CF66" w14:textId="77777777" w:rsidR="004364B4" w:rsidRPr="005A619D" w:rsidRDefault="006B669A" w:rsidP="007A169D">
      <w:pPr>
        <w:pStyle w:val="MDPI39equation"/>
        <w:jc w:val="right"/>
        <w:rPr>
          <w:lang w:val="en-GB"/>
        </w:rPr>
      </w:pPr>
      <m:oMath>
        <m:r>
          <w:rPr>
            <w:rFonts w:ascii="Cambria Math" w:hAnsi="Cambria Math"/>
            <w:lang w:val="en-GB"/>
          </w:rPr>
          <m:t>PrivacyLeakage=I</m:t>
        </m:r>
        <m:d>
          <m:dPr>
            <m:ctrlPr>
              <w:rPr>
                <w:rFonts w:ascii="Cambria Math" w:hAnsi="Cambria Math"/>
                <w:i/>
                <w:lang w:val="en-GB"/>
              </w:rPr>
            </m:ctrlPr>
          </m:dPr>
          <m:e>
            <m:r>
              <w:rPr>
                <w:rFonts w:ascii="Cambria Math" w:hAnsi="Cambria Math"/>
                <w:lang w:val="en-GB"/>
              </w:rPr>
              <m:t>X;Y</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Y</m:t>
            </m:r>
          </m:e>
        </m:d>
      </m:oMath>
      <w:r w:rsidRPr="005A619D">
        <w:rPr>
          <w:lang w:val="en-GB"/>
        </w:rPr>
        <w:tab/>
      </w:r>
      <w:r w:rsidR="007A169D" w:rsidRPr="005A619D">
        <w:rPr>
          <w:lang w:val="en-GB"/>
        </w:rPr>
        <w:tab/>
      </w:r>
      <w:r w:rsidR="007A169D" w:rsidRPr="005A619D">
        <w:rPr>
          <w:lang w:val="en-GB"/>
        </w:rPr>
        <w:tab/>
      </w:r>
      <w:r w:rsidRPr="005A619D">
        <w:rPr>
          <w:lang w:val="en-GB"/>
        </w:rPr>
        <w:t>(10)</w:t>
      </w:r>
    </w:p>
    <w:p w14:paraId="603163FB"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H</m:t>
        </m:r>
        <m:d>
          <m:dPr>
            <m:ctrlPr>
              <w:rPr>
                <w:rFonts w:ascii="Cambria Math" w:hAnsi="Cambria Math"/>
                <w:i/>
                <w:lang w:val="en-GB"/>
              </w:rPr>
            </m:ctrlPr>
          </m:dPr>
          <m:e>
            <m:r>
              <m:rPr>
                <m:sty m:val="p"/>
              </m:rPr>
              <w:rPr>
                <w:rFonts w:ascii="Cambria Math" w:hAnsi="Cambria Math"/>
                <w:lang w:val="en-GB"/>
              </w:rPr>
              <m:t>⋅</m:t>
            </m:r>
          </m:e>
        </m:d>
      </m:oMath>
      <w:r w:rsidRPr="005A619D">
        <w:rPr>
          <w:lang w:val="en-GB"/>
        </w:rPr>
        <w:t xml:space="preserve"> is entropy and </w:t>
      </w:r>
      <m:oMath>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Y</m:t>
            </m:r>
          </m:e>
        </m:d>
      </m:oMath>
      <w:r w:rsidRPr="005A619D">
        <w:rPr>
          <w:lang w:val="en-GB"/>
        </w:rPr>
        <w:t xml:space="preserve"> is conditional entropy.</w:t>
      </w:r>
    </w:p>
    <w:p w14:paraId="61D56B8C" w14:textId="77777777" w:rsidR="004364B4" w:rsidRPr="005A619D" w:rsidRDefault="005426A5" w:rsidP="00947C14">
      <w:pPr>
        <w:pStyle w:val="MDPI31text"/>
        <w:rPr>
          <w:lang w:val="en-GB"/>
        </w:rPr>
      </w:pPr>
      <w:r w:rsidRPr="005A619D">
        <w:rPr>
          <w:b/>
          <w:lang w:val="en-GB"/>
        </w:rPr>
        <w:t>Cloud Scenario:</w:t>
      </w:r>
      <w:r w:rsidRPr="005A619D">
        <w:rPr>
          <w:lang w:val="en-GB"/>
        </w:rPr>
        <w:t xml:space="preserve"> Raw data transmitted </w:t>
      </w:r>
      <m:oMath>
        <m:r>
          <w:rPr>
            <w:rFonts w:ascii="Cambria Math" w:hAnsi="Cambria Math"/>
            <w:lang w:val="en-GB"/>
          </w:rPr>
          <m:t>Y = X</m:t>
        </m:r>
      </m:oMath>
      <w:r w:rsidRPr="005A619D">
        <w:rPr>
          <w:lang w:val="en-GB"/>
        </w:rPr>
        <w:t>:</w:t>
      </w:r>
    </w:p>
    <w:p w14:paraId="538BD21E" w14:textId="77777777" w:rsidR="007A169D" w:rsidRPr="005A619D" w:rsidRDefault="006B669A" w:rsidP="007A169D">
      <w:pPr>
        <w:pStyle w:val="MDPI31text"/>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-0=H</m:t>
        </m:r>
        <m:d>
          <m:dPr>
            <m:ctrlPr>
              <w:rPr>
                <w:rFonts w:ascii="Cambria Math" w:hAnsi="Cambria Math"/>
                <w:i/>
                <w:lang w:val="en-GB"/>
              </w:rPr>
            </m:ctrlPr>
          </m:dPr>
          <m:e>
            <m:r>
              <w:rPr>
                <w:rFonts w:ascii="Cambria Math" w:hAnsi="Cambria Math"/>
                <w:lang w:val="en-GB"/>
              </w:rPr>
              <m:t>X</m:t>
            </m:r>
          </m:e>
        </m:d>
      </m:oMath>
      <w:r w:rsidRPr="005A619D">
        <w:rPr>
          <w:lang w:val="en-GB"/>
        </w:rPr>
        <w:t xml:space="preserve"> </w:t>
      </w:r>
      <w:r w:rsidR="007A169D" w:rsidRPr="005A619D">
        <w:rPr>
          <w:lang w:val="en-GB"/>
        </w:rPr>
        <w:tab/>
      </w:r>
      <w:r w:rsidR="007A169D" w:rsidRPr="005A619D">
        <w:rPr>
          <w:lang w:val="en-GB"/>
        </w:rPr>
        <w:tab/>
      </w:r>
      <w:r w:rsidR="007A169D" w:rsidRPr="005A619D">
        <w:rPr>
          <w:lang w:val="en-GB"/>
        </w:rPr>
        <w:tab/>
        <w:t>(11)</w:t>
      </w:r>
    </w:p>
    <w:p w14:paraId="3608B732" w14:textId="77777777" w:rsidR="004364B4" w:rsidRPr="005A619D" w:rsidRDefault="006B669A" w:rsidP="00947C14">
      <w:pPr>
        <w:pStyle w:val="MDPI31text"/>
        <w:rPr>
          <w:lang w:val="en-GB"/>
        </w:rPr>
      </w:pPr>
      <w:r w:rsidRPr="005A619D">
        <w:rPr>
          <w:lang w:val="en-GB"/>
        </w:rPr>
        <w:t>(maximum leakage)</w:t>
      </w:r>
    </w:p>
    <w:p w14:paraId="0768BB08" w14:textId="77777777" w:rsidR="004364B4" w:rsidRPr="005A619D" w:rsidRDefault="005426A5" w:rsidP="00947C14">
      <w:pPr>
        <w:pStyle w:val="MDPI31text"/>
        <w:rPr>
          <w:lang w:val="en-GB"/>
        </w:rPr>
      </w:pPr>
      <w:r w:rsidRPr="005A619D">
        <w:rPr>
          <w:b/>
          <w:lang w:val="en-GB"/>
        </w:rPr>
        <w:t>Edge Scenario:</w:t>
      </w:r>
      <w:r w:rsidRPr="005A619D">
        <w:rPr>
          <w:lang w:val="en-GB"/>
        </w:rPr>
        <w:t xml:space="preserve"> Only processed features </w:t>
      </w:r>
      <m:oMath>
        <m:r>
          <w:rPr>
            <w:rFonts w:ascii="Cambria Math" w:hAnsi="Cambria Math"/>
            <w:lang w:val="en-GB"/>
          </w:rPr>
          <m:t>Y=f</m:t>
        </m:r>
        <m:d>
          <m:dPr>
            <m:ctrlPr>
              <w:rPr>
                <w:rFonts w:ascii="Cambria Math" w:hAnsi="Cambria Math"/>
                <w:i/>
                <w:lang w:val="en-GB"/>
              </w:rPr>
            </m:ctrlPr>
          </m:dPr>
          <m:e>
            <m:r>
              <w:rPr>
                <w:rFonts w:ascii="Cambria Math" w:hAnsi="Cambria Math"/>
                <w:lang w:val="en-GB"/>
              </w:rPr>
              <m:t>X</m:t>
            </m:r>
          </m:e>
        </m:d>
      </m:oMath>
      <w:r w:rsidRPr="005A619D">
        <w:rPr>
          <w:lang w:val="en-GB"/>
        </w:rPr>
        <w:t xml:space="preserve"> transmitted:</w:t>
      </w:r>
    </w:p>
    <w:p w14:paraId="57DBC86B" w14:textId="77777777" w:rsidR="004364B4" w:rsidRPr="005A619D" w:rsidRDefault="006B669A" w:rsidP="007A169D">
      <w:pPr>
        <w:pStyle w:val="MDPI39equation"/>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X;f</m:t>
            </m:r>
            <m:d>
              <m:dPr>
                <m:ctrlPr>
                  <w:rPr>
                    <w:rFonts w:ascii="Cambria Math" w:hAnsi="Cambria Math"/>
                    <w:i/>
                    <w:lang w:val="en-GB"/>
                  </w:rPr>
                </m:ctrlPr>
              </m:dPr>
              <m:e>
                <m:r>
                  <w:rPr>
                    <w:rFonts w:ascii="Cambria Math" w:hAnsi="Cambria Math"/>
                    <w:lang w:val="en-GB"/>
                  </w:rPr>
                  <m:t>X</m:t>
                </m:r>
              </m:e>
            </m:d>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e>
        </m:d>
        <m:r>
          <w:rPr>
            <w:rFonts w:ascii="Cambria Math" w:hAnsi="Cambria Math"/>
            <w:lang w:val="en-GB"/>
          </w:rPr>
          <m:t>&lt;H</m:t>
        </m:r>
        <m:d>
          <m:dPr>
            <m:ctrlPr>
              <w:rPr>
                <w:rFonts w:ascii="Cambria Math" w:hAnsi="Cambria Math"/>
                <w:i/>
                <w:lang w:val="en-GB"/>
              </w:rPr>
            </m:ctrlPr>
          </m:dPr>
          <m:e>
            <m:r>
              <w:rPr>
                <w:rFonts w:ascii="Cambria Math" w:hAnsi="Cambria Math"/>
                <w:lang w:val="en-GB"/>
              </w:rPr>
              <m:t>X</m:t>
            </m:r>
          </m:e>
        </m:d>
      </m:oMath>
      <w:r w:rsidR="007A169D" w:rsidRPr="005A619D">
        <w:rPr>
          <w:lang w:val="en-GB"/>
        </w:rPr>
        <w:tab/>
      </w:r>
      <w:r w:rsidR="007A169D" w:rsidRPr="005A619D">
        <w:rPr>
          <w:lang w:val="en-GB"/>
        </w:rPr>
        <w:tab/>
      </w:r>
      <w:r w:rsidR="007A169D" w:rsidRPr="005A619D">
        <w:rPr>
          <w:lang w:val="en-GB"/>
        </w:rPr>
        <w:tab/>
      </w:r>
      <w:r w:rsidRPr="005A619D">
        <w:rPr>
          <w:lang w:val="en-GB"/>
        </w:rPr>
        <w:tab/>
        <w:t>(1</w:t>
      </w:r>
      <w:r w:rsidR="007A169D" w:rsidRPr="005A619D">
        <w:rPr>
          <w:lang w:val="en-GB"/>
        </w:rPr>
        <w:t>2</w:t>
      </w:r>
      <w:r w:rsidRPr="005A619D">
        <w:rPr>
          <w:lang w:val="en-GB"/>
        </w:rPr>
        <w:t>)</w:t>
      </w:r>
    </w:p>
    <w:p w14:paraId="25A498A6" w14:textId="77777777" w:rsidR="004364B4" w:rsidRPr="005A619D" w:rsidRDefault="005426A5" w:rsidP="00947C14">
      <w:pPr>
        <w:pStyle w:val="MDPI31text"/>
        <w:rPr>
          <w:lang w:val="en-GB"/>
        </w:rPr>
      </w:pPr>
      <w:r w:rsidRPr="005A619D">
        <w:rPr>
          <w:lang w:val="en-GB"/>
        </w:rPr>
        <w:t>The reduction in privacy leakage is:</w:t>
      </w:r>
    </w:p>
    <w:p w14:paraId="3680E1BC"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privacy</m:t>
            </m:r>
          </m:sub>
        </m:sSub>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r>
          <w:rPr>
            <w:rFonts w:ascii="Cambria Math" w:hAnsi="Cambria Math"/>
            <w:lang w:val="en-GB"/>
          </w:rPr>
          <m:t>-I</m:t>
        </m:r>
        <m:d>
          <m:dPr>
            <m:ctrlPr>
              <w:rPr>
                <w:rFonts w:ascii="Cambria Math" w:hAnsi="Cambria Math"/>
                <w:i/>
                <w:lang w:val="en-GB"/>
              </w:rPr>
            </m:ctrlPr>
          </m:dPr>
          <m:e>
            <m:r>
              <w:rPr>
                <w:rFonts w:ascii="Cambria Math" w:hAnsi="Cambria Math"/>
                <w:lang w:val="en-GB"/>
              </w:rPr>
              <m:t>X;f</m:t>
            </m:r>
            <m:d>
              <m:dPr>
                <m:ctrlPr>
                  <w:rPr>
                    <w:rFonts w:ascii="Cambria Math" w:hAnsi="Cambria Math"/>
                    <w:i/>
                    <w:lang w:val="en-GB"/>
                  </w:rPr>
                </m:ctrlPr>
              </m:dPr>
              <m:e>
                <m:r>
                  <w:rPr>
                    <w:rFonts w:ascii="Cambria Math" w:hAnsi="Cambria Math"/>
                    <w:lang w:val="en-GB"/>
                  </w:rPr>
                  <m:t>X</m:t>
                </m:r>
              </m:e>
            </m:d>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e>
        </m:d>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(1</w:t>
      </w:r>
      <w:r w:rsidR="007A169D" w:rsidRPr="005A619D">
        <w:rPr>
          <w:lang w:val="en-GB"/>
        </w:rPr>
        <w:t>3</w:t>
      </w:r>
      <w:r w:rsidR="006B669A" w:rsidRPr="005A619D">
        <w:rPr>
          <w:lang w:val="en-GB"/>
        </w:rPr>
        <w:t>)</w:t>
      </w:r>
    </w:p>
    <w:p w14:paraId="0960C370" w14:textId="77777777" w:rsidR="004364B4" w:rsidRPr="005A619D" w:rsidRDefault="005426A5" w:rsidP="00947C14">
      <w:pPr>
        <w:pStyle w:val="MDPI31text"/>
        <w:rPr>
          <w:lang w:val="en-GB"/>
        </w:rPr>
      </w:pPr>
      <w:r w:rsidRPr="005A619D">
        <w:rPr>
          <w:lang w:val="en-GB"/>
        </w:rPr>
        <w:t xml:space="preserve">For effective edge processing, </w:t>
      </w:r>
      <m:oMath>
        <m:r>
          <w:rPr>
            <w:rFonts w:ascii="Cambria Math" w:hAnsi="Cambria Math"/>
            <w:lang w:val="en-GB"/>
          </w:rPr>
          <m:t>H</m:t>
        </m:r>
        <m:d>
          <m:dPr>
            <m:ctrlPr>
              <w:rPr>
                <w:rFonts w:ascii="Cambria Math" w:hAnsi="Cambria Math"/>
                <w:i/>
                <w:lang w:val="en-GB"/>
              </w:rPr>
            </m:ctrlPr>
          </m:dPr>
          <m:e>
            <m:r>
              <w:rPr>
                <w:rFonts w:ascii="Cambria Math" w:hAnsi="Cambria Math"/>
                <w:lang w:val="en-GB"/>
              </w:rPr>
              <m:t>X</m:t>
            </m:r>
          </m:e>
          <m:e>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e>
        </m:d>
      </m:oMath>
      <w:r w:rsidRPr="005A619D">
        <w:rPr>
          <w:lang w:val="en-GB"/>
        </w:rPr>
        <w:t xml:space="preserve"> should be large (high uncertainty about </w:t>
      </w:r>
      <m:oMath>
        <m:r>
          <w:rPr>
            <w:rFonts w:ascii="Cambria Math" w:hAnsi="Cambria Math"/>
            <w:lang w:val="en-GB"/>
          </w:rPr>
          <m:t>X</m:t>
        </m:r>
      </m:oMath>
      <w:r w:rsidRPr="005A619D">
        <w:rPr>
          <w:lang w:val="en-GB"/>
        </w:rPr>
        <w:t xml:space="preserve"> given </w:t>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oMath>
      <w:r w:rsidRPr="005A619D">
        <w:rPr>
          <w:lang w:val="en-GB"/>
        </w:rPr>
        <w:t>).</w:t>
      </w:r>
    </w:p>
    <w:p w14:paraId="603666DE" w14:textId="77777777" w:rsidR="004364B4" w:rsidRPr="005A619D" w:rsidRDefault="005426A5" w:rsidP="00947C14">
      <w:pPr>
        <w:pStyle w:val="MDPI31text"/>
        <w:rPr>
          <w:lang w:val="en-GB"/>
        </w:rPr>
      </w:pPr>
      <w:r w:rsidRPr="005A619D">
        <w:rPr>
          <w:b/>
          <w:lang w:val="en-GB"/>
        </w:rPr>
        <w:t>Example - Healthcare Data:</w:t>
      </w:r>
    </w:p>
    <w:p w14:paraId="221541EB" w14:textId="77777777" w:rsidR="004364B4" w:rsidRPr="005A619D" w:rsidRDefault="005426A5" w:rsidP="00C76BCA">
      <w:pPr>
        <w:pStyle w:val="MDPI38bullet"/>
        <w:numPr>
          <w:ilvl w:val="1"/>
          <w:numId w:val="1"/>
        </w:numPr>
        <w:rPr>
          <w:lang w:val="en-GB"/>
        </w:rPr>
      </w:pPr>
      <w:r w:rsidRPr="005A619D">
        <w:rPr>
          <w:lang w:val="en-GB"/>
        </w:rPr>
        <w:t xml:space="preserve">Raw medical images: </w:t>
      </w:r>
      <m:oMath>
        <m:r>
          <w:rPr>
            <w:rFonts w:ascii="Cambria Math" w:hAnsi="Cambria Math"/>
            <w:lang w:val="en-GB"/>
          </w:rPr>
          <m:t>H</m:t>
        </m:r>
        <m:d>
          <m:dPr>
            <m:ctrlPr>
              <w:rPr>
                <w:rFonts w:ascii="Cambria Math" w:hAnsi="Cambria Math"/>
                <w:lang w:val="en-GB"/>
              </w:rPr>
            </m:ctrlPr>
          </m:dPr>
          <m:e>
            <m:r>
              <w:rPr>
                <w:rFonts w:ascii="Cambria Math" w:hAnsi="Cambria Math"/>
                <w:lang w:val="en-GB"/>
              </w:rPr>
              <m:t>X</m:t>
            </m:r>
          </m:e>
        </m:d>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oMath>
      <w:r w:rsidRPr="005A619D">
        <w:rPr>
          <w:lang w:val="en-GB"/>
        </w:rPr>
        <w:t xml:space="preserve"> bits (high entropy) (illustrative example: a 1 </w:t>
      </w:r>
      <w:proofErr w:type="spellStart"/>
      <w:r w:rsidRPr="005A619D">
        <w:rPr>
          <w:lang w:val="en-GB"/>
        </w:rPr>
        <w:t>Mpixel</w:t>
      </w:r>
      <w:proofErr w:type="spellEnd"/>
      <w:r w:rsidRPr="005A619D">
        <w:rPr>
          <w:lang w:val="en-GB"/>
        </w:rPr>
        <w:t xml:space="preserve"> greyscale image at 1 bit/pixel entropy yields ~</w:t>
      </w:r>
      <m:oMath>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oMath>
      <w:r w:rsidRPr="005A619D">
        <w:rPr>
          <w:lang w:val="en-GB"/>
        </w:rPr>
        <w:t xml:space="preserve"> bits </w:t>
      </w:r>
      <w:r w:rsidR="00D20224" w:rsidRPr="005A619D">
        <w:rPr>
          <w:lang w:val="en-GB"/>
        </w:rPr>
        <w:fldChar w:fldCharType="begin"/>
      </w:r>
      <w:r w:rsidR="00BF02BF" w:rsidRPr="005A619D">
        <w:rPr>
          <w:lang w:val="en-GB"/>
        </w:rPr>
        <w:instrText xml:space="preserve"> ADDIN ZOTERO_ITEM CSL_CITATION {"citationID":"SIYv0nLM","properties":{"formattedCitation":"[17]","plainCitation":"[17]","noteIndex":0},"citationItems":[{"id":6124,"uris":["http://zotero.org/users/2008137/items/FYZQPKPV"],"itemData":{"id":6124,"type":"article-journal","abstract":"The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D20224" w:rsidRPr="005A619D">
        <w:rPr>
          <w:lang w:val="en-GB"/>
        </w:rPr>
        <w:fldChar w:fldCharType="separate"/>
      </w:r>
      <w:r w:rsidR="00D20224" w:rsidRPr="005A619D">
        <w:rPr>
          <w:lang w:val="en-GB"/>
        </w:rPr>
        <w:t>[17]</w:t>
      </w:r>
      <w:r w:rsidR="00D20224" w:rsidRPr="005A619D">
        <w:rPr>
          <w:lang w:val="en-GB"/>
        </w:rPr>
        <w:fldChar w:fldCharType="end"/>
      </w:r>
      <w:r w:rsidRPr="005A619D">
        <w:rPr>
          <w:lang w:val="en-GB"/>
        </w:rPr>
        <w:t>)</w:t>
      </w:r>
    </w:p>
    <w:p w14:paraId="248EA419" w14:textId="77777777" w:rsidR="004364B4" w:rsidRPr="005A619D" w:rsidRDefault="005426A5" w:rsidP="00C76BCA">
      <w:pPr>
        <w:pStyle w:val="MDPI38bullet"/>
        <w:numPr>
          <w:ilvl w:val="1"/>
          <w:numId w:val="1"/>
        </w:numPr>
        <w:rPr>
          <w:lang w:val="en-GB"/>
        </w:rPr>
      </w:pPr>
      <w:r w:rsidRPr="005A619D">
        <w:rPr>
          <w:lang w:val="en-GB"/>
        </w:rPr>
        <w:lastRenderedPageBreak/>
        <w:t xml:space="preserve">Edge-processed diagnosis: </w:t>
      </w:r>
      <m:oMath>
        <m:r>
          <w:rPr>
            <w:rFonts w:ascii="Cambria Math" w:hAnsi="Cambria Math"/>
            <w:lang w:val="en-GB"/>
          </w:rPr>
          <m:t>H</m:t>
        </m:r>
        <m:d>
          <m:dPr>
            <m:ctrlPr>
              <w:rPr>
                <w:rFonts w:ascii="Cambria Math" w:hAnsi="Cambria Math"/>
                <w:lang w:val="en-GB"/>
              </w:rPr>
            </m:ctrlPr>
          </m:dPr>
          <m:e>
            <m:r>
              <w:rPr>
                <w:rFonts w:ascii="Cambria Math" w:hAnsi="Cambria Math"/>
                <w:lang w:val="en-GB"/>
              </w:rPr>
              <m:t>f</m:t>
            </m:r>
            <m:d>
              <m:dPr>
                <m:ctrlPr>
                  <w:rPr>
                    <w:rFonts w:ascii="Cambria Math" w:hAnsi="Cambria Math"/>
                    <w:lang w:val="en-GB"/>
                  </w:rPr>
                </m:ctrlPr>
              </m:dPr>
              <m:e>
                <m:r>
                  <w:rPr>
                    <w:rFonts w:ascii="Cambria Math" w:hAnsi="Cambria Math"/>
                    <w:lang w:val="en-GB"/>
                  </w:rPr>
                  <m:t>X</m:t>
                </m:r>
              </m:e>
            </m:d>
          </m:e>
        </m:d>
        <m:r>
          <m:rPr>
            <m:sty m:val="p"/>
          </m:rPr>
          <w:rPr>
            <w:rFonts w:ascii="Cambria Math" w:hAnsi="Cambria Math"/>
            <w:lang w:val="en-GB"/>
          </w:rPr>
          <m:t>≈10</m:t>
        </m:r>
      </m:oMath>
      <w:r w:rsidRPr="005A619D">
        <w:rPr>
          <w:lang w:val="en-GB"/>
        </w:rPr>
        <w:t xml:space="preserve"> bits (binary or categorical) (</w:t>
      </w:r>
      <m:oMath>
        <m:func>
          <m:funcPr>
            <m:ctrlPr>
              <w:rPr>
                <w:rFonts w:ascii="Cambria Math" w:hAnsi="Cambria Math"/>
                <w:lang w:val="en-GB"/>
              </w:rPr>
            </m:ctrlPr>
          </m:funcPr>
          <m:fName>
            <m:sSub>
              <m:sSubPr>
                <m:ctrlPr>
                  <w:rPr>
                    <w:rFonts w:ascii="Cambria Math" w:hAnsi="Cambria Math"/>
                    <w:lang w:val="en-GB"/>
                  </w:rPr>
                </m:ctrlPr>
              </m:sSubPr>
              <m:e>
                <m:r>
                  <m:rPr>
                    <m:sty m:val="p"/>
                  </m:rPr>
                  <w:rPr>
                    <w:rFonts w:ascii="Cambria Math" w:hAnsi="Cambria Math"/>
                    <w:lang w:val="en-GB"/>
                  </w:rPr>
                  <m:t>log</m:t>
                </m:r>
              </m:e>
              <m:sub>
                <m:r>
                  <m:rPr>
                    <m:sty m:val="p"/>
                  </m:rPr>
                  <w:rPr>
                    <w:rFonts w:ascii="Cambria Math" w:hAnsi="Cambria Math"/>
                    <w:lang w:val="en-GB"/>
                  </w:rPr>
                  <m:t>2</m:t>
                </m:r>
              </m:sub>
            </m:sSub>
          </m:fName>
          <m:e>
            <m:d>
              <m:dPr>
                <m:ctrlPr>
                  <w:rPr>
                    <w:rFonts w:ascii="Cambria Math" w:hAnsi="Cambria Math"/>
                    <w:lang w:val="en-GB"/>
                  </w:rPr>
                </m:ctrlPr>
              </m:dPr>
              <m:e>
                <m:r>
                  <w:rPr>
                    <w:rFonts w:ascii="Cambria Math" w:hAnsi="Cambria Math"/>
                    <w:lang w:val="en-GB"/>
                  </w:rPr>
                  <m:t>C</m:t>
                </m:r>
              </m:e>
            </m:d>
          </m:e>
        </m:func>
      </m:oMath>
      <w:r w:rsidRPr="005A619D">
        <w:rPr>
          <w:lang w:val="en-GB"/>
        </w:rPr>
        <w:t xml:space="preserve"> bits for </w:t>
      </w:r>
      <m:oMath>
        <m:r>
          <w:rPr>
            <w:rFonts w:ascii="Cambria Math" w:hAnsi="Cambria Math"/>
            <w:lang w:val="en-GB"/>
          </w:rPr>
          <m:t>C</m:t>
        </m:r>
      </m:oMath>
      <w:r w:rsidRPr="005A619D">
        <w:rPr>
          <w:lang w:val="en-GB"/>
        </w:rPr>
        <w:t xml:space="preserve"> disease classes </w:t>
      </w:r>
      <w:r w:rsidR="00D20224" w:rsidRPr="005A619D">
        <w:rPr>
          <w:lang w:val="en-GB"/>
        </w:rPr>
        <w:fldChar w:fldCharType="begin"/>
      </w:r>
      <w:r w:rsidR="00BF02BF" w:rsidRPr="005A619D">
        <w:rPr>
          <w:lang w:val="en-GB"/>
        </w:rPr>
        <w:instrText xml:space="preserve"> ADDIN ZOTERO_ITEM CSL_CITATION {"citationID":"vA6bkovU","properties":{"formattedCitation":"[17]","plainCitation":"[17]","noteIndex":0},"citationItems":[{"id":6124,"uris":["http://zotero.org/users/2008137/items/FYZQPKPV"],"itemData":{"id":6124,"type":"article-journal","abstract":"The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D20224" w:rsidRPr="005A619D">
        <w:rPr>
          <w:lang w:val="en-GB"/>
        </w:rPr>
        <w:fldChar w:fldCharType="separate"/>
      </w:r>
      <w:r w:rsidR="00D20224" w:rsidRPr="005A619D">
        <w:rPr>
          <w:lang w:val="en-GB"/>
        </w:rPr>
        <w:t>[17]</w:t>
      </w:r>
      <w:r w:rsidR="00D20224" w:rsidRPr="005A619D">
        <w:rPr>
          <w:lang w:val="en-GB"/>
        </w:rPr>
        <w:fldChar w:fldCharType="end"/>
      </w:r>
      <w:r w:rsidRPr="005A619D">
        <w:rPr>
          <w:lang w:val="en-GB"/>
        </w:rPr>
        <w:t>)</w:t>
      </w:r>
    </w:p>
    <w:p w14:paraId="0F3A10C0" w14:textId="77777777" w:rsidR="004364B4" w:rsidRPr="005A619D" w:rsidRDefault="005426A5" w:rsidP="00C76BCA">
      <w:pPr>
        <w:pStyle w:val="MDPI38bullet"/>
        <w:numPr>
          <w:ilvl w:val="1"/>
          <w:numId w:val="1"/>
        </w:numPr>
        <w:rPr>
          <w:lang w:val="en-GB"/>
        </w:rPr>
      </w:pPr>
      <w:r w:rsidRPr="005A619D">
        <w:rPr>
          <w:lang w:val="en-GB"/>
        </w:rPr>
        <w:t xml:space="preserve">Privacy improvement: </w:t>
      </w:r>
      <m:oMath>
        <m:sSub>
          <m:sSubPr>
            <m:ctrlPr>
              <w:rPr>
                <w:rFonts w:ascii="Cambria Math" w:hAnsi="Cambria Math"/>
                <w:lang w:val="en-GB"/>
              </w:rPr>
            </m:ctrlPr>
          </m:sSubPr>
          <m:e>
            <m:r>
              <m:rPr>
                <m:sty m:val="p"/>
              </m:rPr>
              <w:rPr>
                <w:rFonts w:ascii="Cambria Math" w:hAnsi="Cambria Math"/>
                <w:lang w:val="en-GB"/>
              </w:rPr>
              <m:t>Δ</m:t>
            </m:r>
          </m:e>
          <m:sub>
            <m:r>
              <m:rPr>
                <m:nor/>
              </m:rPr>
              <w:rPr>
                <w:lang w:val="en-GB"/>
              </w:rPr>
              <m:t>privacy</m:t>
            </m:r>
          </m:sub>
        </m:sSub>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r>
          <m:rPr>
            <m:sty m:val="p"/>
          </m:rPr>
          <w:rPr>
            <w:rFonts w:ascii="Cambria Math" w:hAnsi="Cambria Math"/>
            <w:lang w:val="en-GB"/>
          </w:rPr>
          <m:t>-10≈</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oMath>
      <w:r w:rsidRPr="005A619D">
        <w:rPr>
          <w:lang w:val="en-GB"/>
        </w:rPr>
        <w:t xml:space="preserve"> bits (derived from </w:t>
      </w:r>
      <m:oMath>
        <m:r>
          <w:rPr>
            <w:rFonts w:ascii="Cambria Math" w:hAnsi="Cambria Math"/>
            <w:lang w:val="en-GB"/>
          </w:rPr>
          <m:t>H</m:t>
        </m:r>
        <m:d>
          <m:dPr>
            <m:ctrlPr>
              <w:rPr>
                <w:rFonts w:ascii="Cambria Math" w:hAnsi="Cambria Math"/>
                <w:lang w:val="en-GB"/>
              </w:rPr>
            </m:ctrlPr>
          </m:dPr>
          <m:e>
            <m:r>
              <w:rPr>
                <w:rFonts w:ascii="Cambria Math" w:hAnsi="Cambria Math"/>
                <w:lang w:val="en-GB"/>
              </w:rPr>
              <m:t>X</m:t>
            </m:r>
          </m:e>
        </m:d>
        <m:r>
          <m:rPr>
            <m:sty m:val="p"/>
          </m:rPr>
          <w:rPr>
            <w:rFonts w:ascii="Cambria Math" w:hAnsi="Cambria Math"/>
            <w:lang w:val="en-GB"/>
          </w:rPr>
          <m:t>-</m:t>
        </m:r>
        <m:r>
          <w:rPr>
            <w:rFonts w:ascii="Cambria Math" w:hAnsi="Cambria Math"/>
            <w:lang w:val="en-GB"/>
          </w:rPr>
          <m:t>H</m:t>
        </m:r>
        <m:d>
          <m:dPr>
            <m:ctrlPr>
              <w:rPr>
                <w:rFonts w:ascii="Cambria Math" w:hAnsi="Cambria Math"/>
                <w:lang w:val="en-GB"/>
              </w:rPr>
            </m:ctrlPr>
          </m:dPr>
          <m:e>
            <m:r>
              <w:rPr>
                <w:rFonts w:ascii="Cambria Math" w:hAnsi="Cambria Math"/>
                <w:lang w:val="en-GB"/>
              </w:rPr>
              <m:t>f</m:t>
            </m:r>
            <m:d>
              <m:dPr>
                <m:ctrlPr>
                  <w:rPr>
                    <w:rFonts w:ascii="Cambria Math" w:hAnsi="Cambria Math"/>
                    <w:lang w:val="en-GB"/>
                  </w:rPr>
                </m:ctrlPr>
              </m:dPr>
              <m:e>
                <m:r>
                  <w:rPr>
                    <w:rFonts w:ascii="Cambria Math" w:hAnsi="Cambria Math"/>
                    <w:lang w:val="en-GB"/>
                  </w:rPr>
                  <m:t>X</m:t>
                </m:r>
              </m:e>
            </m:d>
          </m:e>
        </m:d>
      </m:oMath>
      <w:r w:rsidRPr="005A619D">
        <w:rPr>
          <w:lang w:val="en-GB"/>
        </w:rPr>
        <w:t xml:space="preserve"> as defined above)</w:t>
      </w:r>
    </w:p>
    <w:p w14:paraId="41A15C08" w14:textId="77777777" w:rsidR="004364B4" w:rsidRPr="005A619D" w:rsidRDefault="005426A5" w:rsidP="00102F02">
      <w:pPr>
        <w:pStyle w:val="MDPI23heading3"/>
        <w:numPr>
          <w:ilvl w:val="2"/>
          <w:numId w:val="44"/>
        </w:numPr>
        <w:rPr>
          <w:lang w:val="en-GB"/>
        </w:rPr>
      </w:pPr>
      <w:r w:rsidRPr="005A619D">
        <w:rPr>
          <w:lang w:val="en-GB"/>
        </w:rPr>
        <w:t>Enablement of Context Awareness and Localization</w:t>
      </w:r>
    </w:p>
    <w:p w14:paraId="66548748" w14:textId="77777777" w:rsidR="004364B4" w:rsidRPr="005A619D" w:rsidRDefault="005426A5">
      <w:pPr>
        <w:pStyle w:val="MDPI32textnoindent"/>
        <w:rPr>
          <w:lang w:val="en-GB"/>
        </w:rPr>
      </w:pPr>
      <w:r w:rsidRPr="005A619D">
        <w:rPr>
          <w:lang w:val="en-GB"/>
        </w:rPr>
        <w:t xml:space="preserve">Physical proximity allows edge applications and services to access and react to local information in real time, such as radio channel conditions, precise device location or events in the physical environment </w:t>
      </w:r>
      <w:r w:rsidR="00DA0D4C" w:rsidRPr="005A619D">
        <w:rPr>
          <w:lang w:val="en-GB"/>
        </w:rPr>
        <w:fldChar w:fldCharType="begin"/>
      </w:r>
      <w:r w:rsidR="00BF02BF" w:rsidRPr="005A619D">
        <w:rPr>
          <w:lang w:val="en-GB"/>
        </w:rPr>
        <w:instrText xml:space="preserve"> ADDIN ZOTERO_ITEM CSL_CITATION {"citationID":"kxn5Ujl1","properties":{"formattedCitation":"[4]","plainCitation":"[4]","noteIndex":0},"citationItems":[{"id":6647,"uris":["http://zotero.org/users/2008137/items/BAHUKZBE"],"itemData":{"id":6647,"type":"article-journal","abstract":"Intelligence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xml:space="preserve">. This is crucial for </w:t>
      </w:r>
      <w:r w:rsidR="002E0120" w:rsidRPr="005A619D">
        <w:rPr>
          <w:lang w:val="en-GB"/>
        </w:rPr>
        <w:t>personalized</w:t>
      </w:r>
      <w:r w:rsidRPr="005A619D">
        <w:rPr>
          <w:lang w:val="en-GB"/>
        </w:rPr>
        <w:t xml:space="preserve"> and adaptive services.</w:t>
      </w:r>
    </w:p>
    <w:p w14:paraId="53D6AFF8" w14:textId="77777777" w:rsidR="004364B4" w:rsidRPr="005A619D" w:rsidRDefault="005426A5">
      <w:pPr>
        <w:pStyle w:val="MDPI31text"/>
        <w:rPr>
          <w:lang w:val="en-GB"/>
        </w:rPr>
      </w:pPr>
      <w:r w:rsidRPr="005A619D">
        <w:rPr>
          <w:b/>
          <w:lang w:val="en-GB"/>
        </w:rPr>
        <w:t>Mathematical Context-Aware Service Model:</w:t>
      </w:r>
    </w:p>
    <w:p w14:paraId="6E299CA0" w14:textId="77777777" w:rsidR="004364B4" w:rsidRPr="005A619D" w:rsidRDefault="005426A5">
      <w:pPr>
        <w:pStyle w:val="MDPI31text"/>
        <w:rPr>
          <w:iCs/>
          <w:lang w:val="en-GB"/>
        </w:rPr>
      </w:pPr>
      <w:r w:rsidRPr="005A619D">
        <w:rPr>
          <w:iCs/>
          <w:lang w:val="en-GB"/>
        </w:rPr>
        <w:t xml:space="preserve">The context-aware decision function below is an original formulation introduced in this work to model the edge computing advantage in providing real-time, location-aware, and context-sensitive service </w:t>
      </w:r>
      <w:r w:rsidR="002E0120" w:rsidRPr="005A619D">
        <w:rPr>
          <w:iCs/>
          <w:lang w:val="en-GB"/>
        </w:rPr>
        <w:t>optimization</w:t>
      </w:r>
      <w:r w:rsidRPr="005A619D">
        <w:rPr>
          <w:iCs/>
          <w:lang w:val="en-GB"/>
        </w:rPr>
        <w:t xml:space="preserve"> in 6G environments.</w:t>
      </w:r>
    </w:p>
    <w:p w14:paraId="4D6A96AB" w14:textId="77777777" w:rsidR="004364B4" w:rsidRPr="005A619D" w:rsidRDefault="005426A5" w:rsidP="00947C14">
      <w:pPr>
        <w:pStyle w:val="MDPI31text"/>
        <w:rPr>
          <w:lang w:val="en-GB"/>
        </w:rPr>
      </w:pPr>
      <w:r w:rsidRPr="005A619D">
        <w:rPr>
          <w:lang w:val="en-GB"/>
        </w:rPr>
        <w:t>Context-aware decision function:</w:t>
      </w:r>
    </w:p>
    <w:p w14:paraId="0D22F15F"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=arg</m:t>
        </m:r>
        <m:sSub>
          <m:sSubPr>
            <m:ctrlPr>
              <w:rPr>
                <w:rFonts w:ascii="Cambria Math" w:hAnsi="Cambria Math"/>
                <w:lang w:val="en-GB"/>
              </w:rPr>
            </m:ctrlPr>
          </m:sSubPr>
          <m:e>
            <m:r>
              <w:rPr>
                <w:rFonts w:ascii="Cambria Math" w:hAnsi="Cambria Math"/>
                <w:lang w:val="en-GB"/>
              </w:rPr>
              <m:t>max</m:t>
            </m:r>
          </m:e>
          <m:sub>
            <m:r>
              <w:rPr>
                <w:rFonts w:ascii="Cambria Math" w:hAnsi="Cambria Math"/>
                <w:lang w:val="en-GB"/>
              </w:rPr>
              <m:t>a∈</m:t>
            </m:r>
            <m:r>
              <m:rPr>
                <m:scr m:val="script"/>
              </m:rPr>
              <w:rPr>
                <w:rFonts w:ascii="Cambria Math" w:hAnsi="Cambria Math"/>
                <w:lang w:val="en-GB"/>
              </w:rPr>
              <m:t>A</m:t>
            </m:r>
          </m:sub>
        </m:sSub>
        <m:r>
          <w:rPr>
            <w:rFonts w:ascii="Cambria Math" w:hAnsi="Cambria Math"/>
            <w:lang w:val="en-GB"/>
          </w:rPr>
          <m:t>U</m:t>
        </m:r>
        <m:d>
          <m:dPr>
            <m:ctrlPr>
              <w:rPr>
                <w:rFonts w:ascii="Cambria Math" w:hAnsi="Cambria Math"/>
                <w:i/>
                <w:lang w:val="en-GB"/>
              </w:rPr>
            </m:ctrlPr>
          </m:dPr>
          <m:e>
            <m:r>
              <w:rPr>
                <w:rFonts w:ascii="Cambria Math" w:hAnsi="Cambria Math"/>
                <w:lang w:val="en-GB"/>
              </w:rPr>
              <m:t>a</m:t>
            </m:r>
          </m:e>
          <m:e>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local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global</m:t>
                </m:r>
              </m:sub>
            </m:sSub>
          </m:e>
        </m:d>
      </m:oMath>
      <w:r w:rsidR="00D41A1D" w:rsidRPr="005A619D">
        <w:rPr>
          <w:lang w:val="en-GB"/>
        </w:rPr>
        <w:t xml:space="preserve">  </w:t>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D41A1D" w:rsidRPr="005A619D">
        <w:rPr>
          <w:lang w:val="en-GB"/>
        </w:rPr>
        <w:t>(1</w:t>
      </w:r>
      <w:r w:rsidR="007A169D" w:rsidRPr="005A619D">
        <w:rPr>
          <w:lang w:val="en-GB"/>
        </w:rPr>
        <w:t>4</w:t>
      </w:r>
      <w:r w:rsidR="006B669A" w:rsidRPr="005A619D">
        <w:rPr>
          <w:lang w:val="en-GB"/>
        </w:rPr>
        <w:t>)</w:t>
      </w:r>
    </w:p>
    <w:p w14:paraId="1092756C" w14:textId="77777777" w:rsidR="004364B4" w:rsidRPr="005A619D" w:rsidRDefault="005426A5" w:rsidP="00947C14">
      <w:pPr>
        <w:pStyle w:val="MDPI31text"/>
        <w:rPr>
          <w:lang w:val="en-GB"/>
        </w:rPr>
      </w:pPr>
      <w:r w:rsidRPr="005A619D">
        <w:rPr>
          <w:lang w:val="en-GB"/>
        </w:rPr>
        <w:t>where:</w:t>
      </w:r>
    </w:p>
    <w:p w14:paraId="5DAF74A4" w14:textId="77777777" w:rsidR="004364B4" w:rsidRPr="005A619D" w:rsidRDefault="005426A5" w:rsidP="007F17D9">
      <w:pPr>
        <w:pStyle w:val="MDPI38bullet"/>
        <w:numPr>
          <w:ilvl w:val="1"/>
          <w:numId w:val="1"/>
        </w:numPr>
        <w:rPr>
          <w:lang w:val="en-GB"/>
        </w:rPr>
      </w:pPr>
      <m:oMath>
        <m:r>
          <w:rPr>
            <w:rFonts w:ascii="Cambria Math" w:hAnsi="Cambria Math"/>
            <w:lang w:val="en-GB"/>
          </w:rPr>
          <m:t>a</m:t>
        </m:r>
      </m:oMath>
      <w:r w:rsidRPr="005A619D">
        <w:rPr>
          <w:lang w:val="en-GB"/>
        </w:rPr>
        <w:t>: action/service configuration</w:t>
      </w:r>
    </w:p>
    <w:p w14:paraId="2F1AB190" w14:textId="77777777" w:rsidR="004364B4" w:rsidRPr="005A619D" w:rsidRDefault="00B315CD" w:rsidP="007F17D9">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local</m:t>
            </m:r>
          </m:sub>
        </m:sSub>
      </m:oMath>
      <w:r w:rsidR="005426A5" w:rsidRPr="005A619D">
        <w:rPr>
          <w:lang w:val="en-GB"/>
        </w:rPr>
        <w:t>: local context (location, channel, nearby devices)</w:t>
      </w:r>
    </w:p>
    <w:p w14:paraId="2E1AB010" w14:textId="77777777" w:rsidR="004364B4" w:rsidRPr="005A619D" w:rsidRDefault="00B315CD" w:rsidP="007F17D9">
      <w:pPr>
        <w:pStyle w:val="MDPI38bullet"/>
        <w:numPr>
          <w:ilvl w:val="1"/>
          <w:numId w:val="1"/>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global</m:t>
            </m:r>
          </m:sub>
        </m:sSub>
      </m:oMath>
      <w:r w:rsidR="005426A5" w:rsidRPr="005A619D">
        <w:rPr>
          <w:lang w:val="en-GB"/>
        </w:rPr>
        <w:t>: global context (network state)</w:t>
      </w:r>
    </w:p>
    <w:p w14:paraId="50E12BFB" w14:textId="77777777" w:rsidR="004364B4" w:rsidRPr="005A619D" w:rsidRDefault="006B669A" w:rsidP="007F17D9">
      <w:pPr>
        <w:pStyle w:val="MDPI38bullet"/>
        <w:numPr>
          <w:ilvl w:val="1"/>
          <w:numId w:val="1"/>
        </w:numPr>
        <w:rPr>
          <w:lang w:val="en-GB"/>
        </w:rPr>
      </w:pPr>
      <m:oMath>
        <m:r>
          <w:rPr>
            <w:rFonts w:ascii="Cambria Math" w:hAnsi="Cambria Math"/>
            <w:lang w:val="en-GB"/>
          </w:rPr>
          <m:t>U</m:t>
        </m:r>
        <m:d>
          <m:dPr>
            <m:ctrlPr>
              <w:rPr>
                <w:rFonts w:ascii="Cambria Math" w:hAnsi="Cambria Math"/>
                <w:lang w:val="en-GB"/>
              </w:rPr>
            </m:ctrlPr>
          </m:dPr>
          <m:e>
            <m:r>
              <m:rPr>
                <m:sty m:val="p"/>
              </m:rPr>
              <w:rPr>
                <w:rFonts w:ascii="Cambria Math" w:hAnsi="Cambria Math"/>
                <w:lang w:val="en-GB"/>
              </w:rPr>
              <m:t>·</m:t>
            </m:r>
          </m:e>
        </m:d>
      </m:oMath>
      <w:r w:rsidRPr="005A619D">
        <w:rPr>
          <w:lang w:val="en-GB"/>
        </w:rPr>
        <w:t>: utility function</w:t>
      </w:r>
    </w:p>
    <w:p w14:paraId="696111AD" w14:textId="77777777" w:rsidR="004364B4" w:rsidRPr="005A619D" w:rsidRDefault="005426A5">
      <w:pPr>
        <w:pStyle w:val="MDPI31text"/>
        <w:rPr>
          <w:lang w:val="en-GB"/>
        </w:rPr>
      </w:pPr>
      <w:r w:rsidRPr="005A619D">
        <w:rPr>
          <w:b/>
          <w:lang w:val="en-GB"/>
        </w:rPr>
        <w:t>Edge advantage:</w:t>
      </w:r>
      <w:r w:rsidRPr="005A619D">
        <w:rPr>
          <w:lang w:val="en-GB"/>
        </w:rPr>
        <w:t xml:space="preserve"> Access to </w:t>
      </w:r>
      <m:oMath>
        <m:sSub>
          <m:sSubPr>
            <m:ctrlPr>
              <w:rPr>
                <w:rFonts w:ascii="Cambria Math" w:hAnsi="Cambria Math"/>
                <w:i/>
                <w:lang w:val="en-GB"/>
              </w:rPr>
            </m:ctrlPr>
          </m:sSubPr>
          <m:e>
            <m:r>
              <w:rPr>
                <w:rFonts w:ascii="Cambria Math" w:hAnsi="Cambria Math"/>
                <w:lang w:val="en-GB"/>
              </w:rPr>
              <m:t>c</m:t>
            </m:r>
          </m:e>
          <m:sub>
            <m:r>
              <m:rPr>
                <m:nor/>
              </m:rPr>
              <w:rPr>
                <w:rFonts w:ascii="Cambria Math" w:hAnsi="Cambria Math"/>
                <w:lang w:val="en-GB"/>
              </w:rPr>
              <m:t>local</m:t>
            </m:r>
          </m:sub>
        </m:sSub>
      </m:oMath>
      <w:r w:rsidRPr="005A619D">
        <w:rPr>
          <w:lang w:val="en-GB"/>
        </w:rPr>
        <w:t xml:space="preserve"> with latency </w:t>
      </w:r>
      <m:oMath>
        <m:sSub>
          <m:sSubPr>
            <m:ctrlPr>
              <w:rPr>
                <w:rFonts w:ascii="Cambria Math" w:hAnsi="Cambria Math"/>
                <w:i/>
                <w:lang w:val="en-GB"/>
              </w:rPr>
            </m:ctrlPr>
          </m:sSubPr>
          <m:e>
            <m:r>
              <w:rPr>
                <w:rFonts w:ascii="Cambria Math" w:hAnsi="Cambria Math"/>
                <w:lang w:val="en-GB"/>
              </w:rPr>
              <m:t>L</m:t>
            </m:r>
          </m:e>
          <m:sub>
            <m:r>
              <m:rPr>
                <m:nor/>
              </m:rPr>
              <w:rPr>
                <w:rFonts w:ascii="Cambria Math" w:hAnsi="Cambria Math"/>
                <w:lang w:val="en-GB"/>
              </w:rPr>
              <m:t>local</m:t>
            </m:r>
          </m:sub>
        </m:sSub>
        <m:r>
          <w:rPr>
            <w:rFonts w:ascii="Cambria Math" w:hAnsi="Cambria Math"/>
            <w:lang w:val="en-GB"/>
          </w:rPr>
          <m:t>&lt;1</m:t>
        </m:r>
      </m:oMath>
      <w:r w:rsidRPr="005A619D">
        <w:rPr>
          <w:lang w:val="en-GB"/>
        </w:rPr>
        <w:t xml:space="preserve"> ms vs. cloud requiring </w:t>
      </w:r>
      <m:oMath>
        <m:sSub>
          <m:sSubPr>
            <m:ctrlPr>
              <w:rPr>
                <w:rFonts w:ascii="Cambria Math" w:hAnsi="Cambria Math"/>
                <w:i/>
                <w:lang w:val="en-GB"/>
              </w:rPr>
            </m:ctrlPr>
          </m:sSubPr>
          <m:e>
            <m:r>
              <w:rPr>
                <w:rFonts w:ascii="Cambria Math" w:hAnsi="Cambria Math"/>
                <w:lang w:val="en-GB"/>
              </w:rPr>
              <m:t>L</m:t>
            </m:r>
          </m:e>
          <m:sub>
            <m:r>
              <m:rPr>
                <m:nor/>
              </m:rPr>
              <w:rPr>
                <w:rFonts w:ascii="Cambria Math" w:hAnsi="Cambria Math"/>
                <w:lang w:val="en-GB"/>
              </w:rPr>
              <m:t>cloud</m:t>
            </m:r>
          </m:sub>
        </m:sSub>
        <m:r>
          <w:rPr>
            <w:rFonts w:ascii="Cambria Math" w:hAnsi="Cambria Math"/>
            <w:lang w:val="en-GB"/>
          </w:rPr>
          <m:t>&gt;20</m:t>
        </m:r>
      </m:oMath>
      <w:r w:rsidRPr="005A619D">
        <w:rPr>
          <w:lang w:val="en-GB"/>
        </w:rPr>
        <w:t xml:space="preserve"> ms.</w:t>
      </w:r>
    </w:p>
    <w:p w14:paraId="4BEFFD5A" w14:textId="77777777" w:rsidR="004364B4" w:rsidRPr="005A619D" w:rsidRDefault="005426A5" w:rsidP="00947C14">
      <w:pPr>
        <w:pStyle w:val="MDPI31text"/>
        <w:rPr>
          <w:lang w:val="en-GB"/>
        </w:rPr>
      </w:pPr>
      <w:r w:rsidRPr="005A619D">
        <w:rPr>
          <w:lang w:val="en-GB"/>
        </w:rPr>
        <w:t>For time-critical contexts (e.g., vehicle collision avoidance), only edge can react within safety margins.</w:t>
      </w:r>
    </w:p>
    <w:p w14:paraId="50D747ED" w14:textId="77777777" w:rsidR="004364B4" w:rsidRPr="005A619D" w:rsidRDefault="005426A5" w:rsidP="00102F02">
      <w:pPr>
        <w:pStyle w:val="MDPI23heading3"/>
        <w:numPr>
          <w:ilvl w:val="2"/>
          <w:numId w:val="44"/>
        </w:numPr>
        <w:rPr>
          <w:lang w:val="en-GB"/>
        </w:rPr>
      </w:pPr>
      <w:r w:rsidRPr="005A619D">
        <w:rPr>
          <w:lang w:val="en-GB"/>
        </w:rPr>
        <w:t>Greater Scalability and Reliability</w:t>
      </w:r>
    </w:p>
    <w:p w14:paraId="6DEF2DF4" w14:textId="77777777" w:rsidR="004364B4" w:rsidRPr="005A619D" w:rsidRDefault="005426A5" w:rsidP="00947C14">
      <w:pPr>
        <w:pStyle w:val="MDPI32textnoindent"/>
        <w:rPr>
          <w:lang w:val="en-GB"/>
        </w:rPr>
      </w:pPr>
      <w:r w:rsidRPr="005A619D">
        <w:rPr>
          <w:lang w:val="en-GB"/>
        </w:rPr>
        <w:t xml:space="preserve">Distributed Edge Computing architectures can be inherently more scalable, allowing capacity to be added incrementally where needed. Moreover, they avoid the single points of failure typical of </w:t>
      </w:r>
      <w:r w:rsidR="00D41A1D" w:rsidRPr="005A619D">
        <w:rPr>
          <w:lang w:val="en-GB"/>
        </w:rPr>
        <w:t>centralized</w:t>
      </w:r>
      <w:r w:rsidRPr="005A619D">
        <w:rPr>
          <w:lang w:val="en-GB"/>
        </w:rPr>
        <w:t xml:space="preserve"> systems, thereby improving overall system resilience </w:t>
      </w:r>
      <w:r w:rsidR="00D20224" w:rsidRPr="005A619D">
        <w:rPr>
          <w:lang w:val="en-GB"/>
        </w:rPr>
        <w:fldChar w:fldCharType="begin"/>
      </w:r>
      <w:r w:rsidR="00BF02BF" w:rsidRPr="005A619D">
        <w:rPr>
          <w:lang w:val="en-GB"/>
        </w:rPr>
        <w:instrText xml:space="preserve"> ADDIN ZOTERO_ITEM CSL_CITATION {"citationID":"ri1zx3fx","properties":{"formattedCitation":"[13]","plainCitation":"[13]","noteIndex":0},"citationItems":[{"id":7222,"uris":["http://zotero.org/users/2008137/items/JP8AF55Q"],"itemData":{"id":7222,"type":"article-journal","container-title":"Proceedings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D20224" w:rsidRPr="005A619D">
        <w:rPr>
          <w:lang w:val="en-GB"/>
        </w:rPr>
        <w:fldChar w:fldCharType="separate"/>
      </w:r>
      <w:r w:rsidR="00D20224" w:rsidRPr="005A619D">
        <w:rPr>
          <w:lang w:val="en-GB"/>
        </w:rPr>
        <w:t>[13]</w:t>
      </w:r>
      <w:r w:rsidR="00D20224" w:rsidRPr="005A619D">
        <w:rPr>
          <w:lang w:val="en-GB"/>
        </w:rPr>
        <w:fldChar w:fldCharType="end"/>
      </w:r>
      <w:r w:rsidRPr="005A619D">
        <w:rPr>
          <w:lang w:val="en-GB"/>
        </w:rPr>
        <w:t>.</w:t>
      </w:r>
    </w:p>
    <w:p w14:paraId="0BC2E833" w14:textId="77777777" w:rsidR="004364B4" w:rsidRPr="005A619D" w:rsidRDefault="005426A5">
      <w:pPr>
        <w:pStyle w:val="MDPI31text"/>
        <w:rPr>
          <w:lang w:val="en-GB"/>
        </w:rPr>
      </w:pPr>
      <w:r w:rsidRPr="005A619D">
        <w:rPr>
          <w:b/>
          <w:lang w:val="en-GB"/>
        </w:rPr>
        <w:t>Mathematical Reliability Model:</w:t>
      </w:r>
    </w:p>
    <w:p w14:paraId="4F52980F" w14:textId="77777777" w:rsidR="0042371F" w:rsidRPr="005A619D" w:rsidRDefault="006F0B7A" w:rsidP="006150C1">
      <w:pPr>
        <w:ind w:left="2608"/>
        <w:rPr>
          <w:lang w:val="en-GB"/>
        </w:rPr>
      </w:pPr>
      <w:r w:rsidRPr="005A619D">
        <w:rPr>
          <w:highlight w:val="yellow"/>
          <w:lang w:val="en-GB"/>
        </w:rPr>
        <w:t>The following reliability and scalability model is an original formulation introduced in this work to quantify the resilience advantage of distributed edge over centralized cloud deployments for 6G use cases.</w:t>
      </w:r>
    </w:p>
    <w:p w14:paraId="2EA065BF" w14:textId="77777777" w:rsidR="004364B4" w:rsidRPr="005A619D" w:rsidRDefault="005426A5" w:rsidP="00947C14">
      <w:pPr>
        <w:pStyle w:val="MDPI31text"/>
        <w:rPr>
          <w:lang w:val="en-GB"/>
        </w:rPr>
      </w:pPr>
      <w:r w:rsidRPr="005A619D">
        <w:rPr>
          <w:lang w:val="en-GB"/>
        </w:rPr>
        <w:t xml:space="preserve">System reliability for </w:t>
      </w:r>
      <m:oMath>
        <m:r>
          <w:rPr>
            <w:rFonts w:ascii="Cambria Math" w:hAnsi="Cambria Math"/>
            <w:lang w:val="en-GB"/>
          </w:rPr>
          <m:t>M</m:t>
        </m:r>
      </m:oMath>
      <w:r w:rsidRPr="005A619D">
        <w:rPr>
          <w:lang w:val="en-GB"/>
        </w:rPr>
        <w:t xml:space="preserve"> independent edge nodes each with reliability </w:t>
      </w:r>
      <m:oMath>
        <m:r>
          <w:rPr>
            <w:rFonts w:ascii="Cambria Math" w:hAnsi="Cambria Math"/>
            <w:lang w:val="en-GB"/>
          </w:rPr>
          <m:t>p</m:t>
        </m:r>
      </m:oMath>
      <w:r w:rsidRPr="005A619D">
        <w:rPr>
          <w:lang w:val="en-GB"/>
        </w:rPr>
        <w:t>:</w:t>
      </w:r>
    </w:p>
    <w:p w14:paraId="5A6C123F"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edge</m:t>
            </m:r>
          </m:sub>
        </m:sSub>
        <m:r>
          <w:rPr>
            <w:rFonts w:ascii="Cambria Math" w:hAnsi="Cambria Math"/>
            <w:lang w:val="en-GB"/>
          </w:rPr>
          <m:t>=1-(1-p</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M</m:t>
            </m:r>
          </m:sup>
        </m:sSup>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(1</w:t>
      </w:r>
      <w:r w:rsidR="007A169D" w:rsidRPr="005A619D">
        <w:rPr>
          <w:lang w:val="en-GB"/>
        </w:rPr>
        <w:t>5</w:t>
      </w:r>
      <w:r w:rsidR="005426A5" w:rsidRPr="005A619D">
        <w:rPr>
          <w:lang w:val="en-GB"/>
        </w:rPr>
        <w:t>)</w:t>
      </w:r>
    </w:p>
    <w:p w14:paraId="7F04EE1F" w14:textId="77777777" w:rsidR="004364B4" w:rsidRPr="005A619D" w:rsidRDefault="005426A5" w:rsidP="00947C14">
      <w:pPr>
        <w:pStyle w:val="MDPI31text"/>
        <w:rPr>
          <w:lang w:val="en-GB"/>
        </w:rPr>
      </w:pPr>
      <w:r w:rsidRPr="005A619D">
        <w:rPr>
          <w:lang w:val="en-GB"/>
        </w:rPr>
        <w:t xml:space="preserve">For </w:t>
      </w:r>
      <m:oMath>
        <m:r>
          <w:rPr>
            <w:rFonts w:ascii="Cambria Math" w:hAnsi="Cambria Math"/>
            <w:lang w:val="en-GB"/>
          </w:rPr>
          <m:t>M = 10</m:t>
        </m:r>
      </m:oMath>
      <w:r w:rsidRPr="005A619D">
        <w:rPr>
          <w:lang w:val="en-GB"/>
        </w:rPr>
        <w:t xml:space="preserve"> nodes with </w:t>
      </w:r>
      <m:oMath>
        <m:r>
          <w:rPr>
            <w:rFonts w:ascii="Cambria Math" w:hAnsi="Cambria Math"/>
            <w:lang w:val="en-GB"/>
          </w:rPr>
          <m:t>p = 0.99</m:t>
        </m:r>
      </m:oMath>
      <w:r w:rsidRPr="005A619D">
        <w:rPr>
          <w:lang w:val="en-GB"/>
        </w:rPr>
        <w:t>:</w:t>
      </w:r>
    </w:p>
    <w:p w14:paraId="7B302966" w14:textId="77777777" w:rsidR="004364B4" w:rsidRPr="005A619D" w:rsidRDefault="00B315CD" w:rsidP="00947C14">
      <w:pPr>
        <w:pStyle w:val="MDPI31text"/>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edge</m:t>
            </m:r>
          </m:sub>
        </m:sSub>
        <m:r>
          <w:rPr>
            <w:rFonts w:ascii="Cambria Math" w:hAnsi="Cambria Math"/>
            <w:lang w:val="en-GB"/>
          </w:rPr>
          <m:t>=1-(1-0.99</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10</m:t>
            </m:r>
          </m:sup>
        </m:sSup>
        <m:r>
          <w:rPr>
            <w:rFonts w:ascii="Cambria Math" w:hAnsi="Cambria Math"/>
            <w:lang w:val="en-GB"/>
          </w:rPr>
          <m:t>=1-</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-20</m:t>
            </m:r>
          </m:sup>
        </m:sSup>
        <m:r>
          <w:rPr>
            <w:rFonts w:ascii="Cambria Math" w:hAnsi="Cambria Math"/>
            <w:lang w:val="en-GB"/>
          </w:rPr>
          <m:t>≈1</m:t>
        </m:r>
      </m:oMath>
      <w:r w:rsidR="005426A5" w:rsidRPr="005A619D">
        <w:rPr>
          <w:lang w:val="en-GB"/>
        </w:rPr>
        <w:t xml:space="preserve"> (extremely high)</w:t>
      </w:r>
    </w:p>
    <w:p w14:paraId="01B11DED" w14:textId="5194F113" w:rsidR="004364B4" w:rsidRPr="005A619D" w:rsidRDefault="005426A5" w:rsidP="00947C14">
      <w:pPr>
        <w:pStyle w:val="MDPI31text"/>
        <w:rPr>
          <w:lang w:val="en-GB"/>
        </w:rPr>
      </w:pPr>
      <w:r w:rsidRPr="005A619D">
        <w:rPr>
          <w:b/>
          <w:lang w:val="en-GB"/>
        </w:rPr>
        <w:t>Centralized cloud</w:t>
      </w:r>
      <w:r w:rsidRPr="005A619D">
        <w:rPr>
          <w:lang w:val="en-GB"/>
        </w:rPr>
        <w:t xml:space="preserve"> with single data </w:t>
      </w:r>
      <w:r w:rsidR="005A619D" w:rsidRPr="005A619D">
        <w:rPr>
          <w:lang w:val="en-GB"/>
        </w:rPr>
        <w:t>centre</w:t>
      </w:r>
      <w:r w:rsidRPr="005A619D">
        <w:rPr>
          <w:lang w:val="en-GB"/>
        </w:rPr>
        <w:t xml:space="preserve"> reliability </w:t>
      </w:r>
      <m:oMath>
        <m:sSub>
          <m:sSubPr>
            <m:ctrlPr>
              <w:rPr>
                <w:rFonts w:ascii="Cambria Math" w:hAnsi="Cambria Math"/>
                <w:i/>
                <w:lang w:val="en-GB"/>
              </w:rPr>
            </m:ctrlPr>
          </m:sSubPr>
          <m:e>
            <m:r>
              <w:rPr>
                <w:rFonts w:ascii="Cambria Math" w:hAnsi="Cambria Math"/>
                <w:lang w:val="en-GB"/>
              </w:rPr>
              <m:t>p</m:t>
            </m:r>
          </m:e>
          <m:sub>
            <m:r>
              <m:rPr>
                <m:nor/>
              </m:rPr>
              <w:rPr>
                <w:rFonts w:ascii="Cambria Math" w:hAnsi="Cambria Math"/>
                <w:lang w:val="en-GB"/>
              </w:rPr>
              <m:t>cloud</m:t>
            </m:r>
          </m:sub>
        </m:sSub>
        <m:r>
          <w:rPr>
            <w:rFonts w:ascii="Cambria Math" w:hAnsi="Cambria Math"/>
            <w:lang w:val="en-GB"/>
          </w:rPr>
          <m:t>=0.9999</m:t>
        </m:r>
      </m:oMath>
      <w:r w:rsidRPr="005A619D">
        <w:rPr>
          <w:lang w:val="en-GB"/>
        </w:rPr>
        <w:t>:</w:t>
      </w:r>
    </w:p>
    <w:p w14:paraId="02D5C7EC" w14:textId="77777777" w:rsidR="004364B4" w:rsidRPr="005A619D" w:rsidRDefault="00B315CD" w:rsidP="007A169D">
      <w:pPr>
        <w:pStyle w:val="MDPI39equation"/>
        <w:rPr>
          <w:lang w:val="en-GB"/>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cloud</m:t>
              </m:r>
            </m:sub>
          </m:sSub>
          <m:r>
            <w:rPr>
              <w:rFonts w:ascii="Cambria Math" w:hAnsi="Cambria Math"/>
              <w:lang w:val="en-GB"/>
            </w:rPr>
            <m:t>=0.9999</m:t>
          </m:r>
        </m:oMath>
      </m:oMathPara>
    </w:p>
    <w:p w14:paraId="5E634C67" w14:textId="77777777" w:rsidR="004364B4" w:rsidRPr="005A619D" w:rsidRDefault="005426A5" w:rsidP="00947C14">
      <w:pPr>
        <w:pStyle w:val="MDPI31text"/>
        <w:rPr>
          <w:lang w:val="en-GB"/>
        </w:rPr>
      </w:pPr>
      <w:r w:rsidRPr="005A619D">
        <w:rPr>
          <w:lang w:val="en-GB"/>
        </w:rPr>
        <w:t>Even with high individual reliability, distributed edge achieves better overall system reliability through redundancy.</w:t>
      </w:r>
    </w:p>
    <w:p w14:paraId="2276E794" w14:textId="77777777" w:rsidR="004364B4" w:rsidRPr="005A619D" w:rsidRDefault="005426A5" w:rsidP="00947C14">
      <w:pPr>
        <w:pStyle w:val="MDPI31text"/>
        <w:rPr>
          <w:lang w:val="en-GB"/>
        </w:rPr>
      </w:pPr>
      <w:r w:rsidRPr="005A619D">
        <w:rPr>
          <w:b/>
          <w:lang w:val="en-GB"/>
        </w:rPr>
        <w:t>Scalability - Linear vs. Centralized:</w:t>
      </w:r>
    </w:p>
    <w:p w14:paraId="469ED4A2" w14:textId="77777777" w:rsidR="004364B4" w:rsidRPr="005A619D" w:rsidRDefault="005426A5" w:rsidP="007F17D9">
      <w:pPr>
        <w:pStyle w:val="MDPI38bullet"/>
        <w:numPr>
          <w:ilvl w:val="1"/>
          <w:numId w:val="1"/>
        </w:numPr>
        <w:rPr>
          <w:rFonts w:ascii="Cambria Math" w:hAnsi="Cambria Math"/>
          <w:lang w:val="en-GB"/>
        </w:rPr>
      </w:pPr>
      <w:r w:rsidRPr="005A619D">
        <w:rPr>
          <w:rFonts w:ascii="Cambria Math" w:hAnsi="Cambria Math"/>
          <w:lang w:val="en-GB"/>
        </w:rPr>
        <w:t xml:space="preserve">Edge: Adding capacity scales linearly: </w:t>
      </w:r>
      <m:oMath>
        <m:sSub>
          <m:sSubPr>
            <m:ctrlPr>
              <w:rPr>
                <w:rFonts w:ascii="Cambria Math" w:hAnsi="Cambria Math"/>
                <w:lang w:val="en-GB"/>
              </w:rPr>
            </m:ctrlPr>
          </m:sSubPr>
          <m:e>
            <m:r>
              <w:rPr>
                <w:rFonts w:ascii="Cambria Math" w:hAnsi="Cambria Math"/>
                <w:lang w:val="en-GB"/>
              </w:rPr>
              <m:t>C</m:t>
            </m:r>
          </m:e>
          <m:sub>
            <m:r>
              <m:rPr>
                <m:nor/>
              </m:rPr>
              <w:rPr>
                <w:rFonts w:ascii="Cambria Math" w:hAnsi="Cambria Math"/>
                <w:lang w:val="en-GB"/>
              </w:rPr>
              <m:t>total</m:t>
            </m:r>
          </m:sub>
        </m:sSub>
        <m:r>
          <m:rPr>
            <m:sty m:val="p"/>
          </m:rPr>
          <w:rPr>
            <w:rFonts w:ascii="Cambria Math" w:hAnsi="Cambria Math"/>
            <w:lang w:val="en-GB"/>
          </w:rPr>
          <m:t>=</m:t>
        </m:r>
        <m:r>
          <w:rPr>
            <w:rFonts w:ascii="Cambria Math" w:hAnsi="Cambria Math"/>
            <w:lang w:val="en-GB"/>
          </w:rPr>
          <m:t>M</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m:rPr>
                <m:nor/>
              </m:rPr>
              <w:rPr>
                <w:rFonts w:ascii="Cambria Math" w:hAnsi="Cambria Math"/>
                <w:lang w:val="en-GB"/>
              </w:rPr>
              <m:t>node</m:t>
            </m:r>
          </m:sub>
        </m:sSub>
      </m:oMath>
    </w:p>
    <w:p w14:paraId="565029B6" w14:textId="77777777" w:rsidR="004364B4" w:rsidRPr="005A619D" w:rsidRDefault="005426A5" w:rsidP="007F17D9">
      <w:pPr>
        <w:pStyle w:val="MDPI38bullet"/>
        <w:numPr>
          <w:ilvl w:val="1"/>
          <w:numId w:val="1"/>
        </w:numPr>
        <w:rPr>
          <w:rFonts w:ascii="Cambria Math" w:hAnsi="Cambria Math"/>
          <w:lang w:val="en-GB"/>
        </w:rPr>
      </w:pPr>
      <w:r w:rsidRPr="005A619D">
        <w:rPr>
          <w:rFonts w:ascii="Cambria Math" w:hAnsi="Cambria Math"/>
          <w:lang w:val="en-GB"/>
        </w:rPr>
        <w:t>Cloud: Centralized bottleneck limits scalability beyond infrastructure capacity</w:t>
      </w:r>
    </w:p>
    <w:p w14:paraId="5C5D034E" w14:textId="77777777" w:rsidR="004364B4" w:rsidRPr="005A619D" w:rsidRDefault="005426A5" w:rsidP="00102F02">
      <w:pPr>
        <w:pStyle w:val="MDPI22heading2"/>
        <w:numPr>
          <w:ilvl w:val="1"/>
          <w:numId w:val="45"/>
        </w:numPr>
        <w:spacing w:before="240"/>
        <w:ind w:left="2977"/>
        <w:rPr>
          <w:noProof w:val="0"/>
          <w:lang w:val="en-GB"/>
        </w:rPr>
      </w:pPr>
      <w:r w:rsidRPr="005A619D">
        <w:rPr>
          <w:noProof w:val="0"/>
          <w:lang w:val="en-GB"/>
        </w:rPr>
        <w:t xml:space="preserve">Inherent </w:t>
      </w:r>
      <w:r w:rsidRPr="005A619D">
        <w:rPr>
          <w:lang w:val="en-GB"/>
        </w:rPr>
        <w:t>Challenges</w:t>
      </w:r>
      <w:r w:rsidRPr="005A619D">
        <w:rPr>
          <w:noProof w:val="0"/>
          <w:lang w:val="en-GB"/>
        </w:rPr>
        <w:t xml:space="preserve"> of Distributed Edge Computing</w:t>
      </w:r>
    </w:p>
    <w:p w14:paraId="7754BF85" w14:textId="77777777" w:rsidR="004364B4" w:rsidRPr="005A619D" w:rsidRDefault="005426A5" w:rsidP="00947C14">
      <w:pPr>
        <w:pStyle w:val="MDPI32textnoindent"/>
        <w:rPr>
          <w:lang w:val="en-GB"/>
        </w:rPr>
      </w:pPr>
      <w:r w:rsidRPr="005A619D">
        <w:rPr>
          <w:lang w:val="en-GB"/>
        </w:rPr>
        <w:t>Despite its advantages, the implementation of distributed edge computing for 6G presents significant challenges that must be addressed:</w:t>
      </w:r>
    </w:p>
    <w:p w14:paraId="094438A5" w14:textId="77777777" w:rsidR="004364B4" w:rsidRPr="005A619D" w:rsidRDefault="005426A5" w:rsidP="00102F02">
      <w:pPr>
        <w:pStyle w:val="MDPI23heading3"/>
        <w:numPr>
          <w:ilvl w:val="2"/>
          <w:numId w:val="45"/>
        </w:numPr>
        <w:ind w:left="3261"/>
        <w:rPr>
          <w:lang w:val="en-GB"/>
        </w:rPr>
      </w:pPr>
      <w:r w:rsidRPr="005A619D">
        <w:rPr>
          <w:lang w:val="en-GB"/>
        </w:rPr>
        <w:t>Resource Constraints</w:t>
      </w:r>
    </w:p>
    <w:p w14:paraId="193DD801" w14:textId="325817DC" w:rsidR="004364B4" w:rsidRPr="005A619D" w:rsidRDefault="005426A5">
      <w:pPr>
        <w:pStyle w:val="MDPI32textnoindent"/>
        <w:rPr>
          <w:lang w:val="en-GB"/>
        </w:rPr>
      </w:pPr>
      <w:r w:rsidRPr="005A619D">
        <w:rPr>
          <w:lang w:val="en-GB"/>
        </w:rPr>
        <w:lastRenderedPageBreak/>
        <w:t xml:space="preserve">Edge devices and nodes (ranging from sensors and smartphones to MEC servers) possess considerably lower computational (CPU, GPU, NPU), storage and energy capabilities than </w:t>
      </w:r>
      <w:r w:rsidR="00D41A1D" w:rsidRPr="005A619D">
        <w:rPr>
          <w:lang w:val="en-GB"/>
        </w:rPr>
        <w:t>centralized</w:t>
      </w:r>
      <w:r w:rsidRPr="005A619D">
        <w:rPr>
          <w:lang w:val="en-GB"/>
        </w:rPr>
        <w:t xml:space="preserve"> cloud data </w:t>
      </w:r>
      <w:r w:rsidR="005A619D" w:rsidRPr="005A619D">
        <w:rPr>
          <w:lang w:val="en-GB"/>
        </w:rPr>
        <w:t>centres</w:t>
      </w:r>
      <w:r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{"citationID":"V7o5npU8","properties":{"formattedCitation":"[4]","plainCitation":"[4]","noteIndex":0},"citationItems":[{"id":6647,"uris":["http://zotero.org/users/2008137/items/BAHUKZBE"],"itemData":{"id":6647,"type":"article-journal","abstract":"Intelligence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xml:space="preserve">. These limitations hinder the execution of computationally intensive tasks, particularly complex AI algorithms such as large language models (LLMs) </w:t>
      </w:r>
      <w:r w:rsidR="00D20224" w:rsidRPr="005A619D">
        <w:rPr>
          <w:lang w:val="en-GB"/>
        </w:rPr>
        <w:fldChar w:fldCharType="begin"/>
      </w:r>
      <w:r w:rsidR="00BF02BF" w:rsidRPr="005A619D">
        <w:rPr>
          <w:lang w:val="en-GB"/>
        </w:rPr>
        <w:instrText xml:space="preserve"> ADDIN ZOTERO_ITEM CSL_CITATION {"citationID":"enV4mSN5","properties":{"formattedCitation":"[13]","plainCitation":"[13]","noteIndex":0},"citationItems":[{"id":7222,"uris":["http://zotero.org/users/2008137/items/JP8AF55Q"],"itemData":{"id":7222,"type":"article-journal","container-title":"Proceedings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D20224" w:rsidRPr="005A619D">
        <w:rPr>
          <w:lang w:val="en-GB"/>
        </w:rPr>
        <w:fldChar w:fldCharType="separate"/>
      </w:r>
      <w:r w:rsidR="00D20224" w:rsidRPr="005A619D">
        <w:rPr>
          <w:lang w:val="en-GB"/>
        </w:rPr>
        <w:t>[13]</w:t>
      </w:r>
      <w:r w:rsidR="00D20224" w:rsidRPr="005A619D">
        <w:rPr>
          <w:lang w:val="en-GB"/>
        </w:rPr>
        <w:fldChar w:fldCharType="end"/>
      </w:r>
      <w:r w:rsidRPr="005A619D">
        <w:rPr>
          <w:lang w:val="en-GB"/>
        </w:rPr>
        <w:t>.</w:t>
      </w:r>
    </w:p>
    <w:p w14:paraId="74944B78" w14:textId="77777777" w:rsidR="004364B4" w:rsidRPr="005A619D" w:rsidRDefault="005426A5" w:rsidP="00102F02">
      <w:pPr>
        <w:pStyle w:val="MDPI23heading3"/>
        <w:numPr>
          <w:ilvl w:val="2"/>
          <w:numId w:val="45"/>
        </w:numPr>
        <w:ind w:left="3261"/>
        <w:rPr>
          <w:lang w:val="en-GB"/>
        </w:rPr>
      </w:pPr>
      <w:r w:rsidRPr="005A619D">
        <w:rPr>
          <w:lang w:val="en-GB"/>
        </w:rPr>
        <w:t>Complex Management and Orchestration</w:t>
      </w:r>
    </w:p>
    <w:p w14:paraId="782021C4" w14:textId="77777777" w:rsidR="004364B4" w:rsidRPr="005A619D" w:rsidRDefault="005426A5">
      <w:pPr>
        <w:pStyle w:val="MDPI32textnoindent"/>
        <w:rPr>
          <w:lang w:val="en-GB"/>
        </w:rPr>
      </w:pPr>
      <w:r w:rsidRPr="005A619D">
        <w:rPr>
          <w:lang w:val="en-GB"/>
        </w:rPr>
        <w:t xml:space="preserve">Managing an ecosystem of heterogeneous, geographically distributed and dynamic computing resources is inherently complex </w:t>
      </w:r>
      <w:r w:rsidR="00D20224" w:rsidRPr="005A619D">
        <w:rPr>
          <w:lang w:val="en-GB"/>
        </w:rPr>
        <w:fldChar w:fldCharType="begin"/>
      </w:r>
      <w:r w:rsidR="00BF02BF" w:rsidRPr="005A619D">
        <w:rPr>
          <w:lang w:val="en-GB"/>
        </w:rPr>
        <w:instrText xml:space="preserve"> ADDIN ZOTERO_ITEM CSL_CITATION {"citationID":"CDgl2SGe","properties":{"formattedCitation":"[6]","plainCitation":"[6]","noteIndex":0},"citationItems":[{"id":5513,"uris":["http://zotero.org/users/2008137/items/9L5VHZ58"],"itemData":{"id":5513,"type":"article-journal","abstract":"With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D20224" w:rsidRPr="005A619D">
        <w:rPr>
          <w:lang w:val="en-GB"/>
        </w:rPr>
        <w:fldChar w:fldCharType="separate"/>
      </w:r>
      <w:r w:rsidR="00D20224" w:rsidRPr="005A619D">
        <w:rPr>
          <w:lang w:val="en-GB"/>
        </w:rPr>
        <w:t>[6]</w:t>
      </w:r>
      <w:r w:rsidR="00D20224" w:rsidRPr="005A619D">
        <w:rPr>
          <w:lang w:val="en-GB"/>
        </w:rPr>
        <w:fldChar w:fldCharType="end"/>
      </w:r>
      <w:r w:rsidRPr="005A619D">
        <w:rPr>
          <w:lang w:val="en-GB"/>
        </w:rPr>
        <w:t>. It requires sophisticated solutions for resource discovery, task allocation (offloading), load balancing, application lifecycle management and Quality of Service (QoS) assurance</w:t>
      </w:r>
      <w:r w:rsidR="00DA0D4C"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{"citationID":"cN4ZumLF","properties":{"formattedCitation":"[4]","plainCitation":"[4]","noteIndex":0},"citationItems":[{"id":6647,"uris":["http://zotero.org/users/2008137/items/BAHUKZBE"],"itemData":{"id":6647,"type":"article-journal","abstract":"Intelligence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w:t>
      </w:r>
    </w:p>
    <w:p w14:paraId="03BC610E" w14:textId="77777777" w:rsidR="004364B4" w:rsidRPr="005A619D" w:rsidRDefault="005426A5" w:rsidP="00102F02">
      <w:pPr>
        <w:pStyle w:val="MDPI23heading3"/>
        <w:numPr>
          <w:ilvl w:val="2"/>
          <w:numId w:val="45"/>
        </w:numPr>
        <w:ind w:left="3261"/>
        <w:rPr>
          <w:lang w:val="en-GB"/>
        </w:rPr>
      </w:pPr>
      <w:r w:rsidRPr="005A619D">
        <w:rPr>
          <w:lang w:val="en-GB"/>
        </w:rPr>
        <w:t>Security and Privacy</w:t>
      </w:r>
    </w:p>
    <w:p w14:paraId="6CE40B82" w14:textId="6656DE2E" w:rsidR="004364B4" w:rsidRPr="005A619D" w:rsidRDefault="005426A5" w:rsidP="00947C14">
      <w:pPr>
        <w:pStyle w:val="MDPI32textnoindent"/>
        <w:rPr>
          <w:lang w:val="en-GB"/>
        </w:rPr>
      </w:pPr>
      <w:r w:rsidRPr="005A619D">
        <w:rPr>
          <w:lang w:val="en-GB"/>
        </w:rPr>
        <w:t xml:space="preserve">Although the edge enhances privacy by </w:t>
      </w:r>
      <w:r w:rsidR="00D41A1D" w:rsidRPr="005A619D">
        <w:rPr>
          <w:lang w:val="en-GB"/>
        </w:rPr>
        <w:t>localizing</w:t>
      </w:r>
      <w:r w:rsidRPr="005A619D">
        <w:rPr>
          <w:lang w:val="en-GB"/>
        </w:rPr>
        <w:t xml:space="preserve"> data, the distributed and often open nature of edge infrastructures increases the attack surface </w:t>
      </w:r>
      <w:r w:rsidR="00D20224" w:rsidRPr="005A619D">
        <w:rPr>
          <w:lang w:val="en-GB"/>
        </w:rPr>
        <w:fldChar w:fldCharType="begin"/>
      </w:r>
      <w:r w:rsidR="00226525" w:rsidRPr="005A619D">
        <w:rPr>
          <w:lang w:val="en-GB"/>
        </w:rPr>
        <w:instrText xml:space="preserve"> ADDIN ZOTERO_ITEM CSL_CITATION {"citationID":"vItw5ltk","properties":{"formattedCitation":"[36]","plainCitation":"[36]","noteIndex":0},"citationItems":[{"id":6127,"uris":["http://zotero.org/users/2008137/items/585YWXKK"],"itemData":{"id":6127,"type":"article-journal","abstract":"The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D20224" w:rsidRPr="005A619D">
        <w:rPr>
          <w:lang w:val="en-GB"/>
        </w:rPr>
        <w:fldChar w:fldCharType="separate"/>
      </w:r>
      <w:r w:rsidR="00226525" w:rsidRPr="005A619D">
        <w:rPr>
          <w:lang w:val="en-GB"/>
        </w:rPr>
        <w:t>[36]</w:t>
      </w:r>
      <w:r w:rsidR="00D20224" w:rsidRPr="005A619D">
        <w:rPr>
          <w:lang w:val="en-GB"/>
        </w:rPr>
        <w:fldChar w:fldCharType="end"/>
      </w:r>
      <w:r w:rsidRPr="005A619D">
        <w:rPr>
          <w:lang w:val="en-GB"/>
        </w:rPr>
        <w:t xml:space="preserve">. Challenges include physical security of edge nodes, heterogeneity of operating systems and protocols, limited user interfaces on IoT devices, weak computational capabilities at peripheral devices for robust </w:t>
      </w:r>
      <w:r w:rsidR="005A619D" w:rsidRPr="005A619D">
        <w:rPr>
          <w:lang w:val="en-GB"/>
        </w:rPr>
        <w:t>defences</w:t>
      </w:r>
      <w:r w:rsidRPr="005A619D">
        <w:rPr>
          <w:lang w:val="en-GB"/>
        </w:rPr>
        <w:t>, container security in MEC, vulnerabilities in SDN (</w:t>
      </w:r>
      <w:r w:rsidR="00D41A1D" w:rsidRPr="005A619D">
        <w:rPr>
          <w:lang w:val="en-GB"/>
        </w:rPr>
        <w:t>centralized</w:t>
      </w:r>
      <w:r w:rsidRPr="005A619D">
        <w:rPr>
          <w:lang w:val="en-GB"/>
        </w:rPr>
        <w:t xml:space="preserve"> controller, switch saturation), complex access management in mobile and multi-domain environments, risks associated with open interfaces (such as in O-RAN) and multi-vendor interoperability issues </w:t>
      </w:r>
      <w:r w:rsidR="00D20224" w:rsidRPr="005A619D">
        <w:rPr>
          <w:lang w:val="en-GB"/>
        </w:rPr>
        <w:fldChar w:fldCharType="begin"/>
      </w:r>
      <w:r w:rsidR="00226525" w:rsidRPr="005A619D">
        <w:rPr>
          <w:lang w:val="en-GB"/>
        </w:rPr>
        <w:instrText xml:space="preserve"> ADDIN ZOTERO_ITEM CSL_CITATION {"citationID":"1JjzpFlF","properties":{"formattedCitation":"[36]","plainCitation":"[36]","noteIndex":0},"citationItems":[{"id":6127,"uris":["http://zotero.org/users/2008137/items/585YWXKK"],"itemData":{"id":6127,"type":"article-journal","abstract":"The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D20224" w:rsidRPr="005A619D">
        <w:rPr>
          <w:lang w:val="en-GB"/>
        </w:rPr>
        <w:fldChar w:fldCharType="separate"/>
      </w:r>
      <w:r w:rsidR="00226525" w:rsidRPr="005A619D">
        <w:rPr>
          <w:lang w:val="en-GB"/>
        </w:rPr>
        <w:t>[36]</w:t>
      </w:r>
      <w:r w:rsidR="00D20224" w:rsidRPr="005A619D">
        <w:rPr>
          <w:lang w:val="en-GB"/>
        </w:rPr>
        <w:fldChar w:fldCharType="end"/>
      </w:r>
      <w:r w:rsidRPr="005A619D">
        <w:rPr>
          <w:lang w:val="en-GB"/>
        </w:rPr>
        <w:t xml:space="preserve">. Robust mechanisms for authentication, </w:t>
      </w:r>
      <w:r w:rsidR="00D41A1D" w:rsidRPr="005A619D">
        <w:rPr>
          <w:lang w:val="en-GB"/>
        </w:rPr>
        <w:t>authorization</w:t>
      </w:r>
      <w:r w:rsidRPr="005A619D">
        <w:rPr>
          <w:lang w:val="en-GB"/>
        </w:rPr>
        <w:t xml:space="preserve">, encryption, data protection, intrusion detection and trust management are essential </w:t>
      </w:r>
      <w:r w:rsidR="00D20224" w:rsidRPr="005A619D">
        <w:rPr>
          <w:lang w:val="en-GB"/>
        </w:rPr>
        <w:fldChar w:fldCharType="begin"/>
      </w:r>
      <w:r w:rsidR="00BF02BF" w:rsidRPr="005A619D">
        <w:rPr>
          <w:lang w:val="en-GB"/>
        </w:rPr>
        <w:instrText xml:space="preserve"> ADDIN ZOTERO_ITEM CSL_CITATION {"citationID":"Uym8KwB9","properties":{"formattedCitation":"[13]","plainCitation":"[13]","noteIndex":0},"citationItems":[{"id":7222,"uris":["http://zotero.org/users/2008137/items/JP8AF55Q"],"itemData":{"id":7222,"type":"article-journal","container-title":"Proceedings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D20224" w:rsidRPr="005A619D">
        <w:rPr>
          <w:lang w:val="en-GB"/>
        </w:rPr>
        <w:fldChar w:fldCharType="separate"/>
      </w:r>
      <w:r w:rsidR="00D20224" w:rsidRPr="005A619D">
        <w:rPr>
          <w:lang w:val="en-GB"/>
        </w:rPr>
        <w:t>[13]</w:t>
      </w:r>
      <w:r w:rsidR="00D20224" w:rsidRPr="005A619D">
        <w:rPr>
          <w:lang w:val="en-GB"/>
        </w:rPr>
        <w:fldChar w:fldCharType="end"/>
      </w:r>
      <w:r w:rsidRPr="005A619D">
        <w:rPr>
          <w:lang w:val="en-GB"/>
        </w:rPr>
        <w:t>.</w:t>
      </w:r>
    </w:p>
    <w:p w14:paraId="039A67A0" w14:textId="0E18C87B" w:rsidR="0042371F" w:rsidRPr="005A619D" w:rsidRDefault="006F0B7A" w:rsidP="007C20C7">
      <w:pPr>
        <w:ind w:left="2608"/>
        <w:rPr>
          <w:lang w:val="en-GB"/>
        </w:rPr>
      </w:pPr>
      <w:r w:rsidRPr="005A619D">
        <w:rPr>
          <w:i/>
          <w:iCs/>
          <w:highlight w:val="yellow"/>
          <w:lang w:val="en-GB"/>
        </w:rPr>
        <w:t>New Attack Surfaces in Distributed Edge AI</w:t>
      </w:r>
      <w:r w:rsidRPr="005A619D">
        <w:rPr>
          <w:highlight w:val="yellow"/>
          <w:lang w:val="en-GB"/>
        </w:rPr>
        <w:t xml:space="preserve">: Beyond traditional network security challenges, AI deployment at distributed edge nodes introduces novel attack vectors. (1) Model poisoning attacks: In federated settings, compromised clients can inject malicious gradient updates designed to degrade global model performance or introduce backdoors (causing misclassification of specific inputs). Byzantine-robust aggregation algorithms—including Krum, coordinate-wise median, and </w:t>
      </w:r>
      <w:proofErr w:type="spellStart"/>
      <w:r w:rsidRPr="005A619D">
        <w:rPr>
          <w:highlight w:val="yellow"/>
          <w:lang w:val="en-GB"/>
        </w:rPr>
        <w:t>FLTrust</w:t>
      </w:r>
      <w:proofErr w:type="spellEnd"/>
      <w:r w:rsidRPr="005A619D">
        <w:rPr>
          <w:highlight w:val="yellow"/>
          <w:lang w:val="en-GB"/>
        </w:rPr>
        <w:t xml:space="preserve">—detect and exclude outlier updates, reducing poisoning success rates to less than 5% even with 30% malicious clients. (2) Adversarial inference attacks at edge nodes: Edge servers performing inference are vulnerable to adversarial examples—crafted inputs that cause misclassification. In 6G network management (e.g., AI-based intrusion detection), adversarial inputs could mask malicious traffic. Adversarial training and certified robustness techniques provide </w:t>
      </w:r>
      <w:r w:rsidR="005A619D" w:rsidRPr="005A619D">
        <w:rPr>
          <w:highlight w:val="yellow"/>
          <w:lang w:val="en-GB"/>
        </w:rPr>
        <w:t>defences</w:t>
      </w:r>
      <w:r w:rsidRPr="005A619D">
        <w:rPr>
          <w:highlight w:val="yellow"/>
          <w:lang w:val="en-GB"/>
        </w:rPr>
        <w:t xml:space="preserve"> but increase inference latency by 10-30%. (3) Compromised edge infrastructure: Physical or software compromise of edge nodes (via supply-chain attacks or insider threats) can expose model parameters, user data, and network telemetry. Mitigation strategies include: Trusted Execution Environments (TEE, e.g., Intel SGX, ARM </w:t>
      </w:r>
      <w:proofErr w:type="spellStart"/>
      <w:r w:rsidRPr="005A619D">
        <w:rPr>
          <w:highlight w:val="yellow"/>
          <w:lang w:val="en-GB"/>
        </w:rPr>
        <w:t>TrustZone</w:t>
      </w:r>
      <w:proofErr w:type="spellEnd"/>
      <w:r w:rsidRPr="005A619D">
        <w:rPr>
          <w:highlight w:val="yellow"/>
          <w:lang w:val="en-GB"/>
        </w:rPr>
        <w:t xml:space="preserve">) that isolate AI model execution in hardware-protected enclaves; differential privacy (DP) that provides formal bounds on information leakage from model outputs or gradient updates; and Byzantine-robust aggregation combined with DP and TEE for </w:t>
      </w:r>
      <w:r w:rsidR="005A619D" w:rsidRPr="005A619D">
        <w:rPr>
          <w:highlight w:val="yellow"/>
          <w:lang w:val="en-GB"/>
        </w:rPr>
        <w:t>defence</w:t>
      </w:r>
      <w:r w:rsidRPr="005A619D">
        <w:rPr>
          <w:highlight w:val="yellow"/>
          <w:lang w:val="en-GB"/>
        </w:rPr>
        <w:t>-in-depth in distributed AI systems. These attack surfaces underscore the need for a holistic security architecture co-designed with the distributed AI framework from the outset.</w:t>
      </w:r>
    </w:p>
    <w:p w14:paraId="55862018" w14:textId="77777777" w:rsidR="004364B4" w:rsidRPr="005A619D" w:rsidRDefault="005426A5" w:rsidP="00102F02">
      <w:pPr>
        <w:pStyle w:val="MDPI23heading3"/>
        <w:numPr>
          <w:ilvl w:val="2"/>
          <w:numId w:val="45"/>
        </w:numPr>
        <w:ind w:left="3261"/>
        <w:rPr>
          <w:lang w:val="en-GB"/>
        </w:rPr>
      </w:pPr>
      <w:r w:rsidRPr="005A619D">
        <w:rPr>
          <w:lang w:val="en-GB"/>
        </w:rPr>
        <w:t>Mobility and Intermittent Connectivity</w:t>
      </w:r>
    </w:p>
    <w:p w14:paraId="158A10B0" w14:textId="59E24D62" w:rsidR="004364B4" w:rsidRPr="005A619D" w:rsidRDefault="005426A5">
      <w:pPr>
        <w:pStyle w:val="MDPI32textnoindent"/>
        <w:rPr>
          <w:lang w:val="en-GB"/>
        </w:rPr>
      </w:pPr>
      <w:r w:rsidRPr="005A619D">
        <w:rPr>
          <w:lang w:val="en-GB"/>
        </w:rPr>
        <w:t>Ensuring service continuity and maintaining application state for mobile users and devices as they move across different access points or edge nodes is a major challenge</w:t>
      </w:r>
      <w:r w:rsidR="00DA0D4C" w:rsidRPr="005A619D">
        <w:rPr>
          <w:lang w:val="en-GB"/>
        </w:rPr>
        <w:t xml:space="preserve"> </w:t>
      </w:r>
      <w:r w:rsidR="00DA0D4C" w:rsidRPr="005A619D">
        <w:rPr>
          <w:lang w:val="en-GB"/>
        </w:rPr>
        <w:fldChar w:fldCharType="begin"/>
      </w:r>
      <w:r w:rsidR="00BF02BF" w:rsidRPr="005A619D">
        <w:rPr>
          <w:lang w:val="en-GB"/>
        </w:rPr>
        <w:instrText xml:space="preserve"> ADDIN ZOTERO_ITEM CSL_CITATION {"citationID":"Csk41ZpG","properties":{"formattedCitation":"[4]","plainCitation":"[4]","noteIndex":0},"citationItems":[{"id":6647,"uris":["http://zotero.org/users/2008137/items/BAHUKZBE"],"itemData":{"id":6647,"type":"article-journal","abstract":"Intelligence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 xml:space="preserve">. This is particularly critical in V2X and UAV scenarios, where network topology changes rapidly </w:t>
      </w:r>
      <w:r w:rsidR="00D20224" w:rsidRPr="005A619D">
        <w:rPr>
          <w:lang w:val="en-GB"/>
        </w:rPr>
        <w:fldChar w:fldCharType="begin"/>
      </w:r>
      <w:r w:rsidR="00BF02BF" w:rsidRPr="005A619D">
        <w:rPr>
          <w:lang w:val="en-GB"/>
        </w:rPr>
        <w:instrText xml:space="preserve"> ADDIN ZOTERO_ITEM CSL_CITATION {"citationID":"8Ilia4kI","properties":{"formattedCitation":"[26]","plainCitation":"[26]","noteIndex":0},"citationItems":[{"id":5504,"uris":["http://zotero.org/users/2008137/items/76MRSP2D"],"itemData":{"id":5504,"type":"document","abstract":"The wave of modernization around us has put the automotive industry on the brink of a paradigm shift. Leveraging the ever-evolving technologies, vehicles are steadily transitioning towards automated driving to constitute an integral part of the intelligent transportation system (ITS). The term autonomous vehicle has become ubiquitous in our lives, owing to the extensive research and development that frequently make headlines. Nonetheless, the flourishing of AVs hinges on many factors due to the extremely stringent demands for safety, security, and reliability. Cutting-edge technologies play critical roles in tackling complicated issues. Assimilating trailblazing technologies such as the Internet of Things (IoT), edge intelligence (EI), 5G, and Blockchain into the AV architecture will unlock the potential of an efficient and sustainable transportation system. This paper provides a comprehensive review of the state-of-the-art in the literature on the impact and implementation of the aforementioned technologies into AV architectures, along with the challenges faced by each of them. We also provide insights into the technological offshoots concerning their seamless integration to fulfill the requirements of AVs. Finally, the paper sheds light on future research directions and opportunities that will spur further developments. Exploring the integration of key enabling technologies in a single work will serve as a valuable reference for the community interested in the relevant issues surrounding AV research.","DOI":"10.3390/s23041963","note":"ISSN: 14248220\nissue: 4\ncontainer-title: Sensors\nvolume: 23\nPMID: 36850560","publisher":"MDPI","title":"Autonomous Vehicles Enabled by the Integration of IoT, Edge Intelligence, 5G, and Blockchain","author":[{"family":"Biswas","given":"Anushka"},{"family":"Wang","given":"Hwang Cheng"}],"issued":{"date-parts":[["2023",2]]}}}],"schema":"https://github.com/citation-style-language/schema/raw/master/csl-citation.json"} </w:instrText>
      </w:r>
      <w:r w:rsidR="00D20224" w:rsidRPr="005A619D">
        <w:rPr>
          <w:lang w:val="en-GB"/>
        </w:rPr>
        <w:fldChar w:fldCharType="separate"/>
      </w:r>
      <w:r w:rsidR="00D20224" w:rsidRPr="005A619D">
        <w:rPr>
          <w:lang w:val="en-GB"/>
        </w:rPr>
        <w:t>[26]</w:t>
      </w:r>
      <w:r w:rsidR="00D20224" w:rsidRPr="005A619D">
        <w:rPr>
          <w:lang w:val="en-GB"/>
        </w:rPr>
        <w:fldChar w:fldCharType="end"/>
      </w:r>
      <w:r w:rsidRPr="005A619D">
        <w:rPr>
          <w:lang w:val="en-GB"/>
        </w:rPr>
        <w:t xml:space="preserve">. Intermittent connectivity can also disrupt distributed tasks such as AI model training </w:t>
      </w:r>
      <w:r w:rsidR="000D1528" w:rsidRPr="005A619D">
        <w:rPr>
          <w:lang w:val="en-GB"/>
        </w:rPr>
        <w:fldChar w:fldCharType="begin"/>
      </w:r>
      <w:r w:rsidR="00226525" w:rsidRPr="005A619D">
        <w:rPr>
          <w:lang w:val="en-GB"/>
        </w:rPr>
        <w:instrText xml:space="preserve"> ADDIN ZOTERO_ITEM CSL_CITATION {"citationID":"VQY1nwN7","properties":{"formattedCitation":"[37]","plainCitation":"[37]","noteIndex":0},"citationItems":[{"id":6125,"uris":["http://zotero.org/users/2008137/items/7PX9K6KC"],"itemData":{"id":6125,"type":"report","title":"EdgeAI: A Vision for Distributed, Edge-native Artificial Intelligence in Future 6G Networks 69 PUBLICATIONS 1,465 CITATIONS SEE PROFILE","URL":"http://5gtn.fi","author":[{"family":"Lovén","given":"Lauri"},{"family":"Leppänen","given":"Teemu"},{"family":"Peltonen","given":"Ella"},{"family":"Partala","given":"Juha"}]}}],"schema":"https://github.com/citation-style-language/schema/raw/master/csl-citation.json"} </w:instrText>
      </w:r>
      <w:r w:rsidR="000D1528" w:rsidRPr="005A619D">
        <w:rPr>
          <w:lang w:val="en-GB"/>
        </w:rPr>
        <w:fldChar w:fldCharType="separate"/>
      </w:r>
      <w:r w:rsidR="00226525" w:rsidRPr="005A619D">
        <w:rPr>
          <w:lang w:val="en-GB"/>
        </w:rPr>
        <w:t>[37]</w:t>
      </w:r>
      <w:r w:rsidR="000D1528" w:rsidRPr="005A619D">
        <w:rPr>
          <w:lang w:val="en-GB"/>
        </w:rPr>
        <w:fldChar w:fldCharType="end"/>
      </w:r>
      <w:r w:rsidRPr="005A619D">
        <w:rPr>
          <w:lang w:val="en-GB"/>
        </w:rPr>
        <w:t>.</w:t>
      </w:r>
    </w:p>
    <w:p w14:paraId="6CAEECDA" w14:textId="77777777" w:rsidR="004364B4" w:rsidRPr="005A619D" w:rsidRDefault="005426A5" w:rsidP="00102F02">
      <w:pPr>
        <w:pStyle w:val="MDPI23heading3"/>
        <w:numPr>
          <w:ilvl w:val="2"/>
          <w:numId w:val="45"/>
        </w:numPr>
        <w:ind w:left="3261"/>
        <w:rPr>
          <w:lang w:val="en-GB"/>
        </w:rPr>
      </w:pPr>
      <w:r w:rsidRPr="005A619D">
        <w:rPr>
          <w:lang w:val="en-GB"/>
        </w:rPr>
        <w:lastRenderedPageBreak/>
        <w:t>Interoperability and Standardi</w:t>
      </w:r>
      <w:r w:rsidR="005033B6" w:rsidRPr="005A619D">
        <w:rPr>
          <w:lang w:val="en-GB"/>
        </w:rPr>
        <w:t>z</w:t>
      </w:r>
      <w:r w:rsidRPr="005A619D">
        <w:rPr>
          <w:lang w:val="en-GB"/>
        </w:rPr>
        <w:t>ation</w:t>
      </w:r>
    </w:p>
    <w:p w14:paraId="0DC15AE3" w14:textId="683713D7" w:rsidR="004364B4" w:rsidRPr="005A619D" w:rsidRDefault="005426A5">
      <w:pPr>
        <w:pStyle w:val="MDPI32textnoindent"/>
        <w:rPr>
          <w:lang w:val="en-GB"/>
        </w:rPr>
      </w:pPr>
      <w:r w:rsidRPr="005A619D">
        <w:rPr>
          <w:lang w:val="en-GB"/>
        </w:rPr>
        <w:t xml:space="preserve">The diversity of hardware, software and protocols in the edge ecosystem can lead to interoperability issues unless clear and open standards are established </w:t>
      </w:r>
      <w:r w:rsidR="00B23362" w:rsidRPr="005A619D">
        <w:rPr>
          <w:lang w:val="en-GB"/>
        </w:rPr>
        <w:fldChar w:fldCharType="begin"/>
      </w:r>
      <w:r w:rsidR="00226525" w:rsidRPr="005A619D">
        <w:rPr>
          <w:lang w:val="en-GB"/>
        </w:rPr>
        <w:instrText xml:space="preserve"> ADDIN ZOTERO_ITEM CSL_CITATION {"citationID":"JCyTTHnZ","properties":{"formattedCitation":"[36]","plainCitation":"[36]","noteIndex":0},"citationItems":[{"id":6127,"uris":["http://zotero.org/users/2008137/items/585YWXKK"],"itemData":{"id":6127,"type":"article-journal","abstract":"The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 xml:space="preserve">. The lack of </w:t>
      </w:r>
      <w:r w:rsidR="00D41A1D" w:rsidRPr="005A619D">
        <w:rPr>
          <w:lang w:val="en-GB"/>
        </w:rPr>
        <w:t>standardization</w:t>
      </w:r>
      <w:r w:rsidRPr="005A619D">
        <w:rPr>
          <w:lang w:val="en-GB"/>
        </w:rPr>
        <w:t xml:space="preserve"> hinders the creation of a unified market and limits application portability </w:t>
      </w:r>
      <w:r w:rsidR="00B23362" w:rsidRPr="005A619D">
        <w:rPr>
          <w:lang w:val="en-GB"/>
        </w:rPr>
        <w:fldChar w:fldCharType="begin"/>
      </w:r>
      <w:r w:rsidR="00226525" w:rsidRPr="005A619D">
        <w:rPr>
          <w:lang w:val="en-GB"/>
        </w:rPr>
        <w:instrText xml:space="preserve"> ADDIN ZOTERO_ITEM CSL_CITATION {"citationID":"ogkRWqMa","properties":{"formattedCitation":"[38]","plainCitation":"[38]","noteIndex":0},"citationItems":[{"id":6119,"uris":["http://zotero.org/users/2008137/items/S5NCQH95"],"itemData":{"id":6119,"type":"document","abstract":"&lt;p&gt;As the discussions on sixth generation (6G) wireless networks progress at a rapid pace, various approaches have emerged over the last years regarding new architectural concepts that can support the 6G vision. Therefore, the goal of this work is to highlight the most important technological efforts in relation to the definition of a 6G architectural concept. To this end, the primary challenges are firstly described, which can be viewed as the driving forces for the 6G architectural standardization. Afterwards, novel technological approaches are discussed to support the 6G concept, such as the introduction of artificial intelligence and machine learning for resource optimization and threat mitigation, cell-free deployments and novel physical layer techniques to leverage high data rates, open access protocols for flexible resource integration, security and privacy protection in the 6G era, as well as the digital twin concept. Finally, recent research efforts are analyzed with emphasis on the combination of the aforementioned aspects towards a unified 6G architectural approach. To this end, limitations and open issues are highlighted as well.&lt;/p&gt;","DOI":"10.20944/preprints202502.2175.v1","title":"A Survey on Architectural Approaches for 6G Networks: Implementation Challenges, Current Trends, and Future Directions","URL":"https://www.preprints.org/manuscript/202502.2175/v1","author":[{"family":"Gkonis","given":"Panagiotis K."},{"family":"Giannopoulos","given":"Anastasios"},{"family":"Nomikos","given":"Nikolaos"},{"family":"Trakadas","given":"Panagiotis"},{"family":"Sarakis","given":"Lambros"},{"family":"Masip-Bruin","given":"Xavi"}],"issued":{"date-parts":[["2025",2]]}}}],"schema":"https://github.com/citation-style-language/schema/raw/master/csl-citation.json"} </w:instrText>
      </w:r>
      <w:r w:rsidR="00B23362" w:rsidRPr="005A619D">
        <w:rPr>
          <w:lang w:val="en-GB"/>
        </w:rPr>
        <w:fldChar w:fldCharType="separate"/>
      </w:r>
      <w:r w:rsidR="00226525" w:rsidRPr="005A619D">
        <w:rPr>
          <w:lang w:val="en-GB"/>
        </w:rPr>
        <w:t>[38]</w:t>
      </w:r>
      <w:r w:rsidR="00B23362" w:rsidRPr="005A619D">
        <w:rPr>
          <w:lang w:val="en-GB"/>
        </w:rPr>
        <w:fldChar w:fldCharType="end"/>
      </w:r>
      <w:r w:rsidRPr="005A619D">
        <w:rPr>
          <w:lang w:val="en-GB"/>
        </w:rPr>
        <w:t>.</w:t>
      </w:r>
    </w:p>
    <w:p w14:paraId="4DC87B53" w14:textId="788ADB8A" w:rsidR="004364B4" w:rsidRPr="005A619D" w:rsidRDefault="005426A5">
      <w:pPr>
        <w:pStyle w:val="MDPI31text"/>
        <w:rPr>
          <w:lang w:val="en-GB"/>
        </w:rPr>
      </w:pPr>
      <w:r w:rsidRPr="005A619D">
        <w:rPr>
          <w:lang w:val="en-GB"/>
        </w:rPr>
        <w:t>The transition towards more open and disaggregated architectures,</w:t>
      </w:r>
      <w:r w:rsidR="00D41A1D" w:rsidRPr="005A619D">
        <w:rPr>
          <w:lang w:val="en-GB"/>
        </w:rPr>
        <w:t xml:space="preserve"> </w:t>
      </w:r>
      <w:r w:rsidRPr="005A619D">
        <w:rPr>
          <w:lang w:val="en-GB"/>
        </w:rPr>
        <w:t xml:space="preserve">such as Open-Source MEC (OS-MEC) </w:t>
      </w:r>
      <w:r w:rsidR="0083762A" w:rsidRPr="005A619D">
        <w:rPr>
          <w:lang w:val="en-GB"/>
        </w:rPr>
        <w:fldChar w:fldCharType="begin"/>
      </w:r>
      <w:r w:rsidR="00BF02BF" w:rsidRPr="005A619D">
        <w:rPr>
          <w:lang w:val="en-GB"/>
        </w:rPr>
        <w:instrText xml:space="preserve"> ADDIN ZOTERO_ITEM CSL_CITATION {"citationID":"hDxzVAyV","properties":{"formattedCitation":"[30]","plainCitation":"[30]","noteIndex":0},"citationItems":[{"id":6126,"uris":["http://zotero.org/users/2008137/items/DU2M25AD"],"itemData":{"id":6126,"type":"article-journal","abstract":"Multi-access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3762A" w:rsidRPr="005A619D">
        <w:rPr>
          <w:lang w:val="en-GB"/>
        </w:rPr>
        <w:fldChar w:fldCharType="separate"/>
      </w:r>
      <w:r w:rsidR="0083762A" w:rsidRPr="005A619D">
        <w:rPr>
          <w:lang w:val="en-GB"/>
        </w:rPr>
        <w:t>[30]</w:t>
      </w:r>
      <w:r w:rsidR="0083762A" w:rsidRPr="005A619D">
        <w:rPr>
          <w:lang w:val="en-GB"/>
        </w:rPr>
        <w:fldChar w:fldCharType="end"/>
      </w:r>
      <w:r w:rsidRPr="005A619D">
        <w:rPr>
          <w:lang w:val="en-GB"/>
        </w:rPr>
        <w:t xml:space="preserve"> or Open RAN (O-RAN)-based frameworks </w:t>
      </w:r>
      <w:r w:rsidR="00B23362" w:rsidRPr="005A619D">
        <w:rPr>
          <w:lang w:val="en-GB"/>
        </w:rPr>
        <w:fldChar w:fldCharType="begin"/>
      </w:r>
      <w:r w:rsidR="00226525" w:rsidRPr="005A619D">
        <w:rPr>
          <w:lang w:val="en-GB"/>
        </w:rPr>
        <w:instrText xml:space="preserve"> ADDIN ZOTERO_ITEM CSL_CITATION {"citationID":"A7EQ6RQf","properties":{"formattedCitation":"[36]","plainCitation":"[36]","noteIndex":0},"citationItems":[{"id":6127,"uris":["http://zotero.org/users/2008137/items/585YWXKK"],"itemData":{"id":6127,"type":"article-journal","abstract":"The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w:t>
      </w:r>
      <w:r w:rsidR="00A629AC" w:rsidRPr="005A619D">
        <w:rPr>
          <w:lang w:val="en-GB"/>
        </w:rPr>
        <w:t xml:space="preserve"> </w:t>
      </w:r>
      <w:r w:rsidRPr="005A619D">
        <w:rPr>
          <w:lang w:val="en-GB"/>
        </w:rPr>
        <w:t xml:space="preserve">while promising in terms of flexibility, innovation and reduced vendor lock-in, intensifies several of these challenges. Open interfaces, by definition, increase the surface exposed to potential attacks </w:t>
      </w:r>
      <w:r w:rsidR="00B23362" w:rsidRPr="005A619D">
        <w:rPr>
          <w:lang w:val="en-GB"/>
        </w:rPr>
        <w:fldChar w:fldCharType="begin"/>
      </w:r>
      <w:r w:rsidR="00226525" w:rsidRPr="005A619D">
        <w:rPr>
          <w:lang w:val="en-GB"/>
        </w:rPr>
        <w:instrText xml:space="preserve"> ADDIN ZOTERO_ITEM CSL_CITATION {"citationID":"3FHG7znK","properties":{"formattedCitation":"[36]","plainCitation":"[36]","noteIndex":0},"citationItems":[{"id":6127,"uris":["http://zotero.org/users/2008137/items/585YWXKK"],"itemData":{"id":6127,"type":"article-journal","abstract":"The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 xml:space="preserve">. Multi-vendor component management introduces additional complexity in ensuring security and interoperability </w:t>
      </w:r>
      <w:r w:rsidR="00B23362" w:rsidRPr="005A619D">
        <w:rPr>
          <w:lang w:val="en-GB"/>
        </w:rPr>
        <w:fldChar w:fldCharType="begin"/>
      </w:r>
      <w:r w:rsidR="00226525" w:rsidRPr="005A619D">
        <w:rPr>
          <w:lang w:val="en-GB"/>
        </w:rPr>
        <w:instrText xml:space="preserve"> ADDIN ZOTERO_ITEM CSL_CITATION {"citationID":"IO9Ychz0","properties":{"formattedCitation":"[36]","plainCitation":"[36]","noteIndex":0},"citationItems":[{"id":6127,"uris":["http://zotero.org/users/2008137/items/585YWXKK"],"itemData":{"id":6127,"type":"article-journal","abstract":"The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B23362" w:rsidRPr="005A619D">
        <w:rPr>
          <w:lang w:val="en-GB"/>
        </w:rPr>
        <w:fldChar w:fldCharType="separate"/>
      </w:r>
      <w:r w:rsidR="00226525" w:rsidRPr="005A619D">
        <w:rPr>
          <w:lang w:val="en-GB"/>
        </w:rPr>
        <w:t>[36]</w:t>
      </w:r>
      <w:r w:rsidR="00B23362" w:rsidRPr="005A619D">
        <w:rPr>
          <w:lang w:val="en-GB"/>
        </w:rPr>
        <w:fldChar w:fldCharType="end"/>
      </w:r>
      <w:r w:rsidRPr="005A619D">
        <w:rPr>
          <w:lang w:val="en-GB"/>
        </w:rPr>
        <w:t xml:space="preserve">. Functional decoupling requires more sophisticated orchestration mechanisms to compose and manage end-to-end services </w:t>
      </w:r>
      <w:r w:rsidR="0083762A" w:rsidRPr="005A619D">
        <w:rPr>
          <w:lang w:val="en-GB"/>
        </w:rPr>
        <w:fldChar w:fldCharType="begin"/>
      </w:r>
      <w:r w:rsidR="00BF02BF" w:rsidRPr="005A619D">
        <w:rPr>
          <w:lang w:val="en-GB"/>
        </w:rPr>
        <w:instrText xml:space="preserve"> ADDIN ZOTERO_ITEM CSL_CITATION {"citationID":"vmcYeHEv","properties":{"formattedCitation":"[30]","plainCitation":"[30]","noteIndex":0},"citationItems":[{"id":6126,"uris":["http://zotero.org/users/2008137/items/DU2M25AD"],"itemData":{"id":6126,"type":"article-journal","abstract":"Multi-access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83762A" w:rsidRPr="005A619D">
        <w:rPr>
          <w:lang w:val="en-GB"/>
        </w:rPr>
        <w:fldChar w:fldCharType="separate"/>
      </w:r>
      <w:r w:rsidR="0083762A" w:rsidRPr="005A619D">
        <w:rPr>
          <w:lang w:val="en-GB"/>
        </w:rPr>
        <w:t>[30]</w:t>
      </w:r>
      <w:r w:rsidR="0083762A" w:rsidRPr="005A619D">
        <w:rPr>
          <w:lang w:val="en-GB"/>
        </w:rPr>
        <w:fldChar w:fldCharType="end"/>
      </w:r>
      <w:r w:rsidRPr="005A619D">
        <w:rPr>
          <w:lang w:val="en-GB"/>
        </w:rPr>
        <w:t>. This dynamic highlight a fundamental tension: the pursuit of openness and flexibility at the 6G edge creates an even more urgent need for advanced and automated solutions for managing security, trust and orchestration,</w:t>
      </w:r>
      <w:r w:rsidR="00A629AC" w:rsidRPr="005A619D">
        <w:rPr>
          <w:lang w:val="en-GB"/>
        </w:rPr>
        <w:t xml:space="preserve"> </w:t>
      </w:r>
      <w:r w:rsidRPr="005A619D">
        <w:rPr>
          <w:lang w:val="en-GB"/>
        </w:rPr>
        <w:t xml:space="preserve">possibly through AI-driven approaches or distributed ledger technologies such as blockchain </w:t>
      </w:r>
      <w:r w:rsidR="0083762A" w:rsidRPr="005A619D">
        <w:rPr>
          <w:lang w:val="en-GB"/>
        </w:rPr>
        <w:fldChar w:fldCharType="begin"/>
      </w:r>
      <w:r w:rsidR="00BF02BF" w:rsidRPr="005A619D">
        <w:rPr>
          <w:lang w:val="en-GB"/>
        </w:rPr>
        <w:instrText xml:space="preserve"> ADDIN ZOTERO_ITEM CSL_CITATION {"citationID":"bKcxLGeA","properties":{"formattedCitation":"[13]","plainCitation":"[13]","noteIndex":0},"citationItems":[{"id":7222,"uris":["http://zotero.org/users/2008137/items/JP8AF55Q"],"itemData":{"id":7222,"type":"article-journal","container-title":"Proceedings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83762A" w:rsidRPr="005A619D">
        <w:rPr>
          <w:lang w:val="en-GB"/>
        </w:rPr>
        <w:fldChar w:fldCharType="separate"/>
      </w:r>
      <w:r w:rsidR="0083762A" w:rsidRPr="005A619D">
        <w:rPr>
          <w:lang w:val="en-GB"/>
        </w:rPr>
        <w:t>[13]</w:t>
      </w:r>
      <w:r w:rsidR="0083762A" w:rsidRPr="005A619D">
        <w:rPr>
          <w:lang w:val="en-GB"/>
        </w:rPr>
        <w:fldChar w:fldCharType="end"/>
      </w:r>
      <w:r w:rsidRPr="005A619D">
        <w:rPr>
          <w:lang w:val="en-GB"/>
        </w:rPr>
        <w:t xml:space="preserve">. Table </w:t>
      </w:r>
      <w:r w:rsidR="001E05FC" w:rsidRPr="005A619D">
        <w:rPr>
          <w:lang w:val="en-GB"/>
        </w:rPr>
        <w:t>2</w:t>
      </w:r>
      <w:r w:rsidRPr="005A619D">
        <w:rPr>
          <w:lang w:val="en-GB"/>
        </w:rPr>
        <w:t xml:space="preserve"> </w:t>
      </w:r>
      <w:r w:rsidR="00A629AC" w:rsidRPr="005A619D">
        <w:rPr>
          <w:lang w:val="en-GB"/>
        </w:rPr>
        <w:t>summarizes</w:t>
      </w:r>
      <w:r w:rsidRPr="005A619D">
        <w:rPr>
          <w:lang w:val="en-GB"/>
        </w:rPr>
        <w:t xml:space="preserve"> the key characteristics of the computing paradigms discussed.</w:t>
      </w:r>
    </w:p>
    <w:p w14:paraId="1F2FF639" w14:textId="77777777" w:rsidR="004364B4" w:rsidRPr="005A619D" w:rsidRDefault="005426A5">
      <w:pPr>
        <w:pStyle w:val="MDPI41tablecaption"/>
        <w:rPr>
          <w:lang w:val="en-GB"/>
        </w:rPr>
      </w:pPr>
      <w:r w:rsidRPr="005A619D">
        <w:rPr>
          <w:b/>
          <w:lang w:val="en-GB"/>
        </w:rPr>
        <w:t xml:space="preserve">Table </w:t>
      </w:r>
      <w:r w:rsidR="001E05FC" w:rsidRPr="005A619D">
        <w:rPr>
          <w:b/>
          <w:lang w:val="en-GB"/>
        </w:rPr>
        <w:t>2</w:t>
      </w:r>
      <w:r w:rsidRPr="005A619D">
        <w:rPr>
          <w:b/>
          <w:lang w:val="en-GB"/>
        </w:rPr>
        <w:t>.</w:t>
      </w:r>
      <w:r w:rsidRPr="005A619D">
        <w:rPr>
          <w:lang w:val="en-GB"/>
        </w:rPr>
        <w:t xml:space="preserve"> Comparison of Computing Paradigms: Cloud, Fog and Edge</w:t>
      </w:r>
    </w:p>
    <w:tbl>
      <w:tblPr>
        <w:tblStyle w:val="Mdeck5tablebodythreelines"/>
        <w:tblW w:w="0" w:type="auto"/>
        <w:tblLook w:val="04A0" w:firstRow="1" w:lastRow="0" w:firstColumn="1" w:lastColumn="0" w:noHBand="0" w:noVBand="1"/>
      </w:tblPr>
      <w:tblGrid>
        <w:gridCol w:w="2616"/>
        <w:gridCol w:w="2616"/>
        <w:gridCol w:w="2616"/>
        <w:gridCol w:w="2616"/>
      </w:tblGrid>
      <w:tr w:rsidR="004364B4" w:rsidRPr="005A619D" w14:paraId="3B7C549E" w14:textId="77777777" w:rsidTr="004F7263">
        <w:trPr>
          <w:cnfStyle w:val="100000000000" w:firstRow="1" w:lastRow="0" w:firstColumn="0" w:lastColumn="0" w:oddVBand="0" w:evenVBand="0" w:oddHBand="0" w:evenHBand="0" w:firstRowFirstColumn="0" w:firstRowLastColumn="0" w:lastRowFirstColumn="0" w:lastRowLastColumn="0"/>
        </w:trPr>
        <w:tc>
          <w:tcPr>
            <w:tcW w:w="2616" w:type="dxa"/>
          </w:tcPr>
          <w:p w14:paraId="0E059EBC" w14:textId="77777777" w:rsidR="004364B4" w:rsidRPr="005A619D" w:rsidRDefault="005426A5" w:rsidP="00947C14">
            <w:pPr>
              <w:pStyle w:val="MDPI42tablebody"/>
              <w:rPr>
                <w:sz w:val="20"/>
                <w:lang w:val="en-GB"/>
              </w:rPr>
            </w:pPr>
            <w:r w:rsidRPr="005A619D">
              <w:rPr>
                <w:b/>
                <w:sz w:val="20"/>
                <w:lang w:val="en-GB"/>
              </w:rPr>
              <w:t>Characteristic</w:t>
            </w:r>
          </w:p>
        </w:tc>
        <w:tc>
          <w:tcPr>
            <w:tcW w:w="2616" w:type="dxa"/>
          </w:tcPr>
          <w:p w14:paraId="08A7445A" w14:textId="77777777" w:rsidR="004364B4" w:rsidRPr="005A619D" w:rsidRDefault="005426A5" w:rsidP="00947C14">
            <w:pPr>
              <w:pStyle w:val="MDPI42tablebody"/>
              <w:rPr>
                <w:sz w:val="20"/>
                <w:lang w:val="en-GB"/>
              </w:rPr>
            </w:pPr>
            <w:r w:rsidRPr="005A619D">
              <w:rPr>
                <w:b/>
                <w:sz w:val="20"/>
                <w:lang w:val="en-GB"/>
              </w:rPr>
              <w:t>Cloud Computing</w:t>
            </w:r>
          </w:p>
        </w:tc>
        <w:tc>
          <w:tcPr>
            <w:tcW w:w="2616" w:type="dxa"/>
          </w:tcPr>
          <w:p w14:paraId="13F5F110" w14:textId="77777777" w:rsidR="004364B4" w:rsidRPr="005A619D" w:rsidRDefault="005426A5" w:rsidP="00947C14">
            <w:pPr>
              <w:pStyle w:val="MDPI42tablebody"/>
              <w:rPr>
                <w:sz w:val="20"/>
                <w:lang w:val="en-GB"/>
              </w:rPr>
            </w:pPr>
            <w:r w:rsidRPr="005A619D">
              <w:rPr>
                <w:b/>
                <w:sz w:val="20"/>
                <w:lang w:val="en-GB"/>
              </w:rPr>
              <w:t>Fog Computing</w:t>
            </w:r>
          </w:p>
        </w:tc>
        <w:tc>
          <w:tcPr>
            <w:tcW w:w="2616" w:type="dxa"/>
          </w:tcPr>
          <w:p w14:paraId="5D2DA769" w14:textId="77777777" w:rsidR="004364B4" w:rsidRPr="005A619D" w:rsidRDefault="005426A5" w:rsidP="00947C14">
            <w:pPr>
              <w:pStyle w:val="MDPI42tablebody"/>
              <w:rPr>
                <w:sz w:val="20"/>
                <w:lang w:val="en-GB"/>
              </w:rPr>
            </w:pPr>
            <w:r w:rsidRPr="005A619D">
              <w:rPr>
                <w:b/>
                <w:sz w:val="20"/>
                <w:lang w:val="en-GB"/>
              </w:rPr>
              <w:t>Edge Computing (MEC)</w:t>
            </w:r>
          </w:p>
        </w:tc>
      </w:tr>
      <w:tr w:rsidR="004364B4" w:rsidRPr="005A619D" w14:paraId="6F0DA7C9" w14:textId="77777777" w:rsidTr="004F7263">
        <w:tc>
          <w:tcPr>
            <w:tcW w:w="2616" w:type="dxa"/>
          </w:tcPr>
          <w:p w14:paraId="2BC6F356" w14:textId="77777777" w:rsidR="004364B4" w:rsidRPr="005A619D" w:rsidRDefault="005426A5" w:rsidP="00947C14">
            <w:pPr>
              <w:pStyle w:val="MDPI42tablebody"/>
              <w:rPr>
                <w:lang w:val="en-GB"/>
              </w:rPr>
            </w:pPr>
            <w:r w:rsidRPr="005A619D">
              <w:rPr>
                <w:lang w:val="en-GB"/>
              </w:rPr>
              <w:t>Location of Compute/Storage</w:t>
            </w:r>
          </w:p>
        </w:tc>
        <w:tc>
          <w:tcPr>
            <w:tcW w:w="2616" w:type="dxa"/>
          </w:tcPr>
          <w:p w14:paraId="0A71FE17" w14:textId="77777777" w:rsidR="004364B4" w:rsidRPr="005A619D" w:rsidRDefault="00A629AC" w:rsidP="00947C14">
            <w:pPr>
              <w:pStyle w:val="MDPI42tablebody"/>
              <w:rPr>
                <w:lang w:val="en-GB"/>
              </w:rPr>
            </w:pPr>
            <w:r w:rsidRPr="005A619D">
              <w:rPr>
                <w:lang w:val="en-GB"/>
              </w:rPr>
              <w:t xml:space="preserve">Centralized, remote data </w:t>
            </w:r>
            <w:proofErr w:type="spellStart"/>
            <w:r w:rsidRPr="005A619D">
              <w:rPr>
                <w:lang w:val="en-GB"/>
              </w:rPr>
              <w:t>centers</w:t>
            </w:r>
            <w:proofErr w:type="spellEnd"/>
          </w:p>
        </w:tc>
        <w:tc>
          <w:tcPr>
            <w:tcW w:w="2616" w:type="dxa"/>
          </w:tcPr>
          <w:p w14:paraId="522D75A5" w14:textId="77777777" w:rsidR="004364B4" w:rsidRPr="005A619D" w:rsidRDefault="005426A5" w:rsidP="00947C14">
            <w:pPr>
              <w:pStyle w:val="MDPI42tablebody"/>
              <w:rPr>
                <w:lang w:val="en-GB"/>
              </w:rPr>
            </w:pPr>
            <w:r w:rsidRPr="005A619D">
              <w:rPr>
                <w:lang w:val="en-GB"/>
              </w:rPr>
              <w:t>Distributed nodes between Cloud and Edge</w:t>
            </w:r>
          </w:p>
        </w:tc>
        <w:tc>
          <w:tcPr>
            <w:tcW w:w="2616" w:type="dxa"/>
          </w:tcPr>
          <w:p w14:paraId="35072B1C" w14:textId="77777777" w:rsidR="004364B4" w:rsidRPr="005A619D" w:rsidRDefault="005426A5" w:rsidP="00947C14">
            <w:pPr>
              <w:pStyle w:val="MDPI42tablebody"/>
              <w:rPr>
                <w:lang w:val="en-GB"/>
              </w:rPr>
            </w:pPr>
            <w:r w:rsidRPr="005A619D">
              <w:rPr>
                <w:lang w:val="en-GB"/>
              </w:rPr>
              <w:t>At/near the network edge (e.g., RAN, cellular sites)</w:t>
            </w:r>
          </w:p>
        </w:tc>
      </w:tr>
      <w:tr w:rsidR="004364B4" w:rsidRPr="005A619D" w14:paraId="7E08F7E5" w14:textId="77777777" w:rsidTr="004F7263">
        <w:tc>
          <w:tcPr>
            <w:tcW w:w="2616" w:type="dxa"/>
          </w:tcPr>
          <w:p w14:paraId="79EAC952" w14:textId="77777777" w:rsidR="004364B4" w:rsidRPr="005A619D" w:rsidRDefault="005426A5" w:rsidP="00947C14">
            <w:pPr>
              <w:pStyle w:val="MDPI42tablebody"/>
              <w:rPr>
                <w:lang w:val="en-GB"/>
              </w:rPr>
            </w:pPr>
            <w:r w:rsidRPr="005A619D">
              <w:rPr>
                <w:lang w:val="en-GB"/>
              </w:rPr>
              <w:t>Typical Latency</w:t>
            </w:r>
          </w:p>
        </w:tc>
        <w:tc>
          <w:tcPr>
            <w:tcW w:w="2616" w:type="dxa"/>
          </w:tcPr>
          <w:p w14:paraId="3F3A4002" w14:textId="197F59C3" w:rsidR="004364B4" w:rsidRPr="005A619D" w:rsidRDefault="005426A5" w:rsidP="00947C14">
            <w:pPr>
              <w:pStyle w:val="MDPI42tablebody"/>
              <w:rPr>
                <w:lang w:val="en-GB"/>
              </w:rPr>
            </w:pPr>
            <w:r w:rsidRPr="005A619D">
              <w:rPr>
                <w:lang w:val="en-GB"/>
              </w:rPr>
              <w:t xml:space="preserve">High (tens to hundreds of </w:t>
            </w:r>
            <w:proofErr w:type="spellStart"/>
            <w:r w:rsidRPr="005A619D">
              <w:rPr>
                <w:lang w:val="en-GB"/>
              </w:rPr>
              <w:t>ms</w:t>
            </w:r>
            <w:proofErr w:type="spellEnd"/>
            <w:r w:rsidRPr="005A619D">
              <w:rPr>
                <w:lang w:val="en-GB"/>
              </w:rPr>
              <w:t xml:space="preserve">) </w:t>
            </w:r>
            <w:r w:rsidR="0083762A" w:rsidRPr="005A619D">
              <w:rPr>
                <w:lang w:val="en-GB"/>
              </w:rPr>
              <w:fldChar w:fldCharType="begin"/>
            </w:r>
            <w:r w:rsidR="00226525" w:rsidRPr="005A619D">
              <w:rPr>
                <w:lang w:val="en-GB"/>
              </w:rPr>
              <w:instrText xml:space="preserve"> ADDIN ZOTERO_ITEM CSL_CITATION {"citationID":"vkGsAc45","properties":{"formattedCitation":"[34]","plainCitation":"[34]","noteIndex":0},"citationItems":[{"id":6101,"uris":["http://zotero.org/users/2008137/items/Z6ZIFTXC"],"itemData":{"id":6101,"type":"article-journal","abstract":"Sixth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0083762A" w:rsidRPr="005A619D">
              <w:rPr>
                <w:lang w:val="en-GB"/>
              </w:rPr>
              <w:fldChar w:fldCharType="separate"/>
            </w:r>
            <w:r w:rsidR="00226525" w:rsidRPr="005A619D">
              <w:rPr>
                <w:lang w:val="en-GB"/>
              </w:rPr>
              <w:t>[34]</w:t>
            </w:r>
            <w:r w:rsidR="0083762A" w:rsidRPr="005A619D">
              <w:rPr>
                <w:lang w:val="en-GB"/>
              </w:rPr>
              <w:fldChar w:fldCharType="end"/>
            </w:r>
          </w:p>
        </w:tc>
        <w:tc>
          <w:tcPr>
            <w:tcW w:w="2616" w:type="dxa"/>
          </w:tcPr>
          <w:p w14:paraId="38B651E3" w14:textId="5EC76423" w:rsidR="004364B4" w:rsidRPr="005A619D" w:rsidRDefault="005426A5" w:rsidP="00947C14">
            <w:pPr>
              <w:pStyle w:val="MDPI42tablebody"/>
              <w:rPr>
                <w:lang w:val="en-GB"/>
              </w:rPr>
            </w:pPr>
            <w:r w:rsidRPr="005A619D">
              <w:rPr>
                <w:lang w:val="en-GB"/>
              </w:rPr>
              <w:t>Medium/Low (</w:t>
            </w:r>
            <w:proofErr w:type="spellStart"/>
            <w:r w:rsidRPr="005A619D">
              <w:rPr>
                <w:lang w:val="en-GB"/>
              </w:rPr>
              <w:t>ms</w:t>
            </w:r>
            <w:proofErr w:type="spellEnd"/>
            <w:r w:rsidRPr="005A619D">
              <w:rPr>
                <w:lang w:val="en-GB"/>
              </w:rPr>
              <w:t xml:space="preserve"> to tens of </w:t>
            </w:r>
            <w:proofErr w:type="spellStart"/>
            <w:r w:rsidRPr="005A619D">
              <w:rPr>
                <w:lang w:val="en-GB"/>
              </w:rPr>
              <w:t>ms</w:t>
            </w:r>
            <w:proofErr w:type="spellEnd"/>
            <w:r w:rsidRPr="005A619D">
              <w:rPr>
                <w:lang w:val="en-GB"/>
              </w:rPr>
              <w:t xml:space="preserve">) </w:t>
            </w:r>
            <w:r w:rsidR="0083762A" w:rsidRPr="005A619D">
              <w:rPr>
                <w:lang w:val="en-GB"/>
              </w:rPr>
              <w:fldChar w:fldCharType="begin"/>
            </w:r>
            <w:r w:rsidR="00226525" w:rsidRPr="005A619D">
              <w:rPr>
                <w:lang w:val="en-GB"/>
              </w:rPr>
              <w:instrText xml:space="preserve"> ADDIN ZOTERO_ITEM CSL_CITATION {"citationID":"0lhSnOz3","properties":{"formattedCitation":"[39]","plainCitation":"[39]","noteIndex":0},"citationItems":[{"id":6088,"uris":["http://zotero.org/users/2008137/items/XR3J4NG6"],"itemData":{"id":6088,"type":"document","title":"IMT-2030 (6G)","author":[{"family":"Löwenstein","given":"Uwe"}],"issued":{"date-parts":[["2024",12]]}}}],"schema":"https://github.com/citation-style-language/schema/raw/master/csl-citation.json"} </w:instrText>
            </w:r>
            <w:r w:rsidR="0083762A" w:rsidRPr="005A619D">
              <w:rPr>
                <w:lang w:val="en-GB"/>
              </w:rPr>
              <w:fldChar w:fldCharType="separate"/>
            </w:r>
            <w:r w:rsidR="00226525" w:rsidRPr="005A619D">
              <w:rPr>
                <w:lang w:val="en-GB"/>
              </w:rPr>
              <w:t>[39]</w:t>
            </w:r>
            <w:r w:rsidR="0083762A" w:rsidRPr="005A619D">
              <w:rPr>
                <w:lang w:val="en-GB"/>
              </w:rPr>
              <w:fldChar w:fldCharType="end"/>
            </w:r>
          </w:p>
        </w:tc>
        <w:tc>
          <w:tcPr>
            <w:tcW w:w="2616" w:type="dxa"/>
          </w:tcPr>
          <w:p w14:paraId="45703E0B" w14:textId="77777777" w:rsidR="004364B4" w:rsidRPr="005A619D" w:rsidRDefault="005426A5" w:rsidP="00947C14">
            <w:pPr>
              <w:pStyle w:val="MDPI42tablebody"/>
              <w:rPr>
                <w:lang w:val="en-GB"/>
              </w:rPr>
            </w:pPr>
            <w:r w:rsidRPr="005A619D">
              <w:rPr>
                <w:lang w:val="en-GB"/>
              </w:rPr>
              <w:t>Ultra-low (sub-</w:t>
            </w:r>
            <w:proofErr w:type="spellStart"/>
            <w:r w:rsidRPr="005A619D">
              <w:rPr>
                <w:lang w:val="en-GB"/>
              </w:rPr>
              <w:t>ms</w:t>
            </w:r>
            <w:proofErr w:type="spellEnd"/>
            <w:r w:rsidRPr="005A619D">
              <w:rPr>
                <w:lang w:val="en-GB"/>
              </w:rPr>
              <w:t xml:space="preserve"> to a few </w:t>
            </w:r>
            <w:proofErr w:type="spellStart"/>
            <w:r w:rsidRPr="005A619D">
              <w:rPr>
                <w:lang w:val="en-GB"/>
              </w:rPr>
              <w:t>ms</w:t>
            </w:r>
            <w:proofErr w:type="spellEnd"/>
            <w:r w:rsidRPr="005A619D">
              <w:rPr>
                <w:lang w:val="en-GB"/>
              </w:rPr>
              <w:t xml:space="preserve">) </w:t>
            </w:r>
            <w:r w:rsidR="0083762A" w:rsidRPr="005A619D">
              <w:rPr>
                <w:lang w:val="en-GB"/>
              </w:rPr>
              <w:fldChar w:fldCharType="begin"/>
            </w:r>
            <w:r w:rsidR="00BF02BF" w:rsidRPr="005A619D">
              <w:rPr>
                <w:lang w:val="en-GB"/>
              </w:rPr>
              <w:instrText xml:space="preserve"> ADDIN ZOTERO_ITEM CSL_CITATION {"citationID":"Xnw5Dyak","properties":{"formattedCitation":"[5]","plainCitation":"[5]","noteIndex":0},"citationItems":[{"id":5515,"uris":["http://zotero.org/users/2008137/items/N3CF444Y"],"itemData":{"id":5515,"type":"article-journal","abstract":"The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83762A" w:rsidRPr="005A619D">
              <w:rPr>
                <w:lang w:val="en-GB"/>
              </w:rPr>
              <w:fldChar w:fldCharType="separate"/>
            </w:r>
            <w:r w:rsidR="0083762A" w:rsidRPr="005A619D">
              <w:rPr>
                <w:lang w:val="en-GB"/>
              </w:rPr>
              <w:t>[5]</w:t>
            </w:r>
            <w:r w:rsidR="0083762A" w:rsidRPr="005A619D">
              <w:rPr>
                <w:lang w:val="en-GB"/>
              </w:rPr>
              <w:fldChar w:fldCharType="end"/>
            </w:r>
          </w:p>
        </w:tc>
      </w:tr>
      <w:tr w:rsidR="004364B4" w:rsidRPr="005A619D" w14:paraId="5F26E786" w14:textId="77777777" w:rsidTr="004F7263">
        <w:tc>
          <w:tcPr>
            <w:tcW w:w="2616" w:type="dxa"/>
          </w:tcPr>
          <w:p w14:paraId="391B0C78" w14:textId="77777777" w:rsidR="004364B4" w:rsidRPr="005A619D" w:rsidRDefault="005426A5" w:rsidP="00947C14">
            <w:pPr>
              <w:pStyle w:val="MDPI42tablebody"/>
              <w:rPr>
                <w:lang w:val="en-GB"/>
              </w:rPr>
            </w:pPr>
            <w:r w:rsidRPr="005A619D">
              <w:rPr>
                <w:lang w:val="en-GB"/>
              </w:rPr>
              <w:t>Bandwidth (Backhaul)</w:t>
            </w:r>
          </w:p>
        </w:tc>
        <w:tc>
          <w:tcPr>
            <w:tcW w:w="2616" w:type="dxa"/>
          </w:tcPr>
          <w:p w14:paraId="5DBA303C" w14:textId="6439E2EF" w:rsidR="004364B4" w:rsidRPr="005A619D" w:rsidRDefault="005426A5" w:rsidP="00947C14">
            <w:pPr>
              <w:pStyle w:val="MDPI42tablebody"/>
              <w:rPr>
                <w:lang w:val="en-GB"/>
              </w:rPr>
            </w:pPr>
            <w:r w:rsidRPr="005A619D">
              <w:rPr>
                <w:lang w:val="en-GB"/>
              </w:rPr>
              <w:t xml:space="preserve">High consumption </w:t>
            </w:r>
            <w:r w:rsidR="0083762A" w:rsidRPr="005A619D">
              <w:rPr>
                <w:lang w:val="en-GB"/>
              </w:rPr>
              <w:fldChar w:fldCharType="begin"/>
            </w:r>
            <w:r w:rsidR="00226525" w:rsidRPr="005A619D">
              <w:rPr>
                <w:lang w:val="en-GB"/>
              </w:rPr>
              <w:instrText xml:space="preserve"> ADDIN ZOTERO_ITEM CSL_CITATION {"citationID":"twaFt36d","properties":{"formattedCitation":"[40]","plainCitation":"[40]","noteIndex":0},"citationItems":[{"id":6100,"uris":["http://zotero.org/users/2008137/items/MJVJXYCG"],"itemData":{"id":6100,"type":"article-journal","abstract":"This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0083762A" w:rsidRPr="005A619D">
              <w:rPr>
                <w:lang w:val="en-GB"/>
              </w:rPr>
              <w:fldChar w:fldCharType="separate"/>
            </w:r>
            <w:r w:rsidR="00226525" w:rsidRPr="005A619D">
              <w:rPr>
                <w:lang w:val="en-GB"/>
              </w:rPr>
              <w:t>[40]</w:t>
            </w:r>
            <w:r w:rsidR="0083762A" w:rsidRPr="005A619D">
              <w:rPr>
                <w:lang w:val="en-GB"/>
              </w:rPr>
              <w:fldChar w:fldCharType="end"/>
            </w:r>
          </w:p>
        </w:tc>
        <w:tc>
          <w:tcPr>
            <w:tcW w:w="2616" w:type="dxa"/>
          </w:tcPr>
          <w:p w14:paraId="4AD94311" w14:textId="15001969" w:rsidR="004364B4" w:rsidRPr="005A619D" w:rsidRDefault="005426A5" w:rsidP="00947C14">
            <w:pPr>
              <w:pStyle w:val="MDPI42tablebody"/>
              <w:rPr>
                <w:lang w:val="en-GB"/>
              </w:rPr>
            </w:pPr>
            <w:r w:rsidRPr="005A619D">
              <w:rPr>
                <w:lang w:val="en-GB"/>
              </w:rPr>
              <w:t>Reduced consumption compared with Cloud</w:t>
            </w:r>
            <w:r w:rsidR="0083762A" w:rsidRPr="005A619D">
              <w:rPr>
                <w:lang w:val="en-GB"/>
              </w:rPr>
              <w:t>)</w:t>
            </w:r>
            <w:r w:rsidR="0083762A" w:rsidRPr="005A619D">
              <w:rPr>
                <w:lang w:val="en-GB"/>
              </w:rPr>
              <w:fldChar w:fldCharType="begin"/>
            </w:r>
            <w:r w:rsidR="00226525" w:rsidRPr="005A619D">
              <w:rPr>
                <w:lang w:val="en-GB"/>
              </w:rPr>
              <w:instrText xml:space="preserve"> ADDIN ZOTERO_ITEM CSL_CITATION {"citationID":"Wsdbd3Ul","properties":{"formattedCitation":"[39]","plainCitation":"[39]","noteIndex":0},"citationItems":[{"id":6088,"uris":["http://zotero.org/users/2008137/items/XR3J4NG6"],"itemData":{"id":6088,"type":"document","title":"IMT-2030 (6G)","author":[{"family":"Löwenstein","given":"Uwe"}],"issued":{"date-parts":[["2024",12]]}}}],"schema":"https://github.com/citation-style-language/schema/raw/master/csl-citation.json"} </w:instrText>
            </w:r>
            <w:r w:rsidR="0083762A" w:rsidRPr="005A619D">
              <w:rPr>
                <w:lang w:val="en-GB"/>
              </w:rPr>
              <w:fldChar w:fldCharType="separate"/>
            </w:r>
            <w:r w:rsidR="00226525" w:rsidRPr="005A619D">
              <w:rPr>
                <w:lang w:val="en-GB"/>
              </w:rPr>
              <w:t>[39]</w:t>
            </w:r>
            <w:r w:rsidR="0083762A" w:rsidRPr="005A619D">
              <w:rPr>
                <w:lang w:val="en-GB"/>
              </w:rPr>
              <w:fldChar w:fldCharType="end"/>
            </w:r>
            <w:r w:rsidR="0083762A" w:rsidRPr="005A619D">
              <w:rPr>
                <w:lang w:val="en-GB"/>
              </w:rPr>
              <w:t xml:space="preserve"> </w:t>
            </w:r>
          </w:p>
        </w:tc>
        <w:tc>
          <w:tcPr>
            <w:tcW w:w="2616" w:type="dxa"/>
          </w:tcPr>
          <w:p w14:paraId="0BEEB1C7" w14:textId="36F33B22" w:rsidR="004364B4" w:rsidRPr="005A619D" w:rsidRDefault="005426A5" w:rsidP="00947C14">
            <w:pPr>
              <w:pStyle w:val="MDPI42tablebody"/>
              <w:rPr>
                <w:lang w:val="en-GB"/>
              </w:rPr>
            </w:pPr>
            <w:r w:rsidRPr="005A619D">
              <w:rPr>
                <w:lang w:val="en-GB"/>
              </w:rPr>
              <w:t>Minimal/</w:t>
            </w:r>
            <w:r w:rsidR="00A629AC" w:rsidRPr="005A619D">
              <w:rPr>
                <w:lang w:val="en-GB"/>
              </w:rPr>
              <w:t>optimized</w:t>
            </w:r>
            <w:r w:rsidRPr="005A619D">
              <w:rPr>
                <w:lang w:val="en-GB"/>
              </w:rPr>
              <w:t xml:space="preserve"> consumption </w:t>
            </w:r>
            <w:r w:rsidR="00AF2986" w:rsidRPr="005A619D">
              <w:rPr>
                <w:lang w:val="en-GB"/>
              </w:rPr>
              <w:fldChar w:fldCharType="begin"/>
            </w:r>
            <w:r w:rsidR="00226525" w:rsidRPr="005A619D">
              <w:rPr>
                <w:lang w:val="en-GB"/>
              </w:rPr>
              <w:instrText xml:space="preserve"> ADDIN ZOTERO_ITEM CSL_CITATION {"citationID":"m6H29mnA","properties":{"formattedCitation":"[41]","plainCitation":"[41]","noteIndex":0},"citationItems":[{"id":7217,"uris":["http://zotero.org/users/2008137/items/FWLFPED9"],"itemData":{"id":7217,"type":"document","note":"_eprint: 2110.07052","title":"6G: Connectivity in the Era of Distributed Intelligence","URL":"https://arxiv.org/abs/2110.07052","author":[{"family":"Talwar","given":"Shilpa"},{"family":"Himayat","given":"Nageen"},{"family":"Nikopour","given":"Hosein"},{"family":"Xue","given":"Feng"},{"family":"Wu","given":"Geng"},{"family":"Ilderem","given":"Vida"}],"issued":{"date-parts":[["2021"]]}}}],"schema":"https://github.com/citation-style-language/schema/raw/master/csl-citation.json"} </w:instrText>
            </w:r>
            <w:r w:rsidR="00AF2986" w:rsidRPr="005A619D">
              <w:rPr>
                <w:lang w:val="en-GB"/>
              </w:rPr>
              <w:fldChar w:fldCharType="separate"/>
            </w:r>
            <w:r w:rsidR="00226525" w:rsidRPr="005A619D">
              <w:rPr>
                <w:lang w:val="en-GB"/>
              </w:rPr>
              <w:t>[41]</w:t>
            </w:r>
            <w:r w:rsidR="00AF2986" w:rsidRPr="005A619D">
              <w:rPr>
                <w:lang w:val="en-GB"/>
              </w:rPr>
              <w:fldChar w:fldCharType="end"/>
            </w:r>
          </w:p>
        </w:tc>
      </w:tr>
      <w:tr w:rsidR="004364B4" w:rsidRPr="005A619D" w14:paraId="712EFA3F" w14:textId="77777777" w:rsidTr="004F7263">
        <w:tc>
          <w:tcPr>
            <w:tcW w:w="2616" w:type="dxa"/>
          </w:tcPr>
          <w:p w14:paraId="728CDD6A" w14:textId="77777777" w:rsidR="004364B4" w:rsidRPr="005A619D" w:rsidRDefault="005426A5" w:rsidP="00947C14">
            <w:pPr>
              <w:pStyle w:val="MDPI42tablebody"/>
              <w:rPr>
                <w:lang w:val="en-GB"/>
              </w:rPr>
            </w:pPr>
            <w:r w:rsidRPr="005A619D">
              <w:rPr>
                <w:lang w:val="en-GB"/>
              </w:rPr>
              <w:t>Management/Orchestration</w:t>
            </w:r>
          </w:p>
        </w:tc>
        <w:tc>
          <w:tcPr>
            <w:tcW w:w="2616" w:type="dxa"/>
          </w:tcPr>
          <w:p w14:paraId="21170E44" w14:textId="77777777" w:rsidR="004364B4" w:rsidRPr="005A619D" w:rsidRDefault="00A629AC" w:rsidP="00947C14">
            <w:pPr>
              <w:pStyle w:val="MDPI42tablebody"/>
              <w:rPr>
                <w:lang w:val="en-GB"/>
              </w:rPr>
            </w:pPr>
            <w:r w:rsidRPr="005A619D">
              <w:rPr>
                <w:lang w:val="en-GB"/>
              </w:rPr>
              <w:t>Centralized, mature</w:t>
            </w:r>
          </w:p>
        </w:tc>
        <w:tc>
          <w:tcPr>
            <w:tcW w:w="2616" w:type="dxa"/>
          </w:tcPr>
          <w:p w14:paraId="0C8B09C4" w14:textId="77777777" w:rsidR="004364B4" w:rsidRPr="005A619D" w:rsidRDefault="005426A5" w:rsidP="00947C14">
            <w:pPr>
              <w:pStyle w:val="MDPI42tablebody"/>
              <w:rPr>
                <w:lang w:val="en-GB"/>
              </w:rPr>
            </w:pPr>
            <w:r w:rsidRPr="005A619D">
              <w:rPr>
                <w:lang w:val="en-GB"/>
              </w:rPr>
              <w:t>Distributed, more complex</w:t>
            </w:r>
          </w:p>
        </w:tc>
        <w:tc>
          <w:tcPr>
            <w:tcW w:w="2616" w:type="dxa"/>
          </w:tcPr>
          <w:p w14:paraId="4D026D7C" w14:textId="1A8D8948" w:rsidR="004364B4" w:rsidRPr="005A619D" w:rsidRDefault="005426A5" w:rsidP="00947C14">
            <w:pPr>
              <w:pStyle w:val="MDPI42tablebody"/>
              <w:rPr>
                <w:lang w:val="en-GB"/>
              </w:rPr>
            </w:pPr>
            <w:r w:rsidRPr="005A619D">
              <w:rPr>
                <w:lang w:val="en-GB"/>
              </w:rPr>
              <w:t xml:space="preserve">Highly distributed, complex, requires automation </w:t>
            </w:r>
            <w:r w:rsidR="00074CF1" w:rsidRPr="005A619D">
              <w:rPr>
                <w:lang w:val="en-GB"/>
              </w:rPr>
              <w:fldChar w:fldCharType="begin"/>
            </w:r>
            <w:r w:rsidR="00226525" w:rsidRPr="005A619D">
              <w:rPr>
                <w:lang w:val="en-GB"/>
              </w:rPr>
              <w:instrText xml:space="preserve"> ADDIN ZOTERO_ITEM CSL_CITATION {"citationID":"rVtjPzbA","properties":{"formattedCitation":"[42]","plainCitation":"[42]","noteIndex":0},"citationItems":[{"id":6113,"uris":["http://zotero.org/users/2008137/items/JWXGWHXE"],"itemData":{"id":6113,"type":"article-journal","abstract":"Semantic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074CF1" w:rsidRPr="005A619D">
              <w:rPr>
                <w:lang w:val="en-GB"/>
              </w:rPr>
              <w:fldChar w:fldCharType="separate"/>
            </w:r>
            <w:r w:rsidR="00226525" w:rsidRPr="005A619D">
              <w:rPr>
                <w:lang w:val="en-GB"/>
              </w:rPr>
              <w:t>[42]</w:t>
            </w:r>
            <w:r w:rsidR="00074CF1" w:rsidRPr="005A619D">
              <w:rPr>
                <w:lang w:val="en-GB"/>
              </w:rPr>
              <w:fldChar w:fldCharType="end"/>
            </w:r>
          </w:p>
        </w:tc>
      </w:tr>
      <w:tr w:rsidR="004364B4" w:rsidRPr="005A619D" w14:paraId="36476530" w14:textId="77777777" w:rsidTr="004F7263">
        <w:tc>
          <w:tcPr>
            <w:tcW w:w="2616" w:type="dxa"/>
          </w:tcPr>
          <w:p w14:paraId="324338AD" w14:textId="77777777" w:rsidR="004364B4" w:rsidRPr="005A619D" w:rsidRDefault="005426A5" w:rsidP="00947C14">
            <w:pPr>
              <w:pStyle w:val="MDPI42tablebody"/>
              <w:rPr>
                <w:lang w:val="en-GB"/>
              </w:rPr>
            </w:pPr>
            <w:r w:rsidRPr="005A619D">
              <w:rPr>
                <w:lang w:val="en-GB"/>
              </w:rPr>
              <w:t>Scalability</w:t>
            </w:r>
          </w:p>
        </w:tc>
        <w:tc>
          <w:tcPr>
            <w:tcW w:w="2616" w:type="dxa"/>
          </w:tcPr>
          <w:p w14:paraId="57E20D01" w14:textId="77777777" w:rsidR="004364B4" w:rsidRPr="005A619D" w:rsidRDefault="005426A5" w:rsidP="00947C14">
            <w:pPr>
              <w:pStyle w:val="MDPI42tablebody"/>
              <w:rPr>
                <w:lang w:val="en-GB"/>
              </w:rPr>
            </w:pPr>
            <w:r w:rsidRPr="005A619D">
              <w:rPr>
                <w:lang w:val="en-GB"/>
              </w:rPr>
              <w:t>Very high (virtually unlimited resources)</w:t>
            </w:r>
          </w:p>
        </w:tc>
        <w:tc>
          <w:tcPr>
            <w:tcW w:w="2616" w:type="dxa"/>
          </w:tcPr>
          <w:p w14:paraId="1619B622" w14:textId="77777777" w:rsidR="004364B4" w:rsidRPr="005A619D" w:rsidRDefault="005426A5" w:rsidP="00947C14">
            <w:pPr>
              <w:pStyle w:val="MDPI42tablebody"/>
              <w:rPr>
                <w:lang w:val="en-GB"/>
              </w:rPr>
            </w:pPr>
            <w:r w:rsidRPr="005A619D">
              <w:rPr>
                <w:lang w:val="en-GB"/>
              </w:rPr>
              <w:t>Moderate</w:t>
            </w:r>
          </w:p>
        </w:tc>
        <w:tc>
          <w:tcPr>
            <w:tcW w:w="2616" w:type="dxa"/>
          </w:tcPr>
          <w:p w14:paraId="736CF6DD" w14:textId="77777777" w:rsidR="004364B4" w:rsidRPr="005A619D" w:rsidRDefault="005426A5" w:rsidP="00947C14">
            <w:pPr>
              <w:pStyle w:val="MDPI42tablebody"/>
              <w:rPr>
                <w:lang w:val="en-GB"/>
              </w:rPr>
            </w:pPr>
            <w:r w:rsidRPr="005A619D">
              <w:rPr>
                <w:lang w:val="en-GB"/>
              </w:rPr>
              <w:t>High (distributed), but limited by local resources</w:t>
            </w:r>
          </w:p>
        </w:tc>
      </w:tr>
      <w:tr w:rsidR="004364B4" w:rsidRPr="005A619D" w14:paraId="5F3D8C9B" w14:textId="77777777" w:rsidTr="004F7263">
        <w:tc>
          <w:tcPr>
            <w:tcW w:w="2616" w:type="dxa"/>
          </w:tcPr>
          <w:p w14:paraId="6C01A14D" w14:textId="77777777" w:rsidR="004364B4" w:rsidRPr="005A619D" w:rsidRDefault="005426A5" w:rsidP="00947C14">
            <w:pPr>
              <w:pStyle w:val="MDPI42tablebody"/>
              <w:rPr>
                <w:lang w:val="en-GB"/>
              </w:rPr>
            </w:pPr>
            <w:r w:rsidRPr="005A619D">
              <w:rPr>
                <w:lang w:val="en-GB"/>
              </w:rPr>
              <w:t>Main Limitations</w:t>
            </w:r>
          </w:p>
        </w:tc>
        <w:tc>
          <w:tcPr>
            <w:tcW w:w="2616" w:type="dxa"/>
          </w:tcPr>
          <w:p w14:paraId="1595F006" w14:textId="42411749" w:rsidR="004364B4" w:rsidRPr="005A619D" w:rsidRDefault="005426A5" w:rsidP="00947C14">
            <w:pPr>
              <w:pStyle w:val="MDPI42tablebody"/>
              <w:rPr>
                <w:lang w:val="en-GB"/>
              </w:rPr>
            </w:pPr>
            <w:r w:rsidRPr="005A619D">
              <w:rPr>
                <w:lang w:val="en-GB"/>
              </w:rPr>
              <w:t xml:space="preserve">Latency, bandwidth, privacy </w:t>
            </w:r>
            <w:r w:rsidR="00A04796" w:rsidRPr="005A619D">
              <w:rPr>
                <w:lang w:val="en-GB"/>
              </w:rPr>
              <w:fldChar w:fldCharType="begin"/>
            </w:r>
            <w:r w:rsidR="00226525" w:rsidRPr="005A619D">
              <w:rPr>
                <w:lang w:val="en-GB"/>
              </w:rPr>
              <w:instrText xml:space="preserve"> ADDIN ZOTERO_ITEM CSL_CITATION {"citationID":"dxGV02uT","properties":{"formattedCitation":"[40]","plainCitation":"[40]","noteIndex":0},"citationItems":[{"id":6100,"uris":["http://zotero.org/users/2008137/items/MJVJXYCG"],"itemData":{"id":6100,"type":"article-journal","abstract":"This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00A04796" w:rsidRPr="005A619D">
              <w:rPr>
                <w:lang w:val="en-GB"/>
              </w:rPr>
              <w:fldChar w:fldCharType="separate"/>
            </w:r>
            <w:r w:rsidR="00226525" w:rsidRPr="005A619D">
              <w:rPr>
                <w:lang w:val="en-GB"/>
              </w:rPr>
              <w:t>[40]</w:t>
            </w:r>
            <w:r w:rsidR="00A04796" w:rsidRPr="005A619D">
              <w:rPr>
                <w:lang w:val="en-GB"/>
              </w:rPr>
              <w:fldChar w:fldCharType="end"/>
            </w:r>
            <w:r w:rsidR="00A04796" w:rsidRPr="005A619D">
              <w:rPr>
                <w:lang w:val="en-GB"/>
              </w:rPr>
              <w:t xml:space="preserve"> </w:t>
            </w:r>
          </w:p>
        </w:tc>
        <w:tc>
          <w:tcPr>
            <w:tcW w:w="2616" w:type="dxa"/>
          </w:tcPr>
          <w:p w14:paraId="3425E322" w14:textId="3EE7150C" w:rsidR="004364B4" w:rsidRPr="005A619D" w:rsidRDefault="005426A5" w:rsidP="00947C14">
            <w:pPr>
              <w:pStyle w:val="MDPI42tablebody"/>
              <w:rPr>
                <w:lang w:val="en-GB"/>
              </w:rPr>
            </w:pPr>
            <w:r w:rsidRPr="005A619D">
              <w:rPr>
                <w:lang w:val="en-GB"/>
              </w:rPr>
              <w:t xml:space="preserve">Per-node resource constraints, complexity </w:t>
            </w:r>
            <w:r w:rsidR="00A04796" w:rsidRPr="005A619D">
              <w:rPr>
                <w:lang w:val="en-GB"/>
              </w:rPr>
              <w:fldChar w:fldCharType="begin"/>
            </w:r>
            <w:r w:rsidR="00226525" w:rsidRPr="005A619D">
              <w:rPr>
                <w:lang w:val="en-GB"/>
              </w:rPr>
              <w:instrText xml:space="preserve"> ADDIN ZOTERO_ITEM CSL_CITATION {"citationID":"c5dbo09A","properties":{"formattedCitation":"[39]","plainCitation":"[39]","noteIndex":0},"citationItems":[{"id":6088,"uris":["http://zotero.org/users/2008137/items/XR3J4NG6"],"itemData":{"id":6088,"type":"document","title":"IMT-2030 (6G)","author":[{"family":"Löwenstein","given":"Uwe"}],"issued":{"date-parts":[["2024",12]]}}}],"schema":"https://github.com/citation-style-language/schema/raw/master/csl-citation.json"} </w:instrText>
            </w:r>
            <w:r w:rsidR="00A04796" w:rsidRPr="005A619D">
              <w:rPr>
                <w:lang w:val="en-GB"/>
              </w:rPr>
              <w:fldChar w:fldCharType="separate"/>
            </w:r>
            <w:r w:rsidR="00226525" w:rsidRPr="005A619D">
              <w:rPr>
                <w:lang w:val="en-GB"/>
              </w:rPr>
              <w:t>[39]</w:t>
            </w:r>
            <w:r w:rsidR="00A04796" w:rsidRPr="005A619D">
              <w:rPr>
                <w:lang w:val="en-GB"/>
              </w:rPr>
              <w:fldChar w:fldCharType="end"/>
            </w:r>
          </w:p>
        </w:tc>
        <w:tc>
          <w:tcPr>
            <w:tcW w:w="2616" w:type="dxa"/>
          </w:tcPr>
          <w:p w14:paraId="2C8757BC" w14:textId="12E88D0B" w:rsidR="004364B4" w:rsidRPr="005A619D" w:rsidRDefault="005426A5" w:rsidP="00947C14">
            <w:pPr>
              <w:pStyle w:val="MDPI42tablebody"/>
              <w:rPr>
                <w:lang w:val="en-GB"/>
              </w:rPr>
            </w:pPr>
            <w:r w:rsidRPr="005A619D">
              <w:rPr>
                <w:lang w:val="en-GB"/>
              </w:rPr>
              <w:t>Very limited per-node resources, mobility, security</w:t>
            </w:r>
            <w:r w:rsidR="00074CF1" w:rsidRPr="005A619D">
              <w:rPr>
                <w:lang w:val="en-GB"/>
              </w:rPr>
              <w:t xml:space="preserve"> </w:t>
            </w:r>
            <w:r w:rsidR="00074CF1" w:rsidRPr="005A619D">
              <w:rPr>
                <w:lang w:val="en-GB"/>
              </w:rPr>
              <w:fldChar w:fldCharType="begin"/>
            </w:r>
            <w:r w:rsidR="00226525" w:rsidRPr="005A619D">
              <w:rPr>
                <w:lang w:val="en-GB"/>
              </w:rPr>
              <w:instrText xml:space="preserve"> ADDIN ZOTERO_ITEM CSL_CITATION {"citationID":"QXqms7PU","properties":{"formattedCitation":"[42]","plainCitation":"[42]","noteIndex":0},"citationItems":[{"id":6113,"uris":["http://zotero.org/users/2008137/items/JWXGWHXE"],"itemData":{"id":6113,"type":"article-journal","abstract":"Semantic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074CF1" w:rsidRPr="005A619D">
              <w:rPr>
                <w:lang w:val="en-GB"/>
              </w:rPr>
              <w:fldChar w:fldCharType="separate"/>
            </w:r>
            <w:r w:rsidR="00226525" w:rsidRPr="005A619D">
              <w:rPr>
                <w:lang w:val="en-GB"/>
              </w:rPr>
              <w:t>[42]</w:t>
            </w:r>
            <w:r w:rsidR="00074CF1" w:rsidRPr="005A619D">
              <w:rPr>
                <w:lang w:val="en-GB"/>
              </w:rPr>
              <w:fldChar w:fldCharType="end"/>
            </w:r>
          </w:p>
        </w:tc>
      </w:tr>
      <w:tr w:rsidR="004364B4" w:rsidRPr="005A619D" w14:paraId="371BF9C9" w14:textId="77777777" w:rsidTr="004F7263">
        <w:trPr>
          <w:trHeight w:val="609"/>
        </w:trPr>
        <w:tc>
          <w:tcPr>
            <w:tcW w:w="2616" w:type="dxa"/>
          </w:tcPr>
          <w:p w14:paraId="5747F0D2" w14:textId="77777777" w:rsidR="004364B4" w:rsidRPr="005A619D" w:rsidRDefault="005426A5" w:rsidP="00947C14">
            <w:pPr>
              <w:pStyle w:val="MDPI42tablebody"/>
              <w:rPr>
                <w:lang w:val="en-GB"/>
              </w:rPr>
            </w:pPr>
            <w:r w:rsidRPr="005A619D">
              <w:rPr>
                <w:lang w:val="en-GB"/>
              </w:rPr>
              <w:t>Typical 6G Use Cases</w:t>
            </w:r>
          </w:p>
        </w:tc>
        <w:tc>
          <w:tcPr>
            <w:tcW w:w="2616" w:type="dxa"/>
          </w:tcPr>
          <w:p w14:paraId="7DEE924F" w14:textId="77777777" w:rsidR="004364B4" w:rsidRPr="005A619D" w:rsidRDefault="005426A5" w:rsidP="00947C14">
            <w:pPr>
              <w:pStyle w:val="MDPI42tablebody"/>
              <w:rPr>
                <w:lang w:val="en-GB"/>
              </w:rPr>
            </w:pPr>
            <w:r w:rsidRPr="005A619D">
              <w:rPr>
                <w:lang w:val="en-GB"/>
              </w:rPr>
              <w:t>Large-scale offline processing, storage</w:t>
            </w:r>
          </w:p>
        </w:tc>
        <w:tc>
          <w:tcPr>
            <w:tcW w:w="2616" w:type="dxa"/>
          </w:tcPr>
          <w:p w14:paraId="446FE1BA" w14:textId="7D803556" w:rsidR="004364B4" w:rsidRPr="005A619D" w:rsidRDefault="005426A5" w:rsidP="00947C14">
            <w:pPr>
              <w:pStyle w:val="MDPI42tablebody"/>
              <w:rPr>
                <w:lang w:val="en-GB"/>
              </w:rPr>
            </w:pPr>
            <w:r w:rsidRPr="005A619D">
              <w:rPr>
                <w:lang w:val="en-GB"/>
              </w:rPr>
              <w:t xml:space="preserve">Industrial IoT, local video analytics </w:t>
            </w:r>
            <w:r w:rsidR="00074CF1" w:rsidRPr="005A619D">
              <w:rPr>
                <w:lang w:val="en-GB"/>
              </w:rPr>
              <w:fldChar w:fldCharType="begin"/>
            </w:r>
            <w:r w:rsidR="00226525" w:rsidRPr="005A619D">
              <w:rPr>
                <w:lang w:val="en-GB"/>
              </w:rPr>
              <w:instrText xml:space="preserve"> ADDIN ZOTERO_ITEM CSL_CITATION {"citationID":"5x8E4JMe","properties":{"formattedCitation":"[43]","plainCitation":"[43]","noteIndex":0},"citationItems":[{"id":6073,"uris":["http://zotero.org/users/2008137/items/DVLPGLSY"],"itemData":{"id":6073,"type":"document","title":"6G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00074CF1" w:rsidRPr="005A619D">
              <w:rPr>
                <w:lang w:val="en-GB"/>
              </w:rPr>
              <w:fldChar w:fldCharType="separate"/>
            </w:r>
            <w:r w:rsidR="00226525" w:rsidRPr="005A619D">
              <w:rPr>
                <w:lang w:val="en-GB"/>
              </w:rPr>
              <w:t>[43]</w:t>
            </w:r>
            <w:r w:rsidR="00074CF1" w:rsidRPr="005A619D">
              <w:rPr>
                <w:lang w:val="en-GB"/>
              </w:rPr>
              <w:fldChar w:fldCharType="end"/>
            </w:r>
          </w:p>
        </w:tc>
        <w:tc>
          <w:tcPr>
            <w:tcW w:w="2616" w:type="dxa"/>
          </w:tcPr>
          <w:p w14:paraId="13336E52" w14:textId="77777777" w:rsidR="004364B4" w:rsidRPr="005A619D" w:rsidRDefault="005426A5" w:rsidP="00947C14">
            <w:pPr>
              <w:pStyle w:val="MDPI42tablebody"/>
              <w:rPr>
                <w:lang w:val="en-GB"/>
              </w:rPr>
            </w:pPr>
            <w:r w:rsidRPr="005A619D">
              <w:rPr>
                <w:lang w:val="en-GB"/>
              </w:rPr>
              <w:t xml:space="preserve">XR, V2X, robotics, gaming, real-time AI </w:t>
            </w:r>
            <w:r w:rsidR="00074CF1" w:rsidRPr="005A619D">
              <w:rPr>
                <w:lang w:val="en-GB"/>
              </w:rPr>
              <w:fldChar w:fldCharType="begin"/>
            </w:r>
            <w:r w:rsidR="00BF02BF" w:rsidRPr="005A619D">
              <w:rPr>
                <w:lang w:val="en-GB"/>
              </w:rPr>
              <w:instrText xml:space="preserve"> ADDIN ZOTERO_ITEM CSL_CITATION {"citationID":"0qXBC9ey","properties":{"formattedCitation":"[5]","plainCitation":"[5]","noteIndex":0},"citationItems":[{"id":5515,"uris":["http://zotero.org/users/2008137/items/N3CF444Y"],"itemData":{"id":5515,"type":"article-journal","abstract":"The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074CF1" w:rsidRPr="005A619D">
              <w:rPr>
                <w:lang w:val="en-GB"/>
              </w:rPr>
              <w:fldChar w:fldCharType="separate"/>
            </w:r>
            <w:r w:rsidR="00074CF1" w:rsidRPr="005A619D">
              <w:rPr>
                <w:lang w:val="en-GB"/>
              </w:rPr>
              <w:t>[5]</w:t>
            </w:r>
            <w:r w:rsidR="00074CF1" w:rsidRPr="005A619D">
              <w:rPr>
                <w:lang w:val="en-GB"/>
              </w:rPr>
              <w:fldChar w:fldCharType="end"/>
            </w:r>
          </w:p>
        </w:tc>
      </w:tr>
    </w:tbl>
    <w:p w14:paraId="474A5E20" w14:textId="77777777" w:rsidR="004364B4" w:rsidRPr="005A619D" w:rsidRDefault="005426A5">
      <w:pPr>
        <w:pStyle w:val="MDPI31text"/>
        <w:rPr>
          <w:sz w:val="18"/>
          <w:lang w:val="en-GB"/>
        </w:rPr>
      </w:pPr>
      <w:r w:rsidRPr="005A619D">
        <w:rPr>
          <w:sz w:val="18"/>
          <w:lang w:val="en-GB"/>
        </w:rPr>
        <w:t>Note: Evaluation scores (1-10 scale) reflect suitability for typical 6G use cases requiring ultra-low latency (&lt;10ms), high privacy, and context awareness. Cloud scores lower despite computational advantages due to latency constraints. Edge scores highest despite deployment complexity due to alignment with 6G requirements.</w:t>
      </w:r>
    </w:p>
    <w:p w14:paraId="0B09BDC1" w14:textId="77777777" w:rsidR="004364B4" w:rsidRPr="005A619D" w:rsidRDefault="005426A5" w:rsidP="001D4D12">
      <w:pPr>
        <w:pStyle w:val="MDPI21heading1"/>
        <w:numPr>
          <w:ilvl w:val="0"/>
          <w:numId w:val="5"/>
        </w:numPr>
        <w:rPr>
          <w:lang w:val="en-GB"/>
        </w:rPr>
      </w:pPr>
      <w:r w:rsidRPr="005A619D">
        <w:rPr>
          <w:lang w:val="en-GB"/>
        </w:rPr>
        <w:t>Edge AI: Artificial Intelligence Integration at the 6G Network Edge</w:t>
      </w:r>
    </w:p>
    <w:p w14:paraId="0FC15D92" w14:textId="77777777" w:rsidR="004364B4" w:rsidRPr="005A619D" w:rsidRDefault="005426A5" w:rsidP="00947C14">
      <w:pPr>
        <w:pStyle w:val="MDPI32textnoindent"/>
        <w:rPr>
          <w:lang w:val="en-GB"/>
        </w:rPr>
      </w:pPr>
      <w:r w:rsidRPr="005A619D">
        <w:rPr>
          <w:lang w:val="en-GB"/>
        </w:rPr>
        <w:t xml:space="preserve">The convergence of artificial intelligence with edge computing infrastructure is one of the most significant conceptual and technological pillars of 6G. Edge AI is not merely an application running on the edge network; it is an intrinsic capability that redefines both network operation and the services it can deliver as is illustrated in Figure </w:t>
      </w:r>
      <w:r w:rsidR="00251C5A" w:rsidRPr="005A619D">
        <w:rPr>
          <w:lang w:val="en-GB"/>
        </w:rPr>
        <w:t>4</w:t>
      </w:r>
      <w:r w:rsidRPr="005A619D">
        <w:rPr>
          <w:lang w:val="en-GB"/>
        </w:rPr>
        <w:t>.</w:t>
      </w:r>
    </w:p>
    <w:p w14:paraId="3090327C" w14:textId="77777777" w:rsidR="007C20C7" w:rsidRPr="005A619D" w:rsidRDefault="007C20C7" w:rsidP="00947C14">
      <w:pPr>
        <w:pStyle w:val="MDPI32textnoindent"/>
        <w:rPr>
          <w:lang w:val="en-GB"/>
        </w:rPr>
      </w:pPr>
    </w:p>
    <w:p w14:paraId="082F7652" w14:textId="77777777" w:rsidR="004364B4" w:rsidRPr="005A619D" w:rsidRDefault="005426A5" w:rsidP="00A3772C">
      <w:pPr>
        <w:pStyle w:val="MDPI51figurecaption"/>
        <w:spacing w:after="0"/>
        <w:rPr>
          <w:lang w:val="en-GB"/>
        </w:rPr>
      </w:pPr>
      <w:r w:rsidRPr="005A619D">
        <w:rPr>
          <w:b/>
          <w:lang w:val="en-GB"/>
        </w:rPr>
        <w:t xml:space="preserve">Figure </w:t>
      </w:r>
      <w:r w:rsidR="0067264A" w:rsidRPr="005A619D">
        <w:rPr>
          <w:b/>
          <w:lang w:val="en-GB"/>
        </w:rPr>
        <w:t>4</w:t>
      </w:r>
      <w:r w:rsidRPr="005A619D">
        <w:rPr>
          <w:b/>
          <w:lang w:val="en-GB"/>
        </w:rPr>
        <w:t>.</w:t>
      </w:r>
      <w:r w:rsidRPr="005A619D">
        <w:rPr>
          <w:lang w:val="en-GB"/>
        </w:rPr>
        <w:t xml:space="preserve"> Possible Edge AI Architecture in 6G</w:t>
      </w:r>
    </w:p>
    <w:p w14:paraId="1FDAD7D2" w14:textId="77777777" w:rsidR="0067264A" w:rsidRPr="005A619D" w:rsidRDefault="0067264A" w:rsidP="00947C14">
      <w:pPr>
        <w:pStyle w:val="MDPI51figurecaption"/>
        <w:rPr>
          <w:lang w:val="en-GB"/>
        </w:rPr>
      </w:pPr>
      <w:r w:rsidRPr="005A619D">
        <w:rPr>
          <w:noProof/>
          <w:lang w:val="en-GB"/>
        </w:rPr>
        <w:lastRenderedPageBreak/>
        <w:drawing>
          <wp:inline distT="0" distB="0" distL="0" distR="0" wp14:anchorId="19842E46" wp14:editId="7EEFF2F7">
            <wp:extent cx="4989046" cy="3325872"/>
            <wp:effectExtent l="0" t="0" r="254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5"/>
                    <a:stretch>
                      <a:fillRect/>
                    </a:stretch>
                  </pic:blipFill>
                  <pic:spPr>
                    <a:xfrm>
                      <a:off x="0" y="0"/>
                      <a:ext cx="5008801" cy="3339041"/>
                    </a:xfrm>
                    <a:prstGeom prst="rect">
                      <a:avLst/>
                    </a:prstGeom>
                  </pic:spPr>
                </pic:pic>
              </a:graphicData>
            </a:graphic>
          </wp:inline>
        </w:drawing>
      </w:r>
    </w:p>
    <w:p w14:paraId="29965753" w14:textId="77777777" w:rsidR="004364B4" w:rsidRPr="005A619D" w:rsidRDefault="005426A5" w:rsidP="00102F02">
      <w:pPr>
        <w:pStyle w:val="MDPI22heading2"/>
        <w:numPr>
          <w:ilvl w:val="1"/>
          <w:numId w:val="46"/>
        </w:numPr>
        <w:spacing w:before="240"/>
        <w:ind w:left="2977"/>
        <w:rPr>
          <w:noProof w:val="0"/>
          <w:lang w:val="en-GB"/>
        </w:rPr>
      </w:pPr>
      <w:r w:rsidRPr="005A619D">
        <w:rPr>
          <w:noProof w:val="0"/>
          <w:lang w:val="en-GB"/>
        </w:rPr>
        <w:t>Concept and Relevance of Edge AI in 6G</w:t>
      </w:r>
    </w:p>
    <w:p w14:paraId="07A0E24C" w14:textId="226FF947" w:rsidR="004364B4" w:rsidRPr="005A619D" w:rsidRDefault="005426A5">
      <w:pPr>
        <w:pStyle w:val="MDPI32textnoindent"/>
        <w:rPr>
          <w:lang w:val="en-GB"/>
        </w:rPr>
      </w:pPr>
      <w:r w:rsidRPr="005A619D">
        <w:rPr>
          <w:lang w:val="en-GB"/>
        </w:rPr>
        <w:t>Edge AI refers to the deployment and execution of artificial intelligence algorithms,</w:t>
      </w:r>
      <w:r w:rsidR="00A629AC" w:rsidRPr="005A619D">
        <w:rPr>
          <w:lang w:val="en-GB"/>
        </w:rPr>
        <w:t xml:space="preserve"> </w:t>
      </w:r>
      <w:r w:rsidRPr="005A619D">
        <w:rPr>
          <w:lang w:val="en-GB"/>
        </w:rPr>
        <w:t>including both training and inference phases,</w:t>
      </w:r>
      <w:r w:rsidR="00A629AC" w:rsidRPr="005A619D">
        <w:rPr>
          <w:lang w:val="en-GB"/>
        </w:rPr>
        <w:t xml:space="preserve"> </w:t>
      </w:r>
      <w:r w:rsidRPr="005A619D">
        <w:rPr>
          <w:lang w:val="en-GB"/>
        </w:rPr>
        <w:t xml:space="preserve">directly on edge devices (such as smartphones, sensors or vehicles) or on infrastructure nodes located close to the data source (such as MEC servers) </w:t>
      </w:r>
      <w:r w:rsidR="00F25628" w:rsidRPr="005A619D">
        <w:rPr>
          <w:lang w:val="en-GB"/>
        </w:rPr>
        <w:fldChar w:fldCharType="begin"/>
      </w:r>
      <w:r w:rsidR="00BF02BF" w:rsidRPr="005A619D">
        <w:rPr>
          <w:lang w:val="en-GB"/>
        </w:rPr>
        <w:instrText xml:space="preserve"> ADDIN ZOTERO_ITEM CSL_CITATION {"citationID":"38TQt0sa","properties":{"formattedCitation":"[17]","plainCitation":"[17]","noteIndex":0},"citationItems":[{"id":6124,"uris":["http://zotero.org/users/2008137/items/FYZQPKPV"],"itemData":{"id":6124,"type":"article-journal","abstract":"The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B."},{"family":"Shi","given":"Yuanming"},{"family":"Lu","given":"Jianmin"},{"family":"Lu","given":"Jianhua"}],"issued":{"date-parts":[["2022",1]]}}}],"schema":"https://github.com/citation-style-language/schema/raw/master/csl-citation.json"} </w:instrText>
      </w:r>
      <w:r w:rsidR="00F25628" w:rsidRPr="005A619D">
        <w:rPr>
          <w:lang w:val="en-GB"/>
        </w:rPr>
        <w:fldChar w:fldCharType="separate"/>
      </w:r>
      <w:r w:rsidR="00F25628" w:rsidRPr="005A619D">
        <w:rPr>
          <w:lang w:val="en-GB"/>
        </w:rPr>
        <w:t>[17]</w:t>
      </w:r>
      <w:r w:rsidR="00F25628" w:rsidRPr="005A619D">
        <w:rPr>
          <w:lang w:val="en-GB"/>
        </w:rPr>
        <w:fldChar w:fldCharType="end"/>
      </w:r>
      <w:r w:rsidRPr="005A619D">
        <w:rPr>
          <w:lang w:val="en-GB"/>
        </w:rPr>
        <w:t>. This approach represents a paradigm shift compared with traditional cloud-</w:t>
      </w:r>
      <w:r w:rsidR="005A619D" w:rsidRPr="005A619D">
        <w:rPr>
          <w:lang w:val="en-GB"/>
        </w:rPr>
        <w:t>centred</w:t>
      </w:r>
      <w:r w:rsidRPr="005A619D">
        <w:rPr>
          <w:lang w:val="en-GB"/>
        </w:rPr>
        <w:t xml:space="preserve"> AI.</w:t>
      </w:r>
    </w:p>
    <w:p w14:paraId="42163A9A" w14:textId="66C3D046" w:rsidR="004364B4" w:rsidRPr="005A619D" w:rsidRDefault="005426A5">
      <w:pPr>
        <w:pStyle w:val="MDPI31text"/>
        <w:rPr>
          <w:lang w:val="en-GB"/>
        </w:rPr>
      </w:pPr>
      <w:r w:rsidRPr="005A619D">
        <w:rPr>
          <w:lang w:val="en-GB"/>
        </w:rPr>
        <w:t xml:space="preserve">Its relevance to 6G is fundamental. The 6G vision of "connected intelligence" </w:t>
      </w:r>
      <w:r w:rsidR="00F25628" w:rsidRPr="005A619D">
        <w:rPr>
          <w:lang w:val="en-GB"/>
        </w:rPr>
        <w:fldChar w:fldCharType="begin"/>
      </w:r>
      <w:r w:rsidR="00BF02BF" w:rsidRPr="005A619D">
        <w:rPr>
          <w:lang w:val="en-GB"/>
        </w:rPr>
        <w:instrText xml:space="preserve"> ADDIN ZOTERO_ITEM CSL_CITATION {"citationID":"Mqbd7jRF","properties":{"formattedCitation":"[15]","plainCitation":"[15]","noteIndex":0},"citationItems":[{"id":5511,"uris":["http://zotero.org/users/2008137/items/7MQGGGKM"],"itemData":{"id":5511,"type":"article-journal","abstract":"With the advances of the Internet of Things (IoT) and 5G/6G wireless communications, the paradigms of mobile computing have developed dramatically in recent years, from centralized mobile cloud computing to distributed fog computing and mobile edge computing (MEC). MEC pushes compute-intensive assignments to the edge of the network and brings resources as close to the endpoints as possible, addressing the shortcomings of mobile devices with regard to storage space, resource optimisation, computational performance and efficiency. Compared to cloud computing, as the distributed and closer infrastructure, the convergence of MEC with other emerging technologies, including the Metaverse, 6G wireless communications, artificial intelligence (AI), and blockchain, also solves the problems of network resource allocation, more network load as well as latency requirements. Accordingly, this paper investigates the computational paradigms used to meet the stringent requirements of modern applications. The application scenarios of MEC in mobile augmented reality (MAR) are provided. Furthermore, this survey presents the motivation of MEC-based Metaverse and introduces the applications of MEC to the Metaverse. Particular emphasis is given on a set of technical fusions mentioned above, e.g., 6G with MEC paradigm, MEC strengthened by blockchain, etc.","title":"Mobile Edge Computing, Metaverse, 6G Wireless Communications, Artificial Intelligence, and Blockchain: Survey and Their Convergence","URL":"http://arxiv.org/abs/2209.14147","author":[{"family":"Wang","given":"Yitong"},{"family":"Zhao","given":"Jun"}],"issued":{"date-parts":[["2022",9]]}}}],"schema":"https://github.com/citation-style-language/schema/raw/master/csl-citation.json"} </w:instrText>
      </w:r>
      <w:r w:rsidR="00F25628" w:rsidRPr="005A619D">
        <w:rPr>
          <w:lang w:val="en-GB"/>
        </w:rPr>
        <w:fldChar w:fldCharType="separate"/>
      </w:r>
      <w:r w:rsidR="00F25628" w:rsidRPr="005A619D">
        <w:rPr>
          <w:lang w:val="en-GB"/>
        </w:rPr>
        <w:t>[15]</w:t>
      </w:r>
      <w:r w:rsidR="00F25628" w:rsidRPr="005A619D">
        <w:rPr>
          <w:lang w:val="en-GB"/>
        </w:rPr>
        <w:fldChar w:fldCharType="end"/>
      </w:r>
      <w:r w:rsidRPr="005A619D">
        <w:rPr>
          <w:lang w:val="en-GB"/>
        </w:rPr>
        <w:t xml:space="preserve"> or "AI-native networks" </w:t>
      </w:r>
      <w:r w:rsidR="00F25628" w:rsidRPr="005A619D">
        <w:rPr>
          <w:lang w:val="en-GB"/>
        </w:rPr>
        <w:fldChar w:fldCharType="begin"/>
      </w:r>
      <w:r w:rsidR="00BF02BF" w:rsidRPr="005A619D">
        <w:rPr>
          <w:lang w:val="en-GB"/>
        </w:rPr>
        <w:instrText xml:space="preserve"> ADDIN ZOTERO_ITEM CSL_CITATION {"citationID":"lEFcSkQn","properties":{"formattedCitation":"[5]","plainCitation":"[5]","noteIndex":0},"citationItems":[{"id":5515,"uris":["http://zotero.org/users/2008137/items/N3CF444Y"],"itemData":{"id":5515,"type":"article-journal","abstract":"The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F25628" w:rsidRPr="005A619D">
        <w:rPr>
          <w:lang w:val="en-GB"/>
        </w:rPr>
        <w:fldChar w:fldCharType="separate"/>
      </w:r>
      <w:r w:rsidR="00F25628" w:rsidRPr="005A619D">
        <w:rPr>
          <w:lang w:val="en-GB"/>
        </w:rPr>
        <w:t>[5]</w:t>
      </w:r>
      <w:r w:rsidR="00F25628" w:rsidRPr="005A619D">
        <w:rPr>
          <w:lang w:val="en-GB"/>
        </w:rPr>
        <w:fldChar w:fldCharType="end"/>
      </w:r>
      <w:r w:rsidRPr="005A619D">
        <w:rPr>
          <w:lang w:val="en-GB"/>
        </w:rPr>
        <w:t xml:space="preserve"> implies that AI must permeate all layers and domains of the network </w:t>
      </w:r>
      <w:r w:rsidR="00F25628" w:rsidRPr="005A619D">
        <w:rPr>
          <w:lang w:val="en-GB"/>
        </w:rPr>
        <w:fldChar w:fldCharType="begin"/>
      </w:r>
      <w:r w:rsidR="00BF02BF" w:rsidRPr="005A619D">
        <w:rPr>
          <w:lang w:val="en-GB"/>
        </w:rPr>
        <w:instrText xml:space="preserve"> ADDIN ZOTERO_ITEM CSL_CITATION {"citationID":"4IeuFLzF","properties":{"formattedCitation":"[19]","plainCitation":"[19]","noteIndex":0},"citationItems":[{"id":6042,"uris":["http://zotero.org/users/2008137/items/7Q2TUBRU"],"itemData":{"id":6042,"type":"article-journal","abstract":"Future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F25628" w:rsidRPr="005A619D">
        <w:rPr>
          <w:lang w:val="en-GB"/>
        </w:rPr>
        <w:fldChar w:fldCharType="separate"/>
      </w:r>
      <w:r w:rsidR="00F25628" w:rsidRPr="005A619D">
        <w:rPr>
          <w:lang w:val="en-GB"/>
        </w:rPr>
        <w:t>[19]</w:t>
      </w:r>
      <w:r w:rsidR="00F25628" w:rsidRPr="005A619D">
        <w:rPr>
          <w:lang w:val="en-GB"/>
        </w:rPr>
        <w:fldChar w:fldCharType="end"/>
      </w:r>
      <w:r w:rsidRPr="005A619D">
        <w:rPr>
          <w:lang w:val="en-GB"/>
        </w:rPr>
        <w:t xml:space="preserve">. Edge AI is the disruptive technology that enables this deep integration, fostering a synergy among communication, computing, sensing and intelligence </w:t>
      </w:r>
      <w:r w:rsidR="00E52A40" w:rsidRPr="005A619D">
        <w:rPr>
          <w:lang w:val="en-GB"/>
        </w:rPr>
        <w:fldChar w:fldCharType="begin"/>
      </w:r>
      <w:r w:rsidR="00BF02BF" w:rsidRPr="005A619D">
        <w:rPr>
          <w:lang w:val="en-GB"/>
        </w:rPr>
        <w:instrText xml:space="preserve"> ADDIN ZOTERO_ITEM CSL_CITATION {"citationID":"XyXwajW4","properties":{"formattedCitation":"[6]","plainCitation":"[6]","noteIndex":0},"citationItems":[{"id":5513,"uris":["http://zotero.org/users/2008137/items/9L5VHZ58"],"itemData":{"id":5513,"type":"article-journal","abstract":"With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E52A40" w:rsidRPr="005A619D">
        <w:rPr>
          <w:lang w:val="en-GB"/>
        </w:rPr>
        <w:fldChar w:fldCharType="separate"/>
      </w:r>
      <w:r w:rsidR="00E52A40" w:rsidRPr="005A619D">
        <w:rPr>
          <w:lang w:val="en-GB"/>
        </w:rPr>
        <w:t>[6]</w:t>
      </w:r>
      <w:r w:rsidR="00E52A40" w:rsidRPr="005A619D">
        <w:rPr>
          <w:lang w:val="en-GB"/>
        </w:rPr>
        <w:fldChar w:fldCharType="end"/>
      </w:r>
      <w:r w:rsidRPr="005A619D">
        <w:rPr>
          <w:lang w:val="en-GB"/>
        </w:rPr>
        <w:t xml:space="preserve">. Pervasive AI is considered a key candidate for managing the complexity of 6G networks, enabling dynamic resource allocation, adaptive traffic flow management and advanced signal processing in interference-rich environments </w:t>
      </w:r>
      <w:r w:rsidR="00E52A40" w:rsidRPr="005A619D">
        <w:rPr>
          <w:lang w:val="en-GB"/>
        </w:rPr>
        <w:fldChar w:fldCharType="begin"/>
      </w:r>
      <w:r w:rsidR="00226525" w:rsidRPr="005A619D">
        <w:rPr>
          <w:lang w:val="en-GB"/>
        </w:rPr>
        <w:instrText xml:space="preserve"> ADDIN ZOTERO_ITEM CSL_CITATION {"citationID":"MOhJNa7A","properties":{"formattedCitation":"[44]","plainCitation":"[44]","noteIndex":0},"citationItems":[{"id":7216,"uris":["http://zotero.org/users/2008137/items/B9S3KD2B"],"itemData":{"id":7216,"type":"report","number":"PR-21-0214","publisher":"MITRE Corporation","title":"6G and Artificial Intelligence and Machine Learning","URL":"https://www.mitre.org/sites/default/files/2021-11/pr-21-0214-6g-and-artificial-intelligence-and-machine-learning.pdf","author":[{"family":"Watson","given":"C."},{"family":"Woods","given":"K."},{"family":"Shyy","given":"D. J."}],"issued":{"date-parts":[["2021"]]}}}],"schema":"https://github.com/citation-style-language/schema/raw/master/csl-citation.json"} </w:instrText>
      </w:r>
      <w:r w:rsidR="00E52A40" w:rsidRPr="005A619D">
        <w:rPr>
          <w:lang w:val="en-GB"/>
        </w:rPr>
        <w:fldChar w:fldCharType="separate"/>
      </w:r>
      <w:r w:rsidR="00226525" w:rsidRPr="005A619D">
        <w:rPr>
          <w:lang w:val="en-GB"/>
        </w:rPr>
        <w:t>[44]</w:t>
      </w:r>
      <w:r w:rsidR="00E52A40" w:rsidRPr="005A619D">
        <w:rPr>
          <w:lang w:val="en-GB"/>
        </w:rPr>
        <w:fldChar w:fldCharType="end"/>
      </w:r>
      <w:r w:rsidRPr="005A619D">
        <w:rPr>
          <w:lang w:val="en-GB"/>
        </w:rPr>
        <w:t>.</w:t>
      </w:r>
    </w:p>
    <w:p w14:paraId="69D2FA3D" w14:textId="71EE8443" w:rsidR="004364B4" w:rsidRPr="005A619D" w:rsidRDefault="005426A5">
      <w:pPr>
        <w:pStyle w:val="MDPI31text"/>
        <w:rPr>
          <w:lang w:val="en-GB"/>
        </w:rPr>
      </w:pPr>
      <w:r w:rsidRPr="005A619D">
        <w:rPr>
          <w:lang w:val="en-GB"/>
        </w:rPr>
        <w:t>The key advantages of Edge AI over cloud-</w:t>
      </w:r>
      <w:r w:rsidR="005A619D" w:rsidRPr="005A619D">
        <w:rPr>
          <w:lang w:val="en-GB"/>
        </w:rPr>
        <w:t>cantered</w:t>
      </w:r>
      <w:r w:rsidRPr="005A619D">
        <w:rPr>
          <w:lang w:val="en-GB"/>
        </w:rPr>
        <w:t xml:space="preserve"> AI are particularly significant in the 6G context</w:t>
      </w:r>
      <w:r w:rsidR="00E52A40" w:rsidRPr="005A619D">
        <w:rPr>
          <w:lang w:val="en-GB"/>
        </w:rPr>
        <w:t xml:space="preserve"> </w:t>
      </w:r>
      <w:r w:rsidR="00E52A40" w:rsidRPr="005A619D">
        <w:rPr>
          <w:lang w:val="en-GB"/>
        </w:rPr>
        <w:fldChar w:fldCharType="begin"/>
      </w:r>
      <w:r w:rsidR="00BF02BF" w:rsidRPr="005A619D">
        <w:rPr>
          <w:lang w:val="en-GB"/>
        </w:rPr>
        <w:instrText xml:space="preserve"> ADDIN ZOTERO_ITEM CSL_CITATION {"citationID":"DXkptooQ","properties":{"formattedCitation":"[5]","plainCitation":"[5]","noteIndex":0},"citationItems":[{"id":5515,"uris":["http://zotero.org/users/2008137/items/N3CF444Y"],"itemData":{"id":5515,"type":"article-journal","abstract":"The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E52A40" w:rsidRPr="005A619D">
        <w:rPr>
          <w:lang w:val="en-GB"/>
        </w:rPr>
        <w:fldChar w:fldCharType="separate"/>
      </w:r>
      <w:r w:rsidR="00E52A40" w:rsidRPr="005A619D">
        <w:rPr>
          <w:lang w:val="en-GB"/>
        </w:rPr>
        <w:t>[5]</w:t>
      </w:r>
      <w:r w:rsidR="00E52A40" w:rsidRPr="005A619D">
        <w:rPr>
          <w:lang w:val="en-GB"/>
        </w:rPr>
        <w:fldChar w:fldCharType="end"/>
      </w:r>
      <w:r w:rsidRPr="005A619D">
        <w:rPr>
          <w:lang w:val="en-GB"/>
        </w:rPr>
        <w:t>:</w:t>
      </w:r>
    </w:p>
    <w:p w14:paraId="5DD6DD43" w14:textId="77777777" w:rsidR="004364B4" w:rsidRPr="005A619D" w:rsidRDefault="005426A5" w:rsidP="00947C14">
      <w:pPr>
        <w:pStyle w:val="MDPI38bullet"/>
        <w:rPr>
          <w:lang w:val="en-GB"/>
        </w:rPr>
      </w:pPr>
      <w:r w:rsidRPr="005A619D">
        <w:rPr>
          <w:lang w:val="en-GB"/>
        </w:rPr>
        <w:t>Lower Latency: Local execution eliminates communication delays with the cloud, which is crucial for real-time 6G applications.</w:t>
      </w:r>
    </w:p>
    <w:p w14:paraId="16F32AC9" w14:textId="77777777" w:rsidR="004364B4" w:rsidRPr="005A619D" w:rsidRDefault="005426A5" w:rsidP="00947C14">
      <w:pPr>
        <w:pStyle w:val="MDPI38bullet"/>
        <w:rPr>
          <w:lang w:val="en-GB"/>
        </w:rPr>
      </w:pPr>
      <w:r w:rsidRPr="005A619D">
        <w:rPr>
          <w:lang w:val="en-GB"/>
        </w:rPr>
        <w:t>Reduced Bandwidth Consumption: Large volumes of raw data do not need to be transmitted to the cloud, as they are processed locally.</w:t>
      </w:r>
    </w:p>
    <w:p w14:paraId="09BD1386" w14:textId="77777777" w:rsidR="004364B4" w:rsidRPr="005A619D" w:rsidRDefault="005426A5" w:rsidP="00947C14">
      <w:pPr>
        <w:pStyle w:val="MDPI38bullet"/>
        <w:rPr>
          <w:lang w:val="en-GB"/>
        </w:rPr>
      </w:pPr>
      <w:r w:rsidRPr="005A619D">
        <w:rPr>
          <w:lang w:val="en-GB"/>
        </w:rPr>
        <w:t>Enhanced Privacy and Security: Sensitive data remain on the local device or edge node, reducing exposure and attack surface.</w:t>
      </w:r>
    </w:p>
    <w:p w14:paraId="35A2BF7E" w14:textId="77777777" w:rsidR="004364B4" w:rsidRPr="005A619D" w:rsidRDefault="005426A5" w:rsidP="00947C14">
      <w:pPr>
        <w:pStyle w:val="MDPI38bullet"/>
        <w:rPr>
          <w:lang w:val="en-GB"/>
        </w:rPr>
      </w:pPr>
      <w:r w:rsidRPr="005A619D">
        <w:rPr>
          <w:lang w:val="en-GB"/>
        </w:rPr>
        <w:t>Context Awareness: AI models can exploit real-time, locally available information to make more adaptive and context-specific decisions.</w:t>
      </w:r>
    </w:p>
    <w:p w14:paraId="3F990703" w14:textId="77777777" w:rsidR="004364B4" w:rsidRPr="005A619D" w:rsidRDefault="005426A5" w:rsidP="00947C14">
      <w:pPr>
        <w:pStyle w:val="MDPI38bullet"/>
        <w:rPr>
          <w:lang w:val="en-GB"/>
        </w:rPr>
      </w:pPr>
      <w:r w:rsidRPr="005A619D">
        <w:rPr>
          <w:lang w:val="en-GB"/>
        </w:rPr>
        <w:t>Offline Operation: Intelligent services can function even without a continuous connection to the cloud.</w:t>
      </w:r>
    </w:p>
    <w:p w14:paraId="6CAEC771" w14:textId="77777777" w:rsidR="004364B4" w:rsidRPr="005A619D" w:rsidRDefault="005426A5" w:rsidP="00102F02">
      <w:pPr>
        <w:pStyle w:val="MDPI22heading2"/>
        <w:numPr>
          <w:ilvl w:val="1"/>
          <w:numId w:val="46"/>
        </w:numPr>
        <w:spacing w:before="240"/>
        <w:ind w:left="2977"/>
        <w:rPr>
          <w:noProof w:val="0"/>
          <w:lang w:val="en-GB"/>
        </w:rPr>
      </w:pPr>
      <w:r w:rsidRPr="005A619D">
        <w:rPr>
          <w:noProof w:val="0"/>
          <w:lang w:val="en-GB"/>
        </w:rPr>
        <w:t>Key Models and Techniques for Edge AI in 6G</w:t>
      </w:r>
    </w:p>
    <w:p w14:paraId="08263397" w14:textId="77777777" w:rsidR="004364B4" w:rsidRPr="005A619D" w:rsidRDefault="005426A5" w:rsidP="00947C14">
      <w:pPr>
        <w:pStyle w:val="MDPI32textnoindent"/>
        <w:rPr>
          <w:lang w:val="en-GB"/>
        </w:rPr>
      </w:pPr>
      <w:r w:rsidRPr="005A619D">
        <w:rPr>
          <w:lang w:val="en-GB"/>
        </w:rPr>
        <w:t>Given the resource constraints at the edge, not all AI models and techniques are directly applicable. Specific approaches have therefore been developed and adapted for Edge AI, with the most relevant for 6G being the following:</w:t>
      </w:r>
    </w:p>
    <w:p w14:paraId="3C95CCF2" w14:textId="77777777" w:rsidR="004364B4" w:rsidRPr="005A619D" w:rsidRDefault="005426A5" w:rsidP="00102F02">
      <w:pPr>
        <w:pStyle w:val="MDPI23heading3"/>
        <w:numPr>
          <w:ilvl w:val="2"/>
          <w:numId w:val="46"/>
        </w:numPr>
        <w:ind w:left="3261"/>
        <w:rPr>
          <w:lang w:val="en-GB"/>
        </w:rPr>
      </w:pPr>
      <w:r w:rsidRPr="005A619D">
        <w:rPr>
          <w:highlight w:val="yellow"/>
          <w:lang w:val="en-GB"/>
        </w:rPr>
        <w:t>Federated Learning (FL)</w:t>
      </w:r>
    </w:p>
    <w:p w14:paraId="59E43661" w14:textId="31BB27B8" w:rsidR="004364B4" w:rsidRPr="005A619D" w:rsidRDefault="005426A5">
      <w:pPr>
        <w:pStyle w:val="MDPI32textnoindent"/>
        <w:rPr>
          <w:iCs/>
          <w:lang w:val="en-GB"/>
        </w:rPr>
      </w:pPr>
      <w:r w:rsidRPr="005A619D">
        <w:rPr>
          <w:iCs/>
          <w:lang w:val="en-GB"/>
        </w:rPr>
        <w:lastRenderedPageBreak/>
        <w:t xml:space="preserve">The following mathematical framework is derived from and extends the canonical FL formulation of McMahan et al. </w:t>
      </w:r>
      <w:r w:rsidR="00E52A40" w:rsidRPr="005A619D">
        <w:rPr>
          <w:iCs/>
          <w:lang w:val="en-GB"/>
        </w:rPr>
        <w:fldChar w:fldCharType="begin"/>
      </w:r>
      <w:r w:rsidR="00226525" w:rsidRPr="005A619D">
        <w:rPr>
          <w:iCs/>
          <w:lang w:val="en-GB"/>
        </w:rPr>
        <w:instrText xml:space="preserve"> ADDIN ZOTERO_ITEM CSL_CITATION {"citationID":"Q6Bq860N","properties":{"formattedCitation":"[45]","plainCitation":"[45]","noteIndex":0},"citationItems":[{"id":7178,"uris":["http://zotero.org/users/2008137/items/JFYVCW6P"],"itemData":{"id":7178,"type":"paper-conference","abstract":"Modern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descent.","collection-title":"Proceedings of Machine Learning Research","container-title":"Proceedings of the 20th International Conference on Artificial Intelligence and Statistics","page":"1273–1282","publisher":"PMLR","title":"Communication-Efficient Learning of Deep Networks from Decentralized Data","URL":"https://proceedings.mlr.press/v54/mcmahan17a.html","volume":"54","author":[{"family":"McMahan","given":"Brendan"},{"family":"Moore","given":"Eider"},{"family":"Ramage","given":"Daniel"},{"family":"Hampson","given":"Seth"},{"family":"Arcas","given":"Blaise Aguera","dropping-particle":"y"}],"editor":[{"family":"Singh","given":"Aarti"},{"family":"Zhu","given":"Jerry"}],"issued":{"date-parts":[["2017",4,20]]}}}],"schema":"https://github.com/citation-style-language/schema/raw/master/csl-citation.json"} </w:instrText>
      </w:r>
      <w:r w:rsidR="00E52A40" w:rsidRPr="005A619D">
        <w:rPr>
          <w:iCs/>
          <w:lang w:val="en-GB"/>
        </w:rPr>
        <w:fldChar w:fldCharType="separate"/>
      </w:r>
      <w:r w:rsidR="00226525" w:rsidRPr="005A619D">
        <w:rPr>
          <w:lang w:val="en-GB"/>
        </w:rPr>
        <w:t>[45]</w:t>
      </w:r>
      <w:r w:rsidR="00E52A40" w:rsidRPr="005A619D">
        <w:rPr>
          <w:iCs/>
          <w:lang w:val="en-GB"/>
        </w:rPr>
        <w:fldChar w:fldCharType="end"/>
      </w:r>
      <w:r w:rsidRPr="005A619D">
        <w:rPr>
          <w:iCs/>
          <w:lang w:val="en-GB"/>
        </w:rPr>
        <w:t>, with adaptations for the wireless 6G channel environment.</w:t>
      </w:r>
    </w:p>
    <w:p w14:paraId="2307189B" w14:textId="0D8F30E2" w:rsidR="004364B4" w:rsidRPr="005A619D" w:rsidRDefault="005426A5">
      <w:pPr>
        <w:pStyle w:val="MDPI31text"/>
        <w:rPr>
          <w:lang w:val="en-GB"/>
        </w:rPr>
      </w:pPr>
      <w:r w:rsidRPr="005A619D">
        <w:rPr>
          <w:lang w:val="en-GB"/>
        </w:rPr>
        <w:t xml:space="preserve">Federated Learning is a distributed learning framework in which multiple clients (edge devices) collaboratively train a global model coordinated by a central server, without sharing their private local data </w:t>
      </w:r>
      <w:r w:rsidR="00D07C69" w:rsidRPr="005A619D">
        <w:rPr>
          <w:lang w:val="en-GB"/>
        </w:rPr>
        <w:fldChar w:fldCharType="begin"/>
      </w:r>
      <w:r w:rsidR="00226525" w:rsidRPr="005A619D">
        <w:rPr>
          <w:lang w:val="en-GB"/>
        </w:rPr>
        <w:instrText xml:space="preserve"> ADDIN ZOTERO_ITEM CSL_CITATION {"citationID":"XyHJvyh1","properties":{"formattedCitation":"[46]","plainCitation":"[46]","noteIndex":0},"citationItems":[{"id":6116,"uris":["http://zotero.org/users/2008137/items/7NDAZP4B"],"itemData":{"id":6116,"type":"article-journal","abstract":"The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D07C69" w:rsidRPr="005A619D">
        <w:rPr>
          <w:lang w:val="en-GB"/>
        </w:rPr>
        <w:fldChar w:fldCharType="separate"/>
      </w:r>
      <w:r w:rsidR="00226525" w:rsidRPr="005A619D">
        <w:rPr>
          <w:lang w:val="en-GB"/>
        </w:rPr>
        <w:t>[46]</w:t>
      </w:r>
      <w:r w:rsidR="00D07C69" w:rsidRPr="005A619D">
        <w:rPr>
          <w:lang w:val="en-GB"/>
        </w:rPr>
        <w:fldChar w:fldCharType="end"/>
      </w:r>
      <w:r w:rsidRPr="005A619D">
        <w:rPr>
          <w:lang w:val="en-GB"/>
        </w:rPr>
        <w:t xml:space="preserve">. Only model updates (e.g., gradients or parameters) are exchanged </w:t>
      </w:r>
      <w:r w:rsidR="00D07C69" w:rsidRPr="005A619D">
        <w:rPr>
          <w:lang w:val="en-GB"/>
        </w:rPr>
        <w:fldChar w:fldCharType="begin"/>
      </w:r>
      <w:r w:rsidR="00BF02BF" w:rsidRPr="005A619D">
        <w:rPr>
          <w:lang w:val="en-GB"/>
        </w:rPr>
        <w:instrText xml:space="preserve"> ADDIN ZOTERO_ITEM CSL_CITATION {"citationID":"2OHwZWnX","properties":{"formattedCitation":"[18]","plainCitation":"[18]","noteIndex":0},"citationItems":[{"id":6115,"uris":["http://zotero.org/users/2008137/items/8FERS443"],"itemData":{"id":6115,"type":"article-journal","abstract":"Edge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D07C69" w:rsidRPr="005A619D">
        <w:rPr>
          <w:lang w:val="en-GB"/>
        </w:rPr>
        <w:fldChar w:fldCharType="separate"/>
      </w:r>
      <w:r w:rsidR="00D07C69" w:rsidRPr="005A619D">
        <w:rPr>
          <w:lang w:val="en-GB"/>
        </w:rPr>
        <w:t>[18]</w:t>
      </w:r>
      <w:r w:rsidR="00D07C69" w:rsidRPr="005A619D">
        <w:rPr>
          <w:lang w:val="en-GB"/>
        </w:rPr>
        <w:fldChar w:fldCharType="end"/>
      </w:r>
      <w:r w:rsidRPr="005A619D">
        <w:rPr>
          <w:lang w:val="en-GB"/>
        </w:rPr>
        <w:t>.</w:t>
      </w:r>
    </w:p>
    <w:p w14:paraId="6247C554" w14:textId="77777777" w:rsidR="004364B4" w:rsidRPr="005A619D" w:rsidRDefault="005426A5" w:rsidP="00947C14">
      <w:pPr>
        <w:pStyle w:val="MDPI31text"/>
        <w:rPr>
          <w:lang w:val="en-GB"/>
        </w:rPr>
      </w:pPr>
      <w:r w:rsidRPr="005A619D">
        <w:rPr>
          <w:b/>
          <w:lang w:val="en-GB"/>
        </w:rPr>
        <w:t>Mathematical Framework:</w:t>
      </w:r>
      <w:r w:rsidRPr="005A619D">
        <w:rPr>
          <w:lang w:val="en-GB"/>
        </w:rPr>
        <w:t xml:space="preserve"> The FL optimization problem can be formally stated as minimizing the global objective function:</w:t>
      </w:r>
    </w:p>
    <w:p w14:paraId="766A0B3E" w14:textId="77777777" w:rsidR="007A169D" w:rsidRPr="005A619D" w:rsidRDefault="00B315CD" w:rsidP="007A169D">
      <w:pPr>
        <w:pStyle w:val="BodyText"/>
        <w:ind w:left="2552"/>
        <w:rPr>
          <w:sz w:val="20"/>
          <w:szCs w:val="16"/>
          <w:lang w:val="en-GB"/>
        </w:rPr>
      </w:pPr>
      <m:oMathPara>
        <m:oMathParaPr>
          <m:jc m:val="right"/>
        </m:oMathParaPr>
        <m:oMath>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r>
                <w:rPr>
                  <w:rFonts w:ascii="Cambria Math" w:hAnsi="Cambria Math"/>
                  <w:sz w:val="20"/>
                  <w:szCs w:val="16"/>
                  <w:lang w:val="en-GB"/>
                </w:rPr>
                <m:t>w</m:t>
              </m:r>
              <m:r>
                <m:rPr>
                  <m:sty m:val="p"/>
                </m:rPr>
                <w:rPr>
                  <w:rFonts w:ascii="Cambria Math" w:hAnsi="Cambria Math"/>
                  <w:sz w:val="20"/>
                  <w:szCs w:val="16"/>
                  <w:lang w:val="en-GB"/>
                </w:rPr>
                <m:t>∈</m:t>
              </m:r>
              <m:sSup>
                <m:sSupPr>
                  <m:ctrlPr>
                    <w:rPr>
                      <w:rFonts w:ascii="Cambria Math" w:hAnsi="Cambria Math"/>
                      <w:sz w:val="20"/>
                      <w:szCs w:val="16"/>
                      <w:lang w:val="en-GB"/>
                    </w:rPr>
                  </m:ctrlPr>
                </m:sSupPr>
                <m:e>
                  <m:r>
                    <m:rPr>
                      <m:scr m:val="double-struck"/>
                      <m:sty m:val="p"/>
                    </m:rPr>
                    <w:rPr>
                      <w:rFonts w:ascii="Cambria Math" w:hAnsi="Cambria Math"/>
                      <w:sz w:val="20"/>
                      <w:szCs w:val="16"/>
                      <w:lang w:val="en-GB"/>
                    </w:rPr>
                    <m:t>R</m:t>
                  </m:r>
                </m:e>
                <m:sup>
                  <m:r>
                    <w:rPr>
                      <w:rFonts w:ascii="Cambria Math" w:hAnsi="Cambria Math"/>
                      <w:sz w:val="20"/>
                      <w:szCs w:val="16"/>
                      <w:lang w:val="en-GB"/>
                    </w:rPr>
                    <m:t>d</m:t>
                  </m:r>
                </m:sup>
              </m:sSup>
            </m:lim>
          </m:limLow>
          <m:r>
            <w:rPr>
              <w:rFonts w:ascii="Cambria Math" w:hAnsi="Cambria Math"/>
              <w:sz w:val="20"/>
              <w:szCs w:val="16"/>
              <w:lang w:val="en-GB"/>
            </w:rPr>
            <m:t>C</m:t>
          </m:r>
          <m:d>
            <m:dPr>
              <m:ctrlPr>
                <w:rPr>
                  <w:rFonts w:ascii="Cambria Math" w:hAnsi="Cambria Math"/>
                  <w:sz w:val="20"/>
                  <w:szCs w:val="16"/>
                  <w:lang w:val="en-GB"/>
                </w:rPr>
              </m:ctrlPr>
            </m:dPr>
            <m:e>
              <m:r>
                <w:rPr>
                  <w:rFonts w:ascii="Cambria Math" w:hAnsi="Cambria Math"/>
                  <w:sz w:val="20"/>
                  <w:szCs w:val="16"/>
                  <w:lang w:val="en-GB"/>
                </w:rPr>
                <m:t>w</m:t>
              </m:r>
            </m:e>
          </m:d>
          <m:r>
            <m:rPr>
              <m:sty m:val="p"/>
            </m:rPr>
            <w:rPr>
              <w:rFonts w:ascii="Cambria Math" w:hAnsi="Cambria Math"/>
              <w:sz w:val="20"/>
              <w:szCs w:val="16"/>
              <w:lang w:val="en-GB"/>
            </w:rPr>
            <m:t>=</m:t>
          </m:r>
          <m:nary>
            <m:naryPr>
              <m:chr m:val="∑"/>
              <m:limLoc m:val="undOvr"/>
              <m:ctrlPr>
                <w:rPr>
                  <w:rFonts w:ascii="Cambria Math" w:hAnsi="Cambria Math"/>
                  <w:sz w:val="20"/>
                  <w:szCs w:val="16"/>
                  <w:lang w:val="en-GB"/>
                </w:rPr>
              </m:ctrlPr>
            </m:naryPr>
            <m:sub>
              <m:r>
                <w:rPr>
                  <w:rFonts w:ascii="Cambria Math" w:hAnsi="Cambria Math"/>
                  <w:sz w:val="20"/>
                  <w:szCs w:val="16"/>
                  <w:lang w:val="en-GB"/>
                </w:rPr>
                <m:t>i</m:t>
              </m:r>
              <m:r>
                <m:rPr>
                  <m:sty m:val="p"/>
                </m:rPr>
                <w:rPr>
                  <w:rFonts w:ascii="Cambria Math" w:hAnsi="Cambria Math"/>
                  <w:sz w:val="20"/>
                  <w:szCs w:val="16"/>
                  <w:lang w:val="en-GB"/>
                </w:rPr>
                <m:t>=</m:t>
              </m:r>
              <m:r>
                <w:rPr>
                  <w:rFonts w:ascii="Cambria Math" w:hAnsi="Cambria Math"/>
                  <w:sz w:val="20"/>
                  <w:szCs w:val="16"/>
                  <w:lang w:val="en-GB"/>
                </w:rPr>
                <m:t>1</m:t>
              </m:r>
            </m:sub>
            <m:sup>
              <m:r>
                <w:rPr>
                  <w:rFonts w:ascii="Cambria Math" w:hAnsi="Cambria Math"/>
                  <w:sz w:val="20"/>
                  <w:szCs w:val="16"/>
                  <w:lang w:val="en-GB"/>
                </w:rPr>
                <m:t>N</m:t>
              </m:r>
            </m:sup>
            <m:e>
              <m:f>
                <m:fPr>
                  <m:ctrlPr>
                    <w:rPr>
                      <w:rFonts w:ascii="Cambria Math" w:hAnsi="Cambria Math"/>
                      <w:sz w:val="20"/>
                      <w:szCs w:val="16"/>
                      <w:lang w:val="en-GB"/>
                    </w:rPr>
                  </m:ctrlPr>
                </m:fPr>
                <m:num>
                  <m:sSub>
                    <m:sSubPr>
                      <m:ctrlPr>
                        <w:rPr>
                          <w:rFonts w:ascii="Cambria Math" w:hAnsi="Cambria Math"/>
                          <w:sz w:val="20"/>
                          <w:szCs w:val="16"/>
                          <w:lang w:val="en-GB"/>
                        </w:rPr>
                      </m:ctrlPr>
                    </m:sSubPr>
                    <m:e>
                      <m:r>
                        <w:rPr>
                          <w:rFonts w:ascii="Cambria Math" w:hAnsi="Cambria Math"/>
                          <w:sz w:val="20"/>
                          <w:szCs w:val="16"/>
                          <w:lang w:val="en-GB"/>
                        </w:rPr>
                        <m:t>n</m:t>
                      </m:r>
                    </m:e>
                    <m:sub>
                      <m:r>
                        <w:rPr>
                          <w:rFonts w:ascii="Cambria Math" w:hAnsi="Cambria Math"/>
                          <w:sz w:val="20"/>
                          <w:szCs w:val="16"/>
                          <w:lang w:val="en-GB"/>
                        </w:rPr>
                        <m:t>i</m:t>
                      </m:r>
                    </m:sub>
                  </m:sSub>
                </m:num>
                <m:den>
                  <m:r>
                    <w:rPr>
                      <w:rFonts w:ascii="Cambria Math" w:hAnsi="Cambria Math"/>
                      <w:sz w:val="20"/>
                      <w:szCs w:val="16"/>
                      <w:lang w:val="en-GB"/>
                    </w:rPr>
                    <m:t>n</m:t>
                  </m:r>
                </m:den>
              </m:f>
            </m:e>
          </m:nary>
          <m:sSub>
            <m:sSubPr>
              <m:ctrlPr>
                <w:rPr>
                  <w:rFonts w:ascii="Cambria Math" w:hAnsi="Cambria Math"/>
                  <w:sz w:val="20"/>
                  <w:szCs w:val="16"/>
                  <w:lang w:val="en-GB"/>
                </w:rPr>
              </m:ctrlPr>
            </m:sSubPr>
            <m:e>
              <m:r>
                <w:rPr>
                  <w:rFonts w:ascii="Cambria Math" w:hAnsi="Cambria Math"/>
                  <w:sz w:val="20"/>
                  <w:szCs w:val="16"/>
                  <w:lang w:val="en-GB"/>
                </w:rPr>
                <m:t>L</m:t>
              </m:r>
            </m:e>
            <m:sub>
              <m:r>
                <w:rPr>
                  <w:rFonts w:ascii="Cambria Math" w:hAnsi="Cambria Math"/>
                  <w:sz w:val="20"/>
                  <w:szCs w:val="16"/>
                  <w:lang w:val="en-GB"/>
                </w:rPr>
                <m:t>i</m:t>
              </m:r>
            </m:sub>
          </m:sSub>
          <m:d>
            <m:dPr>
              <m:ctrlPr>
                <w:rPr>
                  <w:rFonts w:ascii="Cambria Math" w:hAnsi="Cambria Math"/>
                  <w:sz w:val="20"/>
                  <w:szCs w:val="16"/>
                  <w:lang w:val="en-GB"/>
                </w:rPr>
              </m:ctrlPr>
            </m:dPr>
            <m:e>
              <m:r>
                <w:rPr>
                  <w:rFonts w:ascii="Cambria Math" w:hAnsi="Cambria Math"/>
                  <w:sz w:val="20"/>
                  <w:szCs w:val="16"/>
                  <w:lang w:val="en-GB"/>
                </w:rPr>
                <m:t>w</m:t>
              </m:r>
            </m:e>
          </m:d>
          <m:r>
            <w:rPr>
              <w:rFonts w:ascii="Cambria Math" w:hAnsi="Cambria Math"/>
              <w:sz w:val="20"/>
              <w:szCs w:val="16"/>
              <w:lang w:val="en-GB"/>
            </w:rPr>
            <m:t xml:space="preserve">                                                          (16)</m:t>
          </m:r>
        </m:oMath>
      </m:oMathPara>
    </w:p>
    <w:p w14:paraId="5D3E40A8"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w</m:t>
        </m:r>
      </m:oMath>
      <w:r w:rsidRPr="005A619D">
        <w:rPr>
          <w:lang w:val="en-GB"/>
        </w:rPr>
        <w:t xml:space="preserve"> represents the global model parameters, </w:t>
      </w:r>
      <m:oMath>
        <m:r>
          <w:rPr>
            <w:rFonts w:ascii="Cambria Math" w:hAnsi="Cambria Math"/>
            <w:lang w:val="en-GB"/>
          </w:rPr>
          <m:t>N</m:t>
        </m:r>
      </m:oMath>
      <w:r w:rsidRPr="005A619D">
        <w:rPr>
          <w:lang w:val="en-GB"/>
        </w:rPr>
        <w:t xml:space="preserve"> is the number of participating clients,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i</m:t>
            </m:r>
          </m:sub>
        </m:sSub>
      </m:oMath>
      <w:r w:rsidRPr="005A619D">
        <w:rPr>
          <w:lang w:val="en-GB"/>
        </w:rPr>
        <w:t xml:space="preserve"> is the number of data samples at client </w:t>
      </w:r>
      <m:oMath>
        <m:r>
          <w:rPr>
            <w:rFonts w:ascii="Cambria Math" w:hAnsi="Cambria Math"/>
            <w:lang w:val="en-GB"/>
          </w:rPr>
          <m:t>i</m:t>
        </m:r>
      </m:oMath>
      <w:r w:rsidRPr="005A619D">
        <w:rPr>
          <w:lang w:val="en-GB"/>
        </w:rPr>
        <w:t xml:space="preserve">, </w:t>
      </w:r>
      <m:oMath>
        <m:r>
          <w:rPr>
            <w:rFonts w:ascii="Cambria Math" w:hAnsi="Cambria Math"/>
            <w:lang w:val="en-GB"/>
          </w:rPr>
          <m:t>n=</m:t>
        </m:r>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N</m:t>
            </m:r>
            <m:ctrlPr>
              <w:rPr>
                <w:rFonts w:ascii="Cambria Math" w:hAnsi="Cambria Math"/>
                <w:i/>
                <w:lang w:val="en-GB"/>
              </w:rPr>
            </m:ctrlPr>
          </m:sup>
          <m:e>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i</m:t>
                </m:r>
              </m:sub>
            </m:sSub>
            <m:ctrlPr>
              <w:rPr>
                <w:rFonts w:ascii="Cambria Math" w:hAnsi="Cambria Math"/>
                <w:i/>
                <w:lang w:val="en-GB"/>
              </w:rPr>
            </m:ctrlPr>
          </m:e>
        </m:nary>
      </m:oMath>
      <w:r w:rsidRPr="005A619D">
        <w:rPr>
          <w:lang w:val="en-GB"/>
        </w:rPr>
        <w:t xml:space="preserve"> is the total number of samples, and </w:t>
      </w:r>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i</m:t>
            </m:r>
          </m:sub>
        </m:sSub>
        <m:d>
          <m:dPr>
            <m:ctrlPr>
              <w:rPr>
                <w:rFonts w:ascii="Cambria Math" w:hAnsi="Cambria Math"/>
                <w:i/>
                <w:lang w:val="en-GB"/>
              </w:rPr>
            </m:ctrlPr>
          </m:dPr>
          <m:e>
            <m:r>
              <w:rPr>
                <w:rFonts w:ascii="Cambria Math" w:hAnsi="Cambria Math"/>
                <w:lang w:val="en-GB"/>
              </w:rPr>
              <m:t>w</m:t>
            </m:r>
          </m:e>
        </m:d>
      </m:oMath>
      <w:r w:rsidRPr="005A619D">
        <w:rPr>
          <w:lang w:val="en-GB"/>
        </w:rPr>
        <w:t xml:space="preserve"> is the local loss function at client </w:t>
      </w:r>
      <m:oMath>
        <m:r>
          <w:rPr>
            <w:rFonts w:ascii="Cambria Math" w:hAnsi="Cambria Math"/>
            <w:lang w:val="en-GB"/>
          </w:rPr>
          <m:t>i</m:t>
        </m:r>
      </m:oMath>
      <w:r w:rsidRPr="005A619D">
        <w:rPr>
          <w:lang w:val="en-GB"/>
        </w:rPr>
        <w:t xml:space="preserve"> computed over its private dataset </w:t>
      </w:r>
      <m:oMath>
        <m:sSub>
          <m:sSubPr>
            <m:ctrlPr>
              <w:rPr>
                <w:rFonts w:ascii="Cambria Math" w:hAnsi="Cambria Math"/>
                <w:i/>
                <w:lang w:val="en-GB"/>
              </w:rPr>
            </m:ctrlPr>
          </m:sSubPr>
          <m:e>
            <m:r>
              <m:rPr>
                <m:scr m:val="script"/>
              </m:rPr>
              <w:rPr>
                <w:rFonts w:ascii="Cambria Math" w:hAnsi="Cambria Math"/>
                <w:lang w:val="en-GB"/>
              </w:rPr>
              <m:t>D</m:t>
            </m:r>
          </m:e>
          <m:sub>
            <m:r>
              <m:rPr>
                <m:scr m:val="script"/>
              </m:rPr>
              <w:rPr>
                <w:rFonts w:ascii="Cambria Math" w:hAnsi="Cambria Math"/>
                <w:lang w:val="en-GB"/>
              </w:rPr>
              <m:t>i</m:t>
            </m:r>
          </m:sub>
        </m:sSub>
      </m:oMath>
      <w:r w:rsidRPr="005A619D">
        <w:rPr>
          <w:lang w:val="en-GB"/>
        </w:rPr>
        <w:t>. Each local loss is typically defined as:</w:t>
      </w:r>
    </w:p>
    <w:p w14:paraId="3843660B" w14:textId="77777777" w:rsidR="007A169D" w:rsidRPr="005A619D" w:rsidRDefault="00B315CD" w:rsidP="007A169D">
      <w:pPr>
        <w:pStyle w:val="BodyText"/>
        <w:ind w:left="2552"/>
        <w:rPr>
          <w:sz w:val="20"/>
          <w:szCs w:val="16"/>
          <w:lang w:val="en-GB"/>
        </w:rPr>
      </w:pPr>
      <m:oMathPara>
        <m:oMathParaPr>
          <m:jc m:val="right"/>
        </m:oMathParaPr>
        <m:oMath>
          <m:sSub>
            <m:sSubPr>
              <m:ctrlPr>
                <w:rPr>
                  <w:rFonts w:ascii="Cambria Math" w:hAnsi="Cambria Math"/>
                  <w:sz w:val="20"/>
                  <w:szCs w:val="16"/>
                  <w:lang w:val="en-GB"/>
                </w:rPr>
              </m:ctrlPr>
            </m:sSubPr>
            <m:e>
              <m:r>
                <w:rPr>
                  <w:rFonts w:ascii="Cambria Math" w:hAnsi="Cambria Math"/>
                  <w:sz w:val="20"/>
                  <w:szCs w:val="16"/>
                  <w:lang w:val="en-GB"/>
                </w:rPr>
                <m:t>L</m:t>
              </m:r>
            </m:e>
            <m:sub>
              <m:r>
                <w:rPr>
                  <w:rFonts w:ascii="Cambria Math" w:hAnsi="Cambria Math"/>
                  <w:sz w:val="20"/>
                  <w:szCs w:val="16"/>
                  <w:lang w:val="en-GB"/>
                </w:rPr>
                <m:t>i</m:t>
              </m:r>
            </m:sub>
          </m:sSub>
          <m:d>
            <m:dPr>
              <m:ctrlPr>
                <w:rPr>
                  <w:rFonts w:ascii="Cambria Math" w:hAnsi="Cambria Math"/>
                  <w:sz w:val="20"/>
                  <w:szCs w:val="16"/>
                  <w:lang w:val="en-GB"/>
                </w:rPr>
              </m:ctrlPr>
            </m:dPr>
            <m:e>
              <m:r>
                <w:rPr>
                  <w:rFonts w:ascii="Cambria Math" w:hAnsi="Cambria Math"/>
                  <w:sz w:val="20"/>
                  <w:szCs w:val="16"/>
                  <w:lang w:val="en-GB"/>
                </w:rPr>
                <m:t>w</m:t>
              </m:r>
            </m:e>
          </m:d>
          <m:r>
            <m:rPr>
              <m:sty m:val="p"/>
            </m:rPr>
            <w:rPr>
              <w:rFonts w:ascii="Cambria Math" w:hAnsi="Cambria Math"/>
              <w:sz w:val="20"/>
              <w:szCs w:val="16"/>
              <w:lang w:val="en-GB"/>
            </w:rPr>
            <m:t>=</m:t>
          </m:r>
          <m:f>
            <m:fPr>
              <m:ctrlPr>
                <w:rPr>
                  <w:rFonts w:ascii="Cambria Math" w:hAnsi="Cambria Math"/>
                  <w:sz w:val="20"/>
                  <w:szCs w:val="16"/>
                  <w:lang w:val="en-GB"/>
                </w:rPr>
              </m:ctrlPr>
            </m:fPr>
            <m:num>
              <m:r>
                <w:rPr>
                  <w:rFonts w:ascii="Cambria Math" w:hAnsi="Cambria Math"/>
                  <w:sz w:val="20"/>
                  <w:szCs w:val="16"/>
                  <w:lang w:val="en-GB"/>
                </w:rPr>
                <m:t>1</m:t>
              </m:r>
            </m:num>
            <m:den>
              <m:sSub>
                <m:sSubPr>
                  <m:ctrlPr>
                    <w:rPr>
                      <w:rFonts w:ascii="Cambria Math" w:hAnsi="Cambria Math"/>
                      <w:sz w:val="20"/>
                      <w:szCs w:val="16"/>
                      <w:lang w:val="en-GB"/>
                    </w:rPr>
                  </m:ctrlPr>
                </m:sSubPr>
                <m:e>
                  <m:r>
                    <w:rPr>
                      <w:rFonts w:ascii="Cambria Math" w:hAnsi="Cambria Math"/>
                      <w:sz w:val="20"/>
                      <w:szCs w:val="16"/>
                      <w:lang w:val="en-GB"/>
                    </w:rPr>
                    <m:t>n</m:t>
                  </m:r>
                </m:e>
                <m:sub>
                  <m:r>
                    <w:rPr>
                      <w:rFonts w:ascii="Cambria Math" w:hAnsi="Cambria Math"/>
                      <w:sz w:val="20"/>
                      <w:szCs w:val="16"/>
                      <w:lang w:val="en-GB"/>
                    </w:rPr>
                    <m:t>i</m:t>
                  </m:r>
                </m:sub>
              </m:sSub>
            </m:den>
          </m:f>
          <m:nary>
            <m:naryPr>
              <m:chr m:val="∑"/>
              <m:limLoc m:val="undOvr"/>
              <m:supHide m:val="1"/>
              <m:ctrlPr>
                <w:rPr>
                  <w:rFonts w:ascii="Cambria Math" w:hAnsi="Cambria Math"/>
                  <w:sz w:val="20"/>
                  <w:szCs w:val="16"/>
                  <w:lang w:val="en-GB"/>
                </w:rPr>
              </m:ctrlPr>
            </m:naryPr>
            <m:sub>
              <m:d>
                <m:dPr>
                  <m:ctrlPr>
                    <w:rPr>
                      <w:rFonts w:ascii="Cambria Math" w:hAnsi="Cambria Math"/>
                      <w:sz w:val="20"/>
                      <w:szCs w:val="16"/>
                      <w:lang w:val="en-GB"/>
                    </w:rPr>
                  </m:ctrlPr>
                </m:dPr>
                <m:e>
                  <m:r>
                    <w:rPr>
                      <w:rFonts w:ascii="Cambria Math" w:hAnsi="Cambria Math"/>
                      <w:sz w:val="20"/>
                      <w:szCs w:val="16"/>
                      <w:lang w:val="en-GB"/>
                    </w:rPr>
                    <m:t>x</m:t>
                  </m:r>
                  <m:r>
                    <m:rPr>
                      <m:sty m:val="p"/>
                    </m:rPr>
                    <w:rPr>
                      <w:rFonts w:ascii="Cambria Math" w:hAnsi="Cambria Math"/>
                      <w:sz w:val="20"/>
                      <w:szCs w:val="16"/>
                      <w:lang w:val="en-GB"/>
                    </w:rPr>
                    <m:t>,</m:t>
                  </m:r>
                  <m:r>
                    <w:rPr>
                      <w:rFonts w:ascii="Cambria Math" w:hAnsi="Cambria Math"/>
                      <w:sz w:val="20"/>
                      <w:szCs w:val="16"/>
                      <w:lang w:val="en-GB"/>
                    </w:rPr>
                    <m:t>y</m:t>
                  </m:r>
                </m:e>
              </m:d>
              <m:r>
                <m:rPr>
                  <m:sty m:val="p"/>
                </m:rPr>
                <w:rPr>
                  <w:rFonts w:ascii="Cambria Math" w:hAnsi="Cambria Math"/>
                  <w:sz w:val="20"/>
                  <w:szCs w:val="16"/>
                  <w:lang w:val="en-GB"/>
                </w:rPr>
                <m:t>∈</m:t>
              </m:r>
              <m:sSub>
                <m:sSubPr>
                  <m:ctrlPr>
                    <w:rPr>
                      <w:rFonts w:ascii="Cambria Math" w:hAnsi="Cambria Math"/>
                      <w:sz w:val="20"/>
                      <w:szCs w:val="16"/>
                      <w:lang w:val="en-GB"/>
                    </w:rPr>
                  </m:ctrlPr>
                </m:sSubPr>
                <m:e>
                  <m:r>
                    <m:rPr>
                      <m:scr m:val="script"/>
                      <m:sty m:val="p"/>
                    </m:rPr>
                    <w:rPr>
                      <w:rFonts w:ascii="Cambria Math" w:hAnsi="Cambria Math"/>
                      <w:sz w:val="20"/>
                      <w:szCs w:val="16"/>
                      <w:lang w:val="en-GB"/>
                    </w:rPr>
                    <m:t>D</m:t>
                  </m:r>
                </m:e>
                <m:sub>
                  <m:r>
                    <w:rPr>
                      <w:rFonts w:ascii="Cambria Math" w:hAnsi="Cambria Math"/>
                      <w:sz w:val="20"/>
                      <w:szCs w:val="16"/>
                      <w:lang w:val="en-GB"/>
                    </w:rPr>
                    <m:t>i</m:t>
                  </m:r>
                </m:sub>
              </m:sSub>
            </m:sub>
            <m:sup>
              <m:r>
                <w:rPr>
                  <w:rFonts w:ascii="Cambria Math" w:hAnsi="Cambria Math"/>
                  <w:sz w:val="20"/>
                  <w:szCs w:val="16"/>
                  <w:lang w:val="en-GB"/>
                </w:rPr>
                <m:t>​</m:t>
              </m:r>
            </m:sup>
            <m:e>
              <m:r>
                <m:rPr>
                  <m:scr m:val="script"/>
                  <m:sty m:val="p"/>
                </m:rPr>
                <w:rPr>
                  <w:rFonts w:ascii="Cambria Math" w:hAnsi="Cambria Math"/>
                  <w:sz w:val="20"/>
                  <w:szCs w:val="16"/>
                  <w:lang w:val="en-GB"/>
                </w:rPr>
                <m:t>l</m:t>
              </m:r>
            </m:e>
          </m:nary>
          <m:d>
            <m:dPr>
              <m:ctrlPr>
                <w:rPr>
                  <w:rFonts w:ascii="Cambria Math" w:hAnsi="Cambria Math"/>
                  <w:sz w:val="20"/>
                  <w:szCs w:val="16"/>
                  <w:lang w:val="en-GB"/>
                </w:rPr>
              </m:ctrlPr>
            </m:dPr>
            <m:e>
              <m:r>
                <w:rPr>
                  <w:rFonts w:ascii="Cambria Math" w:hAnsi="Cambria Math"/>
                  <w:sz w:val="20"/>
                  <w:szCs w:val="16"/>
                  <w:lang w:val="en-GB"/>
                </w:rPr>
                <m:t>f</m:t>
              </m:r>
              <m:d>
                <m:dPr>
                  <m:ctrlPr>
                    <w:rPr>
                      <w:rFonts w:ascii="Cambria Math" w:hAnsi="Cambria Math"/>
                      <w:sz w:val="20"/>
                      <w:szCs w:val="16"/>
                      <w:lang w:val="en-GB"/>
                    </w:rPr>
                  </m:ctrlPr>
                </m:dPr>
                <m:e>
                  <m:r>
                    <w:rPr>
                      <w:rFonts w:ascii="Cambria Math" w:hAnsi="Cambria Math"/>
                      <w:sz w:val="20"/>
                      <w:szCs w:val="16"/>
                      <w:lang w:val="en-GB"/>
                    </w:rPr>
                    <m:t>x</m:t>
                  </m:r>
                  <m:r>
                    <m:rPr>
                      <m:sty m:val="p"/>
                    </m:rPr>
                    <w:rPr>
                      <w:rFonts w:ascii="Cambria Math" w:hAnsi="Cambria Math"/>
                      <w:sz w:val="20"/>
                      <w:szCs w:val="16"/>
                      <w:lang w:val="en-GB"/>
                    </w:rPr>
                    <m:t>;</m:t>
                  </m:r>
                  <m:r>
                    <w:rPr>
                      <w:rFonts w:ascii="Cambria Math" w:hAnsi="Cambria Math"/>
                      <w:sz w:val="20"/>
                      <w:szCs w:val="16"/>
                      <w:lang w:val="en-GB"/>
                    </w:rPr>
                    <m:t>w</m:t>
                  </m:r>
                </m:e>
              </m:d>
              <m:r>
                <m:rPr>
                  <m:sty m:val="p"/>
                </m:rPr>
                <w:rPr>
                  <w:rFonts w:ascii="Cambria Math" w:hAnsi="Cambria Math"/>
                  <w:sz w:val="20"/>
                  <w:szCs w:val="16"/>
                  <w:lang w:val="en-GB"/>
                </w:rPr>
                <m:t>,</m:t>
              </m:r>
              <m:r>
                <w:rPr>
                  <w:rFonts w:ascii="Cambria Math" w:hAnsi="Cambria Math"/>
                  <w:sz w:val="20"/>
                  <w:szCs w:val="16"/>
                  <w:lang w:val="en-GB"/>
                </w:rPr>
                <m:t>y</m:t>
              </m:r>
            </m:e>
          </m:d>
          <m:r>
            <w:rPr>
              <w:rFonts w:ascii="Cambria Math" w:hAnsi="Cambria Math"/>
              <w:sz w:val="20"/>
              <w:szCs w:val="16"/>
              <w:lang w:val="en-GB"/>
            </w:rPr>
            <m:t xml:space="preserve">                                                (17)</m:t>
          </m:r>
        </m:oMath>
      </m:oMathPara>
    </w:p>
    <w:p w14:paraId="0CAE74E3" w14:textId="77777777" w:rsidR="004364B4" w:rsidRPr="005A619D" w:rsidRDefault="005426A5" w:rsidP="00947C14">
      <w:pPr>
        <w:pStyle w:val="MDPI31text"/>
        <w:rPr>
          <w:lang w:val="en-GB"/>
        </w:rPr>
      </w:pPr>
      <w:r w:rsidRPr="005A619D">
        <w:rPr>
          <w:lang w:val="en-GB"/>
        </w:rPr>
        <w:t xml:space="preserve">where </w:t>
      </w:r>
      <m:oMath>
        <m:r>
          <m:rPr>
            <m:scr m:val="script"/>
            <m:sty m:val="p"/>
          </m:rPr>
          <w:rPr>
            <w:rFonts w:ascii="Cambria Math" w:hAnsi="Cambria Math"/>
            <w:lang w:val="en-GB"/>
          </w:rPr>
          <m:t>l</m:t>
        </m:r>
        <m:d>
          <m:dPr>
            <m:ctrlPr>
              <w:rPr>
                <w:rFonts w:ascii="Cambria Math" w:hAnsi="Cambria Math"/>
                <w:lang w:val="en-GB"/>
              </w:rPr>
            </m:ctrlPr>
          </m:dPr>
          <m:e>
            <m:r>
              <m:rPr>
                <m:sty m:val="p"/>
              </m:rPr>
              <w:rPr>
                <w:rFonts w:ascii="Cambria Math" w:hAnsi="Cambria Math"/>
                <w:lang w:val="en-GB"/>
              </w:rPr>
              <m:t>⋅,⋅</m:t>
            </m:r>
          </m:e>
        </m:d>
      </m:oMath>
      <w:r w:rsidR="00FE6A0E" w:rsidRPr="005A619D">
        <w:rPr>
          <w:lang w:val="en-GB"/>
        </w:rPr>
        <w:t xml:space="preserve"> </w:t>
      </w:r>
      <w:r w:rsidRPr="005A619D">
        <w:rPr>
          <w:lang w:val="en-GB"/>
        </w:rPr>
        <w:t xml:space="preserve">is a sample-wise loss function (e.g., cross-entropy for classification) and </w:t>
      </w:r>
      <m:oMath>
        <m:r>
          <w:rPr>
            <w:rFonts w:ascii="Cambria Math" w:hAnsi="Cambria Math"/>
            <w:lang w:val="en-GB"/>
          </w:rPr>
          <m:t>f</m:t>
        </m:r>
        <m:d>
          <m:dPr>
            <m:ctrlPr>
              <w:rPr>
                <w:rFonts w:ascii="Cambria Math" w:hAnsi="Cambria Math"/>
                <w:i/>
                <w:lang w:val="en-GB"/>
              </w:rPr>
            </m:ctrlPr>
          </m:dPr>
          <m:e>
            <m:r>
              <w:rPr>
                <w:rFonts w:ascii="Cambria Math" w:hAnsi="Cambria Math"/>
                <w:lang w:val="en-GB"/>
              </w:rPr>
              <m:t>x;w</m:t>
            </m:r>
          </m:e>
        </m:d>
      </m:oMath>
      <w:r w:rsidRPr="005A619D">
        <w:rPr>
          <w:lang w:val="en-GB"/>
        </w:rPr>
        <w:t xml:space="preserve"> is the model's prediction.</w:t>
      </w:r>
    </w:p>
    <w:p w14:paraId="1BC6E77B" w14:textId="77777777" w:rsidR="004364B4" w:rsidRPr="005A619D" w:rsidRDefault="005426A5">
      <w:pPr>
        <w:pStyle w:val="MDPI31text"/>
        <w:rPr>
          <w:lang w:val="en-GB"/>
        </w:rPr>
      </w:pPr>
      <m:oMath>
        <m:r>
          <w:rPr>
            <w:rFonts w:ascii="Cambria Math" w:hAnsi="Cambria Math"/>
            <w:lang w:val="en-GB"/>
          </w:rPr>
          <m:t>θ</m:t>
        </m:r>
      </m:oMath>
      <w:r w:rsidRPr="005A619D">
        <w:rPr>
          <w:lang w:val="en-GB"/>
        </w:rPr>
        <w:t xml:space="preserve"> will be used for model parameters in the FedAvg algorithm to avoid notational conflict with beamforming vectors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oMath>
      <w:r w:rsidRPr="005A619D">
        <w:rPr>
          <w:lang w:val="en-GB"/>
        </w:rPr>
        <w:t xml:space="preserve"> introduced later.</w:t>
      </w:r>
    </w:p>
    <w:p w14:paraId="38AB2A4F" w14:textId="77777777" w:rsidR="004364B4" w:rsidRPr="005A619D" w:rsidRDefault="005426A5" w:rsidP="00947C14">
      <w:pPr>
        <w:pStyle w:val="MDPI31text"/>
        <w:rPr>
          <w:lang w:val="en-GB"/>
        </w:rPr>
      </w:pPr>
      <w:r w:rsidRPr="005A619D">
        <w:rPr>
          <w:b/>
          <w:lang w:val="en-GB"/>
        </w:rPr>
        <w:t>Federated Averaging (</w:t>
      </w:r>
      <w:proofErr w:type="spellStart"/>
      <w:r w:rsidRPr="005A619D">
        <w:rPr>
          <w:b/>
          <w:lang w:val="en-GB"/>
        </w:rPr>
        <w:t>FedAvg</w:t>
      </w:r>
      <w:proofErr w:type="spellEnd"/>
      <w:r w:rsidRPr="005A619D">
        <w:rPr>
          <w:b/>
          <w:lang w:val="en-GB"/>
        </w:rPr>
        <w:t>) Algorithm:</w:t>
      </w:r>
      <w:r w:rsidRPr="005A619D">
        <w:rPr>
          <w:lang w:val="en-GB"/>
        </w:rPr>
        <w:t xml:space="preserve"> The canonical FL algorithm, </w:t>
      </w:r>
      <w:proofErr w:type="spellStart"/>
      <w:r w:rsidRPr="005A619D">
        <w:rPr>
          <w:lang w:val="en-GB"/>
        </w:rPr>
        <w:t>FedAvg</w:t>
      </w:r>
      <w:proofErr w:type="spellEnd"/>
      <w:r w:rsidRPr="005A619D">
        <w:rPr>
          <w:lang w:val="en-GB"/>
        </w:rPr>
        <w:t xml:space="preserve">, operates in iterative communication rounds </w:t>
      </w:r>
      <m:oMath>
        <m:r>
          <w:rPr>
            <w:rFonts w:ascii="Cambria Math" w:hAnsi="Cambria Math"/>
            <w:lang w:val="en-GB"/>
          </w:rPr>
          <m:t xml:space="preserve">t = 1, 2, </m:t>
        </m:r>
        <m:r>
          <m:rPr>
            <m:sty m:val="p"/>
          </m:rPr>
          <w:rPr>
            <w:rFonts w:ascii="Cambria Math" w:hAnsi="Cambria Math"/>
            <w:lang w:val="en-GB"/>
          </w:rPr>
          <m:t>…</m:t>
        </m:r>
        <m:r>
          <w:rPr>
            <w:rFonts w:ascii="Cambria Math" w:hAnsi="Cambria Math"/>
            <w:lang w:val="en-GB"/>
          </w:rPr>
          <m:t>, T</m:t>
        </m:r>
      </m:oMath>
      <w:r w:rsidRPr="005A619D">
        <w:rPr>
          <w:lang w:val="en-GB"/>
        </w:rPr>
        <w:t>. At each round:</w:t>
      </w:r>
    </w:p>
    <w:p w14:paraId="1982DD43" w14:textId="77777777" w:rsidR="004364B4" w:rsidRPr="005A619D" w:rsidRDefault="005426A5" w:rsidP="00BB0ED7">
      <w:pPr>
        <w:pStyle w:val="MDPI38bullet"/>
        <w:numPr>
          <w:ilvl w:val="1"/>
          <w:numId w:val="1"/>
        </w:numPr>
        <w:rPr>
          <w:rFonts w:ascii="Cambria Math" w:hAnsi="Cambria Math"/>
          <w:lang w:val="en-GB"/>
        </w:rPr>
      </w:pPr>
      <w:r w:rsidRPr="005A619D">
        <w:rPr>
          <w:rFonts w:ascii="Cambria Math" w:hAnsi="Cambria Math"/>
          <w:lang w:val="en-GB"/>
        </w:rPr>
        <w:t xml:space="preserve">Server broadcasts the global model </w:t>
      </w:r>
      <m:oMath>
        <m:sSup>
          <m:sSupPr>
            <m:ctrlPr>
              <w:rPr>
                <w:rFonts w:ascii="Cambria Math" w:hAnsi="Cambria Math"/>
                <w:lang w:val="en-GB"/>
              </w:rPr>
            </m:ctrlPr>
          </m:sSupPr>
          <m:e>
            <m:r>
              <m:rPr>
                <m:sty m:val="p"/>
              </m:rPr>
              <w:rPr>
                <w:rFonts w:ascii="Cambria Math" w:hAnsi="Cambria Math"/>
                <w:lang w:val="en-GB"/>
              </w:rPr>
              <m:t>θ</m:t>
            </m:r>
          </m:e>
          <m:sup>
            <m:d>
              <m:dPr>
                <m:ctrlPr>
                  <w:rPr>
                    <w:rFonts w:ascii="Cambria Math" w:hAnsi="Cambria Math"/>
                    <w:lang w:val="en-GB"/>
                  </w:rPr>
                </m:ctrlPr>
              </m:dPr>
              <m:e>
                <m:r>
                  <w:rPr>
                    <w:rFonts w:ascii="Cambria Math" w:hAnsi="Cambria Math"/>
                    <w:lang w:val="en-GB"/>
                  </w:rPr>
                  <m:t>t</m:t>
                </m:r>
              </m:e>
            </m:d>
          </m:sup>
        </m:sSup>
      </m:oMath>
      <w:r w:rsidRPr="005A619D">
        <w:rPr>
          <w:rFonts w:ascii="Cambria Math" w:hAnsi="Cambria Math"/>
          <w:lang w:val="en-GB"/>
        </w:rPr>
        <w:t xml:space="preserve"> to a subset </w:t>
      </w:r>
      <m:oMath>
        <m:sSup>
          <m:sSupPr>
            <m:ctrlPr>
              <w:rPr>
                <w:rFonts w:ascii="Cambria Math" w:hAnsi="Cambria Math"/>
                <w:lang w:val="en-GB"/>
              </w:rPr>
            </m:ctrlPr>
          </m:sSupPr>
          <m:e>
            <m:r>
              <m:rPr>
                <m:scr m:val="script"/>
                <m:sty m:val="p"/>
              </m:rPr>
              <w:rPr>
                <w:rFonts w:ascii="Cambria Math" w:hAnsi="Cambria Math"/>
                <w:lang w:val="en-GB"/>
              </w:rPr>
              <m:t>S</m:t>
            </m:r>
          </m:e>
          <m:sup>
            <m:d>
              <m:dPr>
                <m:ctrlPr>
                  <w:rPr>
                    <w:rFonts w:ascii="Cambria Math" w:hAnsi="Cambria Math"/>
                    <w:lang w:val="en-GB"/>
                  </w:rPr>
                </m:ctrlPr>
              </m:dPr>
              <m:e>
                <m:r>
                  <m:rPr>
                    <m:scr m:val="script"/>
                    <m:sty m:val="p"/>
                  </m:rPr>
                  <w:rPr>
                    <w:rFonts w:ascii="Cambria Math" w:hAnsi="Cambria Math"/>
                    <w:lang w:val="en-GB"/>
                  </w:rPr>
                  <m:t>t</m:t>
                </m:r>
              </m:e>
            </m:d>
          </m:sup>
        </m:sSup>
        <m:r>
          <m:rPr>
            <m:sty m:val="p"/>
          </m:rPr>
          <w:rPr>
            <w:rFonts w:ascii="Cambria Math" w:hAnsi="Cambria Math"/>
            <w:lang w:val="en-GB"/>
          </w:rPr>
          <m:t>⊆</m:t>
        </m:r>
        <m:r>
          <m:rPr>
            <m:lit/>
            <m:sty m:val="p"/>
          </m:rPr>
          <w:rPr>
            <w:rFonts w:ascii="Cambria Math" w:hAnsi="Cambria Math"/>
            <w:lang w:val="en-GB"/>
          </w:rPr>
          <m:t>{</m:t>
        </m:r>
        <m:r>
          <m:rPr>
            <m:sty m:val="p"/>
          </m:rPr>
          <w:rPr>
            <w:rFonts w:ascii="Cambria Math" w:hAnsi="Cambria Math"/>
            <w:lang w:val="en-GB"/>
          </w:rPr>
          <m:t>1,…,</m:t>
        </m:r>
        <m:r>
          <w:rPr>
            <w:rFonts w:ascii="Cambria Math" w:hAnsi="Cambria Math"/>
            <w:lang w:val="en-GB"/>
          </w:rPr>
          <m:t>N</m:t>
        </m:r>
        <m:r>
          <m:rPr>
            <m:lit/>
            <m:sty m:val="p"/>
          </m:rPr>
          <w:rPr>
            <w:rFonts w:ascii="Cambria Math" w:hAnsi="Cambria Math"/>
            <w:lang w:val="en-GB"/>
          </w:rPr>
          <m:t>}</m:t>
        </m:r>
      </m:oMath>
      <w:r w:rsidRPr="005A619D">
        <w:rPr>
          <w:rFonts w:ascii="Cambria Math" w:hAnsi="Cambria Math"/>
          <w:lang w:val="en-GB"/>
        </w:rPr>
        <w:t xml:space="preserve"> of clients</w:t>
      </w:r>
    </w:p>
    <w:p w14:paraId="4C6F0E88" w14:textId="77777777" w:rsidR="004364B4" w:rsidRPr="005A619D" w:rsidRDefault="005426A5" w:rsidP="00BB0ED7">
      <w:pPr>
        <w:pStyle w:val="MDPI38bullet"/>
        <w:numPr>
          <w:ilvl w:val="1"/>
          <w:numId w:val="1"/>
        </w:numPr>
        <w:rPr>
          <w:rFonts w:ascii="Cambria Math" w:hAnsi="Cambria Math"/>
          <w:lang w:val="en-GB"/>
        </w:rPr>
      </w:pPr>
      <w:r w:rsidRPr="005A619D">
        <w:rPr>
          <w:rFonts w:ascii="Cambria Math" w:hAnsi="Cambria Math"/>
          <w:lang w:val="en-GB"/>
        </w:rPr>
        <w:t xml:space="preserve">Local training: Each selected client </w:t>
      </w:r>
      <m:oMath>
        <m:r>
          <w:rPr>
            <w:rFonts w:ascii="Cambria Math" w:hAnsi="Cambria Math"/>
            <w:lang w:val="en-GB"/>
          </w:rPr>
          <m:t>i</m:t>
        </m:r>
        <m:r>
          <m:rPr>
            <m:sty m:val="p"/>
          </m:rPr>
          <w:rPr>
            <w:rFonts w:ascii="Cambria Math" w:hAnsi="Cambria Math"/>
            <w:lang w:val="en-GB"/>
          </w:rPr>
          <m:t>∈</m:t>
        </m:r>
        <m:sSup>
          <m:sSupPr>
            <m:ctrlPr>
              <w:rPr>
                <w:rFonts w:ascii="Cambria Math" w:hAnsi="Cambria Math"/>
                <w:lang w:val="en-GB"/>
              </w:rPr>
            </m:ctrlPr>
          </m:sSupPr>
          <m:e>
            <m:r>
              <m:rPr>
                <m:scr m:val="script"/>
                <m:sty m:val="p"/>
              </m:rPr>
              <w:rPr>
                <w:rFonts w:ascii="Cambria Math" w:hAnsi="Cambria Math"/>
                <w:lang w:val="en-GB"/>
              </w:rPr>
              <m:t>S</m:t>
            </m:r>
          </m:e>
          <m:sup>
            <m:d>
              <m:dPr>
                <m:ctrlPr>
                  <w:rPr>
                    <w:rFonts w:ascii="Cambria Math" w:hAnsi="Cambria Math"/>
                    <w:lang w:val="en-GB"/>
                  </w:rPr>
                </m:ctrlPr>
              </m:dPr>
              <m:e>
                <m:r>
                  <m:rPr>
                    <m:scr m:val="script"/>
                    <m:sty m:val="p"/>
                  </m:rPr>
                  <w:rPr>
                    <w:rFonts w:ascii="Cambria Math" w:hAnsi="Cambria Math"/>
                    <w:lang w:val="en-GB"/>
                  </w:rPr>
                  <m:t>t</m:t>
                </m:r>
              </m:e>
            </m:d>
          </m:sup>
        </m:sSup>
      </m:oMath>
      <w:r w:rsidRPr="005A619D">
        <w:rPr>
          <w:rFonts w:ascii="Cambria Math" w:hAnsi="Cambria Math"/>
          <w:lang w:val="en-GB"/>
        </w:rPr>
        <w:t xml:space="preserve"> performs </w:t>
      </w:r>
      <m:oMath>
        <m:r>
          <w:rPr>
            <w:rFonts w:ascii="Cambria Math" w:hAnsi="Cambria Math"/>
            <w:lang w:val="en-GB"/>
          </w:rPr>
          <m:t>E</m:t>
        </m:r>
      </m:oMath>
      <w:r w:rsidRPr="005A619D">
        <w:rPr>
          <w:rFonts w:ascii="Cambria Math" w:hAnsi="Cambria Math"/>
          <w:lang w:val="en-GB"/>
        </w:rPr>
        <w:t xml:space="preserve"> local epochs of SGD on its local data:</w:t>
      </w:r>
    </w:p>
    <w:p w14:paraId="5B8D6447" w14:textId="77777777" w:rsidR="004364B4" w:rsidRPr="005A619D" w:rsidRDefault="00B315CD" w:rsidP="007A169D">
      <w:pPr>
        <w:pStyle w:val="MDPI39equation"/>
        <w:jc w:val="right"/>
        <w:rPr>
          <w:lang w:val="en-GB"/>
        </w:rPr>
      </w:pPr>
      <m:oMath>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t+1</m:t>
                </m:r>
              </m:e>
            </m:d>
          </m:sup>
        </m:sSubSup>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m:t>
                </m:r>
              </m:e>
            </m:d>
          </m:sup>
        </m:sSubSup>
        <m:r>
          <w:rPr>
            <w:rFonts w:ascii="Cambria Math" w:hAnsi="Cambria Math"/>
            <w:lang w:val="en-GB"/>
          </w:rPr>
          <m:t>-η∇</m:t>
        </m:r>
        <m:sSub>
          <m:sSubPr>
            <m:ctrlPr>
              <w:rPr>
                <w:rFonts w:ascii="Cambria Math" w:hAnsi="Cambria Math"/>
                <w:lang w:val="en-GB"/>
              </w:rPr>
            </m:ctrlPr>
          </m:sSubPr>
          <m:e>
            <m:r>
              <m:rPr>
                <m:scr m:val="script"/>
              </m:rPr>
              <w:rPr>
                <w:rFonts w:ascii="Cambria Math" w:hAnsi="Cambria Math"/>
                <w:lang w:val="en-GB"/>
              </w:rPr>
              <m:t>L</m:t>
            </m:r>
          </m:e>
          <m:sub>
            <m:r>
              <w:rPr>
                <w:rFonts w:ascii="Cambria Math" w:hAnsi="Cambria Math"/>
                <w:lang w:val="en-GB"/>
              </w:rPr>
              <m:t>i</m:t>
            </m:r>
          </m:sub>
        </m:sSub>
        <m:d>
          <m:dPr>
            <m:ctrlPr>
              <w:rPr>
                <w:rFonts w:ascii="Cambria Math" w:hAnsi="Cambria Math"/>
                <w:i/>
                <w:lang w:val="en-GB"/>
              </w:rPr>
            </m:ctrlPr>
          </m:dPr>
          <m:e>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m:t>
                    </m:r>
                  </m:e>
                </m:d>
              </m:sup>
            </m:sSubSup>
          </m:e>
        </m:d>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(1</w:t>
      </w:r>
      <w:r w:rsidR="007A169D" w:rsidRPr="005A619D">
        <w:rPr>
          <w:lang w:val="en-GB"/>
        </w:rPr>
        <w:t>8</w:t>
      </w:r>
      <w:r w:rsidR="006B669A" w:rsidRPr="005A619D">
        <w:rPr>
          <w:lang w:val="en-GB"/>
        </w:rPr>
        <w:t>)</w:t>
      </w:r>
    </w:p>
    <w:p w14:paraId="5A4CCEB5" w14:textId="77777777" w:rsidR="004364B4" w:rsidRPr="005A619D" w:rsidRDefault="005426A5" w:rsidP="00947C14">
      <w:pPr>
        <w:pStyle w:val="MDPI31text"/>
        <w:rPr>
          <w:lang w:val="en-GB"/>
        </w:rPr>
      </w:pPr>
      <w:r w:rsidRPr="005A619D">
        <w:rPr>
          <w:lang w:val="en-GB"/>
        </w:rPr>
        <w:t xml:space="preserve">where </w:t>
      </w:r>
      <m:oMath>
        <m:r>
          <m:rPr>
            <m:sty m:val="p"/>
          </m:rPr>
          <w:rPr>
            <w:rFonts w:ascii="Cambria Math" w:hAnsi="Cambria Math"/>
            <w:lang w:val="en-GB"/>
          </w:rPr>
          <m:t>η</m:t>
        </m:r>
      </m:oMath>
      <w:r w:rsidRPr="005A619D">
        <w:rPr>
          <w:lang w:val="en-GB"/>
        </w:rPr>
        <w:t xml:space="preserve"> is the local learning rate</w:t>
      </w:r>
    </w:p>
    <w:p w14:paraId="4FA2EA91" w14:textId="77777777" w:rsidR="004364B4" w:rsidRPr="005A619D" w:rsidRDefault="005426A5" w:rsidP="00BB0ED7">
      <w:pPr>
        <w:pStyle w:val="MDPI38bullet"/>
        <w:numPr>
          <w:ilvl w:val="1"/>
          <w:numId w:val="1"/>
        </w:numPr>
        <w:rPr>
          <w:lang w:val="en-GB"/>
        </w:rPr>
      </w:pPr>
      <w:r w:rsidRPr="005A619D">
        <w:rPr>
          <w:rFonts w:ascii="Cambria Math" w:hAnsi="Cambria Math"/>
          <w:lang w:val="en-GB"/>
        </w:rPr>
        <w:t>Aggregation</w:t>
      </w:r>
      <w:r w:rsidRPr="005A619D">
        <w:rPr>
          <w:lang w:val="en-GB"/>
        </w:rPr>
        <w:t>: The server aggregates the updated local models:</w:t>
      </w:r>
    </w:p>
    <w:p w14:paraId="380D9D56"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t+1</m:t>
                </m:r>
              </m:e>
            </m:d>
          </m:sup>
        </m:sSup>
        <m:r>
          <w:rPr>
            <w:rFonts w:ascii="Cambria Math" w:hAnsi="Cambria Math"/>
            <w:lang w:val="en-GB"/>
          </w:rPr>
          <m:t>=</m:t>
        </m:r>
        <m:nary>
          <m:naryPr>
            <m:chr m:val="∑"/>
            <m:limLoc m:val="undOvr"/>
            <m:supHide m:val="1"/>
            <m:ctrlPr>
              <w:rPr>
                <w:rFonts w:ascii="Cambria Math" w:hAnsi="Cambria Math"/>
                <w:lang w:val="en-GB"/>
              </w:rPr>
            </m:ctrlPr>
          </m:naryPr>
          <m:sub>
            <m:r>
              <w:rPr>
                <w:rFonts w:ascii="Cambria Math" w:hAnsi="Cambria Math"/>
                <w:lang w:val="en-GB"/>
              </w:rPr>
              <m:t>i∈</m:t>
            </m:r>
            <m:sSup>
              <m:sSupPr>
                <m:ctrlPr>
                  <w:rPr>
                    <w:rFonts w:ascii="Cambria Math" w:hAnsi="Cambria Math"/>
                    <w:lang w:val="en-GB"/>
                  </w:rPr>
                </m:ctrlPr>
              </m:sSupPr>
              <m:e>
                <m:r>
                  <w:rPr>
                    <w:rFonts w:ascii="Cambria Math" w:hAnsi="Cambria Math"/>
                    <w:lang w:val="en-GB"/>
                  </w:rPr>
                  <m:t>S</m:t>
                </m:r>
              </m:e>
              <m:sup>
                <m:d>
                  <m:dPr>
                    <m:ctrlPr>
                      <w:rPr>
                        <w:rFonts w:ascii="Cambria Math" w:hAnsi="Cambria Math"/>
                        <w:i/>
                        <w:lang w:val="en-GB"/>
                      </w:rPr>
                    </m:ctrlPr>
                  </m:dPr>
                  <m:e>
                    <m:r>
                      <w:rPr>
                        <w:rFonts w:ascii="Cambria Math" w:hAnsi="Cambria Math"/>
                        <w:lang w:val="en-GB"/>
                      </w:rPr>
                      <m:t>t</m:t>
                    </m:r>
                  </m:e>
                </m:d>
              </m:sup>
            </m:sSup>
          </m:sub>
          <m:sup/>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i</m:t>
                    </m:r>
                  </m:sub>
                </m:sSub>
              </m:num>
              <m:den>
                <m:nary>
                  <m:naryPr>
                    <m:chr m:val="∑"/>
                    <m:limLoc m:val="undOvr"/>
                    <m:supHide m:val="1"/>
                    <m:ctrlPr>
                      <w:rPr>
                        <w:rFonts w:ascii="Cambria Math" w:hAnsi="Cambria Math"/>
                        <w:i/>
                        <w:lang w:val="en-GB"/>
                      </w:rPr>
                    </m:ctrlPr>
                  </m:naryPr>
                  <m:sub>
                    <m:r>
                      <w:rPr>
                        <w:rFonts w:ascii="Cambria Math" w:hAnsi="Cambria Math"/>
                        <w:lang w:val="en-GB"/>
                      </w:rPr>
                      <m:t>j∈</m:t>
                    </m:r>
                    <m:sSup>
                      <m:sSupPr>
                        <m:ctrlPr>
                          <w:rPr>
                            <w:rFonts w:ascii="Cambria Math" w:hAnsi="Cambria Math"/>
                            <w:lang w:val="en-GB"/>
                          </w:rPr>
                        </m:ctrlPr>
                      </m:sSupPr>
                      <m:e>
                        <m:r>
                          <w:rPr>
                            <w:rFonts w:ascii="Cambria Math" w:hAnsi="Cambria Math"/>
                            <w:lang w:val="en-GB"/>
                          </w:rPr>
                          <m:t>S</m:t>
                        </m:r>
                      </m:e>
                      <m:sup>
                        <m:d>
                          <m:dPr>
                            <m:ctrlPr>
                              <w:rPr>
                                <w:rFonts w:ascii="Cambria Math" w:hAnsi="Cambria Math"/>
                                <w:i/>
                                <w:lang w:val="en-GB"/>
                              </w:rPr>
                            </m:ctrlPr>
                          </m:dPr>
                          <m:e>
                            <m:r>
                              <w:rPr>
                                <w:rFonts w:ascii="Cambria Math" w:hAnsi="Cambria Math"/>
                                <w:lang w:val="en-GB"/>
                              </w:rPr>
                              <m:t>t</m:t>
                            </m:r>
                          </m:e>
                        </m:d>
                      </m:sup>
                    </m:sSup>
                  </m:sub>
                  <m:sup/>
                  <m:e>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j</m:t>
                        </m:r>
                      </m:sub>
                    </m:sSub>
                  </m:e>
                </m:nary>
              </m:den>
            </m:f>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t+1</m:t>
                    </m:r>
                  </m:e>
                </m:d>
              </m:sup>
            </m:sSubSup>
          </m:e>
        </m:nary>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(1</w:t>
      </w:r>
      <w:r w:rsidR="007A169D" w:rsidRPr="005A619D">
        <w:rPr>
          <w:lang w:val="en-GB"/>
        </w:rPr>
        <w:t>9</w:t>
      </w:r>
      <w:r w:rsidR="005426A5" w:rsidRPr="005A619D">
        <w:rPr>
          <w:lang w:val="en-GB"/>
        </w:rPr>
        <w:t>)</w:t>
      </w:r>
    </w:p>
    <w:p w14:paraId="7D59ABDA" w14:textId="77777777" w:rsidR="004364B4" w:rsidRPr="005A619D" w:rsidRDefault="005426A5">
      <w:pPr>
        <w:pStyle w:val="MDPI31text"/>
        <w:rPr>
          <w:lang w:val="en-GB"/>
        </w:rPr>
      </w:pPr>
      <w:r w:rsidRPr="005A619D">
        <w:rPr>
          <w:lang w:val="en-GB"/>
        </w:rPr>
        <w:t xml:space="preserve">where </w:t>
      </w:r>
      <m:oMath>
        <m:r>
          <m:rPr>
            <m:sty m:val="p"/>
          </m:rPr>
          <w:rPr>
            <w:rFonts w:ascii="Cambria Math" w:hAnsi="Cambria Math"/>
            <w:lang w:val="en-GB"/>
          </w:rPr>
          <m:t>θ</m:t>
        </m:r>
      </m:oMath>
      <w:r w:rsidRPr="005A619D">
        <w:rPr>
          <w:lang w:val="en-GB"/>
        </w:rPr>
        <w:t xml:space="preserve"> denotes model parameters (to avoid conflict with beamforming vectors).</w:t>
      </w:r>
    </w:p>
    <w:p w14:paraId="7422D290" w14:textId="77777777" w:rsidR="004364B4" w:rsidRPr="005A619D" w:rsidRDefault="005426A5" w:rsidP="00947C14">
      <w:pPr>
        <w:pStyle w:val="MDPI31text"/>
        <w:rPr>
          <w:lang w:val="en-GB"/>
        </w:rPr>
      </w:pPr>
      <w:r w:rsidRPr="005A619D">
        <w:rPr>
          <w:b/>
          <w:lang w:val="en-GB"/>
        </w:rPr>
        <w:t>Convergence Analysis:</w:t>
      </w:r>
      <w:r w:rsidRPr="005A619D">
        <w:rPr>
          <w:lang w:val="en-GB"/>
        </w:rPr>
        <w:t xml:space="preserve"> Under convexity assumptions, </w:t>
      </w:r>
      <w:proofErr w:type="spellStart"/>
      <w:r w:rsidRPr="005A619D">
        <w:rPr>
          <w:lang w:val="en-GB"/>
        </w:rPr>
        <w:t>FedAvg</w:t>
      </w:r>
      <w:proofErr w:type="spellEnd"/>
      <w:r w:rsidRPr="005A619D">
        <w:rPr>
          <w:lang w:val="en-GB"/>
        </w:rPr>
        <w:t xml:space="preserve"> achieves a convergence rate of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1</m:t>
            </m:r>
            <m:r>
              <m:rPr>
                <m:lit/>
              </m:rPr>
              <w:rPr>
                <w:rFonts w:ascii="Cambria Math" w:hAnsi="Cambria Math"/>
                <w:lang w:val="en-GB"/>
              </w:rPr>
              <m:t>/</m:t>
            </m:r>
            <m:rad>
              <m:radPr>
                <m:degHide m:val="1"/>
                <m:ctrlPr>
                  <w:rPr>
                    <w:rFonts w:ascii="Cambria Math" w:hAnsi="Cambria Math"/>
                    <w:lang w:val="en-GB"/>
                  </w:rPr>
                </m:ctrlPr>
              </m:radPr>
              <m:deg>
                <m:ctrlPr>
                  <w:rPr>
                    <w:rFonts w:ascii="Cambria Math" w:hAnsi="Cambria Math"/>
                    <w:i/>
                    <w:lang w:val="en-GB"/>
                  </w:rPr>
                </m:ctrlPr>
              </m:deg>
              <m:e>
                <m:r>
                  <w:rPr>
                    <w:rFonts w:ascii="Cambria Math" w:hAnsi="Cambria Math"/>
                    <w:lang w:val="en-GB"/>
                  </w:rPr>
                  <m:t>T</m:t>
                </m:r>
              </m:e>
            </m:rad>
          </m:e>
        </m:d>
      </m:oMath>
      <w:r w:rsidRPr="005A619D">
        <w:rPr>
          <w:lang w:val="en-GB"/>
        </w:rPr>
        <w:t xml:space="preserve"> for convex objectives and </w:t>
      </w:r>
      <m:oMath>
        <m:r>
          <m:rPr>
            <m:scr m:val="script"/>
          </m:rPr>
          <w:rPr>
            <w:rFonts w:ascii="Cambria Math" w:hAnsi="Cambria Math"/>
            <w:lang w:val="en-GB"/>
          </w:rPr>
          <m:t>O</m:t>
        </m:r>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-1</m:t>
                </m:r>
                <m:r>
                  <m:rPr>
                    <m:lit/>
                  </m:rPr>
                  <w:rPr>
                    <w:rFonts w:ascii="Cambria Math" w:hAnsi="Cambria Math"/>
                    <w:lang w:val="en-GB"/>
                  </w:rPr>
                  <m:t>/</m:t>
                </m:r>
                <m:r>
                  <w:rPr>
                    <w:rFonts w:ascii="Cambria Math" w:hAnsi="Cambria Math"/>
                    <w:lang w:val="en-GB"/>
                  </w:rPr>
                  <m:t>3</m:t>
                </m:r>
              </m:sup>
            </m:sSup>
          </m:e>
        </m:d>
      </m:oMath>
      <w:r w:rsidRPr="005A619D">
        <w:rPr>
          <w:lang w:val="en-GB"/>
        </w:rPr>
        <w:t xml:space="preserve"> for non-convex objectives, where </w:t>
      </w:r>
      <m:oMath>
        <m:r>
          <w:rPr>
            <w:rFonts w:ascii="Cambria Math" w:hAnsi="Cambria Math"/>
            <w:lang w:val="en-GB"/>
          </w:rPr>
          <m:t>T</m:t>
        </m:r>
      </m:oMath>
      <w:r w:rsidRPr="005A619D">
        <w:rPr>
          <w:lang w:val="en-GB"/>
        </w:rPr>
        <w:t xml:space="preserve"> is the number of communication rounds. The convergence bound incorporates client drift due to heterogeneous data:</w:t>
      </w:r>
    </w:p>
    <w:p w14:paraId="76F4CEA1" w14:textId="77777777" w:rsidR="007A169D" w:rsidRPr="005A619D" w:rsidRDefault="007A169D" w:rsidP="007A169D">
      <w:pPr>
        <w:pStyle w:val="MDPI31text"/>
        <w:ind w:left="3033"/>
        <w:rPr>
          <w:lang w:val="en-GB"/>
        </w:rPr>
      </w:pPr>
      <m:oMathPara>
        <m:oMathParaPr>
          <m:jc m:val="right"/>
        </m:oMathParaPr>
        <m:oMath>
          <m:r>
            <m:rPr>
              <m:scr m:val="double-struck"/>
              <m:sty m:val="p"/>
            </m:rPr>
            <w:rPr>
              <w:rFonts w:ascii="Cambria Math" w:hAnsi="Cambria Math"/>
              <w:szCs w:val="16"/>
              <w:lang w:val="en-GB"/>
            </w:rPr>
            <m:t>E</m:t>
          </m:r>
          <m:d>
            <m:dPr>
              <m:begChr m:val="["/>
              <m:endChr m:val="]"/>
              <m:ctrlPr>
                <w:rPr>
                  <w:rFonts w:ascii="Cambria Math" w:hAnsi="Cambria Math"/>
                  <w:szCs w:val="16"/>
                  <w:lang w:val="en-GB"/>
                </w:rPr>
              </m:ctrlPr>
            </m:dPr>
            <m:e>
              <m:r>
                <w:rPr>
                  <w:rFonts w:ascii="Cambria Math" w:hAnsi="Cambria Math"/>
                  <w:szCs w:val="16"/>
                  <w:lang w:val="en-GB"/>
                </w:rPr>
                <m:t>C</m:t>
              </m:r>
              <m:d>
                <m:dPr>
                  <m:ctrlPr>
                    <w:rPr>
                      <w:rFonts w:ascii="Cambria Math" w:hAnsi="Cambria Math"/>
                      <w:szCs w:val="16"/>
                      <w:lang w:val="en-GB"/>
                    </w:rPr>
                  </m:ctrlPr>
                </m:dPr>
                <m:e>
                  <m:sSup>
                    <m:sSupPr>
                      <m:ctrlPr>
                        <w:rPr>
                          <w:rFonts w:ascii="Cambria Math" w:hAnsi="Cambria Math"/>
                          <w:szCs w:val="16"/>
                          <w:lang w:val="en-GB"/>
                        </w:rPr>
                      </m:ctrlPr>
                    </m:sSupPr>
                    <m:e>
                      <m:r>
                        <w:rPr>
                          <w:rFonts w:ascii="Cambria Math" w:hAnsi="Cambria Math"/>
                          <w:szCs w:val="16"/>
                          <w:lang w:val="en-GB"/>
                        </w:rPr>
                        <m:t>w</m:t>
                      </m:r>
                    </m:e>
                    <m:sup>
                      <m:d>
                        <m:dPr>
                          <m:ctrlPr>
                            <w:rPr>
                              <w:rFonts w:ascii="Cambria Math" w:hAnsi="Cambria Math"/>
                              <w:szCs w:val="16"/>
                              <w:lang w:val="en-GB"/>
                            </w:rPr>
                          </m:ctrlPr>
                        </m:dPr>
                        <m:e>
                          <m:r>
                            <w:rPr>
                              <w:rFonts w:ascii="Cambria Math" w:hAnsi="Cambria Math"/>
                              <w:szCs w:val="16"/>
                              <w:lang w:val="en-GB"/>
                            </w:rPr>
                            <m:t>T</m:t>
                          </m:r>
                        </m:e>
                      </m:d>
                    </m:sup>
                  </m:sSup>
                </m:e>
              </m:d>
            </m:e>
          </m:d>
          <m:r>
            <m:rPr>
              <m:sty m:val="p"/>
            </m:rPr>
            <w:rPr>
              <w:rFonts w:ascii="Cambria Math" w:hAnsi="Cambria Math"/>
              <w:szCs w:val="16"/>
              <w:lang w:val="en-GB"/>
            </w:rPr>
            <m:t>-</m:t>
          </m:r>
          <m:r>
            <w:rPr>
              <w:rFonts w:ascii="Cambria Math" w:hAnsi="Cambria Math"/>
              <w:szCs w:val="16"/>
              <w:lang w:val="en-GB"/>
            </w:rPr>
            <m:t>C</m:t>
          </m:r>
          <m:d>
            <m:dPr>
              <m:ctrlPr>
                <w:rPr>
                  <w:rFonts w:ascii="Cambria Math" w:hAnsi="Cambria Math"/>
                  <w:szCs w:val="16"/>
                  <w:lang w:val="en-GB"/>
                </w:rPr>
              </m:ctrlPr>
            </m:dPr>
            <m:e>
              <m:sSup>
                <m:sSupPr>
                  <m:ctrlPr>
                    <w:rPr>
                      <w:rFonts w:ascii="Cambria Math" w:hAnsi="Cambria Math"/>
                      <w:szCs w:val="16"/>
                      <w:lang w:val="en-GB"/>
                    </w:rPr>
                  </m:ctrlPr>
                </m:sSupPr>
                <m:e>
                  <m:r>
                    <w:rPr>
                      <w:rFonts w:ascii="Cambria Math" w:hAnsi="Cambria Math"/>
                      <w:szCs w:val="16"/>
                      <w:lang w:val="en-GB"/>
                    </w:rPr>
                    <m:t>w</m:t>
                  </m:r>
                </m:e>
                <m:sup>
                  <m:r>
                    <m:rPr>
                      <m:sty m:val="p"/>
                    </m:rPr>
                    <w:rPr>
                      <w:rFonts w:ascii="Cambria Math" w:hAnsi="Cambria Math"/>
                      <w:szCs w:val="16"/>
                      <w:lang w:val="en-GB"/>
                    </w:rPr>
                    <m:t>*</m:t>
                  </m:r>
                </m:sup>
              </m:sSup>
            </m:e>
          </m:d>
          <m:r>
            <m:rPr>
              <m:scr m:val="script"/>
              <m:sty m:val="p"/>
            </m:rPr>
            <w:rPr>
              <w:rFonts w:ascii="Cambria Math" w:hAnsi="Cambria Math"/>
              <w:szCs w:val="16"/>
              <w:lang w:val="en-GB"/>
            </w:rPr>
            <m:t>≤O</m:t>
          </m:r>
          <m:d>
            <m:dPr>
              <m:ctrlPr>
                <w:rPr>
                  <w:rFonts w:ascii="Cambria Math" w:hAnsi="Cambria Math"/>
                  <w:szCs w:val="16"/>
                  <w:lang w:val="en-GB"/>
                </w:rPr>
              </m:ctrlPr>
            </m:dPr>
            <m:e>
              <m:f>
                <m:fPr>
                  <m:ctrlPr>
                    <w:rPr>
                      <w:rFonts w:ascii="Cambria Math" w:hAnsi="Cambria Math"/>
                      <w:szCs w:val="16"/>
                      <w:lang w:val="en-GB"/>
                    </w:rPr>
                  </m:ctrlPr>
                </m:fPr>
                <m:num>
                  <m:r>
                    <w:rPr>
                      <w:rFonts w:ascii="Cambria Math" w:hAnsi="Cambria Math"/>
                      <w:szCs w:val="16"/>
                      <w:lang w:val="en-GB"/>
                    </w:rPr>
                    <m:t>1</m:t>
                  </m:r>
                </m:num>
                <m:den>
                  <m:rad>
                    <m:radPr>
                      <m:degHide m:val="1"/>
                      <m:ctrlPr>
                        <w:rPr>
                          <w:rFonts w:ascii="Cambria Math" w:hAnsi="Cambria Math"/>
                          <w:szCs w:val="16"/>
                          <w:lang w:val="en-GB"/>
                        </w:rPr>
                      </m:ctrlPr>
                    </m:radPr>
                    <m:deg/>
                    <m:e>
                      <m:r>
                        <w:rPr>
                          <w:rFonts w:ascii="Cambria Math" w:hAnsi="Cambria Math"/>
                          <w:szCs w:val="16"/>
                          <w:lang w:val="en-GB"/>
                        </w:rPr>
                        <m:t>T</m:t>
                      </m:r>
                    </m:e>
                  </m:rad>
                </m:den>
              </m:f>
              <m:r>
                <m:rPr>
                  <m:sty m:val="p"/>
                </m:rPr>
                <w:rPr>
                  <w:rFonts w:ascii="Cambria Math" w:hAnsi="Cambria Math"/>
                  <w:szCs w:val="16"/>
                  <w:lang w:val="en-GB"/>
                </w:rPr>
                <m:t>+</m:t>
              </m:r>
              <m:f>
                <m:fPr>
                  <m:ctrlPr>
                    <w:rPr>
                      <w:rFonts w:ascii="Cambria Math" w:hAnsi="Cambria Math"/>
                      <w:szCs w:val="16"/>
                      <w:lang w:val="en-GB"/>
                    </w:rPr>
                  </m:ctrlPr>
                </m:fPr>
                <m:num>
                  <m:r>
                    <w:rPr>
                      <w:rFonts w:ascii="Cambria Math" w:hAnsi="Cambria Math"/>
                      <w:szCs w:val="16"/>
                      <w:lang w:val="en-GB"/>
                    </w:rPr>
                    <m:t>E</m:t>
                  </m:r>
                  <m:sSup>
                    <m:sSupPr>
                      <m:ctrlPr>
                        <w:rPr>
                          <w:rFonts w:ascii="Cambria Math" w:hAnsi="Cambria Math"/>
                          <w:szCs w:val="16"/>
                          <w:lang w:val="en-GB"/>
                        </w:rPr>
                      </m:ctrlPr>
                    </m:sSupPr>
                    <m:e>
                      <m:r>
                        <w:rPr>
                          <w:rFonts w:ascii="Cambria Math" w:hAnsi="Cambria Math"/>
                          <w:szCs w:val="16"/>
                          <w:lang w:val="en-GB"/>
                        </w:rPr>
                        <m:t>η</m:t>
                      </m:r>
                    </m:e>
                    <m:sup>
                      <m:r>
                        <w:rPr>
                          <w:rFonts w:ascii="Cambria Math" w:hAnsi="Cambria Math"/>
                          <w:szCs w:val="16"/>
                          <w:lang w:val="en-GB"/>
                        </w:rPr>
                        <m:t>2</m:t>
                      </m:r>
                    </m:sup>
                  </m:sSup>
                  <m:r>
                    <m:rPr>
                      <m:scr m:val="double-struck"/>
                      <m:sty m:val="p"/>
                    </m:rPr>
                    <w:rPr>
                      <w:rFonts w:ascii="Cambria Math" w:hAnsi="Cambria Math"/>
                      <w:szCs w:val="16"/>
                      <w:lang w:val="en-GB"/>
                    </w:rPr>
                    <m:t>V</m:t>
                  </m:r>
                </m:num>
                <m:den>
                  <m:r>
                    <w:rPr>
                      <w:rFonts w:ascii="Cambria Math" w:hAnsi="Cambria Math"/>
                      <w:szCs w:val="16"/>
                      <w:lang w:val="en-GB"/>
                    </w:rPr>
                    <m:t>T</m:t>
                  </m:r>
                </m:den>
              </m:f>
            </m:e>
          </m:d>
          <m:r>
            <w:rPr>
              <w:rFonts w:ascii="Cambria Math" w:hAnsi="Cambria Math"/>
              <w:szCs w:val="16"/>
              <w:lang w:val="en-GB"/>
            </w:rPr>
            <m:t xml:space="preserve">                                               (20)</m:t>
          </m:r>
        </m:oMath>
      </m:oMathPara>
    </w:p>
    <w:p w14:paraId="28A7DB1E" w14:textId="77777777" w:rsidR="004364B4" w:rsidRPr="005A619D" w:rsidRDefault="005426A5">
      <w:pPr>
        <w:pStyle w:val="MDPI31text"/>
        <w:rPr>
          <w:lang w:val="en-GB"/>
        </w:rPr>
      </w:pPr>
      <w:r w:rsidRPr="005A619D">
        <w:rPr>
          <w:lang w:val="en-GB"/>
        </w:rPr>
        <w:t>where:</w:t>
      </w:r>
    </w:p>
    <w:p w14:paraId="4A8DE5A4" w14:textId="77777777" w:rsidR="004364B4" w:rsidRPr="005A619D" w:rsidRDefault="005426A5" w:rsidP="007D7CED">
      <w:pPr>
        <w:pStyle w:val="MDPI38bullet"/>
        <w:numPr>
          <w:ilvl w:val="1"/>
          <w:numId w:val="1"/>
        </w:numPr>
        <w:rPr>
          <w:rFonts w:ascii="Cambria Math" w:hAnsi="Cambria Math"/>
          <w:lang w:val="en-GB"/>
        </w:rPr>
      </w:pPr>
      <m:oMath>
        <m:r>
          <m:rPr>
            <m:scr m:val="script"/>
            <m:sty m:val="p"/>
          </m:rPr>
          <w:rPr>
            <w:rFonts w:ascii="Cambria Math" w:hAnsi="Cambria Math"/>
            <w:lang w:val="en-GB"/>
          </w:rPr>
          <m:t>L</m:t>
        </m:r>
      </m:oMath>
      <w:r w:rsidRPr="005A619D">
        <w:rPr>
          <w:rFonts w:ascii="Cambria Math" w:hAnsi="Cambria Math"/>
          <w:lang w:val="en-GB"/>
        </w:rPr>
        <w:t>: global loss function</w:t>
      </w:r>
    </w:p>
    <w:p w14:paraId="40AF92F4" w14:textId="77777777" w:rsidR="004364B4" w:rsidRPr="005A619D" w:rsidRDefault="005426A5" w:rsidP="007D7CED">
      <w:pPr>
        <w:pStyle w:val="MDPI38bullet"/>
        <w:numPr>
          <w:ilvl w:val="1"/>
          <w:numId w:val="1"/>
        </w:numPr>
        <w:rPr>
          <w:rFonts w:ascii="Cambria Math" w:hAnsi="Cambria Math"/>
          <w:lang w:val="en-GB"/>
        </w:rPr>
      </w:pPr>
      <m:oMath>
        <m:r>
          <w:rPr>
            <w:rFonts w:ascii="Cambria Math" w:hAnsi="Cambria Math"/>
            <w:lang w:val="en-GB"/>
          </w:rPr>
          <m:t>T</m:t>
        </m:r>
      </m:oMath>
      <w:r w:rsidRPr="005A619D">
        <w:rPr>
          <w:rFonts w:ascii="Cambria Math" w:hAnsi="Cambria Math"/>
          <w:lang w:val="en-GB"/>
        </w:rPr>
        <w:t>: total communication rounds</w:t>
      </w:r>
    </w:p>
    <w:p w14:paraId="2AA57455" w14:textId="77777777" w:rsidR="004364B4" w:rsidRPr="005A619D" w:rsidRDefault="005426A5" w:rsidP="007D7CED">
      <w:pPr>
        <w:pStyle w:val="MDPI38bullet"/>
        <w:numPr>
          <w:ilvl w:val="1"/>
          <w:numId w:val="1"/>
        </w:numPr>
        <w:rPr>
          <w:rFonts w:ascii="Cambria Math" w:hAnsi="Cambria Math"/>
          <w:lang w:val="en-GB"/>
        </w:rPr>
      </w:pPr>
      <m:oMath>
        <m:r>
          <w:rPr>
            <w:rFonts w:ascii="Cambria Math" w:hAnsi="Cambria Math"/>
            <w:lang w:val="en-GB"/>
          </w:rPr>
          <m:t>E</m:t>
        </m:r>
      </m:oMath>
      <w:r w:rsidRPr="005A619D">
        <w:rPr>
          <w:rFonts w:ascii="Cambria Math" w:hAnsi="Cambria Math"/>
          <w:lang w:val="en-GB"/>
        </w:rPr>
        <w:t>: local epochs per round</w:t>
      </w:r>
    </w:p>
    <w:p w14:paraId="286CA49E" w14:textId="77777777" w:rsidR="004364B4" w:rsidRPr="005A619D" w:rsidRDefault="005426A5" w:rsidP="007D7CED">
      <w:pPr>
        <w:pStyle w:val="MDPI38bullet"/>
        <w:numPr>
          <w:ilvl w:val="1"/>
          <w:numId w:val="1"/>
        </w:numPr>
        <w:rPr>
          <w:rFonts w:ascii="Cambria Math" w:hAnsi="Cambria Math"/>
          <w:lang w:val="en-GB"/>
        </w:rPr>
      </w:pPr>
      <m:oMath>
        <m:r>
          <w:rPr>
            <w:rFonts w:ascii="Cambria Math" w:hAnsi="Cambria Math"/>
            <w:lang w:val="en-GB"/>
          </w:rPr>
          <m:t>η</m:t>
        </m:r>
      </m:oMath>
      <w:r w:rsidRPr="005A619D">
        <w:rPr>
          <w:rFonts w:ascii="Cambria Math" w:hAnsi="Cambria Math"/>
          <w:lang w:val="en-GB"/>
        </w:rPr>
        <w:t>: learning rate</w:t>
      </w:r>
    </w:p>
    <w:p w14:paraId="6AF3FCAA" w14:textId="77777777" w:rsidR="004364B4" w:rsidRPr="005A619D" w:rsidRDefault="00B315CD" w:rsidP="007D7CED">
      <w:pPr>
        <w:pStyle w:val="MDPI38bullet"/>
        <w:numPr>
          <w:ilvl w:val="1"/>
          <w:numId w:val="1"/>
        </w:numPr>
        <w:rPr>
          <w:rFonts w:ascii="Cambria Math" w:hAnsi="Cambria Math"/>
          <w:lang w:val="en-GB"/>
        </w:rPr>
      </w:pPr>
      <m:oMath>
        <m:sSup>
          <m:sSupPr>
            <m:ctrlPr>
              <w:rPr>
                <w:rFonts w:ascii="Cambria Math" w:hAnsi="Cambria Math"/>
                <w:lang w:val="en-GB"/>
              </w:rPr>
            </m:ctrlPr>
          </m:sSupPr>
          <m:e>
            <m:r>
              <w:rPr>
                <w:rFonts w:ascii="Cambria Math" w:hAnsi="Cambria Math"/>
                <w:lang w:val="en-GB"/>
              </w:rPr>
              <m:t>σ</m:t>
            </m:r>
          </m:e>
          <m:sup>
            <m:r>
              <m:rPr>
                <m:sty m:val="p"/>
              </m:rPr>
              <w:rPr>
                <w:rFonts w:ascii="Cambria Math" w:hAnsi="Cambria Math"/>
                <w:lang w:val="en-GB"/>
              </w:rPr>
              <m:t>2</m:t>
            </m:r>
          </m:sup>
        </m:sSup>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r>
              <m:rPr>
                <m:sty m:val="p"/>
              </m:rPr>
              <w:rPr>
                <w:rFonts w:ascii="Cambria Math" w:hAnsi="Cambria Math"/>
                <w:lang w:val="en-GB"/>
              </w:rPr>
              <m:t>‖</m:t>
            </m:r>
            <m:r>
              <w:rPr>
                <w:rFonts w:ascii="Cambria Math" w:hAnsi="Cambria Math"/>
                <w:lang w:val="en-GB"/>
              </w:rPr>
              <m:t>∇</m:t>
            </m:r>
            <m:sSub>
              <m:sSubPr>
                <m:ctrlPr>
                  <w:rPr>
                    <w:rFonts w:ascii="Cambria Math" w:hAnsi="Cambria Math"/>
                    <w:lang w:val="en-GB"/>
                  </w:rPr>
                </m:ctrlPr>
              </m:sSubPr>
              <m:e>
                <m:r>
                  <m:rPr>
                    <m:scr m:val="script"/>
                    <m:sty m:val="p"/>
                  </m:rPr>
                  <w:rPr>
                    <w:rFonts w:ascii="Cambria Math" w:hAnsi="Cambria Math"/>
                    <w:lang w:val="en-GB"/>
                  </w:rPr>
                  <m:t>L</m:t>
                </m:r>
              </m:e>
              <m:sub>
                <m:r>
                  <w:rPr>
                    <w:rFonts w:ascii="Cambria Math" w:hAnsi="Cambria Math"/>
                    <w:lang w:val="en-GB"/>
                  </w:rPr>
                  <m:t>i</m:t>
                </m:r>
              </m:sub>
            </m:sSub>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θ</m:t>
                </m:r>
              </m:e>
              <m:sup>
                <m:r>
                  <m:rPr>
                    <m:sty m:val="p"/>
                  </m:rPr>
                  <w:rPr>
                    <w:rFonts w:ascii="Cambria Math" w:hAnsi="Cambria Math"/>
                    <w:lang w:val="en-GB"/>
                  </w:rPr>
                  <m:t>*</m:t>
                </m:r>
              </m:sup>
            </m:sSup>
            <m:r>
              <m:rPr>
                <m:sty m:val="p"/>
              </m:rPr>
              <w:rPr>
                <w:rFonts w:ascii="Cambria Math" w:hAnsi="Cambria Math"/>
                <w:lang w:val="en-GB"/>
              </w:rPr>
              <m:t>)-</m:t>
            </m:r>
            <m:r>
              <w:rPr>
                <w:rFonts w:ascii="Cambria Math" w:hAnsi="Cambria Math"/>
                <w:lang w:val="en-GB"/>
              </w:rPr>
              <m:t>∇</m:t>
            </m:r>
            <m:r>
              <m:rPr>
                <m:scr m:val="script"/>
                <m:sty m:val="p"/>
              </m:rPr>
              <w:rPr>
                <w:rFonts w:ascii="Cambria Math" w:hAnsi="Cambria Math"/>
                <w:lang w:val="en-GB"/>
              </w:rPr>
              <m:t>L(</m:t>
            </m:r>
            <m:sSup>
              <m:sSupPr>
                <m:ctrlPr>
                  <w:rPr>
                    <w:rFonts w:ascii="Cambria Math" w:hAnsi="Cambria Math"/>
                    <w:lang w:val="en-GB"/>
                  </w:rPr>
                </m:ctrlPr>
              </m:sSupPr>
              <m:e>
                <m:r>
                  <w:rPr>
                    <w:rFonts w:ascii="Cambria Math" w:hAnsi="Cambria Math"/>
                    <w:lang w:val="en-GB"/>
                  </w:rPr>
                  <m:t>θ</m:t>
                </m:r>
              </m:e>
              <m:sup>
                <m:r>
                  <m:rPr>
                    <m:sty m:val="p"/>
                  </m:rPr>
                  <w:rPr>
                    <w:rFonts w:ascii="Cambria Math" w:hAnsi="Cambria Math"/>
                    <w:lang w:val="en-GB"/>
                  </w:rPr>
                  <m:t>*</m:t>
                </m:r>
              </m:sup>
            </m:sSup>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m:t>
                </m:r>
              </m:e>
              <m:sup>
                <m:r>
                  <m:rPr>
                    <m:sty m:val="p"/>
                  </m:rPr>
                  <w:rPr>
                    <w:rFonts w:ascii="Cambria Math" w:hAnsi="Cambria Math"/>
                    <w:lang w:val="en-GB"/>
                  </w:rPr>
                  <m:t>2</m:t>
                </m:r>
              </m:sup>
            </m:sSup>
          </m:e>
        </m:nary>
      </m:oMath>
      <w:r w:rsidR="005426A5" w:rsidRPr="005A619D">
        <w:rPr>
          <w:rFonts w:ascii="Cambria Math" w:hAnsi="Cambria Math"/>
          <w:lang w:val="en-GB"/>
        </w:rPr>
        <w:t>: gradient variance capturing data heterogeneity</w:t>
      </w:r>
    </w:p>
    <w:p w14:paraId="2D30F999" w14:textId="77777777" w:rsidR="004364B4" w:rsidRPr="005A619D" w:rsidRDefault="005426A5">
      <w:pPr>
        <w:pStyle w:val="MDPI31text"/>
        <w:rPr>
          <w:lang w:val="en-GB"/>
        </w:rPr>
      </w:pPr>
      <w:r w:rsidRPr="005A619D">
        <w:rPr>
          <w:lang w:val="en-GB"/>
        </w:rPr>
        <w:t>Under IID data distribution (</w:t>
      </w:r>
      <m:oMath>
        <m:sSup>
          <m:sSupPr>
            <m:ctrlPr>
              <w:rPr>
                <w:rFonts w:ascii="Cambria Math" w:hAnsi="Cambria Math"/>
                <w:i/>
                <w:lang w:val="en-GB"/>
              </w:rPr>
            </m:ctrlPr>
          </m:sSupPr>
          <m:e>
            <m:r>
              <m:rPr>
                <m:sty m:val="p"/>
              </m:rPr>
              <w:rPr>
                <w:rFonts w:ascii="Cambria Math" w:hAnsi="Cambria Math"/>
                <w:lang w:val="en-GB"/>
              </w:rPr>
              <m:t>σ</m:t>
            </m:r>
            <m:ctrlPr>
              <w:rPr>
                <w:rFonts w:ascii="Cambria Math" w:hAnsi="Cambria Math"/>
                <w:lang w:val="en-GB"/>
              </w:rPr>
            </m:ctrlPr>
          </m:e>
          <m:sup>
            <m:r>
              <w:rPr>
                <w:rFonts w:ascii="Cambria Math" w:hAnsi="Cambria Math"/>
                <w:lang w:val="en-GB"/>
              </w:rPr>
              <m:t>2</m:t>
            </m:r>
          </m:sup>
        </m:sSup>
        <m:r>
          <w:rPr>
            <w:rFonts w:ascii="Cambria Math" w:hAnsi="Cambria Math"/>
            <w:lang w:val="en-GB"/>
          </w:rPr>
          <m:t>=0</m:t>
        </m:r>
      </m:oMath>
      <w:r w:rsidRPr="005A619D">
        <w:rPr>
          <w:lang w:val="en-GB"/>
        </w:rPr>
        <w:t xml:space="preserve">), convergence reduces to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1</m:t>
            </m:r>
            <m:r>
              <m:rPr>
                <m:lit/>
              </m:rPr>
              <w:rPr>
                <w:rFonts w:ascii="Cambria Math" w:hAnsi="Cambria Math"/>
                <w:lang w:val="en-GB"/>
              </w:rPr>
              <m:t>/</m:t>
            </m:r>
            <m:rad>
              <m:radPr>
                <m:degHide m:val="1"/>
                <m:ctrlPr>
                  <w:rPr>
                    <w:rFonts w:ascii="Cambria Math" w:hAnsi="Cambria Math"/>
                    <w:lang w:val="en-GB"/>
                  </w:rPr>
                </m:ctrlPr>
              </m:radPr>
              <m:deg>
                <m:ctrlPr>
                  <w:rPr>
                    <w:rFonts w:ascii="Cambria Math" w:hAnsi="Cambria Math"/>
                    <w:i/>
                    <w:lang w:val="en-GB"/>
                  </w:rPr>
                </m:ctrlPr>
              </m:deg>
              <m:e>
                <m:r>
                  <w:rPr>
                    <w:rFonts w:ascii="Cambria Math" w:hAnsi="Cambria Math"/>
                    <w:lang w:val="en-GB"/>
                  </w:rPr>
                  <m:t>T</m:t>
                </m:r>
              </m:e>
            </m:rad>
          </m:e>
        </m:d>
      </m:oMath>
      <w:r w:rsidRPr="005A619D">
        <w:rPr>
          <w:lang w:val="en-GB"/>
        </w:rPr>
        <w:t xml:space="preserve">, matching standard SGD rates </w:t>
      </w:r>
      <w:r w:rsidR="001A5C55" w:rsidRPr="005A619D">
        <w:rPr>
          <w:lang w:val="en-GB"/>
        </w:rPr>
        <w:fldChar w:fldCharType="begin"/>
      </w:r>
      <w:r w:rsidR="00BF02BF" w:rsidRPr="005A619D">
        <w:rPr>
          <w:lang w:val="en-GB"/>
        </w:rPr>
        <w:instrText xml:space="preserve"> ADDIN ZOTERO_ITEM CSL_CITATION {"citationID":"66VdEMOQ","properties":{"formattedCitation":"[20]","plainCitation":"[20]","noteIndex":0},"citationItems":[{"id":7219,"uris":["http://zotero.org/users/2008137/items/8YZKKYAP"],"itemData":{"id":7219,"type":"article-journal","abstract":"Federated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1A5C55" w:rsidRPr="005A619D">
        <w:rPr>
          <w:lang w:val="en-GB"/>
        </w:rPr>
        <w:fldChar w:fldCharType="separate"/>
      </w:r>
      <w:r w:rsidR="001A5C55" w:rsidRPr="005A619D">
        <w:rPr>
          <w:lang w:val="en-GB"/>
        </w:rPr>
        <w:t>[20]</w:t>
      </w:r>
      <w:r w:rsidR="001A5C55" w:rsidRPr="005A619D">
        <w:rPr>
          <w:lang w:val="en-GB"/>
        </w:rPr>
        <w:fldChar w:fldCharType="end"/>
      </w:r>
      <w:r w:rsidRPr="005A619D">
        <w:rPr>
          <w:lang w:val="en-GB"/>
        </w:rPr>
        <w:t>.</w:t>
      </w:r>
    </w:p>
    <w:p w14:paraId="4AE43587" w14:textId="77777777" w:rsidR="004364B4" w:rsidRPr="005A619D" w:rsidRDefault="005426A5" w:rsidP="00947C14">
      <w:pPr>
        <w:pStyle w:val="MDPI31text"/>
        <w:rPr>
          <w:lang w:val="en-GB"/>
        </w:rPr>
      </w:pPr>
      <w:r w:rsidRPr="005A619D">
        <w:rPr>
          <w:b/>
          <w:lang w:val="en-GB"/>
        </w:rPr>
        <w:lastRenderedPageBreak/>
        <w:t>Differential Privacy Integration:</w:t>
      </w:r>
      <w:r w:rsidRPr="005A619D">
        <w:rPr>
          <w:lang w:val="en-GB"/>
        </w:rPr>
        <w:t xml:space="preserve"> To provide formal privacy guarantees, FL can be enhanced with differential privacy mechanisms. A standard two-step approach first clips and then perturbs local gradients before aggregation:</w:t>
      </w:r>
    </w:p>
    <w:p w14:paraId="2FE658CE"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limUpp>
              <m:limUppPr>
                <m:ctrlPr>
                  <w:rPr>
                    <w:rFonts w:ascii="Cambria Math" w:hAnsi="Cambria Math"/>
                    <w:lang w:val="en-GB"/>
                  </w:rPr>
                </m:ctrlPr>
              </m:limUppPr>
              <m:e>
                <m:r>
                  <w:rPr>
                    <w:rFonts w:ascii="Cambria Math" w:hAnsi="Cambria Math"/>
                    <w:lang w:val="en-GB"/>
                  </w:rPr>
                  <m:t>g</m:t>
                </m:r>
              </m:e>
              <m:lim>
                <m:r>
                  <w:rPr>
                    <w:rFonts w:ascii="Cambria Math" w:hAnsi="Cambria Math"/>
                    <w:lang w:val="en-GB"/>
                  </w:rPr>
                  <m:t>~</m:t>
                </m:r>
              </m:lim>
            </m:limUpp>
          </m:e>
          <m:sub>
            <m:r>
              <w:rPr>
                <w:rFonts w:ascii="Cambria Math" w:hAnsi="Cambria Math"/>
                <w:lang w:val="en-GB"/>
              </w:rPr>
              <m:t>i</m:t>
            </m:r>
          </m:sub>
        </m:sSub>
        <m:r>
          <w:rPr>
            <w:rFonts w:ascii="Cambria Math" w:hAnsi="Cambria Math"/>
            <w:lang w:val="en-GB"/>
          </w:rPr>
          <m:t>=clip</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,S</m:t>
            </m:r>
          </m:e>
        </m:d>
        <m:r>
          <m:rPr>
            <m:scr m:val="script"/>
          </m:rPr>
          <w:rPr>
            <w:rFonts w:ascii="Cambria Math" w:hAnsi="Cambria Math"/>
            <w:lang w:val="en-GB"/>
          </w:rPr>
          <m:t>+N</m:t>
        </m:r>
        <m:d>
          <m:dPr>
            <m:ctrlPr>
              <w:rPr>
                <w:rFonts w:ascii="Cambria Math" w:hAnsi="Cambria Math"/>
                <w:i/>
                <w:lang w:val="en-GB"/>
              </w:rPr>
            </m:ctrlPr>
          </m:dPr>
          <m:e>
            <m:r>
              <w:rPr>
                <w:rFonts w:ascii="Cambria Math" w:hAnsi="Cambria Math"/>
                <w:lang w:val="en-GB"/>
              </w:rPr>
              <m:t>0,</m:t>
            </m:r>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DP</m:t>
                </m:r>
              </m:sub>
              <m:sup>
                <m:r>
                  <w:rPr>
                    <w:rFonts w:ascii="Cambria Math" w:hAnsi="Cambria Math"/>
                    <w:lang w:val="en-GB"/>
                  </w:rPr>
                  <m:t>2</m:t>
                </m:r>
              </m:sup>
            </m:sSubSup>
            <m:sSup>
              <m:sSupPr>
                <m:ctrlPr>
                  <w:rPr>
                    <w:rFonts w:ascii="Cambria Math" w:hAnsi="Cambria Math"/>
                    <w:lang w:val="en-GB"/>
                  </w:rPr>
                </m:ctrlPr>
              </m:sSupPr>
              <m:e>
                <m:r>
                  <w:rPr>
                    <w:rFonts w:ascii="Cambria Math" w:hAnsi="Cambria Math"/>
                    <w:lang w:val="en-GB"/>
                  </w:rPr>
                  <m:t>S</m:t>
                </m:r>
              </m:e>
              <m:sup>
                <m:r>
                  <w:rPr>
                    <w:rFonts w:ascii="Cambria Math" w:hAnsi="Cambria Math"/>
                    <w:lang w:val="en-GB"/>
                  </w:rPr>
                  <m:t>2</m:t>
                </m:r>
              </m:sup>
            </m:sSup>
            <m:r>
              <w:rPr>
                <w:rFonts w:ascii="Cambria Math" w:hAnsi="Cambria Math"/>
                <w:lang w:val="en-GB"/>
              </w:rPr>
              <m:t>I</m:t>
            </m:r>
          </m:e>
        </m:d>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(2</w:t>
      </w:r>
      <w:r w:rsidR="007A169D" w:rsidRPr="005A619D">
        <w:rPr>
          <w:lang w:val="en-GB"/>
        </w:rPr>
        <w:t>1</w:t>
      </w:r>
      <w:r w:rsidR="006B669A" w:rsidRPr="005A619D">
        <w:rPr>
          <w:lang w:val="en-GB"/>
        </w:rPr>
        <w:t>)</w:t>
      </w:r>
    </w:p>
    <w:p w14:paraId="32E9ABBB"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t+1</m:t>
                </m:r>
              </m:e>
            </m:d>
          </m:sup>
        </m:sSup>
        <m:r>
          <w:rPr>
            <w:rFonts w:ascii="Cambria Math" w:hAnsi="Cambria Math"/>
            <w:lang w:val="en-GB"/>
          </w:rPr>
          <m:t>=</m:t>
        </m:r>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m:t>
                </m:r>
              </m:e>
            </m:d>
          </m:sup>
        </m:sSup>
        <m:r>
          <w:rPr>
            <w:rFonts w:ascii="Cambria Math" w:hAnsi="Cambria Math"/>
            <w:lang w:val="en-GB"/>
          </w:rPr>
          <m:t>-η</m:t>
        </m:r>
        <m:sSub>
          <m:sSubPr>
            <m:ctrlPr>
              <w:rPr>
                <w:rFonts w:ascii="Cambria Math" w:hAnsi="Cambria Math"/>
                <w:lang w:val="en-GB"/>
              </w:rPr>
            </m:ctrlPr>
          </m:sSubPr>
          <m:e>
            <m:limUpp>
              <m:limUppPr>
                <m:ctrlPr>
                  <w:rPr>
                    <w:rFonts w:ascii="Cambria Math" w:hAnsi="Cambria Math"/>
                    <w:lang w:val="en-GB"/>
                  </w:rPr>
                </m:ctrlPr>
              </m:limUppPr>
              <m:e>
                <m:r>
                  <w:rPr>
                    <w:rFonts w:ascii="Cambria Math" w:hAnsi="Cambria Math"/>
                    <w:lang w:val="en-GB"/>
                  </w:rPr>
                  <m:t>g</m:t>
                </m:r>
              </m:e>
              <m:lim>
                <m:r>
                  <w:rPr>
                    <w:rFonts w:ascii="Cambria Math" w:hAnsi="Cambria Math"/>
                    <w:lang w:val="en-GB"/>
                  </w:rPr>
                  <m:t>~</m:t>
                </m:r>
              </m:lim>
            </m:limUpp>
          </m:e>
          <m:sub>
            <m:r>
              <w:rPr>
                <w:rFonts w:ascii="Cambria Math" w:hAnsi="Cambria Math"/>
                <w:lang w:val="en-GB"/>
              </w:rPr>
              <m:t>i</m:t>
            </m:r>
          </m:sub>
        </m:sSub>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(2</w:t>
      </w:r>
      <w:r w:rsidR="007A169D" w:rsidRPr="005A619D">
        <w:rPr>
          <w:lang w:val="en-GB"/>
        </w:rPr>
        <w:t>2</w:t>
      </w:r>
      <w:r w:rsidR="005426A5" w:rsidRPr="005A619D">
        <w:rPr>
          <w:lang w:val="en-GB"/>
        </w:rPr>
        <w:t>)</w:t>
      </w:r>
    </w:p>
    <w:p w14:paraId="496DF70E" w14:textId="77777777" w:rsidR="004364B4" w:rsidRPr="005A619D" w:rsidRDefault="005426A5" w:rsidP="00947C14">
      <w:pPr>
        <w:pStyle w:val="MDPI31text"/>
        <w:rPr>
          <w:lang w:val="en-GB"/>
        </w:rPr>
      </w:pPr>
      <w:r w:rsidRPr="005A619D">
        <w:rPr>
          <w:lang w:val="en-GB"/>
        </w:rPr>
        <w:t xml:space="preserve">where </w:t>
      </w:r>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m:t>
        </m:r>
        <m:r>
          <m:rPr>
            <m:sty m:val="p"/>
          </m:rPr>
          <w:rPr>
            <w:rFonts w:ascii="Cambria Math" w:hAnsi="Cambria Math"/>
            <w:lang w:val="en-GB"/>
          </w:rPr>
          <m:t>∇</m:t>
        </m:r>
        <m:sSub>
          <m:sSubPr>
            <m:ctrlPr>
              <w:rPr>
                <w:rFonts w:ascii="Cambria Math" w:hAnsi="Cambria Math"/>
                <w:i/>
                <w:lang w:val="en-GB"/>
              </w:rPr>
            </m:ctrlPr>
          </m:sSubPr>
          <m:e>
            <m:r>
              <m:rPr>
                <m:scr m:val="script"/>
              </m:rPr>
              <w:rPr>
                <w:rFonts w:ascii="Cambria Math" w:hAnsi="Cambria Math"/>
                <w:lang w:val="en-GB"/>
              </w:rPr>
              <m:t>L</m:t>
            </m:r>
          </m:e>
          <m:sub>
            <m:r>
              <m:rPr>
                <m:scr m:val="script"/>
              </m:rPr>
              <w:rPr>
                <w:rFonts w:ascii="Cambria Math" w:hAnsi="Cambria Math"/>
                <w:lang w:val="en-GB"/>
              </w:rPr>
              <m:t>i</m:t>
            </m:r>
          </m:sub>
        </m:sSub>
        <m:d>
          <m:dPr>
            <m:ctrlPr>
              <w:rPr>
                <w:rFonts w:ascii="Cambria Math" w:hAnsi="Cambria Math"/>
                <w:i/>
                <w:lang w:val="en-GB"/>
              </w:rPr>
            </m:ctrlPr>
          </m:dPr>
          <m:e>
            <m:sSup>
              <m:sSupPr>
                <m:ctrlPr>
                  <w:rPr>
                    <w:rFonts w:ascii="Cambria Math" w:hAnsi="Cambria Math"/>
                    <w:i/>
                    <w:lang w:val="en-GB"/>
                  </w:rPr>
                </m:ctrlPr>
              </m:sSupPr>
              <m:e>
                <m:r>
                  <m:rPr>
                    <m:sty m:val="p"/>
                  </m:rPr>
                  <w:rPr>
                    <w:rFonts w:ascii="Cambria Math" w:hAnsi="Cambria Math"/>
                    <w:lang w:val="en-GB"/>
                  </w:rPr>
                  <m:t>θ</m:t>
                </m:r>
              </m:e>
              <m:sup>
                <m:d>
                  <m:dPr>
                    <m:ctrlPr>
                      <w:rPr>
                        <w:rFonts w:ascii="Cambria Math" w:hAnsi="Cambria Math"/>
                        <w:i/>
                        <w:lang w:val="en-GB"/>
                      </w:rPr>
                    </m:ctrlPr>
                  </m:dPr>
                  <m:e>
                    <m:r>
                      <w:rPr>
                        <w:rFonts w:ascii="Cambria Math" w:hAnsi="Cambria Math"/>
                        <w:lang w:val="en-GB"/>
                      </w:rPr>
                      <m:t>t</m:t>
                    </m:r>
                  </m:e>
                </m:d>
              </m:sup>
            </m:sSup>
          </m:e>
        </m:d>
      </m:oMath>
      <w:r w:rsidRPr="005A619D">
        <w:rPr>
          <w:lang w:val="en-GB"/>
        </w:rPr>
        <w:t xml:space="preserve"> is the local gradient, </w:t>
      </w:r>
      <m:oMath>
        <m:r>
          <m:rPr>
            <m:nor/>
          </m:rPr>
          <w:rPr>
            <w:rFonts w:ascii="Cambria Math" w:hAnsi="Cambria Math"/>
            <w:lang w:val="en-GB"/>
          </w:rPr>
          <m:t>clip</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,S</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m:rPr>
            <m:sty m:val="p"/>
          </m:rPr>
          <w:rPr>
            <w:rFonts w:ascii="Cambria Math" w:hAnsi="Cambria Math"/>
            <w:lang w:val="en-GB"/>
          </w:rPr>
          <m:t>⋅</m:t>
        </m:r>
        <m:func>
          <m:funcPr>
            <m:ctrlPr>
              <w:rPr>
                <w:rFonts w:ascii="Cambria Math" w:hAnsi="Cambria Math"/>
                <w:lang w:val="en-GB"/>
              </w:rPr>
            </m:ctrlPr>
          </m:funcPr>
          <m:fName>
            <m:r>
              <m:rPr>
                <m:sty m:val="p"/>
              </m:rPr>
              <w:rPr>
                <w:rFonts w:ascii="Cambria Math" w:hAnsi="Cambria Math"/>
                <w:lang w:val="en-GB"/>
              </w:rPr>
              <m:t>min</m:t>
            </m:r>
            <m:ctrlPr>
              <w:rPr>
                <w:rFonts w:ascii="Cambria Math" w:hAnsi="Cambria Math"/>
                <w:i/>
                <w:lang w:val="en-GB"/>
              </w:rPr>
            </m:ctrlPr>
          </m:fName>
          <m:e>
            <m:r>
              <m:rPr>
                <m:lit/>
              </m:rPr>
              <w:rPr>
                <w:rFonts w:ascii="Cambria Math" w:hAnsi="Cambria Math"/>
                <w:lang w:val="en-GB"/>
              </w:rPr>
              <m:t>!</m:t>
            </m:r>
          </m:e>
        </m:func>
        <m:d>
          <m:dPr>
            <m:ctrlPr>
              <w:rPr>
                <w:rFonts w:ascii="Cambria Math" w:hAnsi="Cambria Math"/>
                <w:lang w:val="en-GB"/>
              </w:rPr>
            </m:ctrlPr>
          </m:dPr>
          <m:e>
            <m:r>
              <w:rPr>
                <w:rFonts w:ascii="Cambria Math" w:hAnsi="Cambria Math"/>
                <w:lang w:val="en-GB"/>
              </w:rPr>
              <m:t>1,</m:t>
            </m:r>
            <m:f>
              <m:fPr>
                <m:ctrlPr>
                  <w:rPr>
                    <w:rFonts w:ascii="Cambria Math" w:hAnsi="Cambria Math"/>
                    <w:lang w:val="en-GB"/>
                  </w:rPr>
                </m:ctrlPr>
              </m:fPr>
              <m:num>
                <m:r>
                  <w:rPr>
                    <w:rFonts w:ascii="Cambria Math" w:hAnsi="Cambria Math"/>
                    <w:lang w:val="en-GB"/>
                  </w:rPr>
                  <m:t>S</m:t>
                </m:r>
                <m:ctrlPr>
                  <w:rPr>
                    <w:rFonts w:ascii="Cambria Math" w:hAnsi="Cambria Math"/>
                    <w:i/>
                    <w:lang w:val="en-GB"/>
                  </w:rPr>
                </m:ctrlPr>
              </m:num>
              <m:den>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sSub>
                  <m:sSubPr>
                    <m:ctrlPr>
                      <w:rPr>
                        <w:rFonts w:ascii="Cambria Math" w:hAnsi="Cambria Math"/>
                        <w:i/>
                        <w:lang w:val="en-GB"/>
                      </w:rPr>
                    </m:ctrlPr>
                  </m:sSubPr>
                  <m:e>
                    <m:r>
                      <m:rPr>
                        <m:lit/>
                      </m:rPr>
                      <w:rPr>
                        <w:rFonts w:ascii="Cambria Math" w:hAnsi="Cambria Math"/>
                        <w:lang w:val="en-GB"/>
                      </w:rPr>
                      <m:t>|</m:t>
                    </m:r>
                  </m:e>
                  <m:sub>
                    <m:r>
                      <w:rPr>
                        <w:rFonts w:ascii="Cambria Math" w:hAnsi="Cambria Math"/>
                        <w:lang w:val="en-GB"/>
                      </w:rPr>
                      <m:t>2</m:t>
                    </m:r>
                  </m:sub>
                </m:sSub>
                <m:ctrlPr>
                  <w:rPr>
                    <w:rFonts w:ascii="Cambria Math" w:hAnsi="Cambria Math"/>
                    <w:i/>
                    <w:lang w:val="en-GB"/>
                  </w:rPr>
                </m:ctrlPr>
              </m:den>
            </m:f>
            <m:ctrlPr>
              <w:rPr>
                <w:rFonts w:ascii="Cambria Math" w:hAnsi="Cambria Math"/>
                <w:i/>
                <w:lang w:val="en-GB"/>
              </w:rPr>
            </m:ctrlPr>
          </m:e>
        </m:d>
      </m:oMath>
      <w:r w:rsidRPr="005A619D">
        <w:rPr>
          <w:lang w:val="en-GB"/>
        </w:rPr>
        <w:t xml:space="preserve"> is gradient clipping with sensitivity bound </w:t>
      </w:r>
      <m:oMath>
        <m:r>
          <w:rPr>
            <w:rFonts w:ascii="Cambria Math" w:hAnsi="Cambria Math"/>
            <w:lang w:val="en-GB"/>
          </w:rPr>
          <m:t>S &gt; 0</m:t>
        </m:r>
      </m:oMath>
      <w:r w:rsidRPr="005A619D">
        <w:rPr>
          <w:lang w:val="en-GB"/>
        </w:rPr>
        <w:t xml:space="preserve">, and </w:t>
      </w:r>
      <m:oMath>
        <m:sSub>
          <m:sSubPr>
            <m:ctrlPr>
              <w:rPr>
                <w:rFonts w:ascii="Cambria Math" w:hAnsi="Cambria Math"/>
                <w:i/>
                <w:lang w:val="en-GB"/>
              </w:rPr>
            </m:ctrlPr>
          </m:sSub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DP</m:t>
            </m:r>
          </m:sub>
        </m:sSub>
        <m:r>
          <w:rPr>
            <w:rFonts w:ascii="Cambria Math" w:hAnsi="Cambria Math"/>
            <w:lang w:val="en-GB"/>
          </w:rPr>
          <m:t>&gt;0</m:t>
        </m:r>
      </m:oMath>
      <w:r w:rsidRPr="005A619D">
        <w:rPr>
          <w:lang w:val="en-GB"/>
        </w:rPr>
        <w:t xml:space="preserve"> is the noise multiplier controlling the privacy-utility trade-off. This provides </w:t>
      </w:r>
      <m:oMath>
        <m:d>
          <m:dPr>
            <m:ctrlPr>
              <w:rPr>
                <w:rFonts w:ascii="Cambria Math" w:hAnsi="Cambria Math"/>
                <w:i/>
                <w:lang w:val="en-GB"/>
              </w:rPr>
            </m:ctrlPr>
          </m:dPr>
          <m:e>
            <m:r>
              <m:rPr>
                <m:sty m:val="p"/>
              </m:rPr>
              <w:rPr>
                <w:rFonts w:ascii="Cambria Math" w:hAnsi="Cambria Math"/>
                <w:lang w:val="en-GB"/>
              </w:rPr>
              <m:t>ϵ</m:t>
            </m:r>
            <m:r>
              <w:rPr>
                <w:rFonts w:ascii="Cambria Math" w:hAnsi="Cambria Math"/>
                <w:lang w:val="en-GB"/>
              </w:rPr>
              <m:t>,</m:t>
            </m:r>
            <m:r>
              <m:rPr>
                <m:sty m:val="p"/>
              </m:rPr>
              <w:rPr>
                <w:rFonts w:ascii="Cambria Math" w:hAnsi="Cambria Math"/>
                <w:lang w:val="en-GB"/>
              </w:rPr>
              <m:t>δ</m:t>
            </m:r>
          </m:e>
        </m:d>
      </m:oMath>
      <w:r w:rsidRPr="005A619D">
        <w:rPr>
          <w:lang w:val="en-GB"/>
        </w:rPr>
        <w:t xml:space="preserve">-differential privacy, where the privacy budget </w:t>
      </w:r>
      <m:oMath>
        <m:r>
          <m:rPr>
            <m:sty m:val="p"/>
          </m:rPr>
          <w:rPr>
            <w:rFonts w:ascii="Cambria Math" w:hAnsi="Cambria Math"/>
            <w:lang w:val="en-GB"/>
          </w:rPr>
          <m:t>ϵ</m:t>
        </m:r>
      </m:oMath>
      <w:r w:rsidRPr="005A619D">
        <w:rPr>
          <w:lang w:val="en-GB"/>
        </w:rPr>
        <w:t xml:space="preserve"> grows with composition across rounds according to:</w:t>
      </w:r>
    </w:p>
    <w:p w14:paraId="1AABB0ED" w14:textId="77777777" w:rsidR="007A169D" w:rsidRPr="005A619D" w:rsidRDefault="00B315CD" w:rsidP="00947C14">
      <w:pPr>
        <w:pStyle w:val="MDPI31text"/>
        <w:rPr>
          <w:lang w:val="en-GB"/>
        </w:rPr>
      </w:pPr>
      <m:oMathPara>
        <m:oMathParaPr>
          <m:jc m:val="right"/>
        </m:oMathParaPr>
        <m:oMath>
          <m:sSub>
            <m:sSubPr>
              <m:ctrlPr>
                <w:rPr>
                  <w:rFonts w:ascii="Cambria Math" w:hAnsi="Cambria Math"/>
                  <w:szCs w:val="16"/>
                  <w:lang w:val="en-GB"/>
                </w:rPr>
              </m:ctrlPr>
            </m:sSubPr>
            <m:e>
              <m:r>
                <w:rPr>
                  <w:rFonts w:ascii="Cambria Math" w:hAnsi="Cambria Math"/>
                  <w:szCs w:val="16"/>
                  <w:lang w:val="en-GB"/>
                </w:rPr>
                <m:t>ϵ</m:t>
              </m:r>
            </m:e>
            <m:sub>
              <m:r>
                <m:rPr>
                  <m:nor/>
                </m:rPr>
                <w:rPr>
                  <w:szCs w:val="16"/>
                  <w:lang w:val="en-GB"/>
                </w:rPr>
                <m:t>total</m:t>
              </m:r>
            </m:sub>
          </m:sSub>
          <m:r>
            <m:rPr>
              <m:sty m:val="p"/>
            </m:rPr>
            <w:rPr>
              <w:rFonts w:ascii="Cambria Math" w:hAnsi="Cambria Math"/>
              <w:szCs w:val="16"/>
              <w:lang w:val="en-GB"/>
            </w:rPr>
            <m:t>≤</m:t>
          </m:r>
          <m:rad>
            <m:radPr>
              <m:degHide m:val="1"/>
              <m:ctrlPr>
                <w:rPr>
                  <w:rFonts w:ascii="Cambria Math" w:hAnsi="Cambria Math"/>
                  <w:szCs w:val="16"/>
                  <w:lang w:val="en-GB"/>
                </w:rPr>
              </m:ctrlPr>
            </m:radPr>
            <m:deg/>
            <m:e>
              <m:r>
                <w:rPr>
                  <w:rFonts w:ascii="Cambria Math" w:hAnsi="Cambria Math"/>
                  <w:szCs w:val="16"/>
                  <w:lang w:val="en-GB"/>
                </w:rPr>
                <m:t>2T</m:t>
              </m:r>
              <m:r>
                <m:rPr>
                  <m:sty m:val="p"/>
                </m:rPr>
                <w:rPr>
                  <w:rFonts w:ascii="Cambria Math" w:hAnsi="Cambria Math"/>
                  <w:szCs w:val="16"/>
                  <w:lang w:val="en-GB"/>
                </w:rPr>
                <m:t>ln</m:t>
              </m:r>
              <m:d>
                <m:dPr>
                  <m:ctrlPr>
                    <w:rPr>
                      <w:rFonts w:ascii="Cambria Math" w:hAnsi="Cambria Math"/>
                      <w:szCs w:val="16"/>
                      <w:lang w:val="en-GB"/>
                    </w:rPr>
                  </m:ctrlPr>
                </m:dPr>
                <m:e>
                  <m:f>
                    <m:fPr>
                      <m:ctrlPr>
                        <w:rPr>
                          <w:rFonts w:ascii="Cambria Math" w:hAnsi="Cambria Math"/>
                          <w:szCs w:val="16"/>
                          <w:lang w:val="en-GB"/>
                        </w:rPr>
                      </m:ctrlPr>
                    </m:fPr>
                    <m:num>
                      <m:r>
                        <w:rPr>
                          <w:rFonts w:ascii="Cambria Math" w:hAnsi="Cambria Math"/>
                          <w:szCs w:val="16"/>
                          <w:lang w:val="en-GB"/>
                        </w:rPr>
                        <m:t>1</m:t>
                      </m:r>
                      <m:ctrlPr>
                        <w:rPr>
                          <w:rFonts w:ascii="Cambria Math" w:hAnsi="Cambria Math"/>
                          <w:i/>
                          <w:szCs w:val="16"/>
                          <w:lang w:val="en-GB"/>
                        </w:rPr>
                      </m:ctrlPr>
                    </m:num>
                    <m:den>
                      <m:r>
                        <w:rPr>
                          <w:rFonts w:ascii="Cambria Math" w:hAnsi="Cambria Math"/>
                          <w:szCs w:val="16"/>
                          <w:lang w:val="en-GB"/>
                        </w:rPr>
                        <m:t>δ</m:t>
                      </m:r>
                    </m:den>
                  </m:f>
                </m:e>
              </m:d>
            </m:e>
          </m:rad>
          <m:r>
            <m:rPr>
              <m:sty m:val="p"/>
            </m:rPr>
            <w:rPr>
              <w:rFonts w:ascii="Cambria Math" w:hAnsi="Cambria Math"/>
              <w:szCs w:val="16"/>
              <w:lang w:val="en-GB"/>
            </w:rPr>
            <m:t>⋅</m:t>
          </m:r>
          <m:r>
            <w:rPr>
              <w:rFonts w:ascii="Cambria Math" w:hAnsi="Cambria Math"/>
              <w:szCs w:val="16"/>
              <w:lang w:val="en-GB"/>
            </w:rPr>
            <m:t>ϵ</m:t>
          </m:r>
          <m:r>
            <m:rPr>
              <m:sty m:val="p"/>
            </m:rPr>
            <w:rPr>
              <w:rFonts w:ascii="Cambria Math" w:hAnsi="Cambria Math"/>
              <w:szCs w:val="16"/>
              <w:lang w:val="en-GB"/>
            </w:rPr>
            <m:t>+</m:t>
          </m:r>
          <m:r>
            <w:rPr>
              <w:rFonts w:ascii="Cambria Math" w:hAnsi="Cambria Math"/>
              <w:szCs w:val="16"/>
              <w:lang w:val="en-GB"/>
            </w:rPr>
            <m:t>Tϵ</m:t>
          </m:r>
          <m:r>
            <m:rPr>
              <m:sty m:val="p"/>
            </m:rPr>
            <w:rPr>
              <w:rFonts w:ascii="Cambria Math" w:hAnsi="Cambria Math"/>
              <w:szCs w:val="16"/>
              <w:lang w:val="en-GB"/>
            </w:rPr>
            <m:t>⋅</m:t>
          </m:r>
          <m:d>
            <m:dPr>
              <m:ctrlPr>
                <w:rPr>
                  <w:rFonts w:ascii="Cambria Math" w:hAnsi="Cambria Math"/>
                  <w:szCs w:val="16"/>
                  <w:lang w:val="en-GB"/>
                </w:rPr>
              </m:ctrlPr>
            </m:dPr>
            <m:e>
              <m:sSup>
                <m:sSupPr>
                  <m:ctrlPr>
                    <w:rPr>
                      <w:rFonts w:ascii="Cambria Math" w:hAnsi="Cambria Math"/>
                      <w:szCs w:val="16"/>
                      <w:lang w:val="en-GB"/>
                    </w:rPr>
                  </m:ctrlPr>
                </m:sSupPr>
                <m:e>
                  <m:r>
                    <w:rPr>
                      <w:rFonts w:ascii="Cambria Math" w:hAnsi="Cambria Math"/>
                      <w:szCs w:val="16"/>
                      <w:lang w:val="en-GB"/>
                    </w:rPr>
                    <m:t>e</m:t>
                  </m:r>
                </m:e>
                <m:sup>
                  <m:r>
                    <w:rPr>
                      <w:rFonts w:ascii="Cambria Math" w:hAnsi="Cambria Math"/>
                      <w:szCs w:val="16"/>
                      <w:lang w:val="en-GB"/>
                    </w:rPr>
                    <m:t>ϵ</m:t>
                  </m:r>
                </m:sup>
              </m:sSup>
              <m:r>
                <m:rPr>
                  <m:sty m:val="p"/>
                </m:rPr>
                <w:rPr>
                  <w:rFonts w:ascii="Cambria Math" w:hAnsi="Cambria Math"/>
                  <w:szCs w:val="16"/>
                  <w:lang w:val="en-GB"/>
                </w:rPr>
                <m:t>-</m:t>
              </m:r>
              <m:r>
                <w:rPr>
                  <w:rFonts w:ascii="Cambria Math" w:hAnsi="Cambria Math"/>
                  <w:szCs w:val="16"/>
                  <w:lang w:val="en-GB"/>
                </w:rPr>
                <m:t>1</m:t>
              </m:r>
            </m:e>
          </m:d>
          <m:r>
            <w:rPr>
              <w:rFonts w:ascii="Cambria Math" w:hAnsi="Cambria Math"/>
              <w:szCs w:val="16"/>
              <w:lang w:val="en-GB"/>
            </w:rPr>
            <m:t xml:space="preserve">                                                  (23)</m:t>
          </m:r>
        </m:oMath>
      </m:oMathPara>
    </w:p>
    <w:p w14:paraId="47AF2999" w14:textId="77777777" w:rsidR="004364B4" w:rsidRPr="005A619D" w:rsidRDefault="005426A5" w:rsidP="00947C14">
      <w:pPr>
        <w:pStyle w:val="MDPI31text"/>
        <w:rPr>
          <w:lang w:val="en-GB"/>
        </w:rPr>
      </w:pPr>
      <w:r w:rsidRPr="005A619D">
        <w:rPr>
          <w:lang w:val="en-GB"/>
        </w:rPr>
        <w:t xml:space="preserve">under basic composition, or tighter bounds under advanced composition theorems. This quantifies the fundamental trade-off between privacy (lower </w:t>
      </w:r>
      <m:oMath>
        <m:r>
          <m:rPr>
            <m:sty m:val="p"/>
          </m:rPr>
          <w:rPr>
            <w:rFonts w:ascii="Cambria Math" w:hAnsi="Cambria Math"/>
            <w:lang w:val="en-GB"/>
          </w:rPr>
          <m:t>ϵ</m:t>
        </m:r>
      </m:oMath>
      <w:r w:rsidRPr="005A619D">
        <w:rPr>
          <w:lang w:val="en-GB"/>
        </w:rPr>
        <w:t>) and model accuracy.</w:t>
      </w:r>
    </w:p>
    <w:p w14:paraId="25DBA096" w14:textId="77777777" w:rsidR="004364B4" w:rsidRPr="005A619D" w:rsidRDefault="005426A5">
      <w:pPr>
        <w:pStyle w:val="MDPI31text"/>
        <w:rPr>
          <w:lang w:val="en-GB"/>
        </w:rPr>
      </w:pPr>
      <w:r w:rsidRPr="005A619D">
        <w:rPr>
          <w:b/>
          <w:lang w:val="en-GB"/>
        </w:rPr>
        <w:t>Impact of Wireless Channel on FL Convergence</w:t>
      </w:r>
    </w:p>
    <w:p w14:paraId="75AC5156" w14:textId="2A3973F0" w:rsidR="004364B4" w:rsidRPr="005A619D" w:rsidRDefault="005426A5">
      <w:pPr>
        <w:pStyle w:val="MDPI31text"/>
        <w:rPr>
          <w:lang w:val="en-GB"/>
        </w:rPr>
      </w:pPr>
      <w:r w:rsidRPr="005A619D">
        <w:rPr>
          <w:lang w:val="en-GB"/>
        </w:rPr>
        <w:t xml:space="preserve">A critical dimension often overlooked in theoretical FL analyses is the effect of the wireless channel on gradient aggregation </w:t>
      </w:r>
      <w:r w:rsidR="001A5C55" w:rsidRPr="005A619D">
        <w:rPr>
          <w:lang w:val="en-GB"/>
        </w:rPr>
        <w:fldChar w:fldCharType="begin"/>
      </w:r>
      <w:r w:rsidR="00226525" w:rsidRPr="005A619D">
        <w:rPr>
          <w:lang w:val="en-GB"/>
        </w:rPr>
        <w:instrText xml:space="preserve"> ADDIN ZOTERO_ITEM CSL_CITATION {"citationID":"KnsxPC26","properties":{"formattedCitation":"[47,48]","plainCitation":"[47,48]","noteIndex":0},"citationItems":[{"id":7215,"uris":["http://zotero.org/users/2008137/items/XFHQS7FQ"],"itemData":{"id":7215,"type":"article-journal","container-title":"IEEE Transactions on Wireless Communications","DOI":"10.1109/TWC.2020.3042530","issue":"4","page":"2457-2471","title":"Convergence Time Optimization for Federated Learning Over Wireless Networks","volume":"20","author":[{"family":"Chen","given":"Mingzhe"},{"family":"Poor","given":"H. Vincent"},{"family":"Saad","given":"Walid"},{"family":"Cui","given":"Shuguang"}],"issued":{"date-parts":[["2021"]]}}},{"id":7214,"uris":["http://zotero.org/users/2008137/items/5DNMR2S7"],"itemData":{"id":7214,"type":"article-journal","container-title":"International Journal of Advanced Research and Multidisciplinary Trends (IJARMT)","issue":"2","page":"865–882","title":"Energy-Efficient Deep Learning Architectures for IoT Devices","volume":"2","author":[{"family":"Soni","given":"Madhusudan"}],"issued":{"date-parts":[["2025",6]]}}}],"schema":"https://github.com/citation-style-language/schema/raw/master/csl-citation.json"} </w:instrText>
      </w:r>
      <w:r w:rsidR="001A5C55" w:rsidRPr="005A619D">
        <w:rPr>
          <w:lang w:val="en-GB"/>
        </w:rPr>
        <w:fldChar w:fldCharType="separate"/>
      </w:r>
      <w:r w:rsidR="00226525" w:rsidRPr="005A619D">
        <w:rPr>
          <w:lang w:val="en-GB"/>
        </w:rPr>
        <w:t>[47,48]</w:t>
      </w:r>
      <w:r w:rsidR="001A5C55" w:rsidRPr="005A619D">
        <w:rPr>
          <w:lang w:val="en-GB"/>
        </w:rPr>
        <w:fldChar w:fldCharType="end"/>
      </w:r>
      <w:r w:rsidRPr="005A619D">
        <w:rPr>
          <w:lang w:val="en-GB"/>
        </w:rPr>
        <w:t xml:space="preserve">. In practical 6G deployments, gradient updates are transmitted over time-varying fading channels, introducing three main impairments: </w:t>
      </w:r>
      <w:proofErr w:type="spellStart"/>
      <w:r w:rsidR="00567A49" w:rsidRPr="005A619D">
        <w:rPr>
          <w:i/>
          <w:lang w:val="en-GB"/>
        </w:rPr>
        <w:t>i</w:t>
      </w:r>
      <w:proofErr w:type="spellEnd"/>
      <w:r w:rsidR="00567A49" w:rsidRPr="005A619D">
        <w:rPr>
          <w:i/>
          <w:lang w:val="en-GB"/>
        </w:rPr>
        <w:t xml:space="preserve">) </w:t>
      </w:r>
      <w:r w:rsidRPr="005A619D">
        <w:rPr>
          <w:b/>
          <w:bCs/>
          <w:lang w:val="en-GB"/>
        </w:rPr>
        <w:t>gradient errors</w:t>
      </w:r>
      <w:r w:rsidRPr="005A619D">
        <w:rPr>
          <w:lang w:val="en-GB"/>
        </w:rPr>
        <w:t xml:space="preserve"> due to channel noise that corrupt the aggregated model </w:t>
      </w:r>
      <m:oMath>
        <m:sSup>
          <m:sSupPr>
            <m:ctrlPr>
              <w:rPr>
                <w:rFonts w:ascii="Cambria Math" w:hAnsi="Cambria Math"/>
                <w:i/>
                <w:lang w:val="en-GB"/>
              </w:rPr>
            </m:ctrlPr>
          </m:sSupPr>
          <m:e>
            <m:r>
              <m:rPr>
                <m:sty m:val="p"/>
              </m:rPr>
              <w:rPr>
                <w:rFonts w:ascii="Cambria Math" w:hAnsi="Cambria Math"/>
                <w:lang w:val="en-GB"/>
              </w:rPr>
              <m:t>θ</m:t>
            </m:r>
          </m:e>
          <m:sup>
            <m:d>
              <m:dPr>
                <m:ctrlPr>
                  <w:rPr>
                    <w:rFonts w:ascii="Cambria Math" w:hAnsi="Cambria Math"/>
                    <w:i/>
                    <w:lang w:val="en-GB"/>
                  </w:rPr>
                </m:ctrlPr>
              </m:dPr>
              <m:e>
                <m:r>
                  <w:rPr>
                    <w:rFonts w:ascii="Cambria Math" w:hAnsi="Cambria Math"/>
                    <w:lang w:val="en-GB"/>
                  </w:rPr>
                  <m:t>t+1</m:t>
                </m:r>
              </m:e>
            </m:d>
          </m:sup>
        </m:sSup>
      </m:oMath>
      <w:r w:rsidRPr="005A619D">
        <w:rPr>
          <w:lang w:val="en-GB"/>
        </w:rPr>
        <w:t xml:space="preserve">; </w:t>
      </w:r>
      <w:r w:rsidR="00567A49" w:rsidRPr="005A619D">
        <w:rPr>
          <w:i/>
          <w:lang w:val="en-GB"/>
        </w:rPr>
        <w:t xml:space="preserve">ii) </w:t>
      </w:r>
      <w:r w:rsidRPr="005A619D">
        <w:rPr>
          <w:b/>
          <w:bCs/>
          <w:lang w:val="en-GB"/>
        </w:rPr>
        <w:t>stale gradients</w:t>
      </w:r>
      <w:r w:rsidRPr="005A619D">
        <w:rPr>
          <w:lang w:val="en-GB"/>
        </w:rPr>
        <w:t xml:space="preserve"> caused by variable transmission delays under fading; and </w:t>
      </w:r>
      <w:r w:rsidR="00567A49" w:rsidRPr="005A619D">
        <w:rPr>
          <w:i/>
          <w:lang w:val="en-GB"/>
        </w:rPr>
        <w:t>iii)</w:t>
      </w:r>
      <w:r w:rsidRPr="005A619D">
        <w:rPr>
          <w:lang w:val="en-GB"/>
        </w:rPr>
        <w:t xml:space="preserve"> </w:t>
      </w:r>
      <w:r w:rsidRPr="005A619D">
        <w:rPr>
          <w:b/>
          <w:bCs/>
          <w:lang w:val="en-GB"/>
        </w:rPr>
        <w:t>partial participation</w:t>
      </w:r>
      <w:r w:rsidRPr="005A619D">
        <w:rPr>
          <w:lang w:val="en-GB"/>
        </w:rPr>
        <w:t xml:space="preserve"> due to deep fades preventing some clients from completing a round, exacerbating data heterogeneity effects.</w:t>
      </w:r>
    </w:p>
    <w:p w14:paraId="6EB94EF2" w14:textId="6C395259" w:rsidR="004364B4" w:rsidRPr="005A619D" w:rsidRDefault="005426A5">
      <w:pPr>
        <w:pStyle w:val="MDPI31text"/>
        <w:rPr>
          <w:lang w:val="en-GB"/>
        </w:rPr>
      </w:pPr>
      <w:r w:rsidRPr="005A619D">
        <w:rPr>
          <w:lang w:val="en-GB"/>
        </w:rPr>
        <w:t>Over-the-Air Computation (</w:t>
      </w:r>
      <w:proofErr w:type="spellStart"/>
      <w:r w:rsidRPr="005A619D">
        <w:rPr>
          <w:lang w:val="en-GB"/>
        </w:rPr>
        <w:t>AirComp</w:t>
      </w:r>
      <w:proofErr w:type="spellEnd"/>
      <w:r w:rsidRPr="005A619D">
        <w:rPr>
          <w:lang w:val="en-GB"/>
        </w:rPr>
        <w:t>) exploits the superposition property of the wireless multiple-access channel: all clients transmit simultaneously, and the aggregation server receives the naturally summed signal</w:t>
      </w:r>
      <w:r w:rsidR="00400EFA" w:rsidRPr="005A619D">
        <w:rPr>
          <w:lang w:val="en-GB"/>
        </w:rPr>
        <w:t xml:space="preserve"> </w:t>
      </w:r>
      <w:r w:rsidR="00400EFA" w:rsidRPr="005A619D">
        <w:rPr>
          <w:lang w:val="en-GB"/>
        </w:rPr>
        <w:fldChar w:fldCharType="begin"/>
      </w:r>
      <w:r w:rsidR="00226525" w:rsidRPr="005A619D">
        <w:rPr>
          <w:lang w:val="en-GB"/>
        </w:rPr>
        <w:instrText xml:space="preserve"> ADDIN ZOTERO_ITEM CSL_CITATION {"citationID":"VjdrKPDA","properties":{"formattedCitation":"[49,50]","plainCitation":"[49,50]","noteIndex":0},"citationItems":[{"id":7213,"uris":["http://zotero.org/users/2008137/items/6VFDIKDD"],"itemData":{"id":7213,"type":"article-journal","container-title":"IEEE Transactions on Signal Processing","DOI":"10.1109/TSP.2020.2981904","page":"2155-2169","title":"Machine Learning at the Wireless Edge: Distributed Stochastic Gradient Descent Over-the-Air","volume":"68","author":[{"family":"Mohammadi Amiri","given":"Mohammad"},{"family":"Gündüz","given":"Deniz"}],"issued":{"date-parts":[["2020"]]}}},{"id":7212,"uris":["http://zotero.org/users/2008137/items/WRTGCLZ4"],"itemData":{"id":7212,"type":"paper-conference","container-title":"2022 IEEE 32nd International Workshop on Machine Learning for Signal Processing (MLSP)","DOI":"10.1109/MLSP55214.2022.9943401","page":"1-6","title":"Robust Federated Learning via Over-the-Air Computation","author":[{"family":"Sifaou","given":"Houssem"},{"family":"Li","given":"Geoffrey Ye"}],"issued":{"date-parts":[["2022"]]}}}],"schema":"https://github.com/citation-style-language/schema/raw/master/csl-citation.json"} </w:instrText>
      </w:r>
      <w:r w:rsidR="00400EFA" w:rsidRPr="005A619D">
        <w:rPr>
          <w:lang w:val="en-GB"/>
        </w:rPr>
        <w:fldChar w:fldCharType="separate"/>
      </w:r>
      <w:r w:rsidR="00226525" w:rsidRPr="005A619D">
        <w:rPr>
          <w:lang w:val="en-GB"/>
        </w:rPr>
        <w:t>[49,50]</w:t>
      </w:r>
      <w:r w:rsidR="00400EFA" w:rsidRPr="005A619D">
        <w:rPr>
          <w:lang w:val="en-GB"/>
        </w:rPr>
        <w:fldChar w:fldCharType="end"/>
      </w:r>
      <w:r w:rsidRPr="005A619D">
        <w:rPr>
          <w:lang w:val="en-GB"/>
        </w:rPr>
        <w:t>:</w:t>
      </w:r>
    </w:p>
    <w:p w14:paraId="561679BF" w14:textId="77777777" w:rsidR="004364B4" w:rsidRPr="005A619D" w:rsidRDefault="00B315CD" w:rsidP="007A169D">
      <w:pPr>
        <w:pStyle w:val="MDPI39equation"/>
        <w:jc w:val="right"/>
        <w:rPr>
          <w:lang w:val="en-GB"/>
        </w:rPr>
      </w:pPr>
      <m:oMath>
        <m:sSup>
          <m:sSupPr>
            <m:ctrlPr>
              <w:rPr>
                <w:rFonts w:ascii="Cambria Math" w:hAnsi="Cambria Math"/>
                <w:lang w:val="en-GB"/>
              </w:rPr>
            </m:ctrlPr>
          </m:sSupPr>
          <m:e>
            <m:limUpp>
              <m:limUppPr>
                <m:ctrlPr>
                  <w:rPr>
                    <w:rFonts w:ascii="Cambria Math" w:hAnsi="Cambria Math"/>
                    <w:lang w:val="en-GB"/>
                  </w:rPr>
                </m:ctrlPr>
              </m:limUppPr>
              <m:e>
                <m:acc>
                  <m:accPr>
                    <m:ctrlPr>
                      <w:rPr>
                        <w:rFonts w:ascii="Cambria Math" w:hAnsi="Cambria Math"/>
                        <w:i/>
                        <w:lang w:val="en-GB"/>
                      </w:rPr>
                    </m:ctrlPr>
                  </m:accPr>
                  <m:e>
                    <m:r>
                      <w:rPr>
                        <w:rFonts w:ascii="Cambria Math" w:hAnsi="Cambria Math"/>
                        <w:lang w:val="en-GB"/>
                      </w:rPr>
                      <m:t>θ</m:t>
                    </m:r>
                  </m:e>
                </m:acc>
              </m:e>
              <m:lim/>
            </m:limUpp>
          </m:e>
          <m:sup>
            <m:d>
              <m:dPr>
                <m:ctrlPr>
                  <w:rPr>
                    <w:rFonts w:ascii="Cambria Math" w:hAnsi="Cambria Math"/>
                    <w:i/>
                    <w:lang w:val="en-GB"/>
                  </w:rPr>
                </m:ctrlPr>
              </m:dPr>
              <m:e>
                <m:r>
                  <w:rPr>
                    <w:rFonts w:ascii="Cambria Math" w:hAnsi="Cambria Math"/>
                    <w:lang w:val="en-GB"/>
                  </w:rPr>
                  <m:t>t+1</m:t>
                </m:r>
              </m:e>
            </m:d>
          </m:sup>
        </m:sSup>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lang w:val="en-GB"/>
              </w:rPr>
            </m:ctrlPr>
          </m:naryPr>
          <m:sub>
            <m:r>
              <w:rPr>
                <w:rFonts w:ascii="Cambria Math" w:hAnsi="Cambria Math"/>
                <w:lang w:val="en-GB"/>
              </w:rPr>
              <m:t>i=1</m:t>
            </m:r>
          </m:sub>
          <m:sup>
            <m:r>
              <w:rPr>
                <w:rFonts w:ascii="Cambria Math" w:hAnsi="Cambria Math"/>
                <w:lang w:val="en-GB"/>
              </w:rPr>
              <m:t>N</m:t>
            </m:r>
          </m:sup>
          <m:e>
            <m:sSubSup>
              <m:sSubSupPr>
                <m:ctrlPr>
                  <w:rPr>
                    <w:rFonts w:ascii="Cambria Math" w:hAnsi="Cambria Math"/>
                    <w:lang w:val="en-GB"/>
                  </w:rPr>
                </m:ctrlPr>
              </m:sSubSupPr>
              <m:e>
                <m:r>
                  <w:rPr>
                    <w:rFonts w:ascii="Cambria Math" w:hAnsi="Cambria Math"/>
                    <w:lang w:val="en-GB"/>
                  </w:rPr>
                  <m:t>θ</m:t>
                </m:r>
              </m:e>
              <m:sub>
                <m:r>
                  <w:rPr>
                    <w:rFonts w:ascii="Cambria Math" w:hAnsi="Cambria Math"/>
                    <w:lang w:val="en-GB"/>
                  </w:rPr>
                  <m:t>i</m:t>
                </m:r>
              </m:sub>
              <m:sup>
                <m:d>
                  <m:dPr>
                    <m:ctrlPr>
                      <w:rPr>
                        <w:rFonts w:ascii="Cambria Math" w:hAnsi="Cambria Math"/>
                        <w:i/>
                        <w:lang w:val="en-GB"/>
                      </w:rPr>
                    </m:ctrlPr>
                  </m:dPr>
                  <m:e>
                    <m:r>
                      <w:rPr>
                        <w:rFonts w:ascii="Cambria Math" w:hAnsi="Cambria Math"/>
                        <w:lang w:val="en-GB"/>
                      </w:rPr>
                      <m:t>t+1</m:t>
                    </m:r>
                  </m:e>
                </m:d>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agg</m:t>
                </m:r>
              </m:sub>
            </m:sSub>
          </m:e>
        </m:nary>
      </m:oMath>
      <w:r w:rsidR="005426A5" w:rsidRPr="005A619D">
        <w:rPr>
          <w:lang w:val="en-GB"/>
        </w:rPr>
        <w:tab/>
      </w:r>
      <w:r w:rsidR="007A169D" w:rsidRPr="005A619D">
        <w:rPr>
          <w:lang w:val="en-GB"/>
        </w:rPr>
        <w:tab/>
      </w:r>
      <w:r w:rsidR="00567A49" w:rsidRPr="005A619D">
        <w:rPr>
          <w:lang w:val="en-GB"/>
        </w:rPr>
        <w:t xml:space="preserve">      </w:t>
      </w:r>
      <w:r w:rsidR="007A169D" w:rsidRPr="005A619D">
        <w:rPr>
          <w:lang w:val="en-GB"/>
        </w:rPr>
        <w:tab/>
      </w:r>
      <w:r w:rsidR="007A169D" w:rsidRPr="005A619D">
        <w:rPr>
          <w:lang w:val="en-GB"/>
        </w:rPr>
        <w:tab/>
        <w:t>(24)</w:t>
      </w:r>
    </w:p>
    <w:p w14:paraId="37497A84" w14:textId="252CA5FB" w:rsidR="004364B4" w:rsidRPr="005A619D" w:rsidRDefault="005426A5">
      <w:pPr>
        <w:pStyle w:val="MDPI31text"/>
        <w:rPr>
          <w:lang w:val="en-GB"/>
        </w:rPr>
      </w:pPr>
      <w:r w:rsidRPr="005A619D">
        <w:rPr>
          <w:lang w:val="en-GB"/>
        </w:rPr>
        <w:t xml:space="preserve">where </w:t>
      </w:r>
      <m:oMath>
        <m:sSub>
          <m:sSubPr>
            <m:ctrlPr>
              <w:rPr>
                <w:rFonts w:ascii="Cambria Math" w:hAnsi="Cambria Math"/>
                <w:lang w:val="en-GB"/>
              </w:rPr>
            </m:ctrlPr>
          </m:sSubPr>
          <m:e>
            <m:r>
              <m:rPr>
                <m:sty m:val="bi"/>
              </m:rPr>
              <w:rPr>
                <w:rFonts w:ascii="Cambria Math" w:hAnsi="Cambria Math"/>
                <w:lang w:val="en-GB"/>
              </w:rPr>
              <m:t>n</m:t>
            </m:r>
          </m:e>
          <m:sub>
            <m:r>
              <w:rPr>
                <w:rFonts w:ascii="Cambria Math" w:hAnsi="Cambria Math"/>
                <w:lang w:val="en-GB"/>
              </w:rPr>
              <m:t>agg</m:t>
            </m:r>
          </m:sub>
        </m:sSub>
      </m:oMath>
      <w:r w:rsidRPr="005A619D">
        <w:rPr>
          <w:lang w:val="en-GB"/>
        </w:rPr>
        <w:t xml:space="preserve"> represents aggregation noise (thermal noise plus channel estimation error). This reduces spectrum usage by a factor of </w:t>
      </w:r>
      <m:oMath>
        <m:r>
          <w:rPr>
            <w:rFonts w:ascii="Cambria Math" w:hAnsi="Cambria Math"/>
            <w:lang w:val="en-GB"/>
          </w:rPr>
          <m:t>N</m:t>
        </m:r>
      </m:oMath>
      <w:r w:rsidRPr="005A619D">
        <w:rPr>
          <w:lang w:val="en-GB"/>
        </w:rPr>
        <w:t xml:space="preserve"> compared to orthogonal multiple access. Update-aware device scheduling can further improve convergence by prioritising clients with the most informative gradients </w:t>
      </w:r>
      <w:r w:rsidR="00053171" w:rsidRPr="005A619D">
        <w:rPr>
          <w:lang w:val="en-GB"/>
        </w:rPr>
        <w:fldChar w:fldCharType="begin"/>
      </w:r>
      <w:r w:rsidR="00226525" w:rsidRPr="005A619D">
        <w:rPr>
          <w:lang w:val="en-GB"/>
        </w:rPr>
        <w:instrText xml:space="preserve"> ADDIN ZOTERO_ITEM CSL_CITATION {"citationID":"7ZDzLo72","properties":{"formattedCitation":"[51]","plainCitation":"[51]","noteIndex":0},"citationItems":[{"id":7211,"uris":["http://zotero.org/users/2008137/items/M3AXDDYC"],"itemData":{"id":7211,"type":"article-journal","container-title":"IEEE Transactions on Wireless Communications","DOI":"10.1109/TWC.2021.3052681","issue":"6","page":"3643-3658","title":"Convergence of Update Aware Device Scheduling for Federated Learning at the Wireless Edge","volume":"20","author":[{"family":"Amiri","given":"Mohammad Mohammadi"},{"family":"Gündüz","given":"Deniz"},{"family":"Kulkarni","given":"Sanjeev R."},{"family":"Poor","given":"H. Vincent"}],"issued":{"date-parts":[["2021"]]}}}],"schema":"https://github.com/citation-style-language/schema/raw/master/csl-citation.json"} </w:instrText>
      </w:r>
      <w:r w:rsidR="00053171" w:rsidRPr="005A619D">
        <w:rPr>
          <w:lang w:val="en-GB"/>
        </w:rPr>
        <w:fldChar w:fldCharType="separate"/>
      </w:r>
      <w:r w:rsidR="00226525" w:rsidRPr="005A619D">
        <w:rPr>
          <w:lang w:val="en-GB"/>
        </w:rPr>
        <w:t>[51]</w:t>
      </w:r>
      <w:r w:rsidR="00053171" w:rsidRPr="005A619D">
        <w:rPr>
          <w:lang w:val="en-GB"/>
        </w:rPr>
        <w:fldChar w:fldCharType="end"/>
      </w:r>
      <w:r w:rsidRPr="005A619D">
        <w:rPr>
          <w:lang w:val="en-GB"/>
        </w:rPr>
        <w:t xml:space="preserve">. The convergence bound for </w:t>
      </w:r>
      <w:proofErr w:type="spellStart"/>
      <w:r w:rsidRPr="005A619D">
        <w:rPr>
          <w:lang w:val="en-GB"/>
        </w:rPr>
        <w:t>AirComp</w:t>
      </w:r>
      <w:proofErr w:type="spellEnd"/>
      <w:r w:rsidRPr="005A619D">
        <w:rPr>
          <w:lang w:val="en-GB"/>
        </w:rPr>
        <w:t>-FL incorporates an additional noise term:</w:t>
      </w:r>
    </w:p>
    <w:p w14:paraId="18EDE389" w14:textId="77777777" w:rsidR="004364B4" w:rsidRPr="005A619D" w:rsidRDefault="006B669A" w:rsidP="007A69BD">
      <w:pPr>
        <w:pStyle w:val="MDPI39equation"/>
        <w:jc w:val="right"/>
        <w:rPr>
          <w:lang w:val="en-GB"/>
        </w:rPr>
      </w:pPr>
      <m:oMath>
        <m:r>
          <m:rPr>
            <m:scr m:val="double-struck"/>
          </m:rPr>
          <w:rPr>
            <w:rFonts w:ascii="Cambria Math" w:hAnsi="Cambria Math"/>
            <w:lang w:val="en-GB"/>
          </w:rPr>
          <m:t>E</m:t>
        </m:r>
        <m:d>
          <m:dPr>
            <m:begChr m:val="["/>
            <m:endChr m:val="]"/>
            <m:ctrlPr>
              <w:rPr>
                <w:rFonts w:ascii="Cambria Math" w:hAnsi="Cambria Math"/>
                <w:i/>
                <w:lang w:val="en-GB"/>
              </w:rPr>
            </m:ctrlPr>
          </m:dPr>
          <m:e>
            <m:r>
              <m:rPr>
                <m:scr m:val="script"/>
              </m:rPr>
              <w:rPr>
                <w:rFonts w:ascii="Cambria Math" w:hAnsi="Cambria Math"/>
                <w:lang w:val="en-GB"/>
              </w:rPr>
              <m:t>L</m:t>
            </m:r>
            <m:d>
              <m:dPr>
                <m:ctrlPr>
                  <w:rPr>
                    <w:rFonts w:ascii="Cambria Math" w:hAnsi="Cambria Math"/>
                    <w:i/>
                    <w:lang w:val="en-GB"/>
                  </w:rPr>
                </m:ctrlPr>
              </m:dPr>
              <m:e>
                <m:sSup>
                  <m:sSupPr>
                    <m:ctrlPr>
                      <w:rPr>
                        <w:rFonts w:ascii="Cambria Math" w:hAnsi="Cambria Math"/>
                        <w:lang w:val="en-GB"/>
                      </w:rPr>
                    </m:ctrlPr>
                  </m:sSupPr>
                  <m:e>
                    <m:r>
                      <w:rPr>
                        <w:rFonts w:ascii="Cambria Math" w:hAnsi="Cambria Math"/>
                        <w:lang w:val="en-GB"/>
                      </w:rPr>
                      <m:t>θ</m:t>
                    </m:r>
                  </m:e>
                  <m:sup>
                    <m:d>
                      <m:dPr>
                        <m:ctrlPr>
                          <w:rPr>
                            <w:rFonts w:ascii="Cambria Math" w:hAnsi="Cambria Math"/>
                            <w:i/>
                            <w:lang w:val="en-GB"/>
                          </w:rPr>
                        </m:ctrlPr>
                      </m:dPr>
                      <m:e>
                        <m:r>
                          <w:rPr>
                            <w:rFonts w:ascii="Cambria Math" w:hAnsi="Cambria Math"/>
                            <w:lang w:val="en-GB"/>
                          </w:rPr>
                          <m:t>T</m:t>
                        </m:r>
                      </m:e>
                    </m:d>
                  </m:sup>
                </m:sSup>
              </m:e>
            </m:d>
          </m:e>
        </m:d>
        <m:r>
          <m:rPr>
            <m:scr m:val="script"/>
          </m:rPr>
          <w:rPr>
            <w:rFonts w:ascii="Cambria Math" w:hAnsi="Cambria Math"/>
            <w:lang w:val="en-GB"/>
          </w:rPr>
          <m:t>-L</m:t>
        </m:r>
        <m:d>
          <m:dPr>
            <m:ctrlPr>
              <w:rPr>
                <w:rFonts w:ascii="Cambria Math" w:hAnsi="Cambria Math"/>
                <w:i/>
                <w:lang w:val="en-GB"/>
              </w:rPr>
            </m:ctrlPr>
          </m:dPr>
          <m:e>
            <m:sSup>
              <m:sSupPr>
                <m:ctrlPr>
                  <w:rPr>
                    <w:rFonts w:ascii="Cambria Math" w:hAnsi="Cambria Math"/>
                    <w:lang w:val="en-GB"/>
                  </w:rPr>
                </m:ctrlPr>
              </m:sSupPr>
              <m:e>
                <m:r>
                  <w:rPr>
                    <w:rFonts w:ascii="Cambria Math" w:hAnsi="Cambria Math"/>
                    <w:lang w:val="en-GB"/>
                  </w:rPr>
                  <m:t>θ</m:t>
                </m:r>
              </m:e>
              <m:sup>
                <m:r>
                  <w:rPr>
                    <w:rFonts w:ascii="Cambria Math" w:hAnsi="Cambria Math"/>
                    <w:lang w:val="en-GB"/>
                  </w:rPr>
                  <m:t>*</m:t>
                </m:r>
              </m:sup>
            </m:sSup>
          </m:e>
        </m:d>
        <m:r>
          <m:rPr>
            <m:scr m:val="script"/>
          </m:rPr>
          <w:rPr>
            <w:rFonts w:ascii="Cambria Math" w:hAnsi="Cambria Math"/>
            <w:lang w:val="en-GB"/>
          </w:rPr>
          <m:t>≤O</m:t>
        </m:r>
        <m:d>
          <m:dPr>
            <m:ctrlPr>
              <w:rPr>
                <w:rFonts w:ascii="Cambria Math" w:hAnsi="Cambria Math"/>
                <w:i/>
                <w:lang w:val="en-GB"/>
              </w:rPr>
            </m:ctrlPr>
          </m:dPr>
          <m:e>
            <m:f>
              <m:fPr>
                <m:ctrlPr>
                  <w:rPr>
                    <w:rFonts w:ascii="Cambria Math" w:hAnsi="Cambria Math"/>
                    <w:lang w:val="en-GB"/>
                  </w:rPr>
                </m:ctrlPr>
              </m:fPr>
              <m:num>
                <m:r>
                  <w:rPr>
                    <w:rFonts w:ascii="Cambria Math" w:hAnsi="Cambria Math"/>
                    <w:lang w:val="en-GB"/>
                  </w:rPr>
                  <m:t>1</m:t>
                </m:r>
              </m:num>
              <m:den>
                <m:rad>
                  <m:radPr>
                    <m:degHide m:val="1"/>
                    <m:ctrlPr>
                      <w:rPr>
                        <w:rFonts w:ascii="Cambria Math" w:hAnsi="Cambria Math"/>
                        <w:lang w:val="en-GB"/>
                      </w:rPr>
                    </m:ctrlPr>
                  </m:radPr>
                  <m:deg/>
                  <m:e>
                    <m:r>
                      <w:rPr>
                        <w:rFonts w:ascii="Cambria Math" w:hAnsi="Cambria Math"/>
                        <w:lang w:val="en-GB"/>
                      </w:rPr>
                      <m:t>T</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E</m:t>
                </m:r>
                <m:sSup>
                  <m:sSupPr>
                    <m:ctrlPr>
                      <w:rPr>
                        <w:rFonts w:ascii="Cambria Math" w:hAnsi="Cambria Math"/>
                        <w:lang w:val="en-GB"/>
                      </w:rPr>
                    </m:ctrlPr>
                  </m:sSupPr>
                  <m:e>
                    <m:r>
                      <w:rPr>
                        <w:rFonts w:ascii="Cambria Math" w:hAnsi="Cambria Math"/>
                        <w:lang w:val="en-GB"/>
                      </w:rPr>
                      <m:t>η</m:t>
                    </m:r>
                  </m:e>
                  <m:sup>
                    <m:r>
                      <w:rPr>
                        <w:rFonts w:ascii="Cambria Math" w:hAnsi="Cambria Math"/>
                        <w:lang w:val="en-GB"/>
                      </w:rPr>
                      <m:t>2</m:t>
                    </m:r>
                  </m:sup>
                </m:sSup>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num>
              <m:den>
                <m:r>
                  <w:rPr>
                    <w:rFonts w:ascii="Cambria Math" w:hAnsi="Cambria Math"/>
                    <w:lang w:val="en-GB"/>
                  </w:rPr>
                  <m:t>T</m:t>
                </m:r>
              </m:den>
            </m:f>
            <m:r>
              <w:rPr>
                <w:rFonts w:ascii="Cambria Math" w:hAnsi="Cambria Math"/>
                <w:lang w:val="en-GB"/>
              </w:rPr>
              <m:t>+</m:t>
            </m:r>
            <m:f>
              <m:fPr>
                <m:ctrlPr>
                  <w:rPr>
                    <w:rFonts w:ascii="Cambria Math" w:hAnsi="Cambria Math"/>
                    <w:lang w:val="en-GB"/>
                  </w:rPr>
                </m:ctrlPr>
              </m:fPr>
              <m:num>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agg</m:t>
                    </m:r>
                  </m:sub>
                  <m:sup>
                    <m:r>
                      <w:rPr>
                        <w:rFonts w:ascii="Cambria Math" w:hAnsi="Cambria Math"/>
                        <w:lang w:val="en-GB"/>
                      </w:rPr>
                      <m:t>2</m:t>
                    </m:r>
                  </m:sup>
                </m:sSubSup>
              </m:num>
              <m:den>
                <m:r>
                  <w:rPr>
                    <w:rFonts w:ascii="Cambria Math" w:hAnsi="Cambria Math"/>
                    <w:lang w:val="en-GB"/>
                  </w:rPr>
                  <m:t>T</m:t>
                </m:r>
              </m:den>
            </m:f>
          </m:e>
        </m:d>
      </m:oMath>
      <w:r w:rsidRPr="005A619D">
        <w:rPr>
          <w:lang w:val="en-GB"/>
        </w:rPr>
        <w:tab/>
      </w:r>
      <w:r w:rsidR="007A69BD" w:rsidRPr="005A619D">
        <w:rPr>
          <w:lang w:val="en-GB"/>
        </w:rPr>
        <w:t xml:space="preserve">    </w:t>
      </w:r>
      <w:r w:rsidR="00567A49" w:rsidRPr="005A619D">
        <w:rPr>
          <w:lang w:val="en-GB"/>
        </w:rPr>
        <w:t xml:space="preserve">   </w:t>
      </w:r>
      <w:r w:rsidR="007A69BD" w:rsidRPr="005A619D">
        <w:rPr>
          <w:lang w:val="en-GB"/>
        </w:rPr>
        <w:t xml:space="preserve">       </w:t>
      </w:r>
      <w:r w:rsidRPr="005A619D">
        <w:rPr>
          <w:lang w:val="en-GB"/>
        </w:rPr>
        <w:t>(25)</w:t>
      </w:r>
    </w:p>
    <w:p w14:paraId="793EC07A" w14:textId="157C283B" w:rsidR="004364B4" w:rsidRPr="005A619D" w:rsidRDefault="005426A5">
      <w:pPr>
        <w:pStyle w:val="MDPI31text"/>
        <w:rPr>
          <w:lang w:val="en-GB"/>
        </w:rPr>
      </w:pPr>
      <w:r w:rsidRPr="005A619D">
        <w:rPr>
          <w:lang w:val="en-GB"/>
        </w:rPr>
        <w:t xml:space="preserve">where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is the aggregation noise variance, quantifying the fundamental trade-off between spectral efficiency and learning accuracy in wireless FL </w:t>
      </w:r>
      <w:r w:rsidR="009B12E4" w:rsidRPr="005A619D">
        <w:rPr>
          <w:lang w:val="en-GB"/>
        </w:rPr>
        <w:fldChar w:fldCharType="begin"/>
      </w:r>
      <w:r w:rsidR="00226525" w:rsidRPr="005A619D">
        <w:rPr>
          <w:lang w:val="en-GB"/>
        </w:rPr>
        <w:instrText xml:space="preserve"> ADDIN ZOTERO_ITEM CSL_CITATION {"citationID":"6XAAo1sx","properties":{"formattedCitation":"[49]","plainCitation":"[49]","noteIndex":0},"citationItems":[{"id":7213,"uris":["http://zotero.org/users/2008137/items/6VFDIKDD"],"itemData":{"id":7213,"type":"article-journal","container-title":"IEEE Transactions on Signal Processing","DOI":"10.1109/TSP.2020.2981904","page":"2155-2169","title":"Machine Learning at the Wireless Edge: Distributed Stochastic Gradient Descent Over-the-Air","volume":"68","author":[{"family":"Mohammadi Amiri","given":"Mohammad"},{"family":"Gündüz","given":"Deniz"}],"issued":{"date-parts":[["2020"]]}}}],"schema":"https://github.com/citation-style-language/schema/raw/master/csl-citation.json"} </w:instrText>
      </w:r>
      <w:r w:rsidR="009B12E4" w:rsidRPr="005A619D">
        <w:rPr>
          <w:lang w:val="en-GB"/>
        </w:rPr>
        <w:fldChar w:fldCharType="separate"/>
      </w:r>
      <w:r w:rsidR="00226525" w:rsidRPr="005A619D">
        <w:rPr>
          <w:lang w:val="en-GB"/>
        </w:rPr>
        <w:t>[49]</w:t>
      </w:r>
      <w:r w:rsidR="009B12E4" w:rsidRPr="005A619D">
        <w:rPr>
          <w:lang w:val="en-GB"/>
        </w:rPr>
        <w:fldChar w:fldCharType="end"/>
      </w:r>
      <w:r w:rsidRPr="005A619D">
        <w:rPr>
          <w:lang w:val="en-GB"/>
        </w:rPr>
        <w:t>.</w:t>
      </w:r>
    </w:p>
    <w:p w14:paraId="776B13FC" w14:textId="77777777" w:rsidR="004364B4" w:rsidRPr="005A619D" w:rsidRDefault="005426A5">
      <w:pPr>
        <w:pStyle w:val="MDPI31text"/>
        <w:rPr>
          <w:lang w:val="en-GB"/>
        </w:rPr>
      </w:pPr>
      <w:r w:rsidRPr="005A619D">
        <w:rPr>
          <w:lang w:val="en-GB"/>
        </w:rPr>
        <w:t xml:space="preserve">The aggregation noise variance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depends directly on the wireless channel conditions. Under a flat-fading multiple-access channel with </w:t>
      </w:r>
      <m:oMath>
        <m:r>
          <w:rPr>
            <w:rFonts w:ascii="Cambria Math" w:hAnsi="Cambria Math"/>
            <w:lang w:val="en-GB"/>
          </w:rPr>
          <m:t>N</m:t>
        </m:r>
      </m:oMath>
      <w:r w:rsidRPr="005A619D">
        <w:rPr>
          <w:lang w:val="en-GB"/>
        </w:rPr>
        <w:t xml:space="preserve"> clients, each transmitting with power </w:t>
      </w:r>
      <m:oMath>
        <m:sSub>
          <m:sSubPr>
            <m:ctrlPr>
              <w:rPr>
                <w:rFonts w:ascii="Cambria Math" w:hAnsi="Cambria Math"/>
                <w:i/>
                <w:lang w:val="en-GB"/>
              </w:rPr>
            </m:ctrlPr>
          </m:sSubPr>
          <m:e>
            <m:r>
              <w:rPr>
                <w:rFonts w:ascii="Cambria Math" w:hAnsi="Cambria Math"/>
                <w:lang w:val="en-GB"/>
              </w:rPr>
              <m:t>P</m:t>
            </m:r>
          </m:e>
          <m:sub>
            <m:r>
              <m:rPr>
                <m:nor/>
              </m:rPr>
              <w:rPr>
                <w:rFonts w:ascii="Cambria Math" w:hAnsi="Cambria Math"/>
                <w:lang w:val="en-GB"/>
              </w:rPr>
              <m:t>tx</m:t>
            </m:r>
          </m:sub>
        </m:sSub>
      </m:oMath>
      <w:r w:rsidRPr="005A619D">
        <w:rPr>
          <w:lang w:val="en-GB"/>
        </w:rPr>
        <w:t xml:space="preserve"> over a channel with average gain </w:t>
      </w:r>
      <m:oMath>
        <m:bar>
          <m:barPr>
            <m:pos m:val="top"/>
            <m:ctrlPr>
              <w:rPr>
                <w:rFonts w:ascii="Cambria Math" w:hAnsi="Cambria Math"/>
                <w:lang w:val="en-GB"/>
              </w:rPr>
            </m:ctrlPr>
          </m:bar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h</m:t>
                    </m:r>
                  </m:e>
                </m:d>
              </m:e>
              <m:sup>
                <m:r>
                  <w:rPr>
                    <w:rFonts w:ascii="Cambria Math" w:hAnsi="Cambria Math"/>
                    <w:lang w:val="en-GB"/>
                  </w:rPr>
                  <m:t>2</m:t>
                </m:r>
              </m:sup>
            </m:sSup>
          </m:e>
        </m:bar>
      </m:oMath>
      <w:r w:rsidRPr="005A619D">
        <w:rPr>
          <w:lang w:val="en-GB"/>
        </w:rPr>
        <w:t xml:space="preserve"> and noise power spectral density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0</m:t>
            </m:r>
          </m:sub>
        </m:sSub>
      </m:oMath>
      <w:r w:rsidRPr="005A619D">
        <w:rPr>
          <w:lang w:val="en-GB"/>
        </w:rPr>
        <w:t>, the variance scales as:</w:t>
      </w:r>
    </w:p>
    <w:p w14:paraId="61EA9A90" w14:textId="77777777" w:rsidR="004364B4" w:rsidRPr="005A619D" w:rsidRDefault="00B315CD" w:rsidP="007A69BD">
      <w:pPr>
        <w:pStyle w:val="MDPI39equation"/>
        <w:jc w:val="right"/>
        <w:rPr>
          <w:lang w:val="en-GB"/>
        </w:rPr>
      </w:pPr>
      <m:oMath>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agg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0</m:t>
                </m:r>
              </m:sub>
            </m:sSub>
          </m:num>
          <m:den>
            <m:r>
              <w:rPr>
                <w:rFonts w:ascii="Cambria Math" w:hAnsi="Cambria Math"/>
                <w:lang w:val="en-GB"/>
              </w:rPr>
              <m:t>N·</m:t>
            </m:r>
            <m:limUpp>
              <m:limUppPr>
                <m:ctrlPr>
                  <w:rPr>
                    <w:rFonts w:ascii="Cambria Math" w:hAnsi="Cambria Math"/>
                    <w:lang w:val="en-GB"/>
                  </w:rPr>
                </m:ctrlPr>
              </m:limUppPr>
              <m:e>
                <m:r>
                  <w:rPr>
                    <w:rFonts w:ascii="Cambria Math" w:hAnsi="Cambria Math"/>
                    <w:lang w:val="en-GB"/>
                  </w:rPr>
                  <m:t>|h</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e>
              <m:lim>
                <m:r>
                  <w:rPr>
                    <w:rFonts w:ascii="Cambria Math" w:hAnsi="Cambria Math"/>
                    <w:lang w:val="en-GB"/>
                  </w:rPr>
                  <m:t>―</m:t>
                </m:r>
              </m:lim>
            </m:limUpp>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tx</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N·</m:t>
            </m:r>
            <m:acc>
              <m:accPr>
                <m:chr m:val="̅"/>
                <m:ctrlPr>
                  <w:rPr>
                    <w:rFonts w:ascii="Cambria Math" w:hAnsi="Cambria Math"/>
                    <w:i/>
                    <w:lang w:val="en-GB"/>
                  </w:rPr>
                </m:ctrlPr>
              </m:accPr>
              <m:e>
                <m:r>
                  <w:rPr>
                    <w:rFonts w:ascii="Cambria Math" w:hAnsi="Cambria Math"/>
                    <w:lang w:val="en-GB"/>
                  </w:rPr>
                  <m:t>γ</m:t>
                </m:r>
              </m:e>
            </m:acc>
          </m:den>
        </m:f>
      </m:oMath>
      <w:r w:rsidR="005426A5" w:rsidRPr="005A619D">
        <w:rPr>
          <w:lang w:val="en-GB"/>
        </w:rPr>
        <w:tab/>
      </w:r>
      <w:r w:rsidR="007A69BD" w:rsidRPr="005A619D">
        <w:rPr>
          <w:lang w:val="en-GB"/>
        </w:rPr>
        <w:t xml:space="preserve">                          </w:t>
      </w:r>
      <w:r w:rsidR="005426A5" w:rsidRPr="005A619D">
        <w:rPr>
          <w:lang w:val="en-GB"/>
        </w:rPr>
        <w:t>(26)</w:t>
      </w:r>
    </w:p>
    <w:p w14:paraId="0038756F" w14:textId="0E41B089" w:rsidR="004364B4" w:rsidRPr="005A619D" w:rsidRDefault="005426A5">
      <w:pPr>
        <w:pStyle w:val="MDPI31text"/>
        <w:rPr>
          <w:lang w:val="en-GB"/>
        </w:rPr>
      </w:pPr>
      <w:r w:rsidRPr="005A619D">
        <w:rPr>
          <w:lang w:val="en-GB"/>
        </w:rPr>
        <w:t xml:space="preserve">where </w:t>
      </w:r>
      <m:oMath>
        <m:acc>
          <m:accPr>
            <m:chr m:val="̅"/>
            <m:ctrlPr>
              <w:rPr>
                <w:rFonts w:ascii="Cambria Math" w:hAnsi="Cambria Math"/>
                <w:lang w:val="en-GB"/>
              </w:rPr>
            </m:ctrlPr>
          </m:accPr>
          <m:e>
            <m:r>
              <m:rPr>
                <m:sty m:val="p"/>
              </m:rPr>
              <w:rPr>
                <w:rFonts w:ascii="Cambria Math" w:hAnsi="Cambria Math"/>
                <w:lang w:val="en-GB"/>
              </w:rPr>
              <m:t>γ</m:t>
            </m:r>
          </m:e>
        </m:acc>
        <m:r>
          <w:rPr>
            <w:rFonts w:ascii="Cambria Math" w:hAnsi="Cambria Math"/>
            <w:lang w:val="en-GB"/>
          </w:rPr>
          <m:t>=</m:t>
        </m:r>
        <m:bar>
          <m:barPr>
            <m:pos m:val="top"/>
            <m:ctrlPr>
              <w:rPr>
                <w:rFonts w:ascii="Cambria Math" w:hAnsi="Cambria Math"/>
                <w:lang w:val="en-GB"/>
              </w:rPr>
            </m:ctrlPr>
          </m:bar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h</m:t>
                    </m:r>
                  </m:e>
                </m:d>
              </m:e>
              <m:sup>
                <m:r>
                  <w:rPr>
                    <w:rFonts w:ascii="Cambria Math" w:hAnsi="Cambria Math"/>
                    <w:lang w:val="en-GB"/>
                  </w:rPr>
                  <m:t>2</m:t>
                </m:r>
              </m:sup>
            </m:sSup>
          </m:e>
        </m:bar>
        <m:sSub>
          <m:sSubPr>
            <m:ctrlPr>
              <w:rPr>
                <w:rFonts w:ascii="Cambria Math" w:hAnsi="Cambria Math"/>
                <w:i/>
                <w:lang w:val="en-GB"/>
              </w:rPr>
            </m:ctrlPr>
          </m:sSubPr>
          <m:e>
            <m:r>
              <w:rPr>
                <w:rFonts w:ascii="Cambria Math" w:hAnsi="Cambria Math"/>
                <w:lang w:val="en-GB"/>
              </w:rPr>
              <m:t>P</m:t>
            </m:r>
          </m:e>
          <m:sub>
            <m:r>
              <m:rPr>
                <m:nor/>
              </m:rPr>
              <w:rPr>
                <w:rFonts w:ascii="Cambria Math" w:hAnsi="Cambria Math"/>
                <w:lang w:val="en-GB"/>
              </w:rPr>
              <m:t>tx</m:t>
            </m:r>
          </m:sub>
        </m:sSub>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0</m:t>
            </m:r>
          </m:sub>
        </m:sSub>
      </m:oMath>
      <w:r w:rsidRPr="005A619D">
        <w:rPr>
          <w:lang w:val="en-GB"/>
        </w:rPr>
        <w:t xml:space="preserve"> is the average SNR per client link. Under Rayleigh fading,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increases significantly at low SNR (e.g., cell-edge or NTN links with </w:t>
      </w:r>
      <m:oMath>
        <m:acc>
          <m:accPr>
            <m:chr m:val="̅"/>
            <m:ctrlPr>
              <w:rPr>
                <w:rFonts w:ascii="Cambria Math" w:hAnsi="Cambria Math"/>
                <w:lang w:val="en-GB"/>
              </w:rPr>
            </m:ctrlPr>
          </m:accPr>
          <m:e>
            <m:r>
              <m:rPr>
                <m:sty m:val="p"/>
              </m:rPr>
              <w:rPr>
                <w:rFonts w:ascii="Cambria Math" w:hAnsi="Cambria Math"/>
                <w:lang w:val="en-GB"/>
              </w:rPr>
              <m:t>γ</m:t>
            </m:r>
          </m:e>
        </m:acc>
        <m:r>
          <w:rPr>
            <w:rFonts w:ascii="Cambria Math" w:hAnsi="Cambria Math"/>
            <w:lang w:val="en-GB"/>
          </w:rPr>
          <m:t>&lt;10</m:t>
        </m:r>
      </m:oMath>
      <w:r w:rsidRPr="005A619D">
        <w:rPr>
          <w:lang w:val="en-GB"/>
        </w:rPr>
        <w:t xml:space="preserve"> dB) compared to dense-urban MEC links (</w:t>
      </w:r>
      <m:oMath>
        <m:acc>
          <m:accPr>
            <m:chr m:val="̅"/>
            <m:ctrlPr>
              <w:rPr>
                <w:rFonts w:ascii="Cambria Math" w:hAnsi="Cambria Math"/>
                <w:lang w:val="en-GB"/>
              </w:rPr>
            </m:ctrlPr>
          </m:accPr>
          <m:e>
            <m:r>
              <m:rPr>
                <m:sty m:val="p"/>
              </m:rPr>
              <w:rPr>
                <w:rFonts w:ascii="Cambria Math" w:hAnsi="Cambria Math"/>
                <w:lang w:val="en-GB"/>
              </w:rPr>
              <m:t>γ</m:t>
            </m:r>
          </m:e>
        </m:acc>
        <m:r>
          <w:rPr>
            <w:rFonts w:ascii="Cambria Math" w:hAnsi="Cambria Math"/>
            <w:lang w:val="en-GB"/>
          </w:rPr>
          <m:t>&gt;25</m:t>
        </m:r>
      </m:oMath>
      <w:r w:rsidRPr="005A619D">
        <w:rPr>
          <w:lang w:val="en-GB"/>
        </w:rPr>
        <w:t xml:space="preserve"> dB), directly slowing FL convergence. High-mobility Doppler spreading further degrades </w:t>
      </w:r>
      <m:oMath>
        <m:acc>
          <m:accPr>
            <m:chr m:val="̅"/>
            <m:ctrlPr>
              <w:rPr>
                <w:rFonts w:ascii="Cambria Math" w:hAnsi="Cambria Math"/>
                <w:lang w:val="en-GB"/>
              </w:rPr>
            </m:ctrlPr>
          </m:accPr>
          <m:e>
            <m:r>
              <m:rPr>
                <m:sty m:val="p"/>
              </m:rPr>
              <w:rPr>
                <w:rFonts w:ascii="Cambria Math" w:hAnsi="Cambria Math"/>
                <w:lang w:val="en-GB"/>
              </w:rPr>
              <m:t>γ</m:t>
            </m:r>
          </m:e>
        </m:acc>
      </m:oMath>
      <w:r w:rsidRPr="005A619D">
        <w:rPr>
          <w:lang w:val="en-GB"/>
        </w:rPr>
        <w:t xml:space="preserve"> and introduces inter-carrier interference, increasing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agg</m:t>
            </m:r>
          </m:sub>
          <m:sup>
            <m:r>
              <w:rPr>
                <w:rFonts w:ascii="Cambria Math" w:hAnsi="Cambria Math"/>
                <w:lang w:val="en-GB"/>
              </w:rPr>
              <m:t>2</m:t>
            </m:r>
          </m:sup>
        </m:sSubSup>
      </m:oMath>
      <w:r w:rsidRPr="005A619D">
        <w:rPr>
          <w:lang w:val="en-GB"/>
        </w:rPr>
        <w:t xml:space="preserve"> beyond the purely thermal noise floor. This coupling between wireless </w:t>
      </w:r>
      <w:r w:rsidRPr="005A619D">
        <w:rPr>
          <w:lang w:val="en-GB"/>
        </w:rPr>
        <w:lastRenderedPageBreak/>
        <w:t xml:space="preserve">channel quality and learning convergence rate is a critical co-design consideration for 6G deployments </w:t>
      </w:r>
      <w:r w:rsidR="00914AF4" w:rsidRPr="005A619D">
        <w:rPr>
          <w:lang w:val="en-GB"/>
        </w:rPr>
        <w:fldChar w:fldCharType="begin"/>
      </w:r>
      <w:r w:rsidR="00226525" w:rsidRPr="005A619D">
        <w:rPr>
          <w:lang w:val="en-GB"/>
        </w:rPr>
        <w:instrText xml:space="preserve"> ADDIN ZOTERO_ITEM CSL_CITATION {"citationID":"yztCHsQa","properties":{"formattedCitation":"[47,49,50,52]","plainCitation":"[47,49,50,52]","noteIndex":0},"citationItems":[{"id":7215,"uris":["http://zotero.org/users/2008137/items/XFHQS7FQ"],"itemData":{"id":7215,"type":"article-journal","container-title":"IEEE Transactions on Wireless Communications","DOI":"10.1109/TWC.2020.3042530","issue":"4","page":"2457-2471","title":"Convergence Time Optimization for Federated Learning Over Wireless Networks","volume":"20","author":[{"family":"Chen","given":"Mingzhe"},{"family":"Poor","given":"H. Vincent"},{"family":"Saad","given":"Walid"},{"family":"Cui","given":"Shuguang"}],"issued":{"date-parts":[["2021"]]}}},{"id":7213,"uris":["http://zotero.org/users/2008137/items/6VFDIKDD"],"itemData":{"id":7213,"type":"article-journal","container-title":"IEEE Transactions on Signal Processing","DOI":"10.1109/TSP.2020.2981904","page":"2155-2169","title":"Machine Learning at the Wireless Edge: Distributed Stochastic Gradient Descent Over-the-Air","volume":"68","author":[{"family":"Mohammadi Amiri","given":"Mohammad"},{"family":"Gündüz","given":"Deniz"}],"issued":{"date-parts":[["2020"]]}}},{"id":7212,"uris":["http://zotero.org/users/2008137/items/WRTGCLZ4"],"itemData":{"id":7212,"type":"paper-conference","container-title":"2022 IEEE 32nd International Workshop on Machine Learning for Signal Processing (MLSP)","DOI":"10.1109/MLSP55214.2022.9943401","page":"1-6","title":"Robust Federated Learning via Over-the-Air Computation","author":[{"family":"Sifaou","given":"Houssem"},{"family":"Li","given":"Geoffrey Ye"}],"issued":{"date-parts":[["2022"]]}}},{"id":7210,"uris":["http://zotero.org/users/2008137/items/Z68ZYAZ5"],"itemData":{"id":7210,"type":"article-journal","abstract":"This paper introduces a new federated learning scheme that leverages over-the-air computation. A novel feature of this scheme is the proposal to employ adaptive weights during aggregation, a facet treated as predefined in other over-the-air schemes. This can mitigate the impact of wireless channel conditions on learning performance, without needing channel state information at transmitter side (CSIT). We provide a mathematical methodology to derive the convergence bound for the proposed scheme in the context of computational heterogeneity and general loss functions, supplemented with design insights. Accordingly, we propose aggregation cost metrics and efficient algorithms to find optimized weights for the aggregation. Finally, through numerical experiments, we validate the effectiveness of the proposed scheme. Even with the challenges posed by channel conditions and device heterogeneity, the proposed scheme surpasses other over-the-air strategies by an accuracy improvement of 15% over the scheme using CSIT and 30% compared to the one without CSIT.","container-title":"IEEE Transactions on Wireless Communications","DOI":"10.1109/TWC.2024.3463754","ISSN":"1558-2248","issue":"12","page":"18240-18253","source":"IEEE Xplore","title":"Over-the-Air Federated Learning via Weighted Aggregation","volume":"23","author":[{"family":"Azimi-Abarghouyi","given":"Seyed Mohammad"},{"family":"Tassiulas","given":"Leandros"}],"issued":{"date-parts":[["2024",12]]}}}],"schema":"https://github.com/citation-style-language/schema/raw/master/csl-citation.json"} </w:instrText>
      </w:r>
      <w:r w:rsidR="00914AF4" w:rsidRPr="005A619D">
        <w:rPr>
          <w:lang w:val="en-GB"/>
        </w:rPr>
        <w:fldChar w:fldCharType="separate"/>
      </w:r>
      <w:r w:rsidR="00226525" w:rsidRPr="005A619D">
        <w:rPr>
          <w:lang w:val="en-GB"/>
        </w:rPr>
        <w:t>[47,49,50,52]</w:t>
      </w:r>
      <w:r w:rsidR="00914AF4" w:rsidRPr="005A619D">
        <w:rPr>
          <w:lang w:val="en-GB"/>
        </w:rPr>
        <w:fldChar w:fldCharType="end"/>
      </w:r>
      <w:r w:rsidRPr="005A619D">
        <w:rPr>
          <w:lang w:val="en-GB"/>
        </w:rPr>
        <w:t>.</w:t>
      </w:r>
    </w:p>
    <w:p w14:paraId="10FDE51D" w14:textId="77777777" w:rsidR="004364B4" w:rsidRPr="005A619D" w:rsidRDefault="005426A5" w:rsidP="00947C14">
      <w:pPr>
        <w:pStyle w:val="MDPI31text"/>
        <w:rPr>
          <w:lang w:val="en-GB"/>
        </w:rPr>
      </w:pPr>
      <w:r w:rsidRPr="005A619D">
        <w:rPr>
          <w:b/>
          <w:lang w:val="en-GB"/>
        </w:rPr>
        <w:t>Communication Complexity:</w:t>
      </w:r>
      <w:r w:rsidRPr="005A619D">
        <w:rPr>
          <w:lang w:val="en-GB"/>
        </w:rPr>
        <w:t xml:space="preserve"> The communication cost per round for client </w:t>
      </w:r>
      <m:oMath>
        <m:r>
          <w:rPr>
            <w:rFonts w:ascii="Cambria Math" w:hAnsi="Cambria Math"/>
            <w:lang w:val="en-GB"/>
          </w:rPr>
          <m:t>i</m:t>
        </m:r>
      </m:oMath>
      <w:r w:rsidRPr="005A619D">
        <w:rPr>
          <w:lang w:val="en-GB"/>
        </w:rPr>
        <w:t xml:space="preserve"> is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d</m:t>
            </m:r>
          </m:e>
        </m:d>
      </m:oMath>
      <w:r w:rsidRPr="005A619D">
        <w:rPr>
          <w:lang w:val="en-GB"/>
        </w:rPr>
        <w:t xml:space="preserve"> where </w:t>
      </w:r>
      <m:oMath>
        <m:r>
          <w:rPr>
            <w:rFonts w:ascii="Cambria Math" w:hAnsi="Cambria Math"/>
            <w:lang w:val="en-GB"/>
          </w:rPr>
          <m:t>d</m:t>
        </m:r>
      </m:oMath>
      <w:r w:rsidRPr="005A619D">
        <w:rPr>
          <w:lang w:val="en-GB"/>
        </w:rPr>
        <w:t xml:space="preserve"> is the model dimension (number of parameters). For large models (e.g., </w:t>
      </w:r>
      <m:oMath>
        <m:r>
          <w:rPr>
            <w:rFonts w:ascii="Cambria Math" w:hAnsi="Cambria Math"/>
            <w:lang w:val="en-GB"/>
          </w:rPr>
          <m:t>d</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ctrlPr>
              <w:rPr>
                <w:rFonts w:ascii="Cambria Math" w:hAnsi="Cambria Math"/>
                <w:lang w:val="en-GB"/>
              </w:rPr>
            </m:ctrlPr>
          </m:e>
          <m:sup>
            <m:r>
              <w:rPr>
                <w:rFonts w:ascii="Cambria Math" w:hAnsi="Cambria Math"/>
                <w:lang w:val="en-GB"/>
              </w:rPr>
              <m:t>6</m:t>
            </m:r>
          </m:sup>
        </m:sSup>
      </m:oMath>
      <w:r w:rsidRPr="005A619D">
        <w:rPr>
          <w:lang w:val="en-GB"/>
        </w:rPr>
        <w:t xml:space="preserve"> to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9</m:t>
            </m:r>
          </m:sup>
        </m:sSup>
      </m:oMath>
      <w:r w:rsidRPr="005A619D">
        <w:rPr>
          <w:lang w:val="en-GB"/>
        </w:rPr>
        <w:t xml:space="preserve"> for deep neural networks), this becomes prohibitive in bandwidth-constrained 6G edge scenarios. Compression techniques (gradient sparsification, quantization) can reduce this to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k</m:t>
            </m:r>
          </m:e>
        </m:d>
      </m:oMath>
      <w:r w:rsidRPr="005A619D">
        <w:rPr>
          <w:lang w:val="en-GB"/>
        </w:rPr>
        <w:t xml:space="preserve"> where </w:t>
      </w:r>
      <m:oMath>
        <m:r>
          <w:rPr>
            <w:rFonts w:ascii="Cambria Math" w:hAnsi="Cambria Math"/>
            <w:lang w:val="en-GB"/>
          </w:rPr>
          <m:t xml:space="preserve">k </m:t>
        </m:r>
        <m:r>
          <m:rPr>
            <m:sty m:val="p"/>
          </m:rPr>
          <w:rPr>
            <w:rFonts w:ascii="Cambria Math" w:hAnsi="Cambria Math"/>
            <w:lang w:val="en-GB"/>
          </w:rPr>
          <m:t>≪</m:t>
        </m:r>
        <m:r>
          <w:rPr>
            <w:rFonts w:ascii="Cambria Math" w:hAnsi="Cambria Math"/>
            <w:lang w:val="en-GB"/>
          </w:rPr>
          <m:t>d</m:t>
        </m:r>
      </m:oMath>
      <w:r w:rsidRPr="005A619D">
        <w:rPr>
          <w:lang w:val="en-GB"/>
        </w:rPr>
        <w:t>, at the cost of slower convergence.</w:t>
      </w:r>
    </w:p>
    <w:p w14:paraId="774B4F71" w14:textId="099638A5" w:rsidR="0042371F" w:rsidRPr="005A619D" w:rsidRDefault="006F0B7A" w:rsidP="007C20C7">
      <w:pPr>
        <w:ind w:left="2608"/>
        <w:rPr>
          <w:lang w:val="en-GB"/>
        </w:rPr>
      </w:pPr>
      <w:r w:rsidRPr="005A619D">
        <w:rPr>
          <w:i/>
          <w:iCs/>
          <w:highlight w:val="yellow"/>
          <w:lang w:val="en-GB"/>
        </w:rPr>
        <w:t>Scalability of FL Gains Under Device Heterogeneity and Non-IID Data</w:t>
      </w:r>
      <w:r w:rsidRPr="005A619D">
        <w:rPr>
          <w:highlight w:val="yellow"/>
          <w:lang w:val="en-GB"/>
        </w:rPr>
        <w:t xml:space="preserve">: The communication overhead reduction of up to 99% via top-k gradient sparsification assumes idealized conditions (IID data, homogeneous devices, stable channels). Three factors significantly affect these gains in ultra-dense 6G deployments: (1) Non-IID data distribution: When client data follows heterogeneous distributions, the gradient dissimilarity increases (quantified by variance sigma squared in the convergence bound), causing client drift. Under highly non-IID conditions, more rounds are needed to converge, reducing net communication savings to approximately 90-95%. Algorithms such as </w:t>
      </w:r>
      <w:proofErr w:type="spellStart"/>
      <w:r w:rsidRPr="005A619D">
        <w:rPr>
          <w:highlight w:val="yellow"/>
          <w:lang w:val="en-GB"/>
        </w:rPr>
        <w:t>FedProx</w:t>
      </w:r>
      <w:proofErr w:type="spellEnd"/>
      <w:r w:rsidRPr="005A619D">
        <w:rPr>
          <w:highlight w:val="yellow"/>
          <w:lang w:val="en-GB"/>
        </w:rPr>
        <w:t xml:space="preserve"> and SCAFFOLD partially mitigate this; (2) Straggler effect: In deployments with thousands of heterogeneous devices—from smartphones to IoT sensors—the slowest participants delay each aggregation round. Asynchronous FL variants and partial participation strategies (selecting only the fastest fraction of devices per round) mitigate straggler effects but may introduce gradient staleness; (3) Device heterogeneity: Differences in computational capacity, battery levels, and memory require personalized FL approaches (per-device models or heterogeneous model architectures) that increase system complexity. Collectively, the 99% reduction represents an upper bound under </w:t>
      </w:r>
      <w:r w:rsidR="00597F9C" w:rsidRPr="005A619D">
        <w:rPr>
          <w:highlight w:val="yellow"/>
          <w:lang w:val="en-GB"/>
        </w:rPr>
        <w:t>favourable</w:t>
      </w:r>
      <w:r w:rsidRPr="005A619D">
        <w:rPr>
          <w:highlight w:val="yellow"/>
          <w:lang w:val="en-GB"/>
        </w:rPr>
        <w:t xml:space="preserve"> conditions; practitioners should expect 90-99% reduction depending on deployment scenario.</w:t>
      </w:r>
    </w:p>
    <w:p w14:paraId="1F339C51" w14:textId="77777777" w:rsidR="004364B4" w:rsidRPr="005A619D" w:rsidRDefault="005426A5" w:rsidP="00947C14">
      <w:pPr>
        <w:pStyle w:val="MDPI31text"/>
        <w:rPr>
          <w:lang w:val="en-GB"/>
        </w:rPr>
      </w:pPr>
      <w:r w:rsidRPr="005A619D">
        <w:rPr>
          <w:b/>
          <w:lang w:val="en-GB"/>
        </w:rPr>
        <w:t>Non-IID Data Impact:</w:t>
      </w:r>
      <w:r w:rsidRPr="005A619D">
        <w:rPr>
          <w:lang w:val="en-GB"/>
        </w:rPr>
        <w:t xml:space="preserve"> Statistical heterogeneity arises when </w:t>
      </w:r>
      <m:oMath>
        <m:sSub>
          <m:sSubPr>
            <m:ctrlPr>
              <w:rPr>
                <w:rFonts w:ascii="Cambria Math" w:hAnsi="Cambria Math"/>
                <w:i/>
                <w:lang w:val="en-GB"/>
              </w:rPr>
            </m:ctrlPr>
          </m:sSubPr>
          <m:e>
            <m:r>
              <m:rPr>
                <m:scr m:val="script"/>
              </m:rPr>
              <w:rPr>
                <w:rFonts w:ascii="Cambria Math" w:hAnsi="Cambria Math"/>
                <w:lang w:val="en-GB"/>
              </w:rPr>
              <m:t>D</m:t>
            </m:r>
          </m:e>
          <m:sub>
            <m:r>
              <m:rPr>
                <m:scr m:val="script"/>
              </m:rPr>
              <w:rPr>
                <w:rFonts w:ascii="Cambria Math" w:hAnsi="Cambria Math"/>
                <w:lang w:val="en-GB"/>
              </w:rPr>
              <m:t>i</m:t>
            </m:r>
          </m:sub>
        </m:sSub>
      </m:oMath>
      <w:r w:rsidRPr="005A619D">
        <w:rPr>
          <w:lang w:val="en-GB"/>
        </w:rPr>
        <w:t xml:space="preserve"> are drawn from different distributions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d>
          <m:dPr>
            <m:ctrlPr>
              <w:rPr>
                <w:rFonts w:ascii="Cambria Math" w:hAnsi="Cambria Math"/>
                <w:i/>
                <w:lang w:val="en-GB"/>
              </w:rPr>
            </m:ctrlPr>
          </m:dPr>
          <m:e>
            <m:r>
              <w:rPr>
                <w:rFonts w:ascii="Cambria Math" w:hAnsi="Cambria Math"/>
                <w:lang w:val="en-GB"/>
              </w:rPr>
              <m:t>x,y</m:t>
            </m:r>
          </m:e>
        </m:d>
      </m:oMath>
      <w:r w:rsidRPr="005A619D">
        <w:rPr>
          <w:lang w:val="en-GB"/>
        </w:rPr>
        <w:t>. This causes client drift, where local models diverge from the global optimum. The convergence degradation can be bounded by the gradient dissimilarity:</w:t>
      </w:r>
    </w:p>
    <w:p w14:paraId="1A009BA1" w14:textId="77777777" w:rsidR="007A69BD" w:rsidRPr="005A619D" w:rsidRDefault="00B315CD" w:rsidP="00947C14">
      <w:pPr>
        <w:pStyle w:val="MDPI31text"/>
        <w:rPr>
          <w:lang w:val="en-GB"/>
        </w:rPr>
      </w:pPr>
      <m:oMathPara>
        <m:oMathParaPr>
          <m:jc m:val="right"/>
        </m:oMathParaPr>
        <m:oMath>
          <m:sSub>
            <m:sSubPr>
              <m:ctrlPr>
                <w:rPr>
                  <w:rFonts w:ascii="Cambria Math" w:hAnsi="Cambria Math"/>
                  <w:szCs w:val="16"/>
                  <w:lang w:val="en-GB"/>
                </w:rPr>
              </m:ctrlPr>
            </m:sSubPr>
            <m:e>
              <m:r>
                <w:rPr>
                  <w:rFonts w:ascii="Cambria Math" w:hAnsi="Cambria Math"/>
                  <w:szCs w:val="16"/>
                  <w:lang w:val="en-GB"/>
                </w:rPr>
                <m:t>Δ</m:t>
              </m:r>
            </m:e>
            <m:sub>
              <m:r>
                <m:rPr>
                  <m:nor/>
                </m:rPr>
                <w:rPr>
                  <w:szCs w:val="16"/>
                  <w:lang w:val="en-GB"/>
                </w:rPr>
                <m:t>drift</m:t>
              </m:r>
            </m:sub>
          </m:sSub>
          <m:r>
            <m:rPr>
              <m:sty m:val="p"/>
            </m:rPr>
            <w:rPr>
              <w:rFonts w:ascii="Cambria Math" w:hAnsi="Cambria Math"/>
              <w:szCs w:val="16"/>
              <w:lang w:val="en-GB"/>
            </w:rPr>
            <m:t>≤</m:t>
          </m:r>
          <m:f>
            <m:fPr>
              <m:ctrlPr>
                <w:rPr>
                  <w:rFonts w:ascii="Cambria Math" w:hAnsi="Cambria Math"/>
                  <w:szCs w:val="16"/>
                  <w:lang w:val="en-GB"/>
                </w:rPr>
              </m:ctrlPr>
            </m:fPr>
            <m:num>
              <m:sSup>
                <m:sSupPr>
                  <m:ctrlPr>
                    <w:rPr>
                      <w:rFonts w:ascii="Cambria Math" w:hAnsi="Cambria Math"/>
                      <w:szCs w:val="16"/>
                      <w:lang w:val="en-GB"/>
                    </w:rPr>
                  </m:ctrlPr>
                </m:sSupPr>
                <m:e>
                  <m:r>
                    <w:rPr>
                      <w:rFonts w:ascii="Cambria Math" w:hAnsi="Cambria Math"/>
                      <w:szCs w:val="16"/>
                      <w:lang w:val="en-GB"/>
                    </w:rPr>
                    <m:t>E</m:t>
                  </m:r>
                </m:e>
                <m:sup>
                  <m:r>
                    <w:rPr>
                      <w:rFonts w:ascii="Cambria Math" w:hAnsi="Cambria Math"/>
                      <w:szCs w:val="16"/>
                      <w:lang w:val="en-GB"/>
                    </w:rPr>
                    <m:t>2</m:t>
                  </m:r>
                </m:sup>
              </m:sSup>
              <m:sSup>
                <m:sSupPr>
                  <m:ctrlPr>
                    <w:rPr>
                      <w:rFonts w:ascii="Cambria Math" w:hAnsi="Cambria Math"/>
                      <w:szCs w:val="16"/>
                      <w:lang w:val="en-GB"/>
                    </w:rPr>
                  </m:ctrlPr>
                </m:sSupPr>
                <m:e>
                  <m:r>
                    <w:rPr>
                      <w:rFonts w:ascii="Cambria Math" w:hAnsi="Cambria Math"/>
                      <w:szCs w:val="16"/>
                      <w:lang w:val="en-GB"/>
                    </w:rPr>
                    <m:t>η</m:t>
                  </m:r>
                </m:e>
                <m:sup>
                  <m:r>
                    <w:rPr>
                      <w:rFonts w:ascii="Cambria Math" w:hAnsi="Cambria Math"/>
                      <w:szCs w:val="16"/>
                      <w:lang w:val="en-GB"/>
                    </w:rPr>
                    <m:t>2</m:t>
                  </m:r>
                </m:sup>
              </m:sSup>
            </m:num>
            <m:den>
              <m:r>
                <w:rPr>
                  <w:rFonts w:ascii="Cambria Math" w:hAnsi="Cambria Math"/>
                  <w:szCs w:val="16"/>
                  <w:lang w:val="en-GB"/>
                </w:rPr>
                <m:t>2</m:t>
              </m:r>
            </m:den>
          </m:f>
          <m:r>
            <m:rPr>
              <m:sty m:val="p"/>
            </m:rPr>
            <w:rPr>
              <w:rFonts w:ascii="Cambria Math" w:hAnsi="Cambria Math"/>
              <w:szCs w:val="16"/>
              <w:lang w:val="en-GB"/>
            </w:rPr>
            <m:t>⋅</m:t>
          </m:r>
          <m:f>
            <m:fPr>
              <m:ctrlPr>
                <w:rPr>
                  <w:rFonts w:ascii="Cambria Math" w:hAnsi="Cambria Math"/>
                  <w:szCs w:val="16"/>
                  <w:lang w:val="en-GB"/>
                </w:rPr>
              </m:ctrlPr>
            </m:fPr>
            <m:num>
              <m:r>
                <w:rPr>
                  <w:rFonts w:ascii="Cambria Math" w:hAnsi="Cambria Math"/>
                  <w:szCs w:val="16"/>
                  <w:lang w:val="en-GB"/>
                </w:rPr>
                <m:t>1</m:t>
              </m:r>
            </m:num>
            <m:den>
              <m:r>
                <w:rPr>
                  <w:rFonts w:ascii="Cambria Math" w:hAnsi="Cambria Math"/>
                  <w:szCs w:val="16"/>
                  <w:lang w:val="en-GB"/>
                </w:rPr>
                <m:t>N</m:t>
              </m:r>
            </m:den>
          </m:f>
          <m:nary>
            <m:naryPr>
              <m:chr m:val="∑"/>
              <m:limLoc m:val="undOvr"/>
              <m:ctrlPr>
                <w:rPr>
                  <w:rFonts w:ascii="Cambria Math" w:hAnsi="Cambria Math"/>
                  <w:szCs w:val="16"/>
                  <w:lang w:val="en-GB"/>
                </w:rPr>
              </m:ctrlPr>
            </m:naryPr>
            <m:sub>
              <m:r>
                <w:rPr>
                  <w:rFonts w:ascii="Cambria Math" w:hAnsi="Cambria Math"/>
                  <w:szCs w:val="16"/>
                  <w:lang w:val="en-GB"/>
                </w:rPr>
                <m:t>i</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r>
                <m:rPr>
                  <m:sty m:val="p"/>
                </m:rPr>
                <w:rPr>
                  <w:rFonts w:ascii="Cambria Math" w:hAnsi="Cambria Math"/>
                  <w:szCs w:val="16"/>
                  <w:lang w:val="en-GB"/>
                </w:rPr>
                <m:t>∥</m:t>
              </m:r>
            </m:e>
          </m:nary>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L</m:t>
              </m:r>
            </m:e>
            <m:sub>
              <m:r>
                <w:rPr>
                  <w:rFonts w:ascii="Cambria Math" w:hAnsi="Cambria Math"/>
                  <w:szCs w:val="16"/>
                  <w:lang w:val="en-GB"/>
                </w:rPr>
                <m:t>i</m:t>
              </m:r>
            </m:sub>
          </m:sSub>
          <m:d>
            <m:dPr>
              <m:ctrlPr>
                <w:rPr>
                  <w:rFonts w:ascii="Cambria Math" w:hAnsi="Cambria Math"/>
                  <w:szCs w:val="16"/>
                  <w:lang w:val="en-GB"/>
                </w:rPr>
              </m:ctrlPr>
            </m:dPr>
            <m:e>
              <m:r>
                <w:rPr>
                  <w:rFonts w:ascii="Cambria Math" w:hAnsi="Cambria Math"/>
                  <w:szCs w:val="16"/>
                  <w:lang w:val="en-GB"/>
                </w:rPr>
                <m:t>w</m:t>
              </m:r>
            </m:e>
          </m:d>
          <m:r>
            <m:rPr>
              <m:sty m:val="p"/>
            </m:rPr>
            <w:rPr>
              <w:rFonts w:ascii="Cambria Math" w:hAnsi="Cambria Math"/>
              <w:szCs w:val="16"/>
              <w:lang w:val="en-GB"/>
            </w:rPr>
            <m:t>-∇</m:t>
          </m:r>
          <m:r>
            <w:rPr>
              <w:rFonts w:ascii="Cambria Math" w:hAnsi="Cambria Math"/>
              <w:szCs w:val="16"/>
              <w:lang w:val="en-GB"/>
            </w:rPr>
            <m:t>C</m:t>
          </m:r>
          <m:d>
            <m:dPr>
              <m:ctrlPr>
                <w:rPr>
                  <w:rFonts w:ascii="Cambria Math" w:hAnsi="Cambria Math"/>
                  <w:szCs w:val="16"/>
                  <w:lang w:val="en-GB"/>
                </w:rPr>
              </m:ctrlPr>
            </m:dPr>
            <m:e>
              <m:r>
                <w:rPr>
                  <w:rFonts w:ascii="Cambria Math" w:hAnsi="Cambria Math"/>
                  <w:szCs w:val="16"/>
                  <w:lang w:val="en-GB"/>
                </w:rPr>
                <m:t>w</m:t>
              </m:r>
            </m:e>
          </m:d>
          <m:sSup>
            <m:sSupPr>
              <m:ctrlPr>
                <w:rPr>
                  <w:rFonts w:ascii="Cambria Math" w:hAnsi="Cambria Math"/>
                  <w:szCs w:val="16"/>
                  <w:lang w:val="en-GB"/>
                </w:rPr>
              </m:ctrlPr>
            </m:sSupPr>
            <m:e>
              <m:r>
                <m:rPr>
                  <m:sty m:val="p"/>
                </m:rPr>
                <w:rPr>
                  <w:rFonts w:ascii="Cambria Math" w:hAnsi="Cambria Math"/>
                  <w:szCs w:val="16"/>
                  <w:lang w:val="en-GB"/>
                </w:rPr>
                <m:t>∥</m:t>
              </m:r>
            </m:e>
            <m:sup>
              <m:r>
                <w:rPr>
                  <w:rFonts w:ascii="Cambria Math" w:hAnsi="Cambria Math"/>
                  <w:szCs w:val="16"/>
                  <w:lang w:val="en-GB"/>
                </w:rPr>
                <m:t>2</m:t>
              </m:r>
            </m:sup>
          </m:sSup>
          <m:r>
            <w:rPr>
              <w:rFonts w:ascii="Cambria Math" w:hAnsi="Cambria Math"/>
              <w:szCs w:val="16"/>
              <w:lang w:val="en-GB"/>
            </w:rPr>
            <m:t xml:space="preserve">                                         (27)</m:t>
          </m:r>
        </m:oMath>
      </m:oMathPara>
    </w:p>
    <w:p w14:paraId="245F3EEA" w14:textId="77777777" w:rsidR="004364B4" w:rsidRPr="005A619D" w:rsidRDefault="007A69BD" w:rsidP="00947C14">
      <w:pPr>
        <w:pStyle w:val="MDPI31text"/>
        <w:rPr>
          <w:lang w:val="en-GB"/>
        </w:rPr>
      </w:pPr>
      <w:r w:rsidRPr="005A619D">
        <w:rPr>
          <w:lang w:val="en-GB"/>
        </w:rPr>
        <w:t>T</w:t>
      </w:r>
      <w:r w:rsidR="005426A5" w:rsidRPr="005A619D">
        <w:rPr>
          <w:lang w:val="en-GB"/>
        </w:rPr>
        <w:t>his demonstrates that non-IID data directly slows convergence proportional to the variance of local gradients.</w:t>
      </w:r>
    </w:p>
    <w:p w14:paraId="74FD5F29" w14:textId="6632E190" w:rsidR="004364B4" w:rsidRPr="005A619D" w:rsidRDefault="005426A5">
      <w:pPr>
        <w:pStyle w:val="MDPI31text"/>
        <w:rPr>
          <w:lang w:val="en-GB"/>
        </w:rPr>
      </w:pPr>
      <w:r w:rsidRPr="005A619D">
        <w:rPr>
          <w:i/>
          <w:lang w:val="en-GB"/>
        </w:rPr>
        <w:t>Benefits:</w:t>
      </w:r>
      <w:r w:rsidRPr="005A619D">
        <w:rPr>
          <w:lang w:val="en-GB"/>
        </w:rPr>
        <w:t xml:space="preserve"> Its main advantage is the preservation of local data privacy </w:t>
      </w:r>
      <w:r w:rsidR="00655429" w:rsidRPr="005A619D">
        <w:rPr>
          <w:lang w:val="en-GB"/>
        </w:rPr>
        <w:fldChar w:fldCharType="begin"/>
      </w:r>
      <w:r w:rsidR="00BF02BF" w:rsidRPr="005A619D">
        <w:rPr>
          <w:lang w:val="en-GB"/>
        </w:rPr>
        <w:instrText xml:space="preserve"> ADDIN ZOTERO_ITEM CSL_CITATION {"citationID":"ce5jDxgb","properties":{"formattedCitation":"[13]","plainCitation":"[13]","noteIndex":0},"citationItems":[{"id":7222,"uris":["http://zotero.org/users/2008137/items/JP8AF55Q"],"itemData":{"id":7222,"type":"article-journal","container-title":"Proceedings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655429" w:rsidRPr="005A619D">
        <w:rPr>
          <w:lang w:val="en-GB"/>
        </w:rPr>
        <w:fldChar w:fldCharType="separate"/>
      </w:r>
      <w:r w:rsidR="00655429" w:rsidRPr="005A619D">
        <w:rPr>
          <w:lang w:val="en-GB"/>
        </w:rPr>
        <w:t>[13]</w:t>
      </w:r>
      <w:r w:rsidR="00655429" w:rsidRPr="005A619D">
        <w:rPr>
          <w:lang w:val="en-GB"/>
        </w:rPr>
        <w:fldChar w:fldCharType="end"/>
      </w:r>
      <w:r w:rsidRPr="005A619D">
        <w:rPr>
          <w:lang w:val="en-GB"/>
        </w:rPr>
        <w:t xml:space="preserve">, formally guaranteed through differential privacy when properly configured. It also reduces the need to transmit large volumes of data to a central server (saving bandwidth proportional to </w:t>
      </w:r>
      <m:oMath>
        <m:d>
          <m:dPr>
            <m:begChr m:val="|"/>
            <m:endChr m:val="|"/>
            <m:ctrlPr>
              <w:rPr>
                <w:rFonts w:ascii="Cambria Math" w:hAnsi="Cambria Math"/>
                <w:i/>
                <w:lang w:val="en-GB"/>
              </w:rPr>
            </m:ctrlPr>
          </m:dPr>
          <m:e>
            <m:sSub>
              <m:sSubPr>
                <m:ctrlPr>
                  <w:rPr>
                    <w:rFonts w:ascii="Cambria Math" w:hAnsi="Cambria Math"/>
                    <w:i/>
                    <w:lang w:val="en-GB"/>
                  </w:rPr>
                </m:ctrlPr>
              </m:sSubPr>
              <m:e>
                <m:r>
                  <m:rPr>
                    <m:scr m:val="script"/>
                  </m:rPr>
                  <w:rPr>
                    <w:rFonts w:ascii="Cambria Math" w:hAnsi="Cambria Math"/>
                    <w:lang w:val="en-GB"/>
                  </w:rPr>
                  <m:t>D</m:t>
                </m:r>
              </m:e>
              <m:sub>
                <m:r>
                  <m:rPr>
                    <m:scr m:val="script"/>
                  </m:rPr>
                  <w:rPr>
                    <w:rFonts w:ascii="Cambria Math" w:hAnsi="Cambria Math"/>
                    <w:lang w:val="en-GB"/>
                  </w:rPr>
                  <m:t>i</m:t>
                </m:r>
              </m:sub>
            </m:sSub>
          </m:e>
        </m:d>
        <m:r>
          <m:rPr>
            <m:lit/>
          </m:rPr>
          <w:rPr>
            <w:rFonts w:ascii="Cambria Math" w:hAnsi="Cambria Math"/>
            <w:lang w:val="en-GB"/>
          </w:rPr>
          <m:t>/</m:t>
        </m:r>
        <m:r>
          <w:rPr>
            <w:rFonts w:ascii="Cambria Math" w:hAnsi="Cambria Math"/>
            <w:lang w:val="en-GB"/>
          </w:rPr>
          <m:t>d</m:t>
        </m:r>
      </m:oMath>
      <w:r w:rsidRPr="005A619D">
        <w:rPr>
          <w:lang w:val="en-GB"/>
        </w:rPr>
        <w:t xml:space="preserve"> per client) and enables model training with distributed datasets that cannot be centralized for legal or privacy-related reasons </w:t>
      </w:r>
      <w:r w:rsidR="00655429" w:rsidRPr="005A619D">
        <w:rPr>
          <w:lang w:val="en-GB"/>
        </w:rPr>
        <w:fldChar w:fldCharType="begin"/>
      </w:r>
      <w:r w:rsidR="00BF02BF" w:rsidRPr="005A619D">
        <w:rPr>
          <w:lang w:val="en-GB"/>
        </w:rPr>
        <w:instrText xml:space="preserve"> ADDIN ZOTERO_ITEM CSL_CITATION {"citationID":"ZA8HyGQd","properties":{"formattedCitation":"[18]","plainCitation":"[18]","noteIndex":0},"citationItems":[{"id":6115,"uris":["http://zotero.org/users/2008137/items/8FERS443"],"itemData":{"id":6115,"type":"article-journal","abstract":"Edge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655429" w:rsidRPr="005A619D">
        <w:rPr>
          <w:lang w:val="en-GB"/>
        </w:rPr>
        <w:fldChar w:fldCharType="separate"/>
      </w:r>
      <w:r w:rsidR="00655429" w:rsidRPr="005A619D">
        <w:rPr>
          <w:lang w:val="en-GB"/>
        </w:rPr>
        <w:t>[18]</w:t>
      </w:r>
      <w:r w:rsidR="00655429" w:rsidRPr="005A619D">
        <w:rPr>
          <w:lang w:val="en-GB"/>
        </w:rPr>
        <w:fldChar w:fldCharType="end"/>
      </w:r>
      <w:r w:rsidRPr="005A619D">
        <w:rPr>
          <w:lang w:val="en-GB"/>
        </w:rPr>
        <w:t xml:space="preserve">. It is considered ideal for the distributed and privacy-sensitive environment of 6G </w:t>
      </w:r>
      <w:r w:rsidR="003D1EAE" w:rsidRPr="005A619D">
        <w:rPr>
          <w:lang w:val="en-GB"/>
        </w:rPr>
        <w:fldChar w:fldCharType="begin"/>
      </w:r>
      <w:r w:rsidR="00226525" w:rsidRPr="005A619D">
        <w:rPr>
          <w:lang w:val="en-GB"/>
        </w:rPr>
        <w:instrText xml:space="preserve"> ADDIN ZOTERO_ITEM CSL_CITATION {"citationID":"1fjDPRXH","properties":{"formattedCitation":"[53]","plainCitation":"[53]","noteIndex":0},"citationItems":[{"id":6114,"uris":["http://zotero.org/users/2008137/items/B2NLLVS3"],"itemData":{"id":6114,"type":"article-journal","abstract":"With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3D1EAE" w:rsidRPr="005A619D">
        <w:rPr>
          <w:lang w:val="en-GB"/>
        </w:rPr>
        <w:fldChar w:fldCharType="separate"/>
      </w:r>
      <w:r w:rsidR="00226525" w:rsidRPr="005A619D">
        <w:rPr>
          <w:lang w:val="en-GB"/>
        </w:rPr>
        <w:t>[53]</w:t>
      </w:r>
      <w:r w:rsidR="003D1EAE" w:rsidRPr="005A619D">
        <w:rPr>
          <w:lang w:val="en-GB"/>
        </w:rPr>
        <w:fldChar w:fldCharType="end"/>
      </w:r>
      <w:r w:rsidRPr="005A619D">
        <w:rPr>
          <w:lang w:val="en-GB"/>
        </w:rPr>
        <w:t>.</w:t>
      </w:r>
    </w:p>
    <w:p w14:paraId="3738A507" w14:textId="77777777" w:rsidR="0042371F" w:rsidRPr="005A619D" w:rsidRDefault="006F0B7A" w:rsidP="007C20C7">
      <w:pPr>
        <w:ind w:left="2608"/>
        <w:rPr>
          <w:lang w:val="en-GB"/>
        </w:rPr>
      </w:pPr>
      <w:r w:rsidRPr="005A619D">
        <w:rPr>
          <w:i/>
          <w:iCs/>
          <w:highlight w:val="yellow"/>
          <w:lang w:val="en-GB"/>
        </w:rPr>
        <w:t>Current Deployment Status of Federated Learning</w:t>
      </w:r>
      <w:r w:rsidRPr="005A619D">
        <w:rPr>
          <w:highlight w:val="yellow"/>
          <w:lang w:val="en-GB"/>
        </w:rPr>
        <w:t>: FL is no longer purely theoretical. Google has deployed FL in production for training predictive text models on Android keyboards (</w:t>
      </w:r>
      <w:proofErr w:type="spellStart"/>
      <w:r w:rsidRPr="005A619D">
        <w:rPr>
          <w:highlight w:val="yellow"/>
          <w:lang w:val="en-GB"/>
        </w:rPr>
        <w:t>Gboard</w:t>
      </w:r>
      <w:proofErr w:type="spellEnd"/>
      <w:r w:rsidRPr="005A619D">
        <w:rPr>
          <w:highlight w:val="yellow"/>
          <w:lang w:val="en-GB"/>
        </w:rPr>
        <w:t>) since 2017, serving billions of devices while preserving user privacy. Apple uses FL for Siri personalization and emoji suggestions on iOS devices. In healthcare, multiple hospital networks in the US and EU are piloting FL for medical image analysis under HIPAA/GDPR compliance. These real-world deployments validate the core FL principles described above and demonstrate their scalability to millions of heterogeneous edge devices, providing confidence in FL's applicability to the 6G edge ecosystem.</w:t>
      </w:r>
    </w:p>
    <w:p w14:paraId="131FBE36" w14:textId="77777777" w:rsidR="004364B4" w:rsidRPr="005A619D" w:rsidRDefault="005426A5">
      <w:pPr>
        <w:pStyle w:val="MDPI31text"/>
        <w:rPr>
          <w:lang w:val="en-GB"/>
        </w:rPr>
      </w:pPr>
      <w:r w:rsidRPr="005A619D">
        <w:rPr>
          <w:i/>
          <w:lang w:val="en-GB"/>
        </w:rPr>
        <w:lastRenderedPageBreak/>
        <w:t>Challenges:</w:t>
      </w:r>
      <w:r w:rsidRPr="005A619D">
        <w:rPr>
          <w:lang w:val="en-GB"/>
        </w:rPr>
        <w:t xml:space="preserve"> FL faces several challenges, such as statistical heterogeneity (non-IID data across clients, quantified by gradient variance </w:t>
      </w:r>
      <m:oMath>
        <m:r>
          <w:rPr>
            <w:rFonts w:ascii="Cambria Math" w:hAnsi="Cambria Math"/>
            <w:lang w:val="en-GB"/>
          </w:rPr>
          <m:t>V</m:t>
        </m:r>
      </m:oMath>
      <w:r w:rsidRPr="005A619D">
        <w:rPr>
          <w:lang w:val="en-GB"/>
        </w:rPr>
        <w:t xml:space="preserve"> above), system heterogeneity (differences in computing capacity, connectivity and availability, leading to stragglers), communication overhead (transmitting updates of large models can be costly, with complexity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dT</m:t>
            </m:r>
          </m:e>
        </m:d>
      </m:oMath>
      <w:r w:rsidRPr="005A619D">
        <w:rPr>
          <w:lang w:val="en-GB"/>
        </w:rPr>
        <w:t xml:space="preserve"> over </w:t>
      </w:r>
      <m:oMath>
        <m:r>
          <w:rPr>
            <w:rFonts w:ascii="Cambria Math" w:hAnsi="Cambria Math"/>
            <w:lang w:val="en-GB"/>
          </w:rPr>
          <m:t>T</m:t>
        </m:r>
      </m:oMath>
      <w:r w:rsidRPr="005A619D">
        <w:rPr>
          <w:lang w:val="en-GB"/>
        </w:rPr>
        <w:t xml:space="preserve"> rounds), scalability to large numbers of devices (aggregation complexity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N</m:t>
            </m:r>
          </m:e>
        </m:d>
      </m:oMath>
      <w:r w:rsidRPr="005A619D">
        <w:rPr>
          <w:lang w:val="en-GB"/>
        </w:rPr>
        <w:t>, and security issues (susceptibility to poisoning attacks or inference over shared updates). Efficient and secure aggregation is also a key difficulty</w:t>
      </w:r>
      <w:r w:rsidR="003F70E9"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{"citationID":"zEi5ReHD","properties":{"formattedCitation":"[14]","plainCitation":"[14]","noteIndex":0},"citationItems":[{"id":6105,"uris":["http://zotero.org/users/2008137/items/24E96BF6"],"itemData":{"id":6105,"type":"document","title":"Data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43D0C7BA" w14:textId="77777777" w:rsidR="004364B4" w:rsidRPr="005A619D" w:rsidRDefault="005426A5">
      <w:pPr>
        <w:pStyle w:val="MDPI31text"/>
        <w:rPr>
          <w:lang w:val="en-GB"/>
        </w:rPr>
      </w:pPr>
      <w:r w:rsidRPr="005A619D">
        <w:rPr>
          <w:lang w:val="en-GB"/>
        </w:rPr>
        <w:t xml:space="preserve">The development of FL is not coincidental but a direct consequence of operating at the edge. The impossibility of </w:t>
      </w:r>
      <w:r w:rsidR="008F1A90" w:rsidRPr="005A619D">
        <w:rPr>
          <w:lang w:val="en-GB"/>
        </w:rPr>
        <w:t>centralizing</w:t>
      </w:r>
      <w:r w:rsidRPr="005A619D">
        <w:rPr>
          <w:lang w:val="en-GB"/>
        </w:rPr>
        <w:t xml:space="preserve"> massive and private datasets, together with bandwidth limitations </w:t>
      </w:r>
      <w:r w:rsidR="009C2BD1" w:rsidRPr="005A619D">
        <w:rPr>
          <w:lang w:val="en-GB"/>
        </w:rPr>
        <w:fldChar w:fldCharType="begin"/>
      </w:r>
      <w:r w:rsidR="00BF02BF" w:rsidRPr="005A619D">
        <w:rPr>
          <w:lang w:val="en-GB"/>
        </w:rPr>
        <w:instrText xml:space="preserve"> ADDIN ZOTERO_ITEM CSL_CITATION {"citationID":"HDHBFpxG","properties":{"formattedCitation":"[21]","plainCitation":"[21]","noteIndex":0},"citationItems":[{"id":6129,"uris":["http://zotero.org/users/2008137/items/C3PZYHC5"],"itemData":{"id":6129,"type":"document","abstract":"Cloud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9C2BD1" w:rsidRPr="005A619D">
        <w:rPr>
          <w:lang w:val="en-GB"/>
        </w:rPr>
        <w:fldChar w:fldCharType="separate"/>
      </w:r>
      <w:r w:rsidR="009C2BD1" w:rsidRPr="005A619D">
        <w:rPr>
          <w:lang w:val="en-GB"/>
        </w:rPr>
        <w:t>[21]</w:t>
      </w:r>
      <w:r w:rsidR="009C2BD1" w:rsidRPr="005A619D">
        <w:rPr>
          <w:lang w:val="en-GB"/>
        </w:rPr>
        <w:fldChar w:fldCharType="end"/>
      </w:r>
      <w:r w:rsidRPr="005A619D">
        <w:rPr>
          <w:lang w:val="en-GB"/>
        </w:rPr>
        <w:t xml:space="preserve">, made traditional </w:t>
      </w:r>
      <w:r w:rsidR="008F1A90" w:rsidRPr="005A619D">
        <w:rPr>
          <w:lang w:val="en-GB"/>
        </w:rPr>
        <w:t>centralized</w:t>
      </w:r>
      <w:r w:rsidRPr="005A619D">
        <w:rPr>
          <w:lang w:val="en-GB"/>
        </w:rPr>
        <w:t xml:space="preserve"> approaches impractical. FL emerged as an architectural and algorithmic solution specifically designed to overcome these constraints imposed by the distributed and privacy-restricted edge environment </w:t>
      </w:r>
      <w:r w:rsidR="00182377" w:rsidRPr="005A619D">
        <w:rPr>
          <w:lang w:val="en-GB"/>
        </w:rPr>
        <w:fldChar w:fldCharType="begin"/>
      </w:r>
      <w:r w:rsidR="00BF02BF" w:rsidRPr="005A619D">
        <w:rPr>
          <w:lang w:val="en-GB"/>
        </w:rPr>
        <w:instrText xml:space="preserve"> ADDIN ZOTERO_ITEM CSL_CITATION {"citationID":"Td711NeB","properties":{"formattedCitation":"[18]","plainCitation":"[18]","noteIndex":0},"citationItems":[{"id":6115,"uris":["http://zotero.org/users/2008137/items/8FERS443"],"itemData":{"id":6115,"type":"article-journal","abstract":"Edge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182377" w:rsidRPr="005A619D">
        <w:rPr>
          <w:lang w:val="en-GB"/>
        </w:rPr>
        <w:fldChar w:fldCharType="separate"/>
      </w:r>
      <w:r w:rsidR="00182377" w:rsidRPr="005A619D">
        <w:rPr>
          <w:lang w:val="en-GB"/>
        </w:rPr>
        <w:t>[18]</w:t>
      </w:r>
      <w:r w:rsidR="00182377" w:rsidRPr="005A619D">
        <w:rPr>
          <w:lang w:val="en-GB"/>
        </w:rPr>
        <w:fldChar w:fldCharType="end"/>
      </w:r>
      <w:r w:rsidRPr="005A619D">
        <w:rPr>
          <w:lang w:val="en-GB"/>
        </w:rPr>
        <w:t>.</w:t>
      </w:r>
    </w:p>
    <w:p w14:paraId="3B8B078F" w14:textId="77777777" w:rsidR="0042371F" w:rsidRPr="005A619D" w:rsidRDefault="006F0B7A" w:rsidP="007C20C7">
      <w:pPr>
        <w:ind w:left="2608"/>
        <w:rPr>
          <w:lang w:val="en-GB"/>
        </w:rPr>
      </w:pPr>
      <w:r w:rsidRPr="005A619D">
        <w:rPr>
          <w:i/>
          <w:iCs/>
          <w:highlight w:val="yellow"/>
          <w:lang w:val="en-GB"/>
        </w:rPr>
        <w:t>FL's Specific Contribution to 6G Performance Improvement</w:t>
      </w:r>
      <w:r w:rsidRPr="005A619D">
        <w:rPr>
          <w:highlight w:val="yellow"/>
          <w:lang w:val="en-GB"/>
        </w:rPr>
        <w:t>: FL enables collaborative model training without transmitting raw data, directly reducing backhaul load by a ratio proportional to gradient size versus raw data size (typically 100:1 to 10,000:1 with gradient compression). This directly addresses 6G's requirement for efficient use of scarce fronthaul and backhaul capacity. By keeping training data at edge devices, FL satisfies 6G's stringent privacy requirements (GDPR, sector-specific healthcare and financial regulations) and enables AI-native network optimization without centralizing sensitive network telemetry. In the 6G context, FL enables distributed optimization of spectrum and power allocation, predictive beam management, and user mobility prediction—all while adapting to heterogeneous device capabilities and the dynamic network conditions inherent to ultra-dense 6G deployments. The reduction in backhaul traffic directly translates to improved network responsiveness and reduced infrastructure costs.</w:t>
      </w:r>
    </w:p>
    <w:p w14:paraId="5FADBC62" w14:textId="77777777" w:rsidR="004364B4" w:rsidRPr="005A619D" w:rsidRDefault="005426A5" w:rsidP="00102F02">
      <w:pPr>
        <w:pStyle w:val="MDPI23heading3"/>
        <w:numPr>
          <w:ilvl w:val="2"/>
          <w:numId w:val="46"/>
        </w:numPr>
        <w:ind w:left="3261"/>
        <w:rPr>
          <w:highlight w:val="yellow"/>
          <w:lang w:val="en-GB"/>
        </w:rPr>
      </w:pPr>
      <w:r w:rsidRPr="005A619D">
        <w:rPr>
          <w:highlight w:val="yellow"/>
          <w:lang w:val="en-GB"/>
        </w:rPr>
        <w:t>Split Learning (SL)</w:t>
      </w:r>
    </w:p>
    <w:p w14:paraId="2720E7BA" w14:textId="58BEDB6B" w:rsidR="004364B4" w:rsidRPr="005A619D" w:rsidRDefault="005426A5">
      <w:pPr>
        <w:pStyle w:val="MDPI32textnoindent"/>
        <w:rPr>
          <w:iCs/>
          <w:lang w:val="en-GB"/>
        </w:rPr>
      </w:pPr>
      <w:r w:rsidRPr="005A619D">
        <w:rPr>
          <w:iCs/>
          <w:lang w:val="en-GB"/>
        </w:rPr>
        <w:t xml:space="preserve">The following split learning formulation is based on Lin et al. </w:t>
      </w:r>
      <w:r w:rsidR="00182377" w:rsidRPr="005A619D">
        <w:rPr>
          <w:iCs/>
          <w:lang w:val="en-GB"/>
        </w:rPr>
        <w:fldChar w:fldCharType="begin"/>
      </w:r>
      <w:r w:rsidR="00226525" w:rsidRPr="005A619D">
        <w:rPr>
          <w:iCs/>
          <w:lang w:val="en-GB"/>
        </w:rPr>
        <w:instrText xml:space="preserve"> ADDIN ZOTERO_ITEM CSL_CITATION {"citationID":"65a9d1Wp","properties":{"formattedCitation":"[53]","plainCitation":"[53]","noteIndex":0},"citationItems":[{"id":6114,"uris":["http://zotero.org/users/2008137/items/B2NLLVS3"],"itemData":{"id":6114,"type":"article-journal","abstract":"With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2377" w:rsidRPr="005A619D">
        <w:rPr>
          <w:iCs/>
          <w:lang w:val="en-GB"/>
        </w:rPr>
        <w:fldChar w:fldCharType="separate"/>
      </w:r>
      <w:r w:rsidR="00226525" w:rsidRPr="005A619D">
        <w:rPr>
          <w:lang w:val="en-GB"/>
        </w:rPr>
        <w:t>[53]</w:t>
      </w:r>
      <w:r w:rsidR="00182377" w:rsidRPr="005A619D">
        <w:rPr>
          <w:iCs/>
          <w:lang w:val="en-GB"/>
        </w:rPr>
        <w:fldChar w:fldCharType="end"/>
      </w:r>
      <w:r w:rsidRPr="005A619D">
        <w:rPr>
          <w:iCs/>
          <w:lang w:val="en-GB"/>
        </w:rPr>
        <w:t xml:space="preserve">, with extensions for split-point </w:t>
      </w:r>
      <w:r w:rsidR="00695A98" w:rsidRPr="005A619D">
        <w:rPr>
          <w:iCs/>
          <w:lang w:val="en-GB"/>
        </w:rPr>
        <w:t>optimization</w:t>
      </w:r>
      <w:r w:rsidRPr="005A619D">
        <w:rPr>
          <w:iCs/>
          <w:lang w:val="en-GB"/>
        </w:rPr>
        <w:t xml:space="preserve"> under 6G resource constraints.</w:t>
      </w:r>
    </w:p>
    <w:p w14:paraId="3466822B" w14:textId="6970783E" w:rsidR="004364B4" w:rsidRPr="005A619D" w:rsidRDefault="005426A5">
      <w:pPr>
        <w:pStyle w:val="MDPI31text"/>
        <w:rPr>
          <w:lang w:val="en-GB"/>
        </w:rPr>
      </w:pPr>
      <w:r w:rsidRPr="005A619D">
        <w:rPr>
          <w:lang w:val="en-GB"/>
        </w:rPr>
        <w:t xml:space="preserve">In Split Learning, a neural network model is divided into two (or more) parts </w:t>
      </w:r>
      <w:r w:rsidR="003A61AD" w:rsidRPr="005A619D">
        <w:rPr>
          <w:lang w:val="en-GB"/>
        </w:rPr>
        <w:fldChar w:fldCharType="begin"/>
      </w:r>
      <w:r w:rsidR="00226525" w:rsidRPr="005A619D">
        <w:rPr>
          <w:lang w:val="en-GB"/>
        </w:rPr>
        <w:instrText xml:space="preserve"> ADDIN ZOTERO_ITEM CSL_CITATION {"citationID":"xgLfuK4A","properties":{"formattedCitation":"[46]","plainCitation":"[46]","noteIndex":0},"citationItems":[{"id":6116,"uris":["http://zotero.org/users/2008137/items/7NDAZP4B"],"itemData":{"id":6116,"type":"article-journal","abstract":"The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3A61AD" w:rsidRPr="005A619D">
        <w:rPr>
          <w:lang w:val="en-GB"/>
        </w:rPr>
        <w:fldChar w:fldCharType="separate"/>
      </w:r>
      <w:r w:rsidR="00226525" w:rsidRPr="005A619D">
        <w:rPr>
          <w:lang w:val="en-GB"/>
        </w:rPr>
        <w:t>[46]</w:t>
      </w:r>
      <w:r w:rsidR="003A61AD" w:rsidRPr="005A619D">
        <w:rPr>
          <w:lang w:val="en-GB"/>
        </w:rPr>
        <w:fldChar w:fldCharType="end"/>
      </w:r>
      <w:r w:rsidRPr="005A619D">
        <w:rPr>
          <w:lang w:val="en-GB"/>
        </w:rPr>
        <w:t xml:space="preserve">. An initial portion (typically smaller) runs on the client device, processing raw data and generating an intermediate representation (activations or "smash data"). This representation is transmitted to an edge server, which runs the remaining (typically larger and computationally intensive) part of the model to complete the forward inference and/or backward training pass </w:t>
      </w:r>
      <w:r w:rsidR="003A61AD" w:rsidRPr="005A619D">
        <w:rPr>
          <w:lang w:val="en-GB"/>
        </w:rPr>
        <w:fldChar w:fldCharType="begin"/>
      </w:r>
      <w:r w:rsidR="00226525" w:rsidRPr="005A619D">
        <w:rPr>
          <w:lang w:val="en-GB"/>
        </w:rPr>
        <w:instrText xml:space="preserve"> ADDIN ZOTERO_ITEM CSL_CITATION {"citationID":"NFOd8MnE","properties":{"formattedCitation":"[42]","plainCitation":"[42]","noteIndex":0},"citationItems":[{"id":6113,"uris":["http://zotero.org/users/2008137/items/JWXGWHXE"],"itemData":{"id":6113,"type":"article-journal","abstract":"Semantic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3A61AD" w:rsidRPr="005A619D">
        <w:rPr>
          <w:lang w:val="en-GB"/>
        </w:rPr>
        <w:fldChar w:fldCharType="separate"/>
      </w:r>
      <w:r w:rsidR="00226525" w:rsidRPr="005A619D">
        <w:rPr>
          <w:lang w:val="en-GB"/>
        </w:rPr>
        <w:t>[42]</w:t>
      </w:r>
      <w:r w:rsidR="003A61AD" w:rsidRPr="005A619D">
        <w:rPr>
          <w:lang w:val="en-GB"/>
        </w:rPr>
        <w:fldChar w:fldCharType="end"/>
      </w:r>
      <w:r w:rsidRPr="005A619D">
        <w:rPr>
          <w:lang w:val="en-GB"/>
        </w:rPr>
        <w:t>.</w:t>
      </w:r>
    </w:p>
    <w:p w14:paraId="5B9C7CEB" w14:textId="77777777" w:rsidR="00095609" w:rsidRPr="005A619D" w:rsidRDefault="005426A5" w:rsidP="00E95135">
      <w:pPr>
        <w:pStyle w:val="MDPI31text"/>
        <w:rPr>
          <w:lang w:val="en-GB"/>
        </w:rPr>
      </w:pPr>
      <w:r w:rsidRPr="005A619D">
        <w:rPr>
          <w:b/>
          <w:lang w:val="en-GB"/>
        </w:rPr>
        <w:t>Mathematical Model:</w:t>
      </w:r>
      <w:r w:rsidRPr="005A619D">
        <w:rPr>
          <w:lang w:val="en-GB"/>
        </w:rPr>
        <w:t xml:space="preserve"> Consider a deep neural network </w:t>
      </w:r>
    </w:p>
    <w:p w14:paraId="1D712049" w14:textId="77777777" w:rsidR="00095609" w:rsidRPr="005A619D" w:rsidRDefault="00095609" w:rsidP="00947C14">
      <w:pPr>
        <w:pStyle w:val="MDPI31text"/>
        <w:rPr>
          <w:lang w:val="en-GB"/>
        </w:rPr>
      </w:pPr>
    </w:p>
    <w:p w14:paraId="17F04CFD" w14:textId="77777777" w:rsidR="00095609" w:rsidRPr="005A619D" w:rsidRDefault="00695A98" w:rsidP="0036276D">
      <w:pPr>
        <w:pStyle w:val="MDPI31text"/>
        <w:jc w:val="right"/>
        <w:rPr>
          <w:lang w:val="en-GB"/>
        </w:rPr>
      </w:pPr>
      <m:oMath>
        <m:r>
          <w:rPr>
            <w:rFonts w:ascii="Cambria Math" w:hAnsi="Cambria Math"/>
            <w:lang w:val="en-GB"/>
          </w:rPr>
          <m:t>f</m:t>
        </m:r>
        <m:d>
          <m:dPr>
            <m:ctrlPr>
              <w:rPr>
                <w:rFonts w:ascii="Cambria Math" w:hAnsi="Cambria Math"/>
                <w:i/>
                <w:lang w:val="en-GB"/>
              </w:rPr>
            </m:ctrlPr>
          </m:dPr>
          <m:e>
            <m:r>
              <w:rPr>
                <w:rFonts w:ascii="Cambria Math" w:hAnsi="Cambria Math"/>
                <w:lang w:val="en-GB"/>
              </w:rPr>
              <m:t>x;w</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server</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s</m:t>
                </m:r>
              </m:sub>
            </m:sSub>
          </m:e>
        </m:d>
      </m:oMath>
      <w:r w:rsidR="005426A5" w:rsidRPr="005A619D">
        <w:rPr>
          <w:lang w:val="en-GB"/>
        </w:rPr>
        <w:t xml:space="preserve"> </w:t>
      </w:r>
      <w:r w:rsidR="004C5120" w:rsidRPr="005A619D">
        <w:rPr>
          <w:lang w:val="en-GB"/>
        </w:rPr>
        <w:t xml:space="preserve">  </w:t>
      </w:r>
      <w:r w:rsidR="0036276D" w:rsidRPr="005A619D">
        <w:rPr>
          <w:lang w:val="en-GB"/>
        </w:rPr>
        <w:t xml:space="preserve">                  </w:t>
      </w:r>
      <w:r w:rsidR="004C5120" w:rsidRPr="005A619D">
        <w:rPr>
          <w:lang w:val="en-GB"/>
        </w:rPr>
        <w:t>(28)</w:t>
      </w:r>
    </w:p>
    <w:p w14:paraId="78C64FC9" w14:textId="77777777" w:rsidR="00095609" w:rsidRPr="005A619D" w:rsidRDefault="00095609" w:rsidP="00947C14">
      <w:pPr>
        <w:pStyle w:val="MDPI31text"/>
        <w:rPr>
          <w:lang w:val="en-GB"/>
        </w:rPr>
      </w:pPr>
    </w:p>
    <w:p w14:paraId="6AEFD5F7" w14:textId="77777777" w:rsidR="004364B4" w:rsidRPr="005A619D" w:rsidRDefault="005426A5" w:rsidP="00D03E6C">
      <w:pPr>
        <w:pStyle w:val="MDPI31text"/>
        <w:ind w:left="2523" w:firstLine="510"/>
        <w:rPr>
          <w:lang w:val="en-GB"/>
        </w:rPr>
      </w:pPr>
      <w:r w:rsidRPr="005A619D">
        <w:rPr>
          <w:lang w:val="en-GB"/>
        </w:rPr>
        <w:t xml:space="preserve">split at layer </w:t>
      </w:r>
      <m:oMath>
        <m:r>
          <w:rPr>
            <w:rFonts w:ascii="Cambria Math" w:hAnsi="Cambria Math"/>
            <w:lang w:val="en-GB"/>
          </w:rPr>
          <m:t>k</m:t>
        </m:r>
      </m:oMath>
      <w:r w:rsidRPr="005A619D">
        <w:rPr>
          <w:lang w:val="en-GB"/>
        </w:rPr>
        <w:t>, where:</w:t>
      </w:r>
    </w:p>
    <w:p w14:paraId="0DF05FFE" w14:textId="77777777" w:rsidR="004364B4" w:rsidRPr="005A619D" w:rsidRDefault="00B315CD" w:rsidP="00E3158F">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c</m:t>
                </m:r>
              </m:sub>
            </m:sSub>
          </m:e>
        </m:d>
      </m:oMath>
      <w:r w:rsidR="006B669A" w:rsidRPr="005A619D">
        <w:rPr>
          <w:lang w:val="en-GB"/>
        </w:rPr>
        <w:t xml:space="preserve"> represents layers </w:t>
      </w:r>
      <m:oMath>
        <m:r>
          <w:rPr>
            <w:rFonts w:ascii="Cambria Math" w:hAnsi="Cambria Math"/>
            <w:lang w:val="en-GB"/>
          </w:rPr>
          <m:t>1</m:t>
        </m:r>
      </m:oMath>
      <w:r w:rsidR="006B669A" w:rsidRPr="005A619D">
        <w:rPr>
          <w:lang w:val="en-GB"/>
        </w:rPr>
        <w:t xml:space="preserve"> to </w:t>
      </w:r>
      <m:oMath>
        <m:r>
          <w:rPr>
            <w:rFonts w:ascii="Cambria Math" w:hAnsi="Cambria Math"/>
            <w:lang w:val="en-GB"/>
          </w:rPr>
          <m:t>k</m:t>
        </m:r>
      </m:oMath>
      <w:r w:rsidR="006B669A" w:rsidRPr="005A619D">
        <w:rPr>
          <w:lang w:val="en-GB"/>
        </w:rPr>
        <w:t xml:space="preserve"> executed on the client with parameters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oMath>
    </w:p>
    <w:p w14:paraId="599F3F1B" w14:textId="77777777" w:rsidR="004364B4" w:rsidRPr="005A619D" w:rsidRDefault="00B315CD" w:rsidP="00E3158F">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server</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s</m:t>
                </m:r>
              </m:sub>
            </m:sSub>
          </m:e>
        </m:d>
      </m:oMath>
      <w:r w:rsidR="006B669A" w:rsidRPr="005A619D">
        <w:rPr>
          <w:lang w:val="en-GB"/>
        </w:rPr>
        <w:t xml:space="preserve"> represents layers </w:t>
      </w:r>
      <m:oMath>
        <m:r>
          <w:rPr>
            <w:rFonts w:ascii="Cambria Math" w:hAnsi="Cambria Math"/>
            <w:lang w:val="en-GB"/>
          </w:rPr>
          <m:t>k+1</m:t>
        </m:r>
      </m:oMath>
      <w:r w:rsidR="006B669A" w:rsidRPr="005A619D">
        <w:rPr>
          <w:lang w:val="en-GB"/>
        </w:rPr>
        <w:t xml:space="preserve"> to </w:t>
      </w:r>
      <m:oMath>
        <m:r>
          <w:rPr>
            <w:rFonts w:ascii="Cambria Math" w:hAnsi="Cambria Math"/>
            <w:lang w:val="en-GB"/>
          </w:rPr>
          <m:t>L</m:t>
        </m:r>
      </m:oMath>
      <w:r w:rsidR="006B669A" w:rsidRPr="005A619D">
        <w:rPr>
          <w:lang w:val="en-GB"/>
        </w:rPr>
        <w:t xml:space="preserve"> executed on the server with parameters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s</m:t>
            </m:r>
          </m:sub>
        </m:sSub>
      </m:oMath>
    </w:p>
    <w:p w14:paraId="4D44D29D" w14:textId="77777777" w:rsidR="004364B4" w:rsidRPr="005A619D" w:rsidRDefault="00B315CD" w:rsidP="00E3158F">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c</m:t>
                </m:r>
              </m:sub>
            </m:sSub>
          </m:e>
        </m:d>
      </m:oMath>
      <w:r w:rsidR="006B669A" w:rsidRPr="005A619D">
        <w:rPr>
          <w:lang w:val="en-GB"/>
        </w:rPr>
        <w:t xml:space="preserve"> is the intermediate activation ("smash data") transmitted to the server</w:t>
      </w:r>
    </w:p>
    <w:p w14:paraId="6450A8C6" w14:textId="77777777" w:rsidR="00330BEF" w:rsidRPr="005A619D" w:rsidRDefault="00330BEF" w:rsidP="00E95135">
      <w:pPr>
        <w:pStyle w:val="FirstParagraph"/>
        <w:ind w:left="2608" w:firstLine="302"/>
        <w:rPr>
          <w:rFonts w:ascii="Palatino Linotype" w:hAnsi="Palatino Linotype"/>
          <w:i/>
          <w:sz w:val="20"/>
          <w:szCs w:val="20"/>
          <w:lang w:val="en-GB"/>
        </w:rPr>
      </w:pPr>
      <w:r w:rsidRPr="005A619D">
        <w:rPr>
          <w:rFonts w:ascii="Palatino Linotype" w:hAnsi="Palatino Linotype"/>
          <w:bCs/>
          <w:i/>
          <w:sz w:val="20"/>
          <w:szCs w:val="20"/>
          <w:lang w:val="en-GB"/>
        </w:rPr>
        <w:t>Forward Pass:</w:t>
      </w:r>
    </w:p>
    <w:p w14:paraId="0567A8AC"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Client computes:</w:t>
      </w:r>
    </w:p>
    <w:p w14:paraId="74BE81CF" w14:textId="77777777" w:rsidR="00C8438A" w:rsidRPr="005A619D" w:rsidRDefault="00C8438A" w:rsidP="00E95135">
      <w:pPr>
        <w:pStyle w:val="Compact"/>
        <w:ind w:left="3780"/>
        <w:jc w:val="right"/>
        <w:rPr>
          <w:rFonts w:ascii="Palatino Linotype" w:hAnsi="Palatino Linotype"/>
          <w:sz w:val="20"/>
          <w:szCs w:val="20"/>
          <w:lang w:val="en-GB"/>
        </w:rPr>
      </w:pPr>
      <w:r w:rsidRPr="005A619D">
        <w:rPr>
          <w:rFonts w:ascii="Palatino Linotype" w:hAnsi="Palatino Linotype"/>
          <w:sz w:val="20"/>
          <w:szCs w:val="20"/>
          <w:lang w:val="en-GB"/>
        </w:rPr>
        <w:lastRenderedPageBreak/>
        <w:t xml:space="preserve">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m:rPr>
                <m:nor/>
              </m:rPr>
              <w:rPr>
                <w:rFonts w:ascii="Palatino Linotype" w:hAnsi="Palatino Linotype"/>
                <w:sz w:val="20"/>
                <w:szCs w:val="20"/>
                <w:lang w:val="en-GB"/>
              </w:rPr>
              <m:t>client</m:t>
            </m:r>
          </m:sub>
        </m:sSub>
        <m:d>
          <m:dPr>
            <m:ctrlPr>
              <w:rPr>
                <w:rFonts w:ascii="Cambria Math" w:hAnsi="Cambria Math"/>
                <w:sz w:val="20"/>
                <w:szCs w:val="20"/>
                <w:lang w:val="en-GB"/>
              </w:rPr>
            </m:ctrlPr>
          </m:dPr>
          <m:e>
            <m:r>
              <w:rPr>
                <w:rFonts w:ascii="Cambria Math" w:hAnsi="Cambria Math"/>
                <w:sz w:val="20"/>
                <w:szCs w:val="20"/>
                <w:lang w:val="en-GB"/>
              </w:rPr>
              <m:t>x</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k</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1</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1</m:t>
                    </m:r>
                  </m:sub>
                </m:sSub>
                <m:r>
                  <w:rPr>
                    <w:rFonts w:ascii="Cambria Math" w:hAnsi="Cambria Math"/>
                    <w:sz w:val="20"/>
                    <w:szCs w:val="20"/>
                    <w:lang w:val="en-GB"/>
                  </w:rPr>
                  <m:t>x</m:t>
                </m:r>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29</m:t>
            </m:r>
          </m:e>
        </m:d>
      </m:oMath>
    </w:p>
    <w:p w14:paraId="4B86CC4C"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Client transmits: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k</m:t>
                </m:r>
              </m:sub>
            </m:sSub>
          </m:sup>
        </m:sSup>
      </m:oMath>
      <w:r w:rsidRPr="005A619D">
        <w:rPr>
          <w:rFonts w:ascii="Palatino Linotype" w:hAnsi="Palatino Linotype"/>
          <w:sz w:val="20"/>
          <w:szCs w:val="20"/>
          <w:lang w:val="en-GB"/>
        </w:rPr>
        <w:t xml:space="preserve"> to server</w:t>
      </w:r>
    </w:p>
    <w:p w14:paraId="0D58613F"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Server computes:</w:t>
      </w:r>
    </w:p>
    <w:p w14:paraId="12975501" w14:textId="77777777" w:rsidR="00C8438A" w:rsidRPr="005A619D" w:rsidRDefault="00C8438A" w:rsidP="00E95135">
      <w:pPr>
        <w:pStyle w:val="Compact"/>
        <w:ind w:left="3780"/>
        <w:jc w:val="right"/>
        <w:rPr>
          <w:rFonts w:ascii="Palatino Linotype" w:hAnsi="Palatino Linotype"/>
          <w:sz w:val="20"/>
          <w:szCs w:val="20"/>
          <w:lang w:val="en-GB"/>
        </w:rPr>
      </w:pPr>
      <w:r w:rsidRPr="005A619D">
        <w:rPr>
          <w:rFonts w:ascii="Palatino Linotype" w:hAnsi="Palatino Linotype"/>
          <w:sz w:val="20"/>
          <w:szCs w:val="20"/>
          <w:lang w:val="en-GB"/>
        </w:rPr>
        <w:t xml:space="preserve"> </w:t>
      </w:r>
      <m:oMath>
        <m:acc>
          <m:accPr>
            <m:ctrlPr>
              <w:rPr>
                <w:rFonts w:ascii="Cambria Math" w:hAnsi="Cambria Math"/>
                <w:sz w:val="20"/>
                <w:szCs w:val="20"/>
                <w:lang w:val="en-GB"/>
              </w:rPr>
            </m:ctrlPr>
          </m:accPr>
          <m:e>
            <m:r>
              <w:rPr>
                <w:rFonts w:ascii="Cambria Math" w:hAnsi="Cambria Math"/>
                <w:sz w:val="20"/>
                <w:szCs w:val="20"/>
                <w:lang w:val="en-GB"/>
              </w:rPr>
              <m:t>y</m:t>
            </m:r>
          </m:e>
        </m:acc>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m:rPr>
                <m:nor/>
              </m:rPr>
              <w:rPr>
                <w:rFonts w:ascii="Palatino Linotype" w:hAnsi="Palatino Linotype"/>
                <w:sz w:val="20"/>
                <w:szCs w:val="20"/>
                <w:lang w:val="en-GB"/>
              </w:rPr>
              <m:t>server</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L</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L</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Sub>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Sub>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30</m:t>
            </m:r>
          </m:e>
        </m:d>
      </m:oMath>
    </w:p>
    <w:p w14:paraId="52A4B3CC" w14:textId="77777777" w:rsidR="00C8438A" w:rsidRPr="005A619D" w:rsidRDefault="00C8438A"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Server computes loss: </w:t>
      </w:r>
      <m:oMath>
        <m:r>
          <m:rPr>
            <m:scr m:val="script"/>
            <m:sty m:val="p"/>
          </m:rPr>
          <w:rPr>
            <w:rFonts w:ascii="Cambria Math" w:hAnsi="Cambria Math"/>
            <w:sz w:val="20"/>
            <w:szCs w:val="20"/>
            <w:lang w:val="en-GB"/>
          </w:rPr>
          <m:t>L</m:t>
        </m:r>
        <m:d>
          <m:dPr>
            <m:ctrlPr>
              <w:rPr>
                <w:rFonts w:ascii="Cambria Math" w:hAnsi="Cambria Math"/>
                <w:sz w:val="20"/>
                <w:szCs w:val="20"/>
                <w:lang w:val="en-GB"/>
              </w:rPr>
            </m:ctrlPr>
          </m:dPr>
          <m:e>
            <m:acc>
              <m:accPr>
                <m:ctrlPr>
                  <w:rPr>
                    <w:rFonts w:ascii="Cambria Math" w:hAnsi="Cambria Math"/>
                    <w:sz w:val="20"/>
                    <w:szCs w:val="20"/>
                    <w:lang w:val="en-GB"/>
                  </w:rPr>
                </m:ctrlPr>
              </m:accPr>
              <m:e>
                <m:r>
                  <w:rPr>
                    <w:rFonts w:ascii="Cambria Math" w:hAnsi="Cambria Math"/>
                    <w:sz w:val="20"/>
                    <w:szCs w:val="20"/>
                    <w:lang w:val="en-GB"/>
                  </w:rPr>
                  <m:t>y</m:t>
                </m:r>
              </m:e>
            </m:acc>
            <m:r>
              <m:rPr>
                <m:sty m:val="p"/>
              </m:rPr>
              <w:rPr>
                <w:rFonts w:ascii="Cambria Math" w:hAnsi="Cambria Math"/>
                <w:sz w:val="20"/>
                <w:szCs w:val="20"/>
                <w:lang w:val="en-GB"/>
              </w:rPr>
              <m:t>,</m:t>
            </m:r>
            <m:r>
              <w:rPr>
                <w:rFonts w:ascii="Cambria Math" w:hAnsi="Cambria Math"/>
                <w:sz w:val="20"/>
                <w:szCs w:val="20"/>
                <w:lang w:val="en-GB"/>
              </w:rPr>
              <m:t>y</m:t>
            </m:r>
          </m:e>
        </m:d>
      </m:oMath>
    </w:p>
    <w:p w14:paraId="139267F0" w14:textId="77777777" w:rsidR="000926A2" w:rsidRPr="005A619D" w:rsidRDefault="000926A2" w:rsidP="00E95135">
      <w:pPr>
        <w:pStyle w:val="FirstParagraph"/>
        <w:ind w:left="2550" w:firstLine="360"/>
        <w:rPr>
          <w:rFonts w:ascii="Palatino Linotype" w:hAnsi="Palatino Linotype"/>
          <w:i/>
          <w:sz w:val="20"/>
          <w:szCs w:val="20"/>
          <w:lang w:val="en-GB"/>
        </w:rPr>
      </w:pPr>
      <w:r w:rsidRPr="005A619D">
        <w:rPr>
          <w:rFonts w:ascii="Palatino Linotype" w:hAnsi="Palatino Linotype"/>
          <w:bCs/>
          <w:i/>
          <w:sz w:val="20"/>
          <w:szCs w:val="20"/>
          <w:lang w:val="en-GB"/>
        </w:rPr>
        <w:t>Backward Pass (Training):</w:t>
      </w:r>
    </w:p>
    <w:p w14:paraId="72AA18F5"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Server computes gradients: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den>
        </m:f>
      </m:oMath>
      <w:r w:rsidRPr="005A619D">
        <w:rPr>
          <w:rFonts w:ascii="Palatino Linotype" w:hAnsi="Palatino Linotype"/>
          <w:sz w:val="20"/>
          <w:szCs w:val="20"/>
          <w:lang w:val="en-GB"/>
        </w:rPr>
        <w:t xml:space="preserve"> and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den>
        </m:f>
      </m:oMath>
    </w:p>
    <w:p w14:paraId="028C66BE"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Server transmits: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k</m:t>
                </m:r>
              </m:sub>
            </m:sSub>
          </m:den>
        </m:f>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k</m:t>
                </m:r>
              </m:sub>
            </m:sSub>
          </m:sup>
        </m:sSup>
      </m:oMath>
      <w:r w:rsidRPr="005A619D">
        <w:rPr>
          <w:rFonts w:ascii="Palatino Linotype" w:hAnsi="Palatino Linotype"/>
          <w:sz w:val="20"/>
          <w:szCs w:val="20"/>
          <w:lang w:val="en-GB"/>
        </w:rPr>
        <w:t xml:space="preserve"> back to client</w:t>
      </w:r>
    </w:p>
    <w:p w14:paraId="5F4E44B0"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Client computes: </w:t>
      </w:r>
      <m:oMath>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den>
        </m:f>
      </m:oMath>
      <w:r w:rsidRPr="005A619D">
        <w:rPr>
          <w:rFonts w:ascii="Palatino Linotype" w:hAnsi="Palatino Linotype"/>
          <w:sz w:val="20"/>
          <w:szCs w:val="20"/>
          <w:lang w:val="en-GB"/>
        </w:rPr>
        <w:t xml:space="preserve"> via chain rule</w:t>
      </w:r>
    </w:p>
    <w:p w14:paraId="58AE0096" w14:textId="77777777" w:rsidR="00EE3C1C" w:rsidRPr="005A619D" w:rsidRDefault="00EE3C1C" w:rsidP="00E95135">
      <w:pPr>
        <w:pStyle w:val="Compact"/>
        <w:numPr>
          <w:ilvl w:val="0"/>
          <w:numId w:val="7"/>
        </w:numPr>
        <w:ind w:left="3780"/>
        <w:rPr>
          <w:rFonts w:ascii="Palatino Linotype" w:hAnsi="Palatino Linotype"/>
          <w:sz w:val="20"/>
          <w:szCs w:val="20"/>
          <w:lang w:val="en-GB"/>
        </w:rPr>
      </w:pPr>
      <w:r w:rsidRPr="005A619D">
        <w:rPr>
          <w:rFonts w:ascii="Palatino Linotype" w:hAnsi="Palatino Linotype"/>
          <w:sz w:val="20"/>
          <w:szCs w:val="20"/>
          <w:lang w:val="en-GB"/>
        </w:rPr>
        <w:t xml:space="preserve">Both update their respective parameters: </w:t>
      </w:r>
      <m:oMath>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r>
          <m:rPr>
            <m:sty m:val="p"/>
          </m:rPr>
          <w:rPr>
            <w:rFonts w:ascii="Cambria Math" w:hAnsi="Cambria Math"/>
            <w:sz w:val="20"/>
            <w:szCs w:val="20"/>
            <w:lang w:val="en-GB"/>
          </w:rPr>
          <m:t>-</m:t>
        </m:r>
        <m:r>
          <w:rPr>
            <w:rFonts w:ascii="Cambria Math" w:hAnsi="Cambria Math"/>
            <w:sz w:val="20"/>
            <w:szCs w:val="20"/>
            <w:lang w:val="en-GB"/>
          </w:rPr>
          <m:t>η</m:t>
        </m:r>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c</m:t>
                </m:r>
              </m:sub>
            </m:sSub>
          </m:den>
        </m:f>
      </m:oMath>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r>
          <m:rPr>
            <m:sty m:val="p"/>
          </m:rPr>
          <w:rPr>
            <w:rFonts w:ascii="Cambria Math" w:hAnsi="Cambria Math"/>
            <w:sz w:val="20"/>
            <w:szCs w:val="20"/>
            <w:lang w:val="en-GB"/>
          </w:rPr>
          <m:t>-</m:t>
        </m:r>
        <m:r>
          <w:rPr>
            <w:rFonts w:ascii="Cambria Math" w:hAnsi="Cambria Math"/>
            <w:sz w:val="20"/>
            <w:szCs w:val="20"/>
            <w:lang w:val="en-GB"/>
          </w:rPr>
          <m:t>η</m:t>
        </m:r>
        <m:f>
          <m:fPr>
            <m:ctrlPr>
              <w:rPr>
                <w:rFonts w:ascii="Cambria Math" w:hAnsi="Cambria Math"/>
                <w:sz w:val="20"/>
                <w:szCs w:val="20"/>
                <w:lang w:val="en-GB"/>
              </w:rPr>
            </m:ctrlPr>
          </m:fPr>
          <m:num>
            <m:r>
              <m:rPr>
                <m:sty m:val="p"/>
              </m:rPr>
              <w:rPr>
                <w:rFonts w:ascii="Cambria Math" w:hAnsi="Cambria Math"/>
                <w:sz w:val="20"/>
                <w:szCs w:val="20"/>
                <w:lang w:val="en-GB"/>
              </w:rPr>
              <m:t>∂</m:t>
            </m:r>
            <m:r>
              <m:rPr>
                <m:scr m:val="script"/>
                <m:sty m:val="p"/>
              </m:rPr>
              <w:rPr>
                <w:rFonts w:ascii="Cambria Math" w:hAnsi="Cambria Math"/>
                <w:sz w:val="20"/>
                <w:szCs w:val="20"/>
                <w:lang w:val="en-GB"/>
              </w:rPr>
              <m:t>L</m:t>
            </m:r>
          </m:num>
          <m:den>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s</m:t>
                </m:r>
              </m:sub>
            </m:sSub>
          </m:den>
        </m:f>
      </m:oMath>
    </w:p>
    <w:p w14:paraId="26595382" w14:textId="77777777" w:rsidR="004364B4" w:rsidRPr="005A619D" w:rsidRDefault="005426A5" w:rsidP="00947C14">
      <w:pPr>
        <w:pStyle w:val="MDPI31text"/>
        <w:rPr>
          <w:lang w:val="en-GB"/>
        </w:rPr>
      </w:pPr>
      <w:r w:rsidRPr="005A619D">
        <w:rPr>
          <w:b/>
          <w:lang w:val="en-GB"/>
        </w:rPr>
        <w:t>Split Point Optimization Problem:</w:t>
      </w:r>
      <w:r w:rsidRPr="005A619D">
        <w:rPr>
          <w:lang w:val="en-GB"/>
        </w:rPr>
        <w:t xml:space="preserve"> The optimal split point </w:t>
      </w:r>
      <m:oMath>
        <m:sSup>
          <m:sSupPr>
            <m:ctrlPr>
              <w:rPr>
                <w:rFonts w:ascii="Cambria Math" w:hAnsi="Cambria Math"/>
                <w:i/>
                <w:lang w:val="en-GB"/>
              </w:rPr>
            </m:ctrlPr>
          </m:sSupPr>
          <m:e>
            <m:r>
              <w:rPr>
                <w:rFonts w:ascii="Cambria Math" w:hAnsi="Cambria Math"/>
                <w:lang w:val="en-GB"/>
              </w:rPr>
              <m:t>k</m:t>
            </m:r>
          </m:e>
          <m:sup>
            <m:r>
              <w:rPr>
                <w:rFonts w:ascii="Cambria Math" w:hAnsi="Cambria Math"/>
                <w:lang w:val="en-GB"/>
              </w:rPr>
              <m:t>*</m:t>
            </m:r>
          </m:sup>
        </m:sSup>
      </m:oMath>
      <w:r w:rsidRPr="005A619D">
        <w:rPr>
          <w:lang w:val="en-GB"/>
        </w:rPr>
        <w:t xml:space="preserve"> </w:t>
      </w:r>
      <w:r w:rsidR="00A166C1" w:rsidRPr="005A619D">
        <w:rPr>
          <w:lang w:val="en-GB"/>
        </w:rPr>
        <w:t>minimizes</w:t>
      </w:r>
      <w:r w:rsidRPr="005A619D">
        <w:rPr>
          <w:lang w:val="en-GB"/>
        </w:rPr>
        <w:t xml:space="preserve"> total latency subject to client resource constraints:</w:t>
      </w:r>
    </w:p>
    <w:bookmarkStart w:id="0" w:name="_Hlk226474002"/>
    <w:p w14:paraId="4BE573F9" w14:textId="77777777" w:rsidR="004364B4" w:rsidRPr="005A619D" w:rsidRDefault="00B315CD" w:rsidP="003D36AB">
      <w:pPr>
        <w:pStyle w:val="BodyText"/>
        <w:ind w:left="2552"/>
        <w:rPr>
          <w:sz w:val="20"/>
          <w:szCs w:val="16"/>
          <w:lang w:val="en-GB"/>
        </w:rPr>
      </w:pPr>
      <m:oMathPara>
        <m:oMathParaPr>
          <m:jc m:val="right"/>
        </m:oMathParaPr>
        <m:oMath>
          <m:sSup>
            <m:sSupPr>
              <m:ctrlPr>
                <w:rPr>
                  <w:rFonts w:ascii="Cambria Math" w:hAnsi="Cambria Math"/>
                  <w:sz w:val="20"/>
                  <w:szCs w:val="16"/>
                  <w:lang w:val="en-GB"/>
                </w:rPr>
              </m:ctrlPr>
            </m:sSupPr>
            <m:e>
              <m:r>
                <w:rPr>
                  <w:rFonts w:ascii="Cambria Math" w:hAnsi="Cambria Math"/>
                  <w:sz w:val="20"/>
                  <w:szCs w:val="16"/>
                  <w:lang w:val="en-GB"/>
                </w:rPr>
                <m:t>k</m:t>
              </m:r>
            </m:e>
            <m:sup>
              <m:r>
                <m:rPr>
                  <m:sty m:val="p"/>
                </m:rPr>
                <w:rPr>
                  <w:rFonts w:ascii="Cambria Math" w:hAnsi="Cambria Math"/>
                  <w:sz w:val="20"/>
                  <w:szCs w:val="16"/>
                  <w:lang w:val="en-GB"/>
                </w:rPr>
                <m:t>*</m:t>
              </m:r>
            </m:sup>
          </m:sSup>
          <m:r>
            <m:rPr>
              <m:sty m:val="p"/>
            </m:rPr>
            <w:rPr>
              <w:rFonts w:ascii="Cambria Math" w:hAnsi="Cambria Math"/>
              <w:sz w:val="20"/>
              <w:szCs w:val="16"/>
              <w:lang w:val="en-GB"/>
            </w:rPr>
            <m:t>=</m:t>
          </m:r>
          <m:r>
            <w:rPr>
              <w:rFonts w:ascii="Cambria Math" w:hAnsi="Cambria Math"/>
              <w:sz w:val="20"/>
              <w:szCs w:val="16"/>
              <w:lang w:val="en-GB"/>
            </w:rPr>
            <m:t>arg</m:t>
          </m:r>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1</m:t>
              </m:r>
              <m:r>
                <m:rPr>
                  <m:sty m:val="p"/>
                </m:rPr>
                <w:rPr>
                  <w:rFonts w:ascii="Cambria Math" w:hAnsi="Cambria Math"/>
                  <w:sz w:val="20"/>
                  <w:szCs w:val="16"/>
                  <w:lang w:val="en-GB"/>
                </w:rPr>
                <m:t>,…,</m:t>
              </m:r>
              <m:r>
                <w:rPr>
                  <w:rFonts w:ascii="Cambria Math" w:hAnsi="Cambria Math"/>
                  <w:sz w:val="20"/>
                  <w:szCs w:val="16"/>
                  <w:lang w:val="en-GB"/>
                </w:rPr>
                <m:t>L</m:t>
              </m:r>
              <m:r>
                <m:rPr>
                  <m:sty m:val="p"/>
                </m:rPr>
                <w:rPr>
                  <w:rFonts w:ascii="Cambria Math" w:hAnsi="Cambria Math"/>
                  <w:sz w:val="20"/>
                  <w:szCs w:val="16"/>
                  <w:lang w:val="en-GB"/>
                </w:rPr>
                <m:t>-</m:t>
              </m:r>
              <m:r>
                <w:rPr>
                  <w:rFonts w:ascii="Cambria Math" w:hAnsi="Cambria Math"/>
                  <w:sz w:val="20"/>
                  <w:szCs w:val="16"/>
                  <w:lang w:val="en-GB"/>
                </w:rPr>
                <m:t>1</m:t>
              </m:r>
            </m:lim>
          </m:limLow>
          <m:sSub>
            <m:sSubPr>
              <m:ctrlPr>
                <w:rPr>
                  <w:rFonts w:ascii="Cambria Math" w:hAnsi="Cambria Math"/>
                  <w:sz w:val="20"/>
                  <w:szCs w:val="16"/>
                  <w:lang w:val="en-GB"/>
                </w:rPr>
              </m:ctrlPr>
            </m:sSubPr>
            <m:e>
              <m:r>
                <w:rPr>
                  <w:rFonts w:ascii="Cambria Math" w:hAnsi="Cambria Math"/>
                  <w:sz w:val="20"/>
                  <w:szCs w:val="16"/>
                  <w:lang w:val="en-GB"/>
                </w:rPr>
                <m:t>T</m:t>
              </m:r>
            </m:e>
            <m:sub>
              <m:r>
                <m:rPr>
                  <m:nor/>
                </m:rPr>
                <w:rPr>
                  <w:sz w:val="20"/>
                  <w:szCs w:val="16"/>
                  <w:lang w:val="en-GB"/>
                </w:rPr>
                <m:t>total</m:t>
              </m:r>
            </m:sub>
          </m:sSub>
          <m:d>
            <m:dPr>
              <m:ctrlPr>
                <w:rPr>
                  <w:rFonts w:ascii="Cambria Math" w:hAnsi="Cambria Math"/>
                  <w:sz w:val="20"/>
                  <w:szCs w:val="16"/>
                  <w:lang w:val="en-GB"/>
                </w:rPr>
              </m:ctrlPr>
            </m:dPr>
            <m:e>
              <m:r>
                <w:rPr>
                  <w:rFonts w:ascii="Cambria Math" w:hAnsi="Cambria Math"/>
                  <w:sz w:val="20"/>
                  <w:szCs w:val="16"/>
                  <w:lang w:val="en-GB"/>
                </w:rPr>
                <m:t>k</m:t>
              </m:r>
            </m:e>
          </m:d>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31</m:t>
              </m:r>
            </m:e>
          </m:d>
        </m:oMath>
      </m:oMathPara>
      <w:bookmarkEnd w:id="0"/>
    </w:p>
    <w:p w14:paraId="3C9EF7D1" w14:textId="77777777" w:rsidR="004364B4" w:rsidRPr="005A619D" w:rsidRDefault="005426A5" w:rsidP="00947C14">
      <w:pPr>
        <w:pStyle w:val="MDPI31text"/>
        <w:rPr>
          <w:lang w:val="en-GB"/>
        </w:rPr>
      </w:pPr>
      <w:r w:rsidRPr="005A619D">
        <w:rPr>
          <w:lang w:val="en-GB"/>
        </w:rPr>
        <w:t>where:</w:t>
      </w:r>
    </w:p>
    <w:p w14:paraId="3995D708"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total</m:t>
            </m:r>
          </m:sub>
        </m:sSub>
        <m:d>
          <m:dPr>
            <m:ctrlPr>
              <w:rPr>
                <w:rFonts w:ascii="Cambria Math" w:hAnsi="Cambria Math"/>
                <w:i/>
                <w:lang w:val="en-GB"/>
              </w:rPr>
            </m:ctrlPr>
          </m:dPr>
          <m:e>
            <m:r>
              <w:rPr>
                <w:rFonts w:ascii="Cambria Math" w:hAnsi="Cambria Math"/>
                <w:lang w:val="en-GB"/>
              </w:rPr>
              <m:t>k</m:t>
            </m:r>
          </m:e>
        </m:d>
        <m:r>
          <w:rPr>
            <w:rFonts w:ascii="Cambria Math" w:hAnsi="Cambria Math"/>
            <w:lang w:val="en-GB"/>
          </w:rPr>
          <m:t>=</m:t>
        </m:r>
        <m:limLow>
          <m:limLowPr>
            <m:ctrlPr>
              <w:rPr>
                <w:rFonts w:ascii="Cambria Math" w:hAnsi="Cambria Math"/>
                <w:lang w:val="en-GB"/>
              </w:rPr>
            </m:ctrlPr>
          </m:limLowPr>
          <m:e>
            <m:limLow>
              <m:limLowPr>
                <m:ctrlPr>
                  <w:rPr>
                    <w:rFonts w:ascii="Cambria Math" w:hAnsi="Cambria Math"/>
                    <w:lang w:val="en-GB"/>
                  </w:rPr>
                </m:ctrlPr>
              </m:limLowPr>
              <m:e>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w:rPr>
                        <w:rFonts w:ascii="Cambria Math" w:hAnsi="Cambria Math"/>
                        <w:lang w:val="en-GB"/>
                      </w:rPr>
                      <m:t>≤k</m:t>
                    </m:r>
                  </m:sup>
                </m:sSubSup>
              </m:e>
              <m:lim>
                <m:groupChr>
                  <m:groupChrPr>
                    <m:ctrlPr>
                      <w:rPr>
                        <w:rFonts w:ascii="Cambria Math" w:hAnsi="Cambria Math"/>
                        <w:i/>
                        <w:lang w:val="en-GB"/>
                      </w:rPr>
                    </m:ctrlPr>
                  </m:groupChrPr>
                  <m:e/>
                </m:groupChr>
              </m:lim>
            </m:limLow>
          </m:e>
          <m:lim>
            <m:r>
              <m:rPr>
                <m:sty m:val="p"/>
              </m:rPr>
              <w:rPr>
                <w:rFonts w:ascii="Cambria Math" w:hAnsi="Cambria Math"/>
                <w:lang w:val="en-GB"/>
              </w:rPr>
              <m:t>client layers </m:t>
            </m:r>
            <m:r>
              <w:rPr>
                <w:rFonts w:ascii="Cambria Math" w:hAnsi="Cambria Math"/>
                <w:lang w:val="en-GB"/>
              </w:rPr>
              <m:t>1</m:t>
            </m:r>
            <m:r>
              <m:rPr>
                <m:sty m:val="p"/>
              </m:rPr>
              <w:rPr>
                <w:rFonts w:ascii="Cambria Math" w:hAnsi="Cambria Math"/>
                <w:lang w:val="en-GB"/>
              </w:rPr>
              <m:t>–</m:t>
            </m:r>
            <m:r>
              <w:rPr>
                <w:rFonts w:ascii="Cambria Math" w:hAnsi="Cambria Math"/>
                <w:lang w:val="en-GB"/>
              </w:rPr>
              <m:t>k</m:t>
            </m:r>
          </m:lim>
        </m:limLow>
        <m:r>
          <w:rPr>
            <w:rFonts w:ascii="Cambria Math" w:hAnsi="Cambria Math"/>
            <w:lang w:val="en-GB"/>
          </w:rPr>
          <m:t>+</m:t>
        </m:r>
        <m:limLow>
          <m:limLowPr>
            <m:ctrlPr>
              <w:rPr>
                <w:rFonts w:ascii="Cambria Math" w:hAnsi="Cambria Math"/>
                <w:lang w:val="en-GB"/>
              </w:rPr>
            </m:ctrlPr>
          </m:limLowPr>
          <m:e>
            <m:limLow>
              <m:limLowPr>
                <m:ctrlPr>
                  <w:rPr>
                    <w:rFonts w:ascii="Cambria Math" w:hAnsi="Cambria Math"/>
                    <w:lang w:val="en-GB"/>
                  </w:rPr>
                </m:ctrlPr>
              </m:limLow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comm</m:t>
                    </m:r>
                  </m:sub>
                </m:sSub>
                <m:d>
                  <m:dPr>
                    <m:ctrlPr>
                      <w:rPr>
                        <w:rFonts w:ascii="Cambria Math" w:hAnsi="Cambria Math"/>
                        <w:i/>
                        <w:lang w:val="en-GB"/>
                      </w:rPr>
                    </m:ctrlPr>
                  </m:dPr>
                  <m:e>
                    <m:r>
                      <w:rPr>
                        <w:rFonts w:ascii="Cambria Math" w:hAnsi="Cambria Math"/>
                        <w:lang w:val="en-GB"/>
                      </w:rPr>
                      <m:t>k</m:t>
                    </m:r>
                  </m:e>
                </m:d>
              </m:e>
              <m:lim>
                <m:groupChr>
                  <m:groupChrPr>
                    <m:ctrlPr>
                      <w:rPr>
                        <w:rFonts w:ascii="Cambria Math" w:hAnsi="Cambria Math"/>
                        <w:i/>
                        <w:lang w:val="en-GB"/>
                      </w:rPr>
                    </m:ctrlPr>
                  </m:groupChrPr>
                  <m:e/>
                </m:groupChr>
              </m:lim>
            </m:limLow>
          </m:e>
          <m:lim>
            <m:r>
              <m:rPr>
                <m:sty m:val="p"/>
              </m:rPr>
              <w:rPr>
                <w:rFonts w:ascii="Cambria Math" w:hAnsi="Cambria Math"/>
                <w:lang w:val="en-GB"/>
              </w:rPr>
              <m:t>smashed data transfer</m:t>
            </m:r>
          </m:lim>
        </m:limLow>
        <m:r>
          <w:rPr>
            <w:rFonts w:ascii="Cambria Math" w:hAnsi="Cambria Math"/>
            <w:lang w:val="en-GB"/>
          </w:rPr>
          <m:t>+</m:t>
        </m:r>
        <m:limLow>
          <m:limLowPr>
            <m:ctrlPr>
              <w:rPr>
                <w:rFonts w:ascii="Cambria Math" w:hAnsi="Cambria Math"/>
                <w:lang w:val="en-GB"/>
              </w:rPr>
            </m:ctrlPr>
          </m:limLowPr>
          <m:e>
            <m:limLow>
              <m:limLowPr>
                <m:ctrlPr>
                  <w:rPr>
                    <w:rFonts w:ascii="Cambria Math" w:hAnsi="Cambria Math"/>
                    <w:lang w:val="en-GB"/>
                  </w:rPr>
                </m:ctrlPr>
              </m:limLowPr>
              <m:e>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w:rPr>
                        <w:rFonts w:ascii="Cambria Math" w:hAnsi="Cambria Math"/>
                        <w:lang w:val="en-GB"/>
                      </w:rPr>
                      <m:t>&gt;k</m:t>
                    </m:r>
                  </m:sup>
                </m:sSubSup>
              </m:e>
              <m:lim>
                <m:groupChr>
                  <m:groupChrPr>
                    <m:ctrlPr>
                      <w:rPr>
                        <w:rFonts w:ascii="Cambria Math" w:hAnsi="Cambria Math"/>
                        <w:i/>
                        <w:lang w:val="en-GB"/>
                      </w:rPr>
                    </m:ctrlPr>
                  </m:groupChrPr>
                  <m:e/>
                </m:groupChr>
              </m:lim>
            </m:limLow>
          </m:e>
          <m:lim>
            <m:r>
              <m:rPr>
                <m:sty m:val="p"/>
              </m:rPr>
              <w:rPr>
                <w:rFonts w:ascii="Cambria Math" w:hAnsi="Cambria Math"/>
                <w:lang w:val="en-GB"/>
              </w:rPr>
              <m:t>server layers </m:t>
            </m:r>
            <m:r>
              <w:rPr>
                <w:rFonts w:ascii="Cambria Math" w:hAnsi="Cambria Math"/>
                <w:lang w:val="en-GB"/>
              </w:rPr>
              <m:t>k+1</m:t>
            </m:r>
            <m:r>
              <m:rPr>
                <m:sty m:val="p"/>
              </m:rPr>
              <w:rPr>
                <w:rFonts w:ascii="Cambria Math" w:hAnsi="Cambria Math"/>
                <w:lang w:val="en-GB"/>
              </w:rPr>
              <m:t>–</m:t>
            </m:r>
            <m:r>
              <w:rPr>
                <w:rFonts w:ascii="Cambria Math" w:hAnsi="Cambria Math"/>
                <w:lang w:val="en-GB"/>
              </w:rPr>
              <m:t>L</m:t>
            </m:r>
          </m:lim>
        </m:limLow>
        <m:r>
          <w:rPr>
            <w:rFonts w:ascii="Cambria Math" w:hAnsi="Cambria Math"/>
            <w:lang w:val="en-GB"/>
          </w:rPr>
          <m:t xml:space="preserve">     </m:t>
        </m:r>
      </m:oMath>
      <w:r w:rsidR="006B669A" w:rsidRPr="005A619D">
        <w:rPr>
          <w:lang w:val="en-GB"/>
        </w:rPr>
        <w:tab/>
        <w:t>(</w:t>
      </w:r>
      <w:r w:rsidR="0047001C" w:rsidRPr="005A619D">
        <w:rPr>
          <w:lang w:val="en-GB"/>
        </w:rPr>
        <w:t>32</w:t>
      </w:r>
      <w:r w:rsidR="006B669A" w:rsidRPr="005A619D">
        <w:rPr>
          <w:lang w:val="en-GB"/>
        </w:rPr>
        <w:t>)</w:t>
      </w:r>
    </w:p>
    <w:p w14:paraId="44671A09" w14:textId="77777777" w:rsidR="004364B4" w:rsidRPr="005A619D" w:rsidRDefault="005426A5">
      <w:pPr>
        <w:pStyle w:val="MDPI31text"/>
        <w:rPr>
          <w:lang w:val="en-GB"/>
        </w:rPr>
      </w:pPr>
      <w:r w:rsidRPr="005A619D">
        <w:rPr>
          <w:lang w:val="en-GB"/>
        </w:rPr>
        <w:t>with:</w:t>
      </w:r>
    </w:p>
    <w:p w14:paraId="425E93BA" w14:textId="77777777" w:rsidR="004364B4" w:rsidRPr="005A619D" w:rsidRDefault="00B315CD" w:rsidP="00E95135">
      <w:pPr>
        <w:pStyle w:val="MDPI38bullet"/>
        <w:numPr>
          <w:ilvl w:val="4"/>
          <w:numId w:val="6"/>
        </w:numPr>
        <w:rPr>
          <w:lang w:val="en-GB"/>
        </w:rP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m:rPr>
                <m:sty m:val="p"/>
              </m:rPr>
              <w:rPr>
                <w:rFonts w:ascii="Cambria Math" w:hAnsi="Cambria Math"/>
                <w:lang w:val="en-GB"/>
              </w:rPr>
              <m:t>≤</m:t>
            </m:r>
            <m:r>
              <w:rPr>
                <w:rFonts w:ascii="Cambria Math" w:hAnsi="Cambria Math"/>
                <w:lang w:val="en-GB"/>
              </w:rPr>
              <m:t>k</m:t>
            </m:r>
          </m:sup>
        </m:sSubSup>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l</m:t>
            </m:r>
            <m:r>
              <m:rPr>
                <m:sty m:val="p"/>
              </m:rPr>
              <w:rPr>
                <w:rFonts w:ascii="Cambria Math" w:hAnsi="Cambria Math"/>
                <w:lang w:val="en-GB"/>
              </w:rPr>
              <m:t>=1</m:t>
            </m:r>
          </m:sub>
          <m:sup>
            <m:r>
              <w:rPr>
                <w:rFonts w:ascii="Cambria Math" w:hAnsi="Cambria Math"/>
                <w:lang w:val="en-GB"/>
              </w:rPr>
              <m:t>k</m:t>
            </m:r>
          </m:sup>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FLOPs</m:t>
                    </m:r>
                  </m:e>
                  <m:sub>
                    <m:r>
                      <w:rPr>
                        <w:rFonts w:ascii="Cambria Math" w:hAnsi="Cambria Math"/>
                        <w:lang w:val="en-GB"/>
                      </w:rPr>
                      <m:t>l</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client</m:t>
                    </m:r>
                  </m:sub>
                </m:sSub>
              </m:den>
            </m:f>
          </m:e>
        </m:nary>
      </m:oMath>
      <w:r w:rsidR="005426A5" w:rsidRPr="005A619D">
        <w:rPr>
          <w:lang w:val="en-GB"/>
        </w:rPr>
        <w:t xml:space="preserve">: client computation time for layers 1 to </w:t>
      </w:r>
      <m:oMath>
        <m:r>
          <w:rPr>
            <w:rFonts w:ascii="Cambria Math" w:hAnsi="Cambria Math"/>
            <w:lang w:val="en-GB"/>
          </w:rPr>
          <m:t>k</m:t>
        </m:r>
      </m:oMath>
    </w:p>
    <w:p w14:paraId="415612D9" w14:textId="77777777" w:rsidR="004364B4" w:rsidRPr="005A619D" w:rsidRDefault="00B315CD" w:rsidP="00E95135">
      <w:pPr>
        <w:pStyle w:val="MDPI38bullet"/>
        <w:numPr>
          <w:ilvl w:val="4"/>
          <w:numId w:val="6"/>
        </w:numPr>
        <w:rPr>
          <w:lang w:val="en-GB"/>
        </w:rPr>
      </w:pP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comm</m:t>
            </m:r>
          </m:sub>
        </m:sSub>
        <m:d>
          <m:dPr>
            <m:ctrlPr>
              <w:rPr>
                <w:rFonts w:ascii="Cambria Math" w:hAnsi="Cambria Math"/>
                <w:lang w:val="en-GB"/>
              </w:rPr>
            </m:ctrlPr>
          </m:dPr>
          <m:e>
            <m:r>
              <w:rPr>
                <w:rFonts w:ascii="Cambria Math" w:hAnsi="Cambria Math"/>
                <w:lang w:val="en-GB"/>
              </w:rPr>
              <m:t>k</m:t>
            </m:r>
          </m:e>
        </m:d>
        <m:r>
          <m:rPr>
            <m:sty m:val="p"/>
          </m:rP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uplink</m:t>
                </m:r>
              </m:sub>
            </m:sSub>
          </m:den>
        </m:f>
        <m:r>
          <m:rPr>
            <m:sty m:val="p"/>
          </m:rP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e>
            </m:d>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downlink</m:t>
                </m:r>
              </m:sub>
            </m:sSub>
          </m:den>
        </m:f>
      </m:oMath>
      <w:r w:rsidR="006B669A" w:rsidRPr="005A619D">
        <w:rPr>
          <w:lang w:val="en-GB"/>
        </w:rPr>
        <w:t xml:space="preserve">: communication latency for activations </w:t>
      </w: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oMath>
      <w:r w:rsidR="006B669A" w:rsidRPr="005A619D">
        <w:rPr>
          <w:lang w:val="en-GB"/>
        </w:rPr>
        <w:t xml:space="preserve"> and back-propagated gradients </w:t>
      </w:r>
      <m:oMath>
        <m:sSub>
          <m:sSubPr>
            <m:ctrlPr>
              <w:rPr>
                <w:rFonts w:ascii="Cambria Math" w:hAnsi="Cambria Math"/>
                <w:lang w:val="en-GB"/>
              </w:rPr>
            </m:ctrlPr>
          </m:sSubPr>
          <m:e>
            <m:r>
              <m:rPr>
                <m:sty m:val="p"/>
              </m:rPr>
              <w:rPr>
                <w:rFonts w:ascii="Cambria Math" w:hAnsi="Cambria Math"/>
                <w:lang w:val="en-GB"/>
              </w:rPr>
              <m:t>δ</m:t>
            </m:r>
          </m:e>
          <m:sub>
            <m:r>
              <w:rPr>
                <w:rFonts w:ascii="Cambria Math" w:hAnsi="Cambria Math"/>
                <w:lang w:val="en-GB"/>
              </w:rPr>
              <m:t>k</m:t>
            </m:r>
          </m:sub>
        </m:sSub>
      </m:oMath>
    </w:p>
    <w:p w14:paraId="1E1DE53A" w14:textId="77777777" w:rsidR="004364B4" w:rsidRPr="005A619D" w:rsidRDefault="00B315CD" w:rsidP="00E95135">
      <w:pPr>
        <w:pStyle w:val="MDPI38bullet"/>
        <w:numPr>
          <w:ilvl w:val="4"/>
          <w:numId w:val="6"/>
        </w:numPr>
        <w:rPr>
          <w:lang w:val="en-GB"/>
        </w:rP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comp</m:t>
            </m:r>
          </m:sub>
          <m:sup>
            <m:r>
              <m:rPr>
                <m:sty m:val="p"/>
              </m:rPr>
              <w:rPr>
                <w:rFonts w:ascii="Cambria Math" w:hAnsi="Cambria Math"/>
                <w:lang w:val="en-GB"/>
              </w:rPr>
              <m:t>&gt;</m:t>
            </m:r>
            <m:r>
              <w:rPr>
                <w:rFonts w:ascii="Cambria Math" w:hAnsi="Cambria Math"/>
                <w:lang w:val="en-GB"/>
              </w:rPr>
              <m:t>k</m:t>
            </m:r>
          </m:sup>
        </m:sSubSup>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l</m:t>
            </m:r>
            <m:r>
              <m:rPr>
                <m:sty m:val="p"/>
              </m:rPr>
              <w:rPr>
                <w:rFonts w:ascii="Cambria Math" w:hAnsi="Cambria Math"/>
                <w:lang w:val="en-GB"/>
              </w:rPr>
              <m:t>=</m:t>
            </m:r>
            <m:r>
              <w:rPr>
                <w:rFonts w:ascii="Cambria Math" w:hAnsi="Cambria Math"/>
                <w:lang w:val="en-GB"/>
              </w:rPr>
              <m:t>k</m:t>
            </m:r>
            <m:r>
              <m:rPr>
                <m:sty m:val="p"/>
              </m:rPr>
              <w:rPr>
                <w:rFonts w:ascii="Cambria Math" w:hAnsi="Cambria Math"/>
                <w:lang w:val="en-GB"/>
              </w:rPr>
              <m:t>+1</m:t>
            </m:r>
          </m:sub>
          <m:sup>
            <m:r>
              <w:rPr>
                <w:rFonts w:ascii="Cambria Math" w:hAnsi="Cambria Math"/>
                <w:lang w:val="en-GB"/>
              </w:rPr>
              <m:t>L</m:t>
            </m:r>
          </m:sup>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FLOPs</m:t>
                    </m:r>
                  </m:e>
                  <m:sub>
                    <m:r>
                      <w:rPr>
                        <w:rFonts w:ascii="Cambria Math" w:hAnsi="Cambria Math"/>
                        <w:lang w:val="en-GB"/>
                      </w:rPr>
                      <m:t>l</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server</m:t>
                    </m:r>
                  </m:sub>
                </m:sSub>
              </m:den>
            </m:f>
          </m:e>
        </m:nary>
      </m:oMath>
      <w:r w:rsidR="005426A5" w:rsidRPr="005A619D">
        <w:rPr>
          <w:lang w:val="en-GB"/>
        </w:rPr>
        <w:t xml:space="preserve">: server computation time for layers </w:t>
      </w:r>
      <m:oMath>
        <m:r>
          <w:rPr>
            <w:rFonts w:ascii="Cambria Math" w:hAnsi="Cambria Math"/>
            <w:lang w:val="en-GB"/>
          </w:rPr>
          <m:t>k</m:t>
        </m:r>
        <m:r>
          <m:rPr>
            <m:sty m:val="p"/>
          </m:rPr>
          <w:rPr>
            <w:rFonts w:ascii="Cambria Math" w:hAnsi="Cambria Math"/>
            <w:lang w:val="en-GB"/>
          </w:rPr>
          <m:t>+1</m:t>
        </m:r>
      </m:oMath>
      <w:r w:rsidR="005426A5" w:rsidRPr="005A619D">
        <w:rPr>
          <w:lang w:val="en-GB"/>
        </w:rPr>
        <w:t xml:space="preserve"> to </w:t>
      </w:r>
      <m:oMath>
        <m:r>
          <w:rPr>
            <w:rFonts w:ascii="Cambria Math" w:hAnsi="Cambria Math"/>
            <w:lang w:val="en-GB"/>
          </w:rPr>
          <m:t>L</m:t>
        </m:r>
      </m:oMath>
    </w:p>
    <w:p w14:paraId="7BEFA61A" w14:textId="77777777" w:rsidR="004364B4" w:rsidRPr="005A619D" w:rsidRDefault="005426A5" w:rsidP="00947C14">
      <w:pPr>
        <w:pStyle w:val="MDPI31text"/>
        <w:rPr>
          <w:lang w:val="en-GB"/>
        </w:rPr>
      </w:pPr>
      <w:r w:rsidRPr="005A619D">
        <w:rPr>
          <w:lang w:val="en-GB"/>
        </w:rPr>
        <w:t>subject to:</w:t>
      </w:r>
    </w:p>
    <w:p w14:paraId="33C430F4"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C</m:t>
            </m:r>
          </m:e>
          <m:sub>
            <m:r>
              <m:rPr>
                <m:sty m:val="p"/>
              </m:rPr>
              <w:rPr>
                <w:rFonts w:ascii="Cambria Math" w:hAnsi="Cambria Math"/>
                <w:lang w:val="en-GB"/>
              </w:rPr>
              <m:t>max</m:t>
            </m:r>
          </m:sub>
          <m:sup>
            <m:r>
              <m:rPr>
                <m:sty m:val="p"/>
              </m:rPr>
              <w:rPr>
                <w:rFonts w:ascii="Cambria Math" w:hAnsi="Cambria Math"/>
                <w:lang w:val="en-GB"/>
              </w:rPr>
              <m:t>client</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M</m:t>
            </m:r>
          </m:e>
          <m:sub>
            <m:r>
              <m:rPr>
                <m:sty m:val="p"/>
              </m:rPr>
              <w:rPr>
                <w:rFonts w:ascii="Cambria Math" w:hAnsi="Cambria Math"/>
                <w:lang w:val="en-GB"/>
              </w:rPr>
              <m:t>max</m:t>
            </m:r>
          </m:sub>
          <m:sup>
            <m:r>
              <m:rPr>
                <m:sty m:val="p"/>
              </m:rPr>
              <w:rPr>
                <w:rFonts w:ascii="Cambria Math" w:hAnsi="Cambria Math"/>
                <w:lang w:val="en-GB"/>
              </w:rPr>
              <m:t>client</m:t>
            </m:r>
          </m:sup>
        </m:sSubSup>
      </m:oMath>
      <w:r w:rsidR="006B669A" w:rsidRPr="005A619D">
        <w:rPr>
          <w:lang w:val="en-GB"/>
        </w:rPr>
        <w:tab/>
      </w:r>
      <w:r w:rsidR="0036276D" w:rsidRPr="005A619D">
        <w:rPr>
          <w:lang w:val="en-GB"/>
        </w:rPr>
        <w:t xml:space="preserve">                 </w:t>
      </w:r>
      <w:r w:rsidR="006B669A" w:rsidRPr="005A619D">
        <w:rPr>
          <w:lang w:val="en-GB"/>
        </w:rPr>
        <w:t>(</w:t>
      </w:r>
      <w:r w:rsidR="0047001C" w:rsidRPr="005A619D">
        <w:rPr>
          <w:lang w:val="en-GB"/>
        </w:rPr>
        <w:t>33</w:t>
      </w:r>
      <w:r w:rsidR="006B669A" w:rsidRPr="005A619D">
        <w:rPr>
          <w:lang w:val="en-GB"/>
        </w:rPr>
        <w:t>)</w:t>
      </w:r>
    </w:p>
    <w:p w14:paraId="0896BDB6" w14:textId="77777777" w:rsidR="004364B4" w:rsidRPr="005A619D" w:rsidRDefault="005426A5" w:rsidP="00947C14">
      <w:pPr>
        <w:pStyle w:val="MDPI31text"/>
        <w:rPr>
          <w:lang w:val="en-GB"/>
        </w:rPr>
      </w:pPr>
      <w:r w:rsidRPr="005A619D">
        <w:rPr>
          <w:lang w:val="en-GB"/>
        </w:rPr>
        <w:t xml:space="preserve">where </w:t>
      </w:r>
      <m:oMath>
        <m:sSub>
          <m:sSubPr>
            <m:ctrlPr>
              <w:rPr>
                <w:rFonts w:ascii="Cambria Math" w:hAnsi="Cambria Math"/>
                <w:i/>
                <w:lang w:val="en-GB"/>
              </w:rPr>
            </m:ctrlPr>
          </m:sSubPr>
          <m:e>
            <m:r>
              <w:rPr>
                <w:rFonts w:ascii="Cambria Math" w:hAnsi="Cambria Math"/>
                <w:lang w:val="en-GB"/>
              </w:rPr>
              <m:t>C</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oMath>
      <w:r w:rsidRPr="005A619D">
        <w:rPr>
          <w:lang w:val="en-GB"/>
        </w:rPr>
        <w:t xml:space="preserve"> and </w:t>
      </w:r>
      <m:oMath>
        <m:sSub>
          <m:sSubPr>
            <m:ctrlPr>
              <w:rPr>
                <w:rFonts w:ascii="Cambria Math" w:hAnsi="Cambria Math"/>
                <w:i/>
                <w:lang w:val="en-GB"/>
              </w:rPr>
            </m:ctrlPr>
          </m:sSubPr>
          <m:e>
            <m:r>
              <w:rPr>
                <w:rFonts w:ascii="Cambria Math" w:hAnsi="Cambria Math"/>
                <w:lang w:val="en-GB"/>
              </w:rPr>
              <m:t>M</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k</m:t>
            </m:r>
          </m:e>
        </m:d>
      </m:oMath>
      <w:r w:rsidRPr="005A619D">
        <w:rPr>
          <w:lang w:val="en-GB"/>
        </w:rPr>
        <w:t xml:space="preserve"> are client computational and memory requirements. This optimization is non-convex and depends on network architecture, device capabilities, and channel conditions.</w:t>
      </w:r>
    </w:p>
    <w:p w14:paraId="19F8A405" w14:textId="77777777" w:rsidR="004364B4" w:rsidRPr="005A619D" w:rsidRDefault="005426A5" w:rsidP="00947C14">
      <w:pPr>
        <w:pStyle w:val="MDPI31text"/>
        <w:rPr>
          <w:lang w:val="en-GB"/>
        </w:rPr>
      </w:pPr>
      <w:r w:rsidRPr="005A619D">
        <w:rPr>
          <w:b/>
          <w:lang w:val="en-GB"/>
        </w:rPr>
        <w:t>Communication Complexity:</w:t>
      </w:r>
      <w:r w:rsidRPr="005A619D">
        <w:rPr>
          <w:lang w:val="en-GB"/>
        </w:rPr>
        <w:t xml:space="preserve"> Unlike FL where full model updates (dimension </w:t>
      </w:r>
      <m:oMath>
        <m:r>
          <w:rPr>
            <w:rFonts w:ascii="Cambria Math" w:hAnsi="Cambria Math"/>
            <w:lang w:val="en-GB"/>
          </w:rPr>
          <m:t>d=</m:t>
        </m:r>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L</m:t>
            </m:r>
            <m:ctrlPr>
              <w:rPr>
                <w:rFonts w:ascii="Cambria Math" w:hAnsi="Cambria Math"/>
                <w:i/>
                <w:lang w:val="en-GB"/>
              </w:rPr>
            </m:ctrlPr>
          </m:sup>
          <m:e>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i</m:t>
                </m:r>
              </m:sub>
            </m:sSub>
            <m:ctrlPr>
              <w:rPr>
                <w:rFonts w:ascii="Cambria Math" w:hAnsi="Cambria Math"/>
                <w:i/>
                <w:lang w:val="en-GB"/>
              </w:rPr>
            </m:ctrlPr>
          </m:e>
        </m:nary>
      </m:oMath>
      <w:r w:rsidRPr="005A619D">
        <w:rPr>
          <w:lang w:val="en-GB"/>
        </w:rPr>
        <w:t xml:space="preserve">) are transmitted, SL transmits intermediate activations and gradients of dimension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m:t>
            </m:r>
          </m:sub>
        </m:sSub>
      </m:oMath>
      <w:r w:rsidRPr="005A619D">
        <w:rPr>
          <w:lang w:val="en-GB"/>
        </w:rPr>
        <w:t xml:space="preserve">. For a batch of size </w:t>
      </w:r>
      <m:oMath>
        <m:r>
          <w:rPr>
            <w:rFonts w:ascii="Cambria Math" w:hAnsi="Cambria Math"/>
            <w:lang w:val="en-GB"/>
          </w:rPr>
          <m:t>B</m:t>
        </m:r>
      </m:oMath>
      <w:r w:rsidRPr="005A619D">
        <w:rPr>
          <w:lang w:val="en-GB"/>
        </w:rPr>
        <w:t>, the communication cost per iteration is:</w:t>
      </w:r>
    </w:p>
    <w:p w14:paraId="72B9106E"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m:rPr>
                <m:sty m:val="p"/>
              </m:rPr>
              <w:rPr>
                <w:rFonts w:ascii="Cambria Math" w:hAnsi="Cambria Math"/>
                <w:lang w:val="en-GB"/>
              </w:rPr>
              <m:t>CommCost</m:t>
            </m:r>
          </m:e>
          <m:sub>
            <m:r>
              <m:rPr>
                <m:sty m:val="p"/>
              </m:rPr>
              <w:rPr>
                <w:rFonts w:ascii="Cambria Math" w:hAnsi="Cambria Math"/>
                <w:lang w:val="en-GB"/>
              </w:rPr>
              <m:t>SL</m:t>
            </m:r>
          </m:sub>
        </m:sSub>
        <m:r>
          <w:rPr>
            <w:rFonts w:ascii="Cambria Math" w:hAnsi="Cambria Math"/>
            <w:lang w:val="en-GB"/>
          </w:rPr>
          <m:t>=2·B·</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k</m:t>
            </m:r>
          </m:sub>
        </m:sSub>
        <m:r>
          <w:rPr>
            <w:rFonts w:ascii="Cambria Math" w:hAnsi="Cambria Math"/>
            <w:lang w:val="en-GB"/>
          </w:rPr>
          <m:t>·b</m:t>
        </m:r>
        <m:r>
          <m:rPr>
            <m:sty m:val="p"/>
          </m:rPr>
          <w:rPr>
            <w:rFonts w:ascii="Cambria Math" w:hAnsi="Cambria Math"/>
            <w:lang w:val="en-GB"/>
          </w:rPr>
          <m:t> bits</m:t>
        </m:r>
      </m:oMath>
      <w:r w:rsidR="005426A5"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005426A5" w:rsidRPr="005A619D">
        <w:rPr>
          <w:lang w:val="en-GB"/>
        </w:rPr>
        <w:t>(3</w:t>
      </w:r>
      <w:r w:rsidR="00E11277" w:rsidRPr="005A619D">
        <w:rPr>
          <w:lang w:val="en-GB"/>
        </w:rPr>
        <w:t>4</w:t>
      </w:r>
      <w:r w:rsidR="005426A5" w:rsidRPr="005A619D">
        <w:rPr>
          <w:lang w:val="en-GB"/>
        </w:rPr>
        <w:t>)</w:t>
      </w:r>
    </w:p>
    <w:p w14:paraId="40B84A24" w14:textId="77777777" w:rsidR="004364B4" w:rsidRPr="005A619D" w:rsidRDefault="005426A5" w:rsidP="00947C14">
      <w:pPr>
        <w:pStyle w:val="MDPI31text"/>
        <w:rPr>
          <w:lang w:val="en-GB"/>
        </w:rPr>
      </w:pPr>
      <w:r w:rsidRPr="005A619D">
        <w:rPr>
          <w:lang w:val="en-GB"/>
        </w:rPr>
        <w:t>versus FL's:</w:t>
      </w:r>
    </w:p>
    <w:p w14:paraId="79011C6B"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m:rPr>
                <m:sty m:val="p"/>
              </m:rPr>
              <w:rPr>
                <w:rFonts w:ascii="Cambria Math" w:hAnsi="Cambria Math"/>
                <w:lang w:val="en-GB"/>
              </w:rPr>
              <m:t>CommCost</m:t>
            </m:r>
          </m:e>
          <m:sub>
            <m:r>
              <m:rPr>
                <m:sty m:val="p"/>
              </m:rPr>
              <w:rPr>
                <w:rFonts w:ascii="Cambria Math" w:hAnsi="Cambria Math"/>
                <w:lang w:val="en-GB"/>
              </w:rPr>
              <m:t>FL</m:t>
            </m:r>
          </m:sub>
        </m:sSub>
        <m:r>
          <w:rPr>
            <w:rFonts w:ascii="Cambria Math" w:hAnsi="Cambria Math"/>
            <w:lang w:val="en-GB"/>
          </w:rPr>
          <m:t>=2·d·b</m:t>
        </m:r>
        <m:r>
          <m:rPr>
            <m:sty m:val="p"/>
          </m:rPr>
          <w:rPr>
            <w:rFonts w:ascii="Cambria Math" w:hAnsi="Cambria Math"/>
            <w:lang w:val="en-GB"/>
          </w:rPr>
          <m:t> bits </m:t>
        </m:r>
        <m:d>
          <m:dPr>
            <m:ctrlPr>
              <w:rPr>
                <w:rFonts w:ascii="Cambria Math" w:hAnsi="Cambria Math"/>
                <w:lang w:val="en-GB"/>
              </w:rPr>
            </m:ctrlPr>
          </m:dPr>
          <m:e>
            <m:r>
              <m:rPr>
                <m:sty m:val="p"/>
              </m:rPr>
              <w:rPr>
                <w:rFonts w:ascii="Cambria Math" w:hAnsi="Cambria Math"/>
                <w:lang w:val="en-GB"/>
              </w:rPr>
              <m:t>per client</m:t>
            </m:r>
          </m:e>
        </m:d>
      </m:oMath>
      <w:r w:rsidR="006B669A" w:rsidRPr="005A619D">
        <w:rPr>
          <w:lang w:val="en-GB"/>
        </w:rPr>
        <w:tab/>
      </w:r>
      <w:r w:rsidR="0036276D" w:rsidRPr="005A619D">
        <w:rPr>
          <w:lang w:val="en-GB"/>
        </w:rPr>
        <w:tab/>
      </w:r>
      <w:r w:rsidR="0036276D" w:rsidRPr="005A619D">
        <w:rPr>
          <w:lang w:val="en-GB"/>
        </w:rPr>
        <w:tab/>
      </w:r>
      <w:r w:rsidR="006B669A" w:rsidRPr="005A619D">
        <w:rPr>
          <w:lang w:val="en-GB"/>
        </w:rPr>
        <w:t>(3</w:t>
      </w:r>
      <w:r w:rsidR="00E11277" w:rsidRPr="005A619D">
        <w:rPr>
          <w:lang w:val="en-GB"/>
        </w:rPr>
        <w:t>5</w:t>
      </w:r>
      <w:r w:rsidR="006B669A" w:rsidRPr="005A619D">
        <w:rPr>
          <w:lang w:val="en-GB"/>
        </w:rPr>
        <w:t>)</w:t>
      </w:r>
    </w:p>
    <w:p w14:paraId="3AAC30CE" w14:textId="77777777" w:rsidR="004364B4" w:rsidRPr="005A619D" w:rsidRDefault="005426A5" w:rsidP="00947C14">
      <w:pPr>
        <w:pStyle w:val="MDPI31text"/>
        <w:rPr>
          <w:lang w:val="en-GB"/>
        </w:rPr>
      </w:pPr>
      <w:r w:rsidRPr="005A619D">
        <w:rPr>
          <w:lang w:val="en-GB"/>
        </w:rPr>
        <w:t xml:space="preserve">When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d</m:t>
        </m:r>
      </m:oMath>
      <w:r w:rsidRPr="005A619D">
        <w:rPr>
          <w:lang w:val="en-GB"/>
        </w:rPr>
        <w:t xml:space="preserve"> (early split) or </w:t>
      </w:r>
      <m:oMath>
        <m:r>
          <w:rPr>
            <w:rFonts w:ascii="Cambria Math" w:hAnsi="Cambria Math"/>
            <w:lang w:val="en-GB"/>
          </w:rPr>
          <m:t xml:space="preserve">B </m:t>
        </m:r>
        <m:r>
          <m:rPr>
            <m:sty m:val="p"/>
          </m:rPr>
          <w:rPr>
            <w:rFonts w:ascii="Cambria Math" w:hAnsi="Cambria Math"/>
            <w:lang w:val="en-GB"/>
          </w:rPr>
          <m:t>≪</m:t>
        </m:r>
        <m:r>
          <w:rPr>
            <w:rFonts w:ascii="Cambria Math" w:hAnsi="Cambria Math"/>
            <w:lang w:val="en-GB"/>
          </w:rPr>
          <m:t>1</m:t>
        </m:r>
      </m:oMath>
      <w:r w:rsidRPr="005A619D">
        <w:rPr>
          <w:lang w:val="en-GB"/>
        </w:rPr>
        <w:t>, SL can significantly reduce communication.</w:t>
      </w:r>
    </w:p>
    <w:p w14:paraId="7AD91318" w14:textId="77777777" w:rsidR="004364B4" w:rsidRPr="005A619D" w:rsidRDefault="005426A5" w:rsidP="00947C14">
      <w:pPr>
        <w:pStyle w:val="MDPI31text"/>
        <w:rPr>
          <w:lang w:val="en-GB"/>
        </w:rPr>
      </w:pPr>
      <w:r w:rsidRPr="005A619D">
        <w:rPr>
          <w:b/>
          <w:lang w:val="en-GB"/>
        </w:rPr>
        <w:t>Privacy Analysis:</w:t>
      </w:r>
      <w:r w:rsidRPr="005A619D">
        <w:rPr>
          <w:lang w:val="en-GB"/>
        </w:rPr>
        <w:t xml:space="preserve"> While raw data </w:t>
      </w:r>
      <m:oMath>
        <m:r>
          <w:rPr>
            <w:rFonts w:ascii="Cambria Math" w:hAnsi="Cambria Math"/>
            <w:lang w:val="en-GB"/>
          </w:rPr>
          <m:t>x</m:t>
        </m:r>
      </m:oMath>
      <w:r w:rsidRPr="005A619D">
        <w:rPr>
          <w:lang w:val="en-GB"/>
        </w:rPr>
        <w:t xml:space="preserve"> remains on the client, the transmitted activation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oMath>
      <w:r w:rsidRPr="005A619D">
        <w:rPr>
          <w:lang w:val="en-GB"/>
        </w:rPr>
        <w:t xml:space="preserve"> may leak information. The privacy leakage is quantified by the mutual information between input and activation. Since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e>
        </m:d>
      </m:oMath>
      <w:r w:rsidRPr="005A619D">
        <w:rPr>
          <w:lang w:val="en-GB"/>
        </w:rPr>
        <w:t xml:space="preserve"> is a deterministic function of </w:t>
      </w:r>
      <m:oMath>
        <m:r>
          <w:rPr>
            <w:rFonts w:ascii="Cambria Math" w:hAnsi="Cambria Math"/>
            <w:lang w:val="en-GB"/>
          </w:rPr>
          <m:t>x</m:t>
        </m:r>
      </m:oMath>
      <w:r w:rsidRPr="005A619D">
        <w:rPr>
          <w:lang w:val="en-GB"/>
        </w:rPr>
        <w:t xml:space="preserve">, the </w:t>
      </w:r>
      <w:r w:rsidRPr="005A619D">
        <w:rPr>
          <w:lang w:val="en-GB"/>
        </w:rPr>
        <w:lastRenderedPageBreak/>
        <w:t xml:space="preserve">standard definition </w:t>
      </w:r>
      <m:oMath>
        <m:r>
          <w:rPr>
            <w:rFonts w:ascii="Cambria Math" w:hAnsi="Cambria Math"/>
            <w:lang w:val="en-GB"/>
          </w:rPr>
          <m:t>I</m:t>
        </m:r>
        <m:d>
          <m:dPr>
            <m:ctrlPr>
              <w:rPr>
                <w:rFonts w:ascii="Cambria Math" w:hAnsi="Cambria Math"/>
                <w:i/>
                <w:lang w:val="en-GB"/>
              </w:rPr>
            </m:ctrlPr>
          </m:dPr>
          <m:e>
            <m:r>
              <w:rPr>
                <w:rFonts w:ascii="Cambria Math" w:hAnsi="Cambria Math"/>
                <w:lang w:val="en-GB"/>
              </w:rPr>
              <m:t>X;Y</m:t>
            </m:r>
          </m:e>
        </m:d>
        <m:r>
          <w:rPr>
            <w:rFonts w:ascii="Cambria Math" w:hAnsi="Cambria Math"/>
            <w:lang w:val="en-GB"/>
          </w:rPr>
          <m:t>=H</m:t>
        </m:r>
        <m:d>
          <m:dPr>
            <m:ctrlPr>
              <w:rPr>
                <w:rFonts w:ascii="Cambria Math" w:hAnsi="Cambria Math"/>
                <w:i/>
                <w:lang w:val="en-GB"/>
              </w:rPr>
            </m:ctrlPr>
          </m:dPr>
          <m:e>
            <m:r>
              <w:rPr>
                <w:rFonts w:ascii="Cambria Math" w:hAnsi="Cambria Math"/>
                <w:lang w:val="en-GB"/>
              </w:rPr>
              <m:t>Y</m:t>
            </m:r>
          </m:e>
        </m:d>
        <m:r>
          <w:rPr>
            <w:rFonts w:ascii="Cambria Math" w:hAnsi="Cambria Math"/>
            <w:lang w:val="en-GB"/>
          </w:rPr>
          <m:t>-H</m:t>
        </m:r>
        <m:d>
          <m:dPr>
            <m:ctrlPr>
              <w:rPr>
                <w:rFonts w:ascii="Cambria Math" w:hAnsi="Cambria Math"/>
                <w:i/>
                <w:lang w:val="en-GB"/>
              </w:rPr>
            </m:ctrlPr>
          </m:dPr>
          <m:e>
            <m:r>
              <w:rPr>
                <w:rFonts w:ascii="Cambria Math" w:hAnsi="Cambria Math"/>
                <w:lang w:val="en-GB"/>
              </w:rPr>
              <m:t>Y</m:t>
            </m:r>
          </m:e>
          <m:e>
            <m:r>
              <w:rPr>
                <w:rFonts w:ascii="Cambria Math" w:hAnsi="Cambria Math"/>
                <w:lang w:val="en-GB"/>
              </w:rPr>
              <m:t>X</m:t>
            </m:r>
          </m:e>
        </m:d>
      </m:oMath>
      <w:r w:rsidRPr="005A619D">
        <w:rPr>
          <w:lang w:val="en-GB"/>
        </w:rPr>
        <w:t xml:space="preserve"> gives </w:t>
      </w:r>
      <m:oMath>
        <m:r>
          <w:rPr>
            <w:rFonts w:ascii="Cambria Math" w:hAnsi="Cambria Math"/>
            <w:lang w:val="en-GB"/>
          </w:rPr>
          <m:t>H</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e>
            <m:r>
              <w:rPr>
                <w:rFonts w:ascii="Cambria Math" w:hAnsi="Cambria Math"/>
                <w:lang w:val="en-GB"/>
              </w:rPr>
              <m:t>x</m:t>
            </m:r>
          </m:e>
        </m:d>
        <m:r>
          <w:rPr>
            <w:rFonts w:ascii="Cambria Math" w:hAnsi="Cambria Math"/>
            <w:lang w:val="en-GB"/>
          </w:rPr>
          <m:t>=0</m:t>
        </m:r>
      </m:oMath>
      <w:r w:rsidRPr="005A619D">
        <w:rPr>
          <w:lang w:val="en-GB"/>
        </w:rPr>
        <w:t xml:space="preserve"> for deterministic encoders, so:</w:t>
      </w:r>
    </w:p>
    <w:p w14:paraId="74BE6BC3" w14:textId="77777777" w:rsidR="004364B4" w:rsidRPr="005A619D" w:rsidRDefault="006B669A" w:rsidP="0036276D">
      <w:pPr>
        <w:pStyle w:val="MDPI39equation"/>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r>
          <w:rPr>
            <w:rFonts w:ascii="Cambria Math" w:hAnsi="Cambria Math"/>
            <w:lang w:val="en-GB"/>
          </w:rPr>
          <m:t>=H</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oMath>
      <w:r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Pr="005A619D">
        <w:rPr>
          <w:lang w:val="en-GB"/>
        </w:rPr>
        <w:t>(3</w:t>
      </w:r>
      <w:r w:rsidR="00586B64" w:rsidRPr="005A619D">
        <w:rPr>
          <w:lang w:val="en-GB"/>
        </w:rPr>
        <w:t>6</w:t>
      </w:r>
      <w:r w:rsidRPr="005A619D">
        <w:rPr>
          <w:lang w:val="en-GB"/>
        </w:rPr>
        <w:t>)</w:t>
      </w:r>
    </w:p>
    <w:p w14:paraId="48391558" w14:textId="77777777" w:rsidR="004364B4" w:rsidRPr="005A619D" w:rsidRDefault="005426A5">
      <w:pPr>
        <w:pStyle w:val="MDPI31text"/>
        <w:rPr>
          <w:lang w:val="en-GB"/>
        </w:rPr>
      </w:pPr>
      <w:r w:rsidRPr="005A619D">
        <w:rPr>
          <w:lang w:val="en-GB"/>
        </w:rPr>
        <w:t xml:space="preserve">By the data processing inequality applied to the Markov chain </w:t>
      </w:r>
      <m:oMath>
        <m:r>
          <w:rPr>
            <w:rFonts w:ascii="Cambria Math" w:hAnsi="Cambria Math"/>
            <w:lang w:val="en-GB"/>
          </w:rPr>
          <m:t>x</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w:rPr>
                <w:rFonts w:ascii="Cambria Math" w:hAnsi="Cambria Math"/>
                <w:lang w:val="en-GB"/>
              </w:rPr>
              <m:t>k</m:t>
            </m:r>
          </m:sub>
        </m:sSub>
        <m:r>
          <m:rPr>
            <m:sty m:val="p"/>
          </m:rPr>
          <w:rPr>
            <w:rFonts w:ascii="Cambria Math" w:hAnsi="Cambria Math"/>
            <w:lang w:val="en-GB"/>
          </w:rPr>
          <m:t>→</m:t>
        </m:r>
        <m:acc>
          <m:accPr>
            <m:ctrlPr>
              <w:rPr>
                <w:rFonts w:ascii="Cambria Math" w:hAnsi="Cambria Math"/>
                <w:lang w:val="en-GB"/>
              </w:rPr>
            </m:ctrlPr>
          </m:accPr>
          <m:e>
            <m:r>
              <w:rPr>
                <w:rFonts w:ascii="Cambria Math" w:hAnsi="Cambria Math"/>
                <w:lang w:val="en-GB"/>
              </w:rPr>
              <m:t>y</m:t>
            </m:r>
          </m:e>
        </m:acc>
      </m:oMath>
      <w:r w:rsidRPr="005A619D">
        <w:rPr>
          <w:lang w:val="en-GB"/>
        </w:rPr>
        <w:t>:</w:t>
      </w:r>
    </w:p>
    <w:p w14:paraId="50F4B466" w14:textId="77777777" w:rsidR="004364B4" w:rsidRPr="005A619D" w:rsidRDefault="006B669A" w:rsidP="0036276D">
      <w:pPr>
        <w:pStyle w:val="MDPI39equation"/>
        <w:jc w:val="right"/>
        <w:rPr>
          <w:lang w:val="en-GB"/>
        </w:rPr>
      </w:pP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acc>
              <m:accPr>
                <m:ctrlPr>
                  <w:rPr>
                    <w:rFonts w:ascii="Cambria Math" w:hAnsi="Cambria Math"/>
                    <w:i/>
                    <w:lang w:val="en-GB"/>
                  </w:rPr>
                </m:ctrlPr>
              </m:accPr>
              <m:e>
                <m:r>
                  <w:rPr>
                    <w:rFonts w:ascii="Cambria Math" w:hAnsi="Cambria Math"/>
                    <w:lang w:val="en-GB"/>
                  </w:rPr>
                  <m:t>y</m:t>
                </m:r>
              </m:e>
            </m:acc>
          </m:e>
        </m:d>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e>
        </m:d>
        <m:r>
          <w:rPr>
            <w:rFonts w:ascii="Cambria Math" w:hAnsi="Cambria Math"/>
            <w:lang w:val="en-GB"/>
          </w:rPr>
          <m:t>≤H</m:t>
        </m:r>
        <m:d>
          <m:dPr>
            <m:ctrlPr>
              <w:rPr>
                <w:rFonts w:ascii="Cambria Math" w:hAnsi="Cambria Math"/>
                <w:i/>
                <w:lang w:val="en-GB"/>
              </w:rPr>
            </m:ctrlPr>
          </m:dPr>
          <m:e>
            <m:r>
              <w:rPr>
                <w:rFonts w:ascii="Cambria Math" w:hAnsi="Cambria Math"/>
                <w:lang w:val="en-GB"/>
              </w:rPr>
              <m:t>x</m:t>
            </m:r>
          </m:e>
        </m:d>
      </m:oMath>
      <w:r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0036276D" w:rsidRPr="005A619D">
        <w:rPr>
          <w:lang w:val="en-GB"/>
        </w:rPr>
        <w:tab/>
      </w:r>
      <w:r w:rsidRPr="005A619D">
        <w:rPr>
          <w:lang w:val="en-GB"/>
        </w:rPr>
        <w:t>(3</w:t>
      </w:r>
      <w:r w:rsidR="0073608A" w:rsidRPr="005A619D">
        <w:rPr>
          <w:lang w:val="en-GB"/>
        </w:rPr>
        <w:t>7</w:t>
      </w:r>
      <w:r w:rsidRPr="005A619D">
        <w:rPr>
          <w:lang w:val="en-GB"/>
        </w:rPr>
        <w:t>)</w:t>
      </w:r>
    </w:p>
    <w:p w14:paraId="56B98851" w14:textId="77777777" w:rsidR="004364B4" w:rsidRPr="005A619D" w:rsidRDefault="005426A5" w:rsidP="00947C14">
      <w:pPr>
        <w:pStyle w:val="MDPI31text"/>
        <w:rPr>
          <w:lang w:val="en-GB"/>
        </w:rPr>
      </w:pPr>
      <w:r w:rsidRPr="005A619D">
        <w:rPr>
          <w:lang w:val="en-GB"/>
        </w:rPr>
        <w:t xml:space="preserve">The tighter the information bottleneck imposed by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oMath>
      <w:r w:rsidRPr="005A619D">
        <w:rPr>
          <w:lang w:val="en-GB"/>
        </w:rPr>
        <w:t xml:space="preserve"> (i.e., the more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oMath>
      <w:r w:rsidRPr="005A619D">
        <w:rPr>
          <w:lang w:val="en-GB"/>
        </w:rPr>
        <w:t xml:space="preserve"> compresses </w:t>
      </w:r>
      <m:oMath>
        <m:r>
          <w:rPr>
            <w:rFonts w:ascii="Cambria Math" w:hAnsi="Cambria Math"/>
            <w:lang w:val="en-GB"/>
          </w:rPr>
          <m:t>x</m:t>
        </m:r>
      </m:oMath>
      <w:r w:rsidRPr="005A619D">
        <w:rPr>
          <w:lang w:val="en-GB"/>
        </w:rPr>
        <w:t xml:space="preserve">), the lower the leakage </w:t>
      </w:r>
      <w:r w:rsidR="003A61AD" w:rsidRPr="005A619D">
        <w:rPr>
          <w:lang w:val="en-GB"/>
        </w:rPr>
        <w:fldChar w:fldCharType="begin"/>
      </w:r>
      <w:r w:rsidR="00BF02BF" w:rsidRPr="005A619D">
        <w:rPr>
          <w:lang w:val="en-GB"/>
        </w:rPr>
        <w:instrText xml:space="preserve"> ADDIN ZOTERO_ITEM CSL_CITATION {"citationID":"PQNVAu5R","properties":{"formattedCitation":"[20]","plainCitation":"[20]","noteIndex":0},"citationItems":[{"id":7219,"uris":["http://zotero.org/users/2008137/items/8YZKKYAP"],"itemData":{"id":7219,"type":"article-journal","abstract":"Federated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3A61AD" w:rsidRPr="005A619D">
        <w:rPr>
          <w:lang w:val="en-GB"/>
        </w:rPr>
        <w:fldChar w:fldCharType="separate"/>
      </w:r>
      <w:r w:rsidR="003A61AD" w:rsidRPr="005A619D">
        <w:rPr>
          <w:lang w:val="en-GB"/>
        </w:rPr>
        <w:t>[20]</w:t>
      </w:r>
      <w:r w:rsidR="003A61AD" w:rsidRPr="005A619D">
        <w:rPr>
          <w:lang w:val="en-GB"/>
        </w:rPr>
        <w:fldChar w:fldCharType="end"/>
      </w:r>
      <w:r w:rsidRPr="005A619D">
        <w:rPr>
          <w:lang w:val="en-GB"/>
        </w:rPr>
        <w:t xml:space="preserve">. For stochastic encoders that add noise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w:rPr>
                <w:rFonts w:ascii="Cambria Math" w:hAnsi="Cambria Math"/>
                <w:lang w:val="en-GB"/>
              </w:rPr>
              <m:t>k</m:t>
            </m:r>
          </m:sub>
        </m:sSub>
        <m:r>
          <m:rPr>
            <m:scr m:val="script"/>
          </m:rPr>
          <w:rPr>
            <w:rFonts w:ascii="Cambria Math" w:hAnsi="Cambria Math"/>
            <w:lang w:val="en-GB"/>
          </w:rPr>
          <m:t>+N</m:t>
        </m:r>
        <m:d>
          <m:dPr>
            <m:ctrlPr>
              <w:rPr>
                <w:rFonts w:ascii="Cambria Math" w:hAnsi="Cambria Math"/>
                <w:i/>
                <w:lang w:val="en-GB"/>
              </w:rPr>
            </m:ctrlPr>
          </m:dPr>
          <m:e>
            <m:r>
              <w:rPr>
                <w:rFonts w:ascii="Cambria Math" w:hAnsi="Cambria Math"/>
                <w:lang w:val="en-GB"/>
              </w:rPr>
              <m:t>0,</m:t>
            </m:r>
            <m:sSup>
              <m:sSupPr>
                <m:ctrlPr>
                  <w:rPr>
                    <w:rFonts w:ascii="Cambria Math" w:hAnsi="Cambria Math"/>
                    <w:i/>
                    <w:lang w:val="en-GB"/>
                  </w:rPr>
                </m:ctrlPr>
              </m:sSupPr>
              <m:e>
                <m:r>
                  <m:rPr>
                    <m:sty m:val="p"/>
                  </m:rPr>
                  <w:rPr>
                    <w:rFonts w:ascii="Cambria Math" w:hAnsi="Cambria Math"/>
                    <w:lang w:val="en-GB"/>
                  </w:rPr>
                  <m:t>σ</m:t>
                </m:r>
              </m:e>
              <m:sup>
                <m:r>
                  <w:rPr>
                    <w:rFonts w:ascii="Cambria Math" w:hAnsi="Cambria Math"/>
                    <w:lang w:val="en-GB"/>
                  </w:rPr>
                  <m:t>2</m:t>
                </m:r>
              </m:sup>
            </m:sSup>
            <m:r>
              <w:rPr>
                <w:rFonts w:ascii="Cambria Math" w:hAnsi="Cambria Math"/>
                <w:lang w:val="en-GB"/>
              </w:rPr>
              <m:t>I</m:t>
            </m:r>
          </m:e>
        </m:d>
      </m:oMath>
      <w:r w:rsidRPr="005A619D">
        <w:rPr>
          <w:lang w:val="en-GB"/>
        </w:rPr>
        <w:t xml:space="preserve">, the leakage decreases further, with the mutual information bounded by </w:t>
      </w: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d>
        <m:r>
          <m:rPr>
            <m:sty m:val="p"/>
          </m:rPr>
          <w:rPr>
            <w:rFonts w:ascii="Cambria Math" w:hAnsi="Cambria Math"/>
            <w:lang w:val="en-GB"/>
          </w:rPr>
          <m:t>≤</m:t>
        </m:r>
        <m:r>
          <w:rPr>
            <w:rFonts w:ascii="Cambria Math" w:hAnsi="Cambria Math"/>
            <w:lang w:val="en-GB"/>
          </w:rPr>
          <m:t>H</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d>
      </m:oMath>
      <w:r w:rsidRPr="005A619D">
        <w:rPr>
          <w:lang w:val="en-GB"/>
        </w:rPr>
        <w:t xml:space="preserve"> </w:t>
      </w:r>
      <w:r w:rsidR="003A61AD" w:rsidRPr="005A619D">
        <w:rPr>
          <w:lang w:val="en-GB"/>
        </w:rPr>
        <w:fldChar w:fldCharType="begin"/>
      </w:r>
      <w:r w:rsidR="00BF02BF" w:rsidRPr="005A619D">
        <w:rPr>
          <w:lang w:val="en-GB"/>
        </w:rPr>
        <w:instrText xml:space="preserve"> ADDIN ZOTERO_ITEM CSL_CITATION {"citationID":"wGc6XHNm","properties":{"formattedCitation":"[20]","plainCitation":"[20]","noteIndex":0},"citationItems":[{"id":7219,"uris":["http://zotero.org/users/2008137/items/8YZKKYAP"],"itemData":{"id":7219,"type":"article-journal","abstract":"Federated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 Trends Mach. Learn.","DOI":"10.1561/2200000083","ISSN":"1935-8237","issue":"1–2","page":"1–210","publisher":"Now Publishers Inc.","publisher-place":"Hanover, MA, USA","title":"Advances and Open Problems in Federated Learning","volume":"14","author":[{"family":"Kairouz","given":"Peter"},{"family":"McMahan","given":"H. Brendan"},{"family":"Avent","given":"Brendan"},{"family":"Bellet","given":"Aurélien"},{"family":"Bennis","given":"Mehdi"},{"family":"Nitin Bhagoji","given":"Arjun"},{"family":"Bonawitz","given":"Kallista"},{"family":"Charles","given":"Zachary"},{"family":"Cormode","given":"Graham"},{"family":"Cummings","given":"Rachel"},{"family":"D’Oliveira","given":"Rafael G. L."},{"family":"Eichner","given":"Hubert"},{"family":"El Rouayheb","given":"Salim"},{"family":"Evans","given":"David"},{"family":"Gardner","given":"Josh"},{"family":"Garrett","given":"Zachary"},{"family":"Gascón","given":"Adrià"},{"family":"Ghazi","given":"Badih"},{"family":"Gibbons","given":"Phillip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cný","given":"Jakub"},{"family":"Korolova","given":"Aleksandra"},{"family":"Koushanfar","given":"Farinaz"},{"family":"Koyejo","given":"Sanmi"},{"family":"Lepoint","given":"Tancrède"},{"family":"Liu","given":"Yang"},{"family":"Mittal","given":"Prateek"},{"family":"Mohri","given":"Mehryar"},{"family":"Nock","given":"Richard"},{"family":"Özgür","given":"Ayfer"},{"family":"Pagh","given":"Rasmus"},{"family":"Qi","given":"Hang"},{"family":"Ramage","given":"Daniel"},{"family":"Raskar","given":"Ramesh"},{"family":"Raykova","given":"Mariana"},{"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X."},{"family":"Yu","given":"Han"},{"family":"Zhao","given":"Sen"}],"issued":{"date-parts":[["2021",6]]}}}],"schema":"https://github.com/citation-style-language/schema/raw/master/csl-citation.json"} </w:instrText>
      </w:r>
      <w:r w:rsidR="003A61AD" w:rsidRPr="005A619D">
        <w:rPr>
          <w:lang w:val="en-GB"/>
        </w:rPr>
        <w:fldChar w:fldCharType="separate"/>
      </w:r>
      <w:r w:rsidR="003A61AD" w:rsidRPr="005A619D">
        <w:rPr>
          <w:lang w:val="en-GB"/>
        </w:rPr>
        <w:t>[20]</w:t>
      </w:r>
      <w:r w:rsidR="003A61AD" w:rsidRPr="005A619D">
        <w:rPr>
          <w:lang w:val="en-GB"/>
        </w:rPr>
        <w:fldChar w:fldCharType="end"/>
      </w:r>
      <w:r w:rsidRPr="005A619D">
        <w:rPr>
          <w:lang w:val="en-GB"/>
        </w:rPr>
        <w:t xml:space="preserve">. For deterministic networks,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c</m:t>
                </m:r>
              </m:sub>
            </m:sSub>
          </m:e>
        </m:d>
      </m:oMath>
      <w:r w:rsidRPr="005A619D">
        <w:rPr>
          <w:lang w:val="en-GB"/>
        </w:rPr>
        <w:t xml:space="preserve"> is a deterministic function, and reconstruction attacks may recover </w:t>
      </w:r>
      <m:oMath>
        <m:r>
          <w:rPr>
            <w:rFonts w:ascii="Cambria Math" w:hAnsi="Cambria Math"/>
            <w:lang w:val="en-GB"/>
          </w:rPr>
          <m:t>x</m:t>
        </m:r>
      </m:oMath>
      <w:r w:rsidRPr="005A619D">
        <w:rPr>
          <w:lang w:val="en-GB"/>
        </w:rPr>
        <w:t xml:space="preserve"> if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client</m:t>
            </m:r>
          </m:sub>
        </m:sSub>
      </m:oMath>
      <w:r w:rsidRPr="005A619D">
        <w:rPr>
          <w:lang w:val="en-GB"/>
        </w:rPr>
        <w:t xml:space="preserve"> is invertible. Adding noise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ctrlPr>
              <w:rPr>
                <w:rFonts w:ascii="Cambria Math" w:hAnsi="Cambria Math"/>
                <w:lang w:val="en-GB"/>
              </w:rPr>
            </m:ctrlPr>
          </m:e>
          <m:sub>
            <m:r>
              <w:rPr>
                <w:rFonts w:ascii="Cambria Math" w:hAnsi="Cambria Math"/>
                <w:lang w:val="en-GB"/>
              </w:rPr>
              <m:t>k</m:t>
            </m:r>
          </m:sub>
        </m:sSub>
        <m:r>
          <m:rPr>
            <m:scr m:val="script"/>
          </m:rPr>
          <w:rPr>
            <w:rFonts w:ascii="Cambria Math" w:hAnsi="Cambria Math"/>
            <w:lang w:val="en-GB"/>
          </w:rPr>
          <m:t>+N</m:t>
        </m:r>
        <m:d>
          <m:dPr>
            <m:ctrlPr>
              <w:rPr>
                <w:rFonts w:ascii="Cambria Math" w:hAnsi="Cambria Math"/>
                <w:i/>
                <w:lang w:val="en-GB"/>
              </w:rPr>
            </m:ctrlPr>
          </m:dPr>
          <m:e>
            <m:r>
              <w:rPr>
                <w:rFonts w:ascii="Cambria Math" w:hAnsi="Cambria Math"/>
                <w:lang w:val="en-GB"/>
              </w:rPr>
              <m:t>0,</m:t>
            </m:r>
            <m:sSup>
              <m:sSupPr>
                <m:ctrlPr>
                  <w:rPr>
                    <w:rFonts w:ascii="Cambria Math" w:hAnsi="Cambria Math"/>
                    <w:i/>
                    <w:lang w:val="en-GB"/>
                  </w:rPr>
                </m:ctrlPr>
              </m:sSupPr>
              <m:e>
                <m:r>
                  <m:rPr>
                    <m:sty m:val="p"/>
                  </m:rPr>
                  <w:rPr>
                    <w:rFonts w:ascii="Cambria Math" w:hAnsi="Cambria Math"/>
                    <w:lang w:val="en-GB"/>
                  </w:rPr>
                  <m:t>σ</m:t>
                </m:r>
              </m:e>
              <m:sup>
                <m:r>
                  <w:rPr>
                    <w:rFonts w:ascii="Cambria Math" w:hAnsi="Cambria Math"/>
                    <w:lang w:val="en-GB"/>
                  </w:rPr>
                  <m:t>2</m:t>
                </m:r>
              </m:sup>
            </m:sSup>
            <m:r>
              <w:rPr>
                <w:rFonts w:ascii="Cambria Math" w:hAnsi="Cambria Math"/>
                <w:lang w:val="en-GB"/>
              </w:rPr>
              <m:t>I</m:t>
            </m:r>
          </m:e>
        </m:d>
      </m:oMath>
      <w:r w:rsidRPr="005A619D">
        <w:rPr>
          <w:lang w:val="en-GB"/>
        </w:rPr>
        <w:t xml:space="preserve"> provides </w:t>
      </w:r>
      <m:oMath>
        <m:d>
          <m:dPr>
            <m:ctrlPr>
              <w:rPr>
                <w:rFonts w:ascii="Cambria Math" w:hAnsi="Cambria Math"/>
                <w:i/>
                <w:lang w:val="en-GB"/>
              </w:rPr>
            </m:ctrlPr>
          </m:dPr>
          <m:e>
            <m:r>
              <m:rPr>
                <m:sty m:val="p"/>
              </m:rPr>
              <w:rPr>
                <w:rFonts w:ascii="Cambria Math" w:hAnsi="Cambria Math"/>
                <w:lang w:val="en-GB"/>
              </w:rPr>
              <m:t>ϵ</m:t>
            </m:r>
            <m:r>
              <w:rPr>
                <w:rFonts w:ascii="Cambria Math" w:hAnsi="Cambria Math"/>
                <w:lang w:val="en-GB"/>
              </w:rPr>
              <m:t>,</m:t>
            </m:r>
            <m:r>
              <m:rPr>
                <m:sty m:val="p"/>
              </m:rPr>
              <w:rPr>
                <w:rFonts w:ascii="Cambria Math" w:hAnsi="Cambria Math"/>
                <w:lang w:val="en-GB"/>
              </w:rPr>
              <m:t>δ</m:t>
            </m:r>
          </m:e>
        </m:d>
      </m:oMath>
      <w:r w:rsidRPr="005A619D">
        <w:rPr>
          <w:lang w:val="en-GB"/>
        </w:rPr>
        <w:t>-differential privacy:</w:t>
      </w:r>
    </w:p>
    <w:p w14:paraId="26AF6E68" w14:textId="77777777" w:rsidR="0036276D" w:rsidRPr="005A619D" w:rsidRDefault="0036276D" w:rsidP="0036276D">
      <w:pPr>
        <w:pStyle w:val="BodyText"/>
        <w:ind w:left="2552"/>
        <w:rPr>
          <w:sz w:val="20"/>
          <w:szCs w:val="16"/>
          <w:lang w:val="en-GB"/>
        </w:rPr>
      </w:pPr>
      <m:oMathPara>
        <m:oMathParaPr>
          <m:jc m:val="right"/>
        </m:oMathParaPr>
        <m:oMath>
          <m:r>
            <w:rPr>
              <w:rFonts w:ascii="Cambria Math" w:hAnsi="Cambria Math"/>
              <w:sz w:val="20"/>
              <w:szCs w:val="16"/>
              <w:lang w:val="en-GB"/>
            </w:rPr>
            <m:t>ϵ</m:t>
          </m:r>
          <m:r>
            <m:rPr>
              <m:sty m:val="p"/>
            </m:rPr>
            <w:rPr>
              <w:rFonts w:ascii="Cambria Math" w:hAnsi="Cambria Math"/>
              <w:sz w:val="20"/>
              <w:szCs w:val="16"/>
              <w:lang w:val="en-GB"/>
            </w:rPr>
            <m:t>=</m:t>
          </m:r>
          <m:f>
            <m:fPr>
              <m:ctrlPr>
                <w:rPr>
                  <w:rFonts w:ascii="Cambria Math" w:hAnsi="Cambria Math"/>
                  <w:sz w:val="20"/>
                  <w:szCs w:val="16"/>
                  <w:lang w:val="en-GB"/>
                </w:rPr>
              </m:ctrlPr>
            </m:fPr>
            <m:num>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a</m:t>
                  </m:r>
                </m:e>
                <m:sub>
                  <m:r>
                    <w:rPr>
                      <w:rFonts w:ascii="Cambria Math" w:hAnsi="Cambria Math"/>
                      <w:sz w:val="20"/>
                      <w:szCs w:val="16"/>
                      <w:lang w:val="en-GB"/>
                    </w:rPr>
                    <m:t>k</m:t>
                  </m:r>
                </m:sub>
              </m:sSub>
              <m:sSub>
                <m:sSubPr>
                  <m:ctrlPr>
                    <w:rPr>
                      <w:rFonts w:ascii="Cambria Math" w:hAnsi="Cambria Math"/>
                      <w:sz w:val="20"/>
                      <w:szCs w:val="16"/>
                      <w:lang w:val="en-GB"/>
                    </w:rPr>
                  </m:ctrlPr>
                </m:sSubPr>
                <m:e>
                  <m:r>
                    <m:rPr>
                      <m:sty m:val="p"/>
                    </m:rPr>
                    <w:rPr>
                      <w:rFonts w:ascii="Cambria Math" w:hAnsi="Cambria Math"/>
                      <w:sz w:val="20"/>
                      <w:szCs w:val="16"/>
                      <w:lang w:val="en-GB"/>
                    </w:rPr>
                    <m:t>∥</m:t>
                  </m:r>
                </m:e>
                <m:sub>
                  <m:r>
                    <w:rPr>
                      <w:rFonts w:ascii="Cambria Math" w:hAnsi="Cambria Math"/>
                      <w:sz w:val="20"/>
                      <w:szCs w:val="16"/>
                      <w:lang w:val="en-GB"/>
                    </w:rPr>
                    <m:t>2</m:t>
                  </m:r>
                </m:sub>
              </m:sSub>
            </m:num>
            <m:den>
              <m:r>
                <w:rPr>
                  <w:rFonts w:ascii="Cambria Math" w:hAnsi="Cambria Math"/>
                  <w:sz w:val="20"/>
                  <w:szCs w:val="16"/>
                  <w:lang w:val="en-GB"/>
                </w:rPr>
                <m:t>σ</m:t>
              </m:r>
            </m:den>
          </m:f>
          <m:r>
            <w:rPr>
              <w:rFonts w:ascii="Cambria Math" w:hAnsi="Cambria Math"/>
              <w:sz w:val="20"/>
              <w:szCs w:val="16"/>
              <w:lang w:val="en-GB"/>
            </w:rPr>
            <m:t xml:space="preserve">                                                                                    (38)</m:t>
          </m:r>
        </m:oMath>
      </m:oMathPara>
    </w:p>
    <w:p w14:paraId="332B6399" w14:textId="77777777" w:rsidR="004364B4" w:rsidRPr="005A619D" w:rsidRDefault="005426A5" w:rsidP="00947C14">
      <w:pPr>
        <w:pStyle w:val="MDPI31text"/>
        <w:rPr>
          <w:lang w:val="en-GB"/>
        </w:rPr>
      </w:pPr>
      <w:r w:rsidRPr="005A619D">
        <w:rPr>
          <w:lang w:val="en-GB"/>
        </w:rPr>
        <w:t>at the cost of reduced model accuracy.</w:t>
      </w:r>
    </w:p>
    <w:p w14:paraId="2298B9ED" w14:textId="77777777" w:rsidR="004364B4" w:rsidRPr="005A619D" w:rsidRDefault="005426A5" w:rsidP="00947C14">
      <w:pPr>
        <w:pStyle w:val="MDPI31text"/>
        <w:rPr>
          <w:lang w:val="en-GB"/>
        </w:rPr>
      </w:pPr>
      <w:r w:rsidRPr="005A619D">
        <w:rPr>
          <w:b/>
          <w:lang w:val="en-GB"/>
        </w:rPr>
        <w:t>Convergence:</w:t>
      </w:r>
      <w:r w:rsidRPr="005A619D">
        <w:rPr>
          <w:lang w:val="en-GB"/>
        </w:rPr>
        <w:t xml:space="preserve"> For strongly convex loss functions with Lipschitz gradients, SL converges at rate:</w:t>
      </w:r>
    </w:p>
    <w:p w14:paraId="58218EAA" w14:textId="77777777" w:rsidR="004364B4" w:rsidRPr="005A619D" w:rsidRDefault="005426A5" w:rsidP="0036276D">
      <w:pPr>
        <w:pStyle w:val="MDPI39equation"/>
        <w:jc w:val="right"/>
        <w:rPr>
          <w:lang w:val="en-GB"/>
        </w:rPr>
      </w:pPr>
      <m:oMath>
        <m:r>
          <m:rPr>
            <m:scr m:val="double-struck"/>
          </m:rPr>
          <w:rPr>
            <w:rFonts w:ascii="Cambria Math" w:hAnsi="Cambria Math"/>
            <w:lang w:val="en-GB"/>
          </w:rPr>
          <m:t>E[‖</m:t>
        </m:r>
        <m:r>
          <w:rPr>
            <w:rFonts w:ascii="Cambria Math" w:hAnsi="Cambria Math"/>
            <w:lang w:val="en-GB"/>
          </w:rPr>
          <m:t>∇</m:t>
        </m:r>
        <m:r>
          <m:rPr>
            <m:scr m:val="script"/>
          </m:rPr>
          <w:rPr>
            <w:rFonts w:ascii="Cambria Math" w:hAnsi="Cambria Math"/>
            <w:lang w:val="en-GB"/>
          </w:rPr>
          <m:t>L(</m:t>
        </m:r>
        <m:sSup>
          <m:sSupPr>
            <m:ctrlPr>
              <w:rPr>
                <w:rFonts w:ascii="Cambria Math" w:hAnsi="Cambria Math"/>
                <w:lang w:val="en-GB"/>
              </w:rPr>
            </m:ctrlPr>
          </m:sSupPr>
          <m:e>
            <m:r>
              <w:rPr>
                <w:rFonts w:ascii="Cambria Math" w:hAnsi="Cambria Math"/>
                <w:lang w:val="en-GB"/>
              </w:rPr>
              <m:t>w</m:t>
            </m:r>
          </m:e>
          <m:sup>
            <m:d>
              <m:dPr>
                <m:ctrlPr>
                  <w:rPr>
                    <w:rFonts w:ascii="Cambria Math" w:hAnsi="Cambria Math"/>
                    <w:i/>
                    <w:lang w:val="en-GB"/>
                  </w:rPr>
                </m:ctrlPr>
              </m:dPr>
              <m:e>
                <m:r>
                  <w:rPr>
                    <w:rFonts w:ascii="Cambria Math" w:hAnsi="Cambria Math"/>
                    <w:lang w:val="en-GB"/>
                  </w:rPr>
                  <m:t>t</m:t>
                </m:r>
              </m:e>
            </m:d>
          </m:sup>
        </m:sSup>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m:rPr>
            <m:scr m:val="script"/>
          </m:rPr>
          <w:rPr>
            <w:rFonts w:ascii="Cambria Math" w:hAnsi="Cambria Math"/>
            <w:lang w:val="en-GB"/>
          </w:rPr>
          <m:t>]≤O(</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t</m:t>
            </m:r>
          </m:den>
        </m:f>
        <m:r>
          <m:rPr>
            <m:scr m:val="script"/>
          </m:rPr>
          <w:rPr>
            <w:rFonts w:ascii="Cambria Math" w:hAnsi="Cambria Math"/>
            <w:lang w:val="en-GB"/>
          </w:rPr>
          <m:t>)+O(</m:t>
        </m:r>
        <m:sSubSup>
          <m:sSubSupPr>
            <m:ctrlPr>
              <w:rPr>
                <w:rFonts w:ascii="Cambria Math" w:hAnsi="Cambria Math"/>
                <w:lang w:val="en-GB"/>
              </w:rPr>
            </m:ctrlPr>
          </m:sSubSupPr>
          <m:e>
            <m:r>
              <w:rPr>
                <w:rFonts w:ascii="Cambria Math" w:hAnsi="Cambria Math"/>
                <w:lang w:val="en-GB"/>
              </w:rPr>
              <m:t>ϵ</m:t>
            </m:r>
          </m:e>
          <m:sub>
            <m:r>
              <m:rPr>
                <m:sty m:val="p"/>
              </m:rPr>
              <w:rPr>
                <w:rFonts w:ascii="Cambria Math" w:hAnsi="Cambria Math"/>
                <w:lang w:val="en-GB"/>
              </w:rPr>
              <m:t>noise</m:t>
            </m:r>
          </m:sub>
          <m:sup>
            <m:r>
              <w:rPr>
                <w:rFonts w:ascii="Cambria Math" w:hAnsi="Cambria Math"/>
                <w:lang w:val="en-GB"/>
              </w:rPr>
              <m:t>2</m:t>
            </m:r>
          </m:sup>
        </m:sSubSup>
        <m:r>
          <w:rPr>
            <w:rFonts w:ascii="Cambria Math" w:hAnsi="Cambria Math"/>
            <w:lang w:val="en-GB"/>
          </w:rPr>
          <m:t>)</m:t>
        </m:r>
      </m:oMath>
      <w:r w:rsidRPr="005A619D">
        <w:rPr>
          <w:lang w:val="en-GB"/>
        </w:rPr>
        <w:tab/>
      </w:r>
      <w:r w:rsidR="0036276D" w:rsidRPr="005A619D">
        <w:rPr>
          <w:lang w:val="en-GB"/>
        </w:rPr>
        <w:tab/>
      </w:r>
      <w:r w:rsidR="0036276D" w:rsidRPr="005A619D">
        <w:rPr>
          <w:lang w:val="en-GB"/>
        </w:rPr>
        <w:tab/>
      </w:r>
      <w:r w:rsidR="0036276D" w:rsidRPr="005A619D">
        <w:rPr>
          <w:lang w:val="en-GB"/>
        </w:rPr>
        <w:tab/>
      </w:r>
      <w:r w:rsidRPr="005A619D">
        <w:rPr>
          <w:lang w:val="en-GB"/>
        </w:rPr>
        <w:t>(3</w:t>
      </w:r>
      <w:r w:rsidR="00C645C5" w:rsidRPr="005A619D">
        <w:rPr>
          <w:lang w:val="en-GB"/>
        </w:rPr>
        <w:t>9</w:t>
      </w:r>
      <w:r w:rsidRPr="005A619D">
        <w:rPr>
          <w:lang w:val="en-GB"/>
        </w:rPr>
        <w:t>)</w:t>
      </w:r>
    </w:p>
    <w:p w14:paraId="1A6AFA3C"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t</m:t>
        </m:r>
      </m:oMath>
      <w:r w:rsidRPr="005A619D">
        <w:rPr>
          <w:lang w:val="en-GB"/>
        </w:rPr>
        <w:t xml:space="preserve"> is the iteration number and </w:t>
      </w:r>
      <m:oMath>
        <m:sSub>
          <m:sSubPr>
            <m:ctrlPr>
              <w:rPr>
                <w:rFonts w:ascii="Cambria Math" w:hAnsi="Cambria Math"/>
                <w:i/>
                <w:lang w:val="en-GB"/>
              </w:rPr>
            </m:ctrlPr>
          </m:sSubPr>
          <m:e>
            <m:r>
              <m:rPr>
                <m:sty m:val="p"/>
              </m:rPr>
              <w:rPr>
                <w:rFonts w:ascii="Cambria Math" w:hAnsi="Cambria Math"/>
                <w:lang w:val="en-GB"/>
              </w:rPr>
              <m:t>ϵ</m:t>
            </m:r>
            <m:ctrlPr>
              <w:rPr>
                <w:rFonts w:ascii="Cambria Math" w:hAnsi="Cambria Math"/>
                <w:lang w:val="en-GB"/>
              </w:rPr>
            </m:ctrlPr>
          </m:e>
          <m:sub>
            <m:r>
              <m:rPr>
                <m:nor/>
              </m:rPr>
              <w:rPr>
                <w:rFonts w:ascii="Cambria Math" w:hAnsi="Cambria Math"/>
                <w:lang w:val="en-GB"/>
              </w:rPr>
              <m:t>noise</m:t>
            </m:r>
          </m:sub>
        </m:sSub>
      </m:oMath>
      <w:r w:rsidRPr="005A619D">
        <w:rPr>
          <w:lang w:val="en-GB"/>
        </w:rPr>
        <w:t xml:space="preserve"> quantifies privacy-preserving noise. The bidirectional communication per sample introduces latency proportional to:</w:t>
      </w:r>
    </w:p>
    <w:p w14:paraId="150E878C" w14:textId="77777777" w:rsidR="004364B4" w:rsidRPr="005A619D" w:rsidRDefault="00B315CD" w:rsidP="0036276D">
      <w:pPr>
        <w:pStyle w:val="MDPI39equation"/>
        <w:jc w:val="right"/>
        <w:rPr>
          <w:lang w:val="en-GB"/>
        </w:rPr>
      </w:pP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iter</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T</m:t>
            </m:r>
          </m:e>
          <m:sub>
            <m:r>
              <m:rPr>
                <m:sty m:val="p"/>
              </m:rPr>
              <w:rPr>
                <w:rFonts w:ascii="Cambria Math" w:hAnsi="Cambria Math"/>
                <w:lang w:val="en-GB"/>
              </w:rPr>
              <m:t>comp</m:t>
            </m:r>
          </m:sub>
          <m:sup>
            <m:r>
              <m:rPr>
                <m:sty m:val="p"/>
              </m:rPr>
              <w:rPr>
                <w:rFonts w:ascii="Cambria Math" w:hAnsi="Cambria Math"/>
                <w:lang w:val="en-GB"/>
              </w:rPr>
              <m:t>client</m:t>
            </m:r>
          </m:sup>
        </m:sSubSup>
        <m:r>
          <w:rPr>
            <w:rFonts w:ascii="Cambria Math" w:hAnsi="Cambria Math"/>
            <w:lang w:val="en-GB"/>
          </w:rPr>
          <m:t>+2·</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comm</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T</m:t>
            </m:r>
          </m:e>
          <m:sub>
            <m:r>
              <m:rPr>
                <m:sty m:val="p"/>
              </m:rPr>
              <w:rPr>
                <w:rFonts w:ascii="Cambria Math" w:hAnsi="Cambria Math"/>
                <w:lang w:val="en-GB"/>
              </w:rPr>
              <m:t>comp</m:t>
            </m:r>
          </m:sub>
          <m:sup>
            <m:r>
              <m:rPr>
                <m:sty m:val="p"/>
              </m:rPr>
              <w:rPr>
                <w:rFonts w:ascii="Cambria Math" w:hAnsi="Cambria Math"/>
                <w:lang w:val="en-GB"/>
              </w:rPr>
              <m:t>server</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backprop</m:t>
            </m:r>
          </m:sub>
        </m:sSub>
      </m:oMath>
      <w:r w:rsidR="005426A5" w:rsidRPr="005A619D">
        <w:rPr>
          <w:lang w:val="en-GB"/>
        </w:rPr>
        <w:tab/>
      </w:r>
      <w:r w:rsidR="0036276D" w:rsidRPr="005A619D">
        <w:rPr>
          <w:lang w:val="en-GB"/>
        </w:rPr>
        <w:tab/>
      </w:r>
      <w:r w:rsidR="0036276D" w:rsidRPr="005A619D">
        <w:rPr>
          <w:lang w:val="en-GB"/>
        </w:rPr>
        <w:tab/>
      </w:r>
      <w:r w:rsidR="005426A5" w:rsidRPr="005A619D">
        <w:rPr>
          <w:lang w:val="en-GB"/>
        </w:rPr>
        <w:t>(</w:t>
      </w:r>
      <w:r w:rsidR="000D2AC4" w:rsidRPr="005A619D">
        <w:rPr>
          <w:lang w:val="en-GB"/>
        </w:rPr>
        <w:t>40</w:t>
      </w:r>
      <w:r w:rsidR="005426A5" w:rsidRPr="005A619D">
        <w:rPr>
          <w:lang w:val="en-GB"/>
        </w:rPr>
        <w:t>)</w:t>
      </w:r>
    </w:p>
    <w:p w14:paraId="6972BEBA" w14:textId="77777777" w:rsidR="004364B4" w:rsidRPr="005A619D" w:rsidRDefault="005426A5" w:rsidP="00947C14">
      <w:pPr>
        <w:pStyle w:val="MDPI31text"/>
        <w:rPr>
          <w:lang w:val="en-GB"/>
        </w:rPr>
      </w:pPr>
      <w:r w:rsidRPr="005A619D">
        <w:rPr>
          <w:lang w:val="en-GB"/>
        </w:rPr>
        <w:t xml:space="preserve">requiring </w:t>
      </w:r>
      <m:oMath>
        <m:r>
          <m:rPr>
            <m:sty m:val="p"/>
          </m:rPr>
          <w:rPr>
            <w:rFonts w:ascii="Cambria Math" w:hAnsi="Cambria Math"/>
            <w:lang w:val="en-GB"/>
          </w:rPr>
          <m:t>τ</m:t>
        </m:r>
      </m:oMath>
      <w:r w:rsidRPr="005A619D">
        <w:rPr>
          <w:lang w:val="en-GB"/>
        </w:rPr>
        <w:t xml:space="preserve"> iterations for convergence, yielding total training time </w:t>
      </w:r>
      <m:oMath>
        <m:r>
          <m:rPr>
            <m:sty m:val="p"/>
          </m:rPr>
          <w:rPr>
            <w:rFonts w:ascii="Cambria Math" w:hAnsi="Cambria Math"/>
            <w:lang w:val="en-GB"/>
          </w:rPr>
          <m:t>τ⋅</m:t>
        </m:r>
        <m:sSub>
          <m:sSubPr>
            <m:ctrlPr>
              <w:rPr>
                <w:rFonts w:ascii="Cambria Math" w:hAnsi="Cambria Math"/>
                <w:i/>
                <w:lang w:val="en-GB"/>
              </w:rPr>
            </m:ctrlPr>
          </m:sSubPr>
          <m:e>
            <m:r>
              <w:rPr>
                <w:rFonts w:ascii="Cambria Math" w:hAnsi="Cambria Math"/>
                <w:lang w:val="en-GB"/>
              </w:rPr>
              <m:t>T</m:t>
            </m:r>
            <m:ctrlPr>
              <w:rPr>
                <w:rFonts w:ascii="Cambria Math" w:hAnsi="Cambria Math"/>
                <w:lang w:val="en-GB"/>
              </w:rPr>
            </m:ctrlPr>
          </m:e>
          <m:sub>
            <m:r>
              <m:rPr>
                <m:nor/>
              </m:rPr>
              <w:rPr>
                <w:rFonts w:ascii="Cambria Math" w:hAnsi="Cambria Math"/>
                <w:lang w:val="en-GB"/>
              </w:rPr>
              <m:t>iter</m:t>
            </m:r>
          </m:sub>
        </m:sSub>
      </m:oMath>
      <w:r w:rsidRPr="005A619D">
        <w:rPr>
          <w:lang w:val="en-GB"/>
        </w:rPr>
        <w:t>.</w:t>
      </w:r>
    </w:p>
    <w:p w14:paraId="720BE09A" w14:textId="0D8AAF42" w:rsidR="004364B4" w:rsidRPr="005A619D" w:rsidRDefault="005426A5">
      <w:pPr>
        <w:pStyle w:val="MDPI31text"/>
        <w:rPr>
          <w:lang w:val="en-GB"/>
        </w:rPr>
      </w:pPr>
      <w:r w:rsidRPr="005A619D">
        <w:rPr>
          <w:i/>
          <w:lang w:val="en-GB"/>
        </w:rPr>
        <w:t>Benefits:</w:t>
      </w:r>
      <w:r w:rsidRPr="005A619D">
        <w:rPr>
          <w:lang w:val="en-GB"/>
        </w:rPr>
        <w:t xml:space="preserve"> The main advantage of SL is the significant reduction in computational load on the client device compared with FL (client computes only </w:t>
      </w:r>
      <m:oMath>
        <m:r>
          <w:rPr>
            <w:rFonts w:ascii="Cambria Math" w:hAnsi="Cambria Math"/>
            <w:lang w:val="en-GB"/>
          </w:rPr>
          <m:t xml:space="preserve">k </m:t>
        </m:r>
        <m:r>
          <m:rPr>
            <m:sty m:val="p"/>
          </m:rPr>
          <w:rPr>
            <w:rFonts w:ascii="Cambria Math" w:hAnsi="Cambria Math"/>
            <w:lang w:val="en-GB"/>
          </w:rPr>
          <m:t>≪</m:t>
        </m:r>
        <m:r>
          <w:rPr>
            <w:rFonts w:ascii="Cambria Math" w:hAnsi="Cambria Math"/>
            <w:lang w:val="en-GB"/>
          </w:rPr>
          <m:t>L</m:t>
        </m:r>
      </m:oMath>
      <w:r w:rsidRPr="005A619D">
        <w:rPr>
          <w:lang w:val="en-GB"/>
        </w:rPr>
        <w:t xml:space="preserve"> layers), since most computation is performed on the server </w:t>
      </w:r>
      <w:r w:rsidR="001858B6" w:rsidRPr="005A619D">
        <w:rPr>
          <w:lang w:val="en-GB"/>
        </w:rPr>
        <w:fldChar w:fldCharType="begin"/>
      </w:r>
      <w:r w:rsidR="00226525" w:rsidRPr="005A619D">
        <w:rPr>
          <w:lang w:val="en-GB"/>
        </w:rPr>
        <w:instrText xml:space="preserve"> ADDIN ZOTERO_ITEM CSL_CITATION {"citationID":"3dGFBBYh","properties":{"formattedCitation":"[53]","plainCitation":"[53]","noteIndex":0},"citationItems":[{"id":6114,"uris":["http://zotero.org/users/2008137/items/B2NLLVS3"],"itemData":{"id":6114,"type":"article-journal","abstract":"With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58B6" w:rsidRPr="005A619D">
        <w:rPr>
          <w:lang w:val="en-GB"/>
        </w:rPr>
        <w:fldChar w:fldCharType="separate"/>
      </w:r>
      <w:r w:rsidR="00226525" w:rsidRPr="005A619D">
        <w:rPr>
          <w:lang w:val="en-GB"/>
        </w:rPr>
        <w:t>[53]</w:t>
      </w:r>
      <w:r w:rsidR="001858B6" w:rsidRPr="005A619D">
        <w:rPr>
          <w:lang w:val="en-GB"/>
        </w:rPr>
        <w:fldChar w:fldCharType="end"/>
      </w:r>
      <w:r w:rsidRPr="005A619D">
        <w:rPr>
          <w:lang w:val="en-GB"/>
        </w:rPr>
        <w:t xml:space="preserve">. This makes it more suitable for devices with very limited resources (e.g., IoT sensors with </w:t>
      </w:r>
      <m:oMath>
        <m:sSubSup>
          <m:sSubSupPr>
            <m:ctrlPr>
              <w:rPr>
                <w:rFonts w:ascii="Cambria Math" w:hAnsi="Cambria Math"/>
                <w:i/>
                <w:lang w:val="en-GB"/>
              </w:rPr>
            </m:ctrlPr>
          </m:sSubSupPr>
          <m:e>
            <m:r>
              <w:rPr>
                <w:rFonts w:ascii="Cambria Math" w:hAnsi="Cambria Math"/>
                <w:lang w:val="en-GB"/>
              </w:rPr>
              <m:t>C</m:t>
            </m:r>
          </m:e>
          <m:sub>
            <m:r>
              <m:rPr>
                <m:nor/>
              </m:rPr>
              <w:rPr>
                <w:rFonts w:ascii="Cambria Math" w:hAnsi="Cambria Math"/>
                <w:lang w:val="en-GB"/>
              </w:rPr>
              <m:t>max</m:t>
            </m:r>
          </m:sub>
          <m:sup>
            <m:r>
              <m:rPr>
                <m:nor/>
              </m:rPr>
              <w:rPr>
                <w:rFonts w:ascii="Cambria Math" w:hAnsi="Cambria Math"/>
                <w:lang w:val="en-GB"/>
              </w:rPr>
              <m:t>client</m:t>
            </m:r>
          </m:sup>
        </m:sSubSup>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ctrlPr>
              <w:rPr>
                <w:rFonts w:ascii="Cambria Math" w:hAnsi="Cambria Math"/>
                <w:lang w:val="en-GB"/>
              </w:rPr>
            </m:ctrlPr>
          </m:e>
          <m:sub>
            <m:r>
              <m:rPr>
                <m:nor/>
              </m:rPr>
              <w:rPr>
                <w:rFonts w:ascii="Cambria Math" w:hAnsi="Cambria Math"/>
                <w:lang w:val="en-GB"/>
              </w:rPr>
              <m:t>server</m:t>
            </m:r>
          </m:sub>
        </m:sSub>
      </m:oMath>
      <w:r w:rsidRPr="005A619D">
        <w:rPr>
          <w:lang w:val="en-GB"/>
        </w:rPr>
        <w:t xml:space="preserve">). SL also offers privacy benefits, as raw data never leave the client device, and intermediate activations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oMath>
      <w:r w:rsidRPr="005A619D">
        <w:rPr>
          <w:lang w:val="en-GB"/>
        </w:rPr>
        <w:t xml:space="preserve"> are generally less informative than full gradients or raw data </w:t>
      </w:r>
      <w:r w:rsidR="00D53832" w:rsidRPr="005A619D">
        <w:rPr>
          <w:lang w:val="en-GB"/>
        </w:rPr>
        <w:t>[</w:t>
      </w:r>
      <w:r w:rsidRPr="005A619D">
        <w:rPr>
          <w:lang w:val="en-GB"/>
        </w:rPr>
        <w:t>40</w:t>
      </w:r>
      <w:r w:rsidR="00D53832" w:rsidRPr="005A619D">
        <w:rPr>
          <w:lang w:val="en-GB"/>
        </w:rPr>
        <w:t>]</w:t>
      </w:r>
      <w:r w:rsidRPr="005A619D">
        <w:rPr>
          <w:lang w:val="en-GB"/>
        </w:rPr>
        <w:t xml:space="preserve">, though formal privacy guarantees require additional mechanisms. It aligns well with the 6G vision of leveraging dispersed resources </w:t>
      </w:r>
      <w:r w:rsidR="001858B6" w:rsidRPr="005A619D">
        <w:rPr>
          <w:lang w:val="en-GB"/>
        </w:rPr>
        <w:fldChar w:fldCharType="begin"/>
      </w:r>
      <w:r w:rsidR="00226525" w:rsidRPr="005A619D">
        <w:rPr>
          <w:lang w:val="en-GB"/>
        </w:rPr>
        <w:instrText xml:space="preserve"> ADDIN ZOTERO_ITEM CSL_CITATION {"citationID":"PgB5skO9","properties":{"formattedCitation":"[53]","plainCitation":"[53]","noteIndex":0},"citationItems":[{"id":6114,"uris":["http://zotero.org/users/2008137/items/B2NLLVS3"],"itemData":{"id":6114,"type":"article-journal","abstract":"With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58B6" w:rsidRPr="005A619D">
        <w:rPr>
          <w:lang w:val="en-GB"/>
        </w:rPr>
        <w:fldChar w:fldCharType="separate"/>
      </w:r>
      <w:r w:rsidR="00226525" w:rsidRPr="005A619D">
        <w:rPr>
          <w:lang w:val="en-GB"/>
        </w:rPr>
        <w:t>[53]</w:t>
      </w:r>
      <w:r w:rsidR="001858B6" w:rsidRPr="005A619D">
        <w:rPr>
          <w:lang w:val="en-GB"/>
        </w:rPr>
        <w:fldChar w:fldCharType="end"/>
      </w:r>
      <w:r w:rsidRPr="005A619D">
        <w:rPr>
          <w:lang w:val="en-GB"/>
        </w:rPr>
        <w:t>.</w:t>
      </w:r>
    </w:p>
    <w:p w14:paraId="4CB45786" w14:textId="5B2A379D" w:rsidR="004364B4" w:rsidRPr="005A619D" w:rsidRDefault="005426A5">
      <w:pPr>
        <w:pStyle w:val="MDPI31text"/>
        <w:rPr>
          <w:lang w:val="en-GB"/>
        </w:rPr>
      </w:pPr>
      <w:r w:rsidRPr="005A619D">
        <w:rPr>
          <w:i/>
          <w:lang w:val="en-GB"/>
        </w:rPr>
        <w:t>Challenges:</w:t>
      </w:r>
      <w:r w:rsidRPr="005A619D">
        <w:rPr>
          <w:lang w:val="en-GB"/>
        </w:rPr>
        <w:t xml:space="preserve"> SL introduces additional latency due to the bidirectional communication required per sample or batch during training (activations to the server, gradients back to the client), with total latency </w:t>
      </w:r>
      <m:oMath>
        <m:sSub>
          <m:sSubPr>
            <m:ctrlPr>
              <w:rPr>
                <w:rFonts w:ascii="Cambria Math" w:hAnsi="Cambria Math"/>
                <w:i/>
                <w:lang w:val="en-GB"/>
              </w:rPr>
            </m:ctrlPr>
          </m:sSubPr>
          <m:e>
            <m:r>
              <w:rPr>
                <w:rFonts w:ascii="Cambria Math" w:hAnsi="Cambria Math"/>
                <w:lang w:val="en-GB"/>
              </w:rPr>
              <m:t>T</m:t>
            </m:r>
          </m:e>
          <m:sub>
            <m:r>
              <m:rPr>
                <m:nor/>
              </m:rPr>
              <w:rPr>
                <w:rFonts w:ascii="Cambria Math" w:hAnsi="Cambria Math"/>
                <w:lang w:val="en-GB"/>
              </w:rPr>
              <m:t>total</m:t>
            </m:r>
          </m:sub>
        </m:sSub>
        <m:d>
          <m:dPr>
            <m:ctrlPr>
              <w:rPr>
                <w:rFonts w:ascii="Cambria Math" w:hAnsi="Cambria Math"/>
                <w:i/>
                <w:lang w:val="en-GB"/>
              </w:rPr>
            </m:ctrlPr>
          </m:dPr>
          <m:e>
            <m:r>
              <w:rPr>
                <w:rFonts w:ascii="Cambria Math" w:hAnsi="Cambria Math"/>
                <w:lang w:val="en-GB"/>
              </w:rPr>
              <m:t>k</m:t>
            </m:r>
          </m:e>
        </m:d>
      </m:oMath>
      <w:r w:rsidRPr="005A619D">
        <w:rPr>
          <w:lang w:val="en-GB"/>
        </w:rPr>
        <w:t xml:space="preserve"> dependent on split point </w:t>
      </w:r>
      <m:oMath>
        <m:r>
          <w:rPr>
            <w:rFonts w:ascii="Cambria Math" w:hAnsi="Cambria Math"/>
            <w:lang w:val="en-GB"/>
          </w:rPr>
          <m:t>k</m:t>
        </m:r>
      </m:oMath>
      <w:r w:rsidRPr="005A619D">
        <w:rPr>
          <w:lang w:val="en-GB"/>
        </w:rPr>
        <w:t xml:space="preserve"> </w:t>
      </w:r>
      <w:r w:rsidR="001858B6" w:rsidRPr="005A619D">
        <w:rPr>
          <w:lang w:val="en-GB"/>
        </w:rPr>
        <w:fldChar w:fldCharType="begin"/>
      </w:r>
      <w:r w:rsidR="00226525" w:rsidRPr="005A619D">
        <w:rPr>
          <w:lang w:val="en-GB"/>
        </w:rPr>
        <w:instrText xml:space="preserve"> ADDIN ZOTERO_ITEM CSL_CITATION {"citationID":"qBTAaV9k","properties":{"formattedCitation":"[42]","plainCitation":"[42]","noteIndex":0},"citationItems":[{"id":6113,"uris":["http://zotero.org/users/2008137/items/JWXGWHXE"],"itemData":{"id":6113,"type":"article-journal","abstract":"Semantic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1858B6" w:rsidRPr="005A619D">
        <w:rPr>
          <w:lang w:val="en-GB"/>
        </w:rPr>
        <w:fldChar w:fldCharType="separate"/>
      </w:r>
      <w:r w:rsidR="00226525" w:rsidRPr="005A619D">
        <w:rPr>
          <w:lang w:val="en-GB"/>
        </w:rPr>
        <w:t>[42]</w:t>
      </w:r>
      <w:r w:rsidR="001858B6" w:rsidRPr="005A619D">
        <w:rPr>
          <w:lang w:val="en-GB"/>
        </w:rPr>
        <w:fldChar w:fldCharType="end"/>
      </w:r>
      <w:r w:rsidRPr="005A619D">
        <w:rPr>
          <w:lang w:val="en-GB"/>
        </w:rPr>
        <w:t xml:space="preserve">. Deciding where to split the model optimally is a complex problem requiring solution of the non-convex optimization above. Moreover, although SL enhances privacy compared with full </w:t>
      </w:r>
      <w:r w:rsidR="002C0BD9" w:rsidRPr="005A619D">
        <w:rPr>
          <w:lang w:val="en-GB"/>
        </w:rPr>
        <w:t>centralization</w:t>
      </w:r>
      <w:r w:rsidRPr="005A619D">
        <w:rPr>
          <w:lang w:val="en-GB"/>
        </w:rPr>
        <w:t xml:space="preserve">, exchanged activations and gradients may still leak information (bounded by mutual information </w:t>
      </w:r>
      <m:oMath>
        <m:r>
          <w:rPr>
            <w:rFonts w:ascii="Cambria Math" w:hAnsi="Cambria Math"/>
            <w:lang w:val="en-GB"/>
          </w:rPr>
          <m:t>I</m:t>
        </m:r>
        <m:d>
          <m:dPr>
            <m:ctrlPr>
              <w:rPr>
                <w:rFonts w:ascii="Cambria Math" w:hAnsi="Cambria Math"/>
                <w:i/>
                <w:lang w:val="en-GB"/>
              </w:rPr>
            </m:ctrlPr>
          </m:dPr>
          <m:e>
            <m:r>
              <w:rPr>
                <w:rFonts w:ascii="Cambria Math" w:hAnsi="Cambria Math"/>
                <w:lang w:val="en-GB"/>
              </w:rPr>
              <m:t>x;</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k</m:t>
                </m:r>
              </m:sub>
            </m:sSub>
          </m:e>
        </m:d>
      </m:oMath>
      <w:r w:rsidRPr="005A619D">
        <w:rPr>
          <w:lang w:val="en-GB"/>
        </w:rPr>
        <w:t xml:space="preserve">), requiring additional protection mechanisms such as noise injection </w:t>
      </w:r>
      <w:r w:rsidR="001858B6" w:rsidRPr="005A619D">
        <w:rPr>
          <w:lang w:val="en-GB"/>
        </w:rPr>
        <w:fldChar w:fldCharType="begin"/>
      </w:r>
      <w:r w:rsidR="00226525" w:rsidRPr="005A619D">
        <w:rPr>
          <w:lang w:val="en-GB"/>
        </w:rPr>
        <w:instrText xml:space="preserve"> ADDIN ZOTERO_ITEM CSL_CITATION {"citationID":"Pt56xabm","properties":{"formattedCitation":"[42]","plainCitation":"[42]","noteIndex":0},"citationItems":[{"id":6113,"uris":["http://zotero.org/users/2008137/items/JWXGWHXE"],"itemData":{"id":6113,"type":"article-journal","abstract":"Semantic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1858B6" w:rsidRPr="005A619D">
        <w:rPr>
          <w:lang w:val="en-GB"/>
        </w:rPr>
        <w:fldChar w:fldCharType="separate"/>
      </w:r>
      <w:r w:rsidR="00226525" w:rsidRPr="005A619D">
        <w:rPr>
          <w:lang w:val="en-GB"/>
        </w:rPr>
        <w:t>[42]</w:t>
      </w:r>
      <w:r w:rsidR="001858B6" w:rsidRPr="005A619D">
        <w:rPr>
          <w:lang w:val="en-GB"/>
        </w:rPr>
        <w:fldChar w:fldCharType="end"/>
      </w:r>
      <w:r w:rsidRPr="005A619D">
        <w:rPr>
          <w:lang w:val="en-GB"/>
        </w:rPr>
        <w:t>.</w:t>
      </w:r>
    </w:p>
    <w:p w14:paraId="3D8E98F4" w14:textId="532409C8" w:rsidR="004364B4" w:rsidRPr="005A619D" w:rsidRDefault="005426A5">
      <w:pPr>
        <w:pStyle w:val="MDPI31text"/>
        <w:rPr>
          <w:lang w:val="en-GB"/>
        </w:rPr>
      </w:pPr>
      <w:r w:rsidRPr="005A619D">
        <w:rPr>
          <w:lang w:val="en-GB"/>
        </w:rPr>
        <w:t xml:space="preserve">As with FL, SL is a response to edge limitations. When FL becomes computationally infeasible for extremely resource-constrained devices, SL offers an alternative by offloading most computation to the server, addressing the client-side resource bottleneck directly </w:t>
      </w:r>
      <w:r w:rsidR="001858B6" w:rsidRPr="005A619D">
        <w:rPr>
          <w:lang w:val="en-GB"/>
        </w:rPr>
        <w:fldChar w:fldCharType="begin"/>
      </w:r>
      <w:r w:rsidR="00226525" w:rsidRPr="005A619D">
        <w:rPr>
          <w:lang w:val="en-GB"/>
        </w:rPr>
        <w:instrText xml:space="preserve"> ADDIN ZOTERO_ITEM CSL_CITATION {"citationID":"WHYfvhXJ","properties":{"formattedCitation":"[53]","plainCitation":"[53]","noteIndex":0},"citationItems":[{"id":6114,"uris":["http://zotero.org/users/2008137/items/B2NLLVS3"],"itemData":{"id":6114,"type":"article-journal","abstract":"With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1858B6" w:rsidRPr="005A619D">
        <w:rPr>
          <w:lang w:val="en-GB"/>
        </w:rPr>
        <w:fldChar w:fldCharType="separate"/>
      </w:r>
      <w:r w:rsidR="00226525" w:rsidRPr="005A619D">
        <w:rPr>
          <w:lang w:val="en-GB"/>
        </w:rPr>
        <w:t>[53]</w:t>
      </w:r>
      <w:r w:rsidR="001858B6" w:rsidRPr="005A619D">
        <w:rPr>
          <w:lang w:val="en-GB"/>
        </w:rPr>
        <w:fldChar w:fldCharType="end"/>
      </w:r>
      <w:r w:rsidRPr="005A619D">
        <w:rPr>
          <w:lang w:val="en-GB"/>
        </w:rPr>
        <w:t>.</w:t>
      </w:r>
    </w:p>
    <w:p w14:paraId="228EAA59" w14:textId="77777777" w:rsidR="0042371F" w:rsidRPr="005A619D" w:rsidRDefault="006F0B7A" w:rsidP="007C20C7">
      <w:pPr>
        <w:ind w:left="2608"/>
        <w:rPr>
          <w:lang w:val="en-GB"/>
        </w:rPr>
      </w:pPr>
      <w:r w:rsidRPr="005A619D">
        <w:rPr>
          <w:i/>
          <w:iCs/>
          <w:highlight w:val="yellow"/>
          <w:lang w:val="en-GB"/>
        </w:rPr>
        <w:t>SL's Specific Contribution to 6G Performance Improvement</w:t>
      </w:r>
      <w:r w:rsidRPr="005A619D">
        <w:rPr>
          <w:highlight w:val="yellow"/>
          <w:lang w:val="en-GB"/>
        </w:rPr>
        <w:t xml:space="preserve">: Split Learning partitions the neural network across client devices (early layers) and edge servers (later layers), reducing on-device computation to only the initial feature extraction layers while offloading computationally intensive layers to the server. This enables AI inference and training on the extremely resource-constrained and diverse device ecosystem characteristic of 6G—from </w:t>
      </w:r>
      <w:r w:rsidRPr="005A619D">
        <w:rPr>
          <w:highlight w:val="yellow"/>
          <w:lang w:val="en-GB"/>
        </w:rPr>
        <w:lastRenderedPageBreak/>
        <w:t>IoT sensors with microcontrollers to industrial robots with embedded processors—without requiring full model deployment on the device. In 6G contexts, SL enables: real-time AI-assisted sensing (processing raw sensor data locally, transmitting compact intermediate representations to edge servers for complex inference); context-aware service personalization at reduced device energy cost; and support for AI-native air-interface optimization on devices that cannot execute full inference models locally. The split-point optimization (Equation 32) allows dynamic adaptation to device resource availability and channel conditions, making SL a natural fit for 6G's diverse and heterogeneous device ecosystem, where device capabilities span several orders of magnitude.</w:t>
      </w:r>
    </w:p>
    <w:p w14:paraId="5629ECC6" w14:textId="77777777" w:rsidR="002C086E" w:rsidRPr="005A619D" w:rsidRDefault="00A7485C" w:rsidP="002C086E">
      <w:pPr>
        <w:pStyle w:val="MDPI51figurecaption"/>
        <w:rPr>
          <w:lang w:val="en-GB"/>
        </w:rPr>
      </w:pPr>
      <w:r w:rsidRPr="005A619D">
        <w:rPr>
          <w:b/>
          <w:lang w:val="en-GB"/>
        </w:rPr>
        <w:t>Figure</w:t>
      </w:r>
      <w:r w:rsidR="005426A5" w:rsidRPr="005A619D">
        <w:rPr>
          <w:b/>
          <w:lang w:val="en-GB"/>
        </w:rPr>
        <w:t xml:space="preserve"> </w:t>
      </w:r>
      <w:r w:rsidR="00C7276A" w:rsidRPr="005A619D">
        <w:rPr>
          <w:b/>
          <w:lang w:val="en-GB"/>
        </w:rPr>
        <w:t>5</w:t>
      </w:r>
      <w:r w:rsidR="005426A5" w:rsidRPr="005A619D">
        <w:rPr>
          <w:b/>
          <w:lang w:val="en-GB"/>
        </w:rPr>
        <w:t xml:space="preserve"> — Comparison of </w:t>
      </w:r>
      <w:r w:rsidR="00C7276A" w:rsidRPr="005A619D">
        <w:rPr>
          <w:b/>
          <w:lang w:val="en-GB"/>
        </w:rPr>
        <w:t>Centralized</w:t>
      </w:r>
      <w:r w:rsidR="005426A5" w:rsidRPr="005A619D">
        <w:rPr>
          <w:b/>
          <w:lang w:val="en-GB"/>
        </w:rPr>
        <w:t xml:space="preserve"> Learning, Federated Learning, and Split Learning.</w:t>
      </w:r>
      <w:r w:rsidR="005426A5" w:rsidRPr="005A619D">
        <w:rPr>
          <w:lang w:val="en-GB"/>
        </w:rPr>
        <w:t xml:space="preserve"> </w:t>
      </w:r>
    </w:p>
    <w:p w14:paraId="216D5CF8" w14:textId="77777777" w:rsidR="002C086E" w:rsidRPr="005A619D" w:rsidRDefault="00C7276A" w:rsidP="002C086E">
      <w:pPr>
        <w:pStyle w:val="MDPI51figurecaption"/>
        <w:rPr>
          <w:lang w:val="en-GB"/>
        </w:rPr>
      </w:pPr>
      <w:r w:rsidRPr="005A619D">
        <w:rPr>
          <w:noProof/>
          <w:lang w:val="en-GB"/>
        </w:rPr>
        <w:drawing>
          <wp:inline distT="0" distB="0" distL="0" distR="0" wp14:anchorId="5648FAA2" wp14:editId="48C3F5B0">
            <wp:extent cx="4843844" cy="32290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6"/>
                    <a:stretch>
                      <a:fillRect/>
                    </a:stretch>
                  </pic:blipFill>
                  <pic:spPr>
                    <a:xfrm>
                      <a:off x="0" y="0"/>
                      <a:ext cx="4848244" cy="3232008"/>
                    </a:xfrm>
                    <a:prstGeom prst="rect">
                      <a:avLst/>
                    </a:prstGeom>
                  </pic:spPr>
                </pic:pic>
              </a:graphicData>
            </a:graphic>
          </wp:inline>
        </w:drawing>
      </w:r>
    </w:p>
    <w:p w14:paraId="7B94654A" w14:textId="77777777" w:rsidR="004364B4" w:rsidRPr="005A619D" w:rsidRDefault="005426A5">
      <w:pPr>
        <w:pStyle w:val="MDPI31text"/>
        <w:rPr>
          <w:lang w:val="en-GB"/>
        </w:rPr>
      </w:pPr>
      <w:r w:rsidRPr="005A619D">
        <w:rPr>
          <w:lang w:val="en-GB"/>
        </w:rPr>
        <w:t>A comparative summary table spanning all panels lists five metrics: Communication Overhead, Privacy Risk, Server Complexity, Training Latency, Bandwidth Requirements.</w:t>
      </w:r>
    </w:p>
    <w:p w14:paraId="06FEC7DD" w14:textId="77777777" w:rsidR="004364B4" w:rsidRPr="005A619D" w:rsidRDefault="00A7485C">
      <w:pPr>
        <w:pStyle w:val="MDPI32textnoindent"/>
        <w:rPr>
          <w:iCs/>
          <w:lang w:val="en-GB"/>
        </w:rPr>
      </w:pPr>
      <w:r w:rsidRPr="005A619D">
        <w:rPr>
          <w:iCs/>
          <w:lang w:val="en-GB"/>
        </w:rPr>
        <w:t>Figure</w:t>
      </w:r>
      <w:r w:rsidR="005426A5" w:rsidRPr="005A619D">
        <w:rPr>
          <w:iCs/>
          <w:lang w:val="en-GB"/>
        </w:rPr>
        <w:t xml:space="preserve"> </w:t>
      </w:r>
      <w:r w:rsidR="00C7276A" w:rsidRPr="005A619D">
        <w:rPr>
          <w:iCs/>
          <w:lang w:val="en-GB"/>
        </w:rPr>
        <w:t>5</w:t>
      </w:r>
      <w:r w:rsidR="005426A5" w:rsidRPr="005A619D">
        <w:rPr>
          <w:iCs/>
          <w:lang w:val="en-GB"/>
        </w:rPr>
        <w:t xml:space="preserve"> contrasts the data flow, communication overhead, and privacy implications of </w:t>
      </w:r>
      <w:r w:rsidR="00C7276A" w:rsidRPr="005A619D">
        <w:rPr>
          <w:iCs/>
          <w:lang w:val="en-GB"/>
        </w:rPr>
        <w:t>centralized</w:t>
      </w:r>
      <w:r w:rsidR="005426A5" w:rsidRPr="005A619D">
        <w:rPr>
          <w:iCs/>
          <w:lang w:val="en-GB"/>
        </w:rPr>
        <w:t xml:space="preserve"> learning, FL, and SL.</w:t>
      </w:r>
    </w:p>
    <w:p w14:paraId="7746260D" w14:textId="77777777" w:rsidR="004364B4" w:rsidRPr="005A619D" w:rsidRDefault="005426A5" w:rsidP="00102F02">
      <w:pPr>
        <w:pStyle w:val="MDPI23heading3"/>
        <w:numPr>
          <w:ilvl w:val="2"/>
          <w:numId w:val="46"/>
        </w:numPr>
        <w:ind w:left="3261"/>
        <w:rPr>
          <w:highlight w:val="yellow"/>
          <w:lang w:val="en-GB"/>
        </w:rPr>
      </w:pPr>
      <w:r w:rsidRPr="005A619D">
        <w:rPr>
          <w:highlight w:val="yellow"/>
          <w:lang w:val="en-GB"/>
        </w:rPr>
        <w:t>Edge Large AI Models (Edge LAMs)</w:t>
      </w:r>
    </w:p>
    <w:p w14:paraId="592EA679" w14:textId="2A598016" w:rsidR="004364B4" w:rsidRPr="005A619D" w:rsidRDefault="005426A5">
      <w:pPr>
        <w:pStyle w:val="MDPI32textnoindent"/>
        <w:rPr>
          <w:iCs/>
          <w:lang w:val="en-GB"/>
        </w:rPr>
      </w:pPr>
      <w:r w:rsidRPr="005A619D">
        <w:rPr>
          <w:iCs/>
          <w:lang w:val="en-GB"/>
        </w:rPr>
        <w:t xml:space="preserve">The following frameworks for Edge LAM deployment, PEFT, and </w:t>
      </w:r>
      <w:r w:rsidR="00CC569C" w:rsidRPr="005A619D">
        <w:rPr>
          <w:iCs/>
          <w:lang w:val="en-GB"/>
        </w:rPr>
        <w:t>quantization</w:t>
      </w:r>
      <w:r w:rsidRPr="005A619D">
        <w:rPr>
          <w:iCs/>
          <w:lang w:val="en-GB"/>
        </w:rPr>
        <w:t xml:space="preserve"> are based on foundational works including Hu et al. </w:t>
      </w:r>
      <w:r w:rsidR="00827B0B" w:rsidRPr="005A619D">
        <w:rPr>
          <w:iCs/>
          <w:lang w:val="en-GB"/>
        </w:rPr>
        <w:fldChar w:fldCharType="begin"/>
      </w:r>
      <w:r w:rsidR="00226525" w:rsidRPr="005A619D">
        <w:rPr>
          <w:iCs/>
          <w:lang w:val="en-GB"/>
        </w:rPr>
        <w:instrText xml:space="preserve"> ADDIN ZOTERO_ITEM CSL_CITATION {"citationID":"AQj50zkV","properties":{"formattedCitation":"[54]","plainCitation":"[54]","noteIndex":0},"citationItems":[{"id":7208,"uris":["http://zotero.org/users/2008137/items/7UPLWT9I"],"itemData":{"id":7208,"type":"paper-conference","abstract":"An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a factor of 10,000 and the GPU memory requirement by a factor of 3.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https://github.com/microsoft/LoRA.","event-title":"International Conference on Learning Representations","language":"en","source":"openreview.net","title":"LoRA: Low-Rank Adaptation of Large Language Models","title-short":"LoRA","URL":"https://openreview.net/forum?id=nZeVKeeFYf9","author":[{"family":"Hu","given":"Edward J."},{"family":"Shen","given":"Yelong"},{"family":"Wallis","given":"Phillip"},{"family":"Allen-Zhu","given":"Zeyuan"},{"family":"Li","given":"Yuanzhi"},{"family":"Wang","given":"Shean"},{"family":"Wang","given":"Lu"},{"family":"Chen","given":"Weizhu"}],"accessed":{"date-parts":[["2026",4,9]]},"issued":{"date-parts":[["2021",10,6]]}}}],"schema":"https://github.com/citation-style-language/schema/raw/master/csl-citation.json"} </w:instrText>
      </w:r>
      <w:r w:rsidR="00827B0B" w:rsidRPr="005A619D">
        <w:rPr>
          <w:iCs/>
          <w:lang w:val="en-GB"/>
        </w:rPr>
        <w:fldChar w:fldCharType="separate"/>
      </w:r>
      <w:r w:rsidR="00226525" w:rsidRPr="005A619D">
        <w:rPr>
          <w:lang w:val="en-GB"/>
        </w:rPr>
        <w:t>[54]</w:t>
      </w:r>
      <w:r w:rsidR="00827B0B" w:rsidRPr="005A619D">
        <w:rPr>
          <w:iCs/>
          <w:lang w:val="en-GB"/>
        </w:rPr>
        <w:fldChar w:fldCharType="end"/>
      </w:r>
      <w:r w:rsidRPr="005A619D">
        <w:rPr>
          <w:iCs/>
          <w:lang w:val="en-GB"/>
        </w:rPr>
        <w:t xml:space="preserve"> for </w:t>
      </w:r>
      <w:proofErr w:type="spellStart"/>
      <w:r w:rsidRPr="005A619D">
        <w:rPr>
          <w:iCs/>
          <w:lang w:val="en-GB"/>
        </w:rPr>
        <w:t>LoRA</w:t>
      </w:r>
      <w:proofErr w:type="spellEnd"/>
      <w:r w:rsidRPr="005A619D">
        <w:rPr>
          <w:iCs/>
          <w:lang w:val="en-GB"/>
        </w:rPr>
        <w:t xml:space="preserve"> and the Edge LAM survey </w:t>
      </w:r>
      <w:r w:rsidR="00827B0B" w:rsidRPr="005A619D">
        <w:rPr>
          <w:lang w:val="en-GB"/>
        </w:rPr>
        <w:fldChar w:fldCharType="begin"/>
      </w:r>
      <w:r w:rsidR="00BF02BF" w:rsidRPr="005A619D">
        <w:rPr>
          <w:lang w:val="en-GB"/>
        </w:rPr>
        <w:instrText xml:space="preserve"> ADDIN ZOTERO_ITEM CSL_CITATION {"citationID":"okgPUIpH","properties":{"formattedCitation":"[14]","plainCitation":"[14]","noteIndex":0},"citationItems":[{"id":6105,"uris":["http://zotero.org/users/2008137/items/24E96BF6"],"itemData":{"id":6105,"type":"document","title":"Data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iCs/>
          <w:lang w:val="en-GB"/>
        </w:rPr>
        <w:t>, with novel formulations for collaborative inference and parameter caching.</w:t>
      </w:r>
    </w:p>
    <w:p w14:paraId="6DB56392" w14:textId="77777777" w:rsidR="0042371F" w:rsidRPr="005A619D" w:rsidRDefault="006F0B7A" w:rsidP="007C20C7">
      <w:pPr>
        <w:ind w:left="2608"/>
        <w:rPr>
          <w:lang w:val="en-GB"/>
        </w:rPr>
      </w:pPr>
      <w:r w:rsidRPr="005A619D">
        <w:rPr>
          <w:i/>
          <w:iCs/>
          <w:highlight w:val="yellow"/>
          <w:lang w:val="en-GB"/>
        </w:rPr>
        <w:t>Important Distinction</w:t>
      </w:r>
      <w:r w:rsidRPr="005A619D">
        <w:rPr>
          <w:highlight w:val="yellow"/>
          <w:lang w:val="en-GB"/>
        </w:rPr>
        <w:t xml:space="preserve">: Large AI Models (LAMs) vs. Large Language Models (LLMs). LLMs (e.g., GPT, BERT, </w:t>
      </w:r>
      <w:proofErr w:type="spellStart"/>
      <w:r w:rsidRPr="005A619D">
        <w:rPr>
          <w:highlight w:val="yellow"/>
          <w:lang w:val="en-GB"/>
        </w:rPr>
        <w:t>LLaMA</w:t>
      </w:r>
      <w:proofErr w:type="spellEnd"/>
      <w:r w:rsidRPr="005A619D">
        <w:rPr>
          <w:highlight w:val="yellow"/>
          <w:lang w:val="en-GB"/>
        </w:rPr>
        <w:t xml:space="preserve">) are a specialized subset of large-scale AI focused exclusively on natural language processing tasks—text generation, translation, question answering, and code synthesis. LAMs, by contrast, are broader multimodal AI systems designed to process and reason over diverse data modalities, including text, images, audio, sensor readings, network telemetry, and control signals. In the 6G and Edge AI context, LAMs extend beyond language to encompass multimodal perception, cross-domain reasoning, and autonomous decision-making for network operations such as intelligent orchestration, air-interface optimization, and context-aware service provisioning. While an LLM </w:t>
      </w:r>
      <w:r w:rsidRPr="005A619D">
        <w:rPr>
          <w:highlight w:val="yellow"/>
          <w:lang w:val="en-GB"/>
        </w:rPr>
        <w:lastRenderedPageBreak/>
        <w:t>may serve as an intent interpretation engine in Intent-Based Networking (IBN), a full Edge LAM integrates sensing data, network state, and user context to perform end-to-end network management across heterogeneous 6G environments. This distinction is critical for understanding the scope and applicability of large-scale AI models in 6G.</w:t>
      </w:r>
    </w:p>
    <w:p w14:paraId="62B9BC4B" w14:textId="77777777" w:rsidR="004364B4" w:rsidRPr="005A619D" w:rsidRDefault="005426A5">
      <w:pPr>
        <w:pStyle w:val="MDPI31text"/>
        <w:rPr>
          <w:lang w:val="en-GB"/>
        </w:rPr>
      </w:pPr>
      <w:r w:rsidRPr="005A619D">
        <w:rPr>
          <w:lang w:val="en-GB"/>
        </w:rPr>
        <w:t xml:space="preserve">Edge LAMs refer to the adaptation, deployment and execution of large pre-trained AI models (PFMs), such as GPT-type large language models or multimodal/vision models, within the 6G edge infrastructure </w:t>
      </w:r>
      <w:r w:rsidR="00CE2E73" w:rsidRPr="005A619D">
        <w:rPr>
          <w:lang w:val="en-GB"/>
        </w:rPr>
        <w:fldChar w:fldCharType="begin"/>
      </w:r>
      <w:r w:rsidR="00BF02BF" w:rsidRPr="005A619D">
        <w:rPr>
          <w:lang w:val="en-GB"/>
        </w:rPr>
        <w:instrText xml:space="preserve"> ADDIN ZOTERO_ITEM CSL_CITATION {"citationID":"Zy2tJK3o","properties":{"formattedCitation":"[19]","plainCitation":"[19]","noteIndex":0},"citationItems":[{"id":6042,"uris":["http://zotero.org/users/2008137/items/7Q2TUBRU"],"itemData":{"id":6042,"type":"article-journal","abstract":"Future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CE2E73" w:rsidRPr="005A619D">
        <w:rPr>
          <w:lang w:val="en-GB"/>
        </w:rPr>
        <w:fldChar w:fldCharType="separate"/>
      </w:r>
      <w:r w:rsidR="00CE2E73" w:rsidRPr="005A619D">
        <w:rPr>
          <w:lang w:val="en-GB"/>
        </w:rPr>
        <w:t>[19]</w:t>
      </w:r>
      <w:r w:rsidR="00CE2E73" w:rsidRPr="005A619D">
        <w:rPr>
          <w:lang w:val="en-GB"/>
        </w:rPr>
        <w:fldChar w:fldCharType="end"/>
      </w:r>
      <w:r w:rsidRPr="005A619D">
        <w:rPr>
          <w:lang w:val="en-GB"/>
        </w:rPr>
        <w:t>.</w:t>
      </w:r>
    </w:p>
    <w:p w14:paraId="0A796496" w14:textId="77777777" w:rsidR="004364B4" w:rsidRPr="005A619D" w:rsidRDefault="005426A5">
      <w:pPr>
        <w:pStyle w:val="MDPI31text"/>
        <w:rPr>
          <w:lang w:val="en-GB"/>
        </w:rPr>
      </w:pPr>
      <w:r w:rsidRPr="005A619D">
        <w:rPr>
          <w:i/>
          <w:lang w:val="en-GB"/>
        </w:rPr>
        <w:t>Potential:</w:t>
      </w:r>
      <w:r w:rsidRPr="005A619D">
        <w:rPr>
          <w:lang w:val="en-GB"/>
        </w:rPr>
        <w:t xml:space="preserve"> These models offer unprecedented capabilities in </w:t>
      </w:r>
      <w:r w:rsidR="00CC569C" w:rsidRPr="005A619D">
        <w:rPr>
          <w:lang w:val="en-GB"/>
        </w:rPr>
        <w:t>generalization</w:t>
      </w:r>
      <w:r w:rsidRPr="005A619D">
        <w:rPr>
          <w:lang w:val="en-GB"/>
        </w:rPr>
        <w:t xml:space="preserve">, knowledge transfer and handling complex, diverse tasks (cross-modal reasoning, few-/zero-shot learning) </w:t>
      </w:r>
      <w:r w:rsidR="00E24A33" w:rsidRPr="005A619D">
        <w:rPr>
          <w:lang w:val="en-GB"/>
        </w:rPr>
        <w:fldChar w:fldCharType="begin"/>
      </w:r>
      <w:r w:rsidR="00BF02BF" w:rsidRPr="005A619D">
        <w:rPr>
          <w:lang w:val="en-GB"/>
        </w:rPr>
        <w:instrText xml:space="preserve"> ADDIN ZOTERO_ITEM CSL_CITATION {"citationID":"e6uPkK5y","properties":{"formattedCitation":"[19]","plainCitation":"[19]","noteIndex":0},"citationItems":[{"id":6042,"uris":["http://zotero.org/users/2008137/items/7Q2TUBRU"],"itemData":{"id":6042,"type":"article-journal","abstract":"Future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E24A33" w:rsidRPr="005A619D">
        <w:rPr>
          <w:lang w:val="en-GB"/>
        </w:rPr>
        <w:fldChar w:fldCharType="separate"/>
      </w:r>
      <w:r w:rsidR="00E24A33" w:rsidRPr="005A619D">
        <w:rPr>
          <w:lang w:val="en-GB"/>
        </w:rPr>
        <w:t>[19]</w:t>
      </w:r>
      <w:r w:rsidR="00E24A33" w:rsidRPr="005A619D">
        <w:rPr>
          <w:lang w:val="en-GB"/>
        </w:rPr>
        <w:fldChar w:fldCharType="end"/>
      </w:r>
      <w:r w:rsidRPr="005A619D">
        <w:rPr>
          <w:lang w:val="en-GB"/>
        </w:rPr>
        <w:t xml:space="preserve">. They have enormous potential to </w:t>
      </w:r>
      <w:r w:rsidR="00CC569C" w:rsidRPr="005A619D">
        <w:rPr>
          <w:lang w:val="en-GB"/>
        </w:rPr>
        <w:t>revolutionize</w:t>
      </w:r>
      <w:r w:rsidRPr="005A619D">
        <w:rPr>
          <w:lang w:val="en-GB"/>
        </w:rPr>
        <w:t xml:space="preserve"> 6G network management (intelligent orchestration, semantic air-interface </w:t>
      </w:r>
      <w:r w:rsidR="00CC569C" w:rsidRPr="005A619D">
        <w:rPr>
          <w:lang w:val="en-GB"/>
        </w:rPr>
        <w:t>optimization</w:t>
      </w:r>
      <w:r w:rsidRPr="005A619D">
        <w:rPr>
          <w:lang w:val="en-GB"/>
        </w:rPr>
        <w:t xml:space="preserve">) and enable highly </w:t>
      </w:r>
      <w:r w:rsidR="00CC569C" w:rsidRPr="005A619D">
        <w:rPr>
          <w:lang w:val="en-GB"/>
        </w:rPr>
        <w:t>personalized</w:t>
      </w:r>
      <w:r w:rsidRPr="005A619D">
        <w:rPr>
          <w:lang w:val="en-GB"/>
        </w:rPr>
        <w:t xml:space="preserve"> and interactive services (conversational agents, advanced virtual assistants) </w:t>
      </w:r>
      <w:r w:rsidR="00E24A33" w:rsidRPr="005A619D">
        <w:rPr>
          <w:lang w:val="en-GB"/>
        </w:rPr>
        <w:fldChar w:fldCharType="begin"/>
      </w:r>
      <w:r w:rsidR="00BF02BF" w:rsidRPr="005A619D">
        <w:rPr>
          <w:lang w:val="en-GB"/>
        </w:rPr>
        <w:instrText xml:space="preserve"> ADDIN ZOTERO_ITEM CSL_CITATION {"citationID":"J6l1vS1T","properties":{"formattedCitation":"[19]","plainCitation":"[19]","noteIndex":0},"citationItems":[{"id":6042,"uris":["http://zotero.org/users/2008137/items/7Q2TUBRU"],"itemData":{"id":6042,"type":"article-journal","abstract":"Future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E24A33" w:rsidRPr="005A619D">
        <w:rPr>
          <w:lang w:val="en-GB"/>
        </w:rPr>
        <w:fldChar w:fldCharType="separate"/>
      </w:r>
      <w:r w:rsidR="00E24A33" w:rsidRPr="005A619D">
        <w:rPr>
          <w:lang w:val="en-GB"/>
        </w:rPr>
        <w:t>[19]</w:t>
      </w:r>
      <w:r w:rsidR="00E24A33" w:rsidRPr="005A619D">
        <w:rPr>
          <w:lang w:val="en-GB"/>
        </w:rPr>
        <w:fldChar w:fldCharType="end"/>
      </w:r>
      <w:r w:rsidRPr="005A619D">
        <w:rPr>
          <w:lang w:val="en-GB"/>
        </w:rPr>
        <w:t>.</w:t>
      </w:r>
    </w:p>
    <w:p w14:paraId="6E149213" w14:textId="77777777" w:rsidR="004364B4" w:rsidRPr="005A619D" w:rsidRDefault="005426A5" w:rsidP="00E65474">
      <w:pPr>
        <w:pStyle w:val="MDPI31text"/>
        <w:rPr>
          <w:lang w:val="en-GB"/>
        </w:rPr>
      </w:pPr>
      <w:r w:rsidRPr="005A619D">
        <w:rPr>
          <w:i/>
          <w:lang w:val="en-GB"/>
        </w:rPr>
        <w:t>Challenges</w:t>
      </w:r>
      <w:r w:rsidRPr="005A619D">
        <w:rPr>
          <w:lang w:val="en-GB"/>
        </w:rPr>
        <w:t xml:space="preserve">: The main obstacle is the stark mismatch between the enormous requirements of LAMs (billions of parameters, terabytes of training data, massive computation) and the severely limited resources available at the edge (compute, memory, storage, energy, bandwidth) </w:t>
      </w:r>
      <w:r w:rsidR="00E24A33" w:rsidRPr="005A619D">
        <w:rPr>
          <w:lang w:val="en-GB"/>
        </w:rPr>
        <w:fldChar w:fldCharType="begin"/>
      </w:r>
      <w:r w:rsidR="00BF02BF" w:rsidRPr="005A619D">
        <w:rPr>
          <w:lang w:val="en-GB"/>
        </w:rPr>
        <w:instrText xml:space="preserve"> ADDIN ZOTERO_ITEM CSL_CITATION {"citationID":"1sWsMnIr","properties":{"formattedCitation":"[19]","plainCitation":"[19]","noteIndex":0},"citationItems":[{"id":6042,"uris":["http://zotero.org/users/2008137/items/7Q2TUBRU"],"itemData":{"id":6042,"type":"article-journal","abstract":"Future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E24A33" w:rsidRPr="005A619D">
        <w:rPr>
          <w:lang w:val="en-GB"/>
        </w:rPr>
        <w:fldChar w:fldCharType="separate"/>
      </w:r>
      <w:r w:rsidR="00E24A33" w:rsidRPr="005A619D">
        <w:rPr>
          <w:lang w:val="en-GB"/>
        </w:rPr>
        <w:t>[19]</w:t>
      </w:r>
      <w:r w:rsidR="00E24A33" w:rsidRPr="005A619D">
        <w:rPr>
          <w:lang w:val="en-GB"/>
        </w:rPr>
        <w:fldChar w:fldCharType="end"/>
      </w:r>
      <w:r w:rsidRPr="005A619D">
        <w:rPr>
          <w:lang w:val="en-GB"/>
        </w:rPr>
        <w:t>. Traditional Edge AI approaches such as FL or SL may be insufficient or infeasible for full LAMs</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{"citationID":"JE2RYf0f","properties":{"formattedCitation":"[14]","plainCitation":"[14]","noteIndex":0},"citationItems":[{"id":6105,"uris":["http://zotero.org/users/2008137/items/24E96BF6"],"itemData":{"id":6105,"type":"document","title":"Data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2634DCF6" w14:textId="77777777" w:rsidR="004364B4" w:rsidRPr="005A619D" w:rsidRDefault="005426A5">
      <w:pPr>
        <w:pStyle w:val="MDPI31text"/>
        <w:rPr>
          <w:lang w:val="en-GB"/>
        </w:rPr>
      </w:pPr>
      <w:r w:rsidRPr="005A619D">
        <w:rPr>
          <w:lang w:val="en-GB"/>
        </w:rPr>
        <w:t xml:space="preserve">This tension is driving research into extreme </w:t>
      </w:r>
      <w:r w:rsidR="00007C6D" w:rsidRPr="005A619D">
        <w:rPr>
          <w:lang w:val="en-GB"/>
        </w:rPr>
        <w:t>optimization</w:t>
      </w:r>
      <w:r w:rsidRPr="005A619D">
        <w:rPr>
          <w:lang w:val="en-GB"/>
        </w:rPr>
        <w:t xml:space="preserve"> techniques, such as:</w:t>
      </w:r>
    </w:p>
    <w:p w14:paraId="550D9F29" w14:textId="77777777" w:rsidR="004364B4" w:rsidRPr="005A619D" w:rsidRDefault="005426A5" w:rsidP="00144DB3">
      <w:pPr>
        <w:pStyle w:val="MDPI38bullet"/>
        <w:rPr>
          <w:lang w:val="en-GB"/>
        </w:rPr>
      </w:pPr>
      <w:r w:rsidRPr="005A619D">
        <w:rPr>
          <w:b/>
          <w:lang w:val="en-GB"/>
        </w:rPr>
        <w:t>Decomposition and Distributed Deployment:</w:t>
      </w:r>
      <w:r w:rsidRPr="005A619D">
        <w:rPr>
          <w:lang w:val="en-GB"/>
        </w:rPr>
        <w:t xml:space="preserve"> Dividing the LAM into smaller modules and distributing them across devices, edge nodes and the cloud </w:t>
      </w:r>
      <w:r w:rsidR="00827B0B" w:rsidRPr="005A619D">
        <w:rPr>
          <w:lang w:val="en-GB"/>
        </w:rPr>
        <w:fldChar w:fldCharType="begin"/>
      </w:r>
      <w:r w:rsidR="00BF02BF" w:rsidRPr="005A619D">
        <w:rPr>
          <w:lang w:val="en-GB"/>
        </w:rPr>
        <w:instrText xml:space="preserve"> ADDIN ZOTERO_ITEM CSL_CITATION {"citationID":"0E2fnm18","properties":{"formattedCitation":"[14]","plainCitation":"[14]","noteIndex":0},"citationItems":[{"id":6105,"uris":["http://zotero.org/users/2008137/items/24E96BF6"],"itemData":{"id":6105,"type":"document","title":"Data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For a model with </w:t>
      </w:r>
      <m:oMath>
        <m:r>
          <w:rPr>
            <w:rFonts w:ascii="Cambria Math" w:hAnsi="Cambria Math"/>
            <w:lang w:val="en-GB"/>
          </w:rPr>
          <m:t>L</m:t>
        </m:r>
      </m:oMath>
      <w:r w:rsidRPr="005A619D">
        <w:rPr>
          <w:lang w:val="en-GB"/>
        </w:rPr>
        <w:t xml:space="preserve"> layers and total parameters </w:t>
      </w:r>
      <m:oMath>
        <m:r>
          <m:rPr>
            <m:sty m:val="p"/>
          </m:rPr>
          <w:rPr>
            <w:rFonts w:ascii="Cambria Math" w:hAnsi="Cambria Math"/>
            <w:lang w:val="en-GB"/>
          </w:rPr>
          <m:t>θ</m:t>
        </m:r>
        <m:r>
          <w:rPr>
            <w:rFonts w:ascii="Cambria Math" w:hAnsi="Cambria Math"/>
            <w:lang w:val="en-GB"/>
          </w:rPr>
          <m:t>=</m:t>
        </m:r>
        <m:r>
          <m:rPr>
            <m:lit/>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θ</m:t>
            </m:r>
            <m:ctrlPr>
              <w:rPr>
                <w:rFonts w:ascii="Cambria Math" w:hAnsi="Cambria Math"/>
                <w:lang w:val="en-GB"/>
              </w:rPr>
            </m:ctrlPr>
          </m:e>
          <m:sub>
            <m:r>
              <w:rPr>
                <w:rFonts w:ascii="Cambria Math" w:hAnsi="Cambria Math"/>
                <w:lang w:val="en-GB"/>
              </w:rPr>
              <m:t>1</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θ</m:t>
            </m:r>
          </m:e>
          <m:sub>
            <m:r>
              <w:rPr>
                <w:rFonts w:ascii="Cambria Math" w:hAnsi="Cambria Math"/>
                <w:lang w:val="en-GB"/>
              </w:rPr>
              <m:t>L</m:t>
            </m:r>
          </m:sub>
        </m:sSub>
        <m:r>
          <m:rPr>
            <m:lit/>
          </m:rPr>
          <w:rPr>
            <w:rFonts w:ascii="Cambria Math" w:hAnsi="Cambria Math"/>
            <w:lang w:val="en-GB"/>
          </w:rPr>
          <m:t>}</m:t>
        </m:r>
      </m:oMath>
      <w:r w:rsidRPr="005A619D">
        <w:rPr>
          <w:lang w:val="en-GB"/>
        </w:rPr>
        <w:t xml:space="preserve">, the decomposition problem seeks a partition </w:t>
      </w:r>
      <m:oMath>
        <m:r>
          <m:rPr>
            <m:sty m:val="p"/>
          </m:rPr>
          <w:rPr>
            <w:rFonts w:ascii="Cambria Math" w:hAnsi="Cambria Math"/>
            <w:lang w:val="en-GB"/>
          </w:rPr>
          <m:t>π</m:t>
        </m:r>
        <m:r>
          <w:rPr>
            <w:rFonts w:ascii="Cambria Math" w:hAnsi="Cambria Math"/>
            <w:lang w:val="en-GB"/>
          </w:rPr>
          <m:t>:</m:t>
        </m:r>
        <m:r>
          <m:rPr>
            <m:lit/>
          </m:rPr>
          <w:rPr>
            <w:rFonts w:ascii="Cambria Math" w:hAnsi="Cambria Math"/>
            <w:lang w:val="en-GB"/>
          </w:rPr>
          <m:t>{</m:t>
        </m:r>
        <m:r>
          <w:rPr>
            <w:rFonts w:ascii="Cambria Math" w:hAnsi="Cambria Math"/>
            <w:lang w:val="en-GB"/>
          </w:rPr>
          <m:t>1,</m:t>
        </m:r>
        <m:r>
          <m:rPr>
            <m:sty m:val="p"/>
          </m:rPr>
          <w:rPr>
            <w:rFonts w:ascii="Cambria Math" w:hAnsi="Cambria Math"/>
            <w:lang w:val="en-GB"/>
          </w:rPr>
          <m:t>…</m:t>
        </m:r>
        <m:r>
          <w:rPr>
            <w:rFonts w:ascii="Cambria Math" w:hAnsi="Cambria Math"/>
            <w:lang w:val="en-GB"/>
          </w:rPr>
          <m:t>,L</m:t>
        </m:r>
        <m:r>
          <m:rPr>
            <m:lit/>
          </m:rPr>
          <w:rPr>
            <w:rFonts w:ascii="Cambria Math" w:hAnsi="Cambria Math"/>
            <w:lang w:val="en-GB"/>
          </w:rPr>
          <m:t>}</m:t>
        </m:r>
        <m:r>
          <m:rPr>
            <m:sty m:val="p"/>
          </m:rPr>
          <w:rPr>
            <w:rFonts w:ascii="Cambria Math" w:hAnsi="Cambria Math"/>
            <w:lang w:val="en-GB"/>
          </w:rPr>
          <m:t>→</m:t>
        </m:r>
        <m:r>
          <m:rPr>
            <m:lit/>
          </m:rPr>
          <w:rPr>
            <w:rFonts w:ascii="Cambria Math" w:hAnsi="Cambria Math"/>
            <w:lang w:val="en-GB"/>
          </w:rPr>
          <m:t>{</m:t>
        </m:r>
        <m:r>
          <m:rPr>
            <m:nor/>
          </m:rPr>
          <w:rPr>
            <w:rFonts w:ascii="Cambria Math" w:hAnsi="Cambria Math"/>
            <w:lang w:val="en-GB"/>
          </w:rPr>
          <m:t>device</m:t>
        </m:r>
        <m:r>
          <w:rPr>
            <w:rFonts w:ascii="Cambria Math" w:hAnsi="Cambria Math"/>
            <w:lang w:val="en-GB"/>
          </w:rPr>
          <m:t>,</m:t>
        </m:r>
        <m:r>
          <m:rPr>
            <m:nor/>
          </m:rPr>
          <w:rPr>
            <w:rFonts w:ascii="Cambria Math" w:hAnsi="Cambria Math"/>
            <w:lang w:val="en-GB"/>
          </w:rPr>
          <m:t>edge</m:t>
        </m:r>
        <m:r>
          <w:rPr>
            <w:rFonts w:ascii="Cambria Math" w:hAnsi="Cambria Math"/>
            <w:lang w:val="en-GB"/>
          </w:rPr>
          <m:t>,</m:t>
        </m:r>
        <m:r>
          <m:rPr>
            <m:nor/>
          </m:rPr>
          <w:rPr>
            <w:rFonts w:ascii="Cambria Math" w:hAnsi="Cambria Math"/>
            <w:lang w:val="en-GB"/>
          </w:rPr>
          <m:t>cloud</m:t>
        </m:r>
        <m:r>
          <m:rPr>
            <m:lit/>
          </m:rPr>
          <w:rPr>
            <w:rFonts w:ascii="Cambria Math" w:hAnsi="Cambria Math"/>
            <w:lang w:val="en-GB"/>
          </w:rPr>
          <m:t>}</m:t>
        </m:r>
      </m:oMath>
      <w:r w:rsidRPr="005A619D">
        <w:rPr>
          <w:lang w:val="en-GB"/>
        </w:rPr>
        <w:t xml:space="preserve"> that minimizes total latency:</w:t>
      </w:r>
    </w:p>
    <w:p w14:paraId="069FC0EA" w14:textId="77777777" w:rsidR="004364B4" w:rsidRPr="005A619D" w:rsidRDefault="00B315CD">
      <w:pPr>
        <w:pStyle w:val="MDPI39equation"/>
        <w:rPr>
          <w:lang w:val="en-GB"/>
        </w:rPr>
      </w:pPr>
      <m:oMathPara>
        <m:oMathParaPr>
          <m:jc m:val="right"/>
        </m:oMathParaPr>
        <m:oMath>
          <m:sSup>
            <m:sSupPr>
              <m:ctrlPr>
                <w:rPr>
                  <w:rFonts w:ascii="Cambria Math" w:hAnsi="Cambria Math"/>
                  <w:szCs w:val="20"/>
                  <w:lang w:val="en-GB"/>
                </w:rPr>
              </m:ctrlPr>
            </m:sSupPr>
            <m:e>
              <m:r>
                <w:rPr>
                  <w:rFonts w:ascii="Cambria Math" w:hAnsi="Cambria Math"/>
                  <w:szCs w:val="20"/>
                  <w:lang w:val="en-GB"/>
                </w:rPr>
                <m:t>π</m:t>
              </m:r>
            </m:e>
            <m:sup>
              <m:r>
                <m:rPr>
                  <m:sty m:val="p"/>
                </m:rPr>
                <w:rPr>
                  <w:rFonts w:ascii="Cambria Math" w:hAnsi="Cambria Math"/>
                  <w:szCs w:val="20"/>
                  <w:lang w:val="en-GB"/>
                </w:rPr>
                <m:t>*</m:t>
              </m:r>
            </m:sup>
          </m:sSup>
          <m:r>
            <m:rPr>
              <m:sty m:val="p"/>
            </m:rPr>
            <w:rPr>
              <w:rFonts w:ascii="Cambria Math" w:hAnsi="Cambria Math"/>
              <w:szCs w:val="20"/>
              <w:lang w:val="en-GB"/>
            </w:rPr>
            <m:t>=arg</m:t>
          </m:r>
          <m:limLow>
            <m:limLowPr>
              <m:ctrlPr>
                <w:rPr>
                  <w:rFonts w:ascii="Cambria Math" w:hAnsi="Cambria Math"/>
                  <w:szCs w:val="20"/>
                  <w:lang w:val="en-GB"/>
                </w:rPr>
              </m:ctrlPr>
            </m:limLowPr>
            <m:e>
              <m:r>
                <m:rPr>
                  <m:sty m:val="p"/>
                </m:rPr>
                <w:rPr>
                  <w:rFonts w:ascii="Cambria Math" w:hAnsi="Cambria Math"/>
                  <w:szCs w:val="20"/>
                  <w:lang w:val="en-GB"/>
                </w:rPr>
                <m:t>min</m:t>
              </m:r>
            </m:e>
            <m:lim>
              <m:r>
                <w:rPr>
                  <w:rFonts w:ascii="Cambria Math" w:hAnsi="Cambria Math"/>
                  <w:szCs w:val="20"/>
                  <w:lang w:val="en-GB"/>
                </w:rPr>
                <m:t>π</m:t>
              </m:r>
            </m:lim>
          </m:limLow>
          <m:d>
            <m:dPr>
              <m:begChr m:val="["/>
              <m:endChr m:val="]"/>
              <m:ctrlPr>
                <w:rPr>
                  <w:rFonts w:ascii="Cambria Math" w:hAnsi="Cambria Math"/>
                  <w:szCs w:val="20"/>
                  <w:lang w:val="en-GB"/>
                </w:rPr>
              </m:ctrlPr>
            </m:dPr>
            <m:e>
              <m:nary>
                <m:naryPr>
                  <m:chr m:val="∑"/>
                  <m:limLoc m:val="undOvr"/>
                  <m:ctrlPr>
                    <w:rPr>
                      <w:rFonts w:ascii="Cambria Math" w:hAnsi="Cambria Math"/>
                      <w:szCs w:val="20"/>
                      <w:lang w:val="en-GB"/>
                    </w:rPr>
                  </m:ctrlPr>
                </m:naryPr>
                <m:sub>
                  <m:r>
                    <w:rPr>
                      <w:rFonts w:ascii="Cambria Math" w:hAnsi="Cambria Math"/>
                      <w:szCs w:val="20"/>
                      <w:lang w:val="en-GB"/>
                    </w:rPr>
                    <m:t>i</m:t>
                  </m:r>
                  <m:r>
                    <m:rPr>
                      <m:sty m:val="p"/>
                    </m:rPr>
                    <w:rPr>
                      <w:rFonts w:ascii="Cambria Math" w:hAnsi="Cambria Math"/>
                      <w:szCs w:val="20"/>
                      <w:lang w:val="en-GB"/>
                    </w:rPr>
                    <m:t>=</m:t>
                  </m:r>
                  <m:r>
                    <w:rPr>
                      <w:rFonts w:ascii="Cambria Math" w:hAnsi="Cambria Math"/>
                      <w:szCs w:val="20"/>
                      <w:lang w:val="en-GB"/>
                    </w:rPr>
                    <m:t>1</m:t>
                  </m:r>
                </m:sub>
                <m:sup>
                  <m:r>
                    <w:rPr>
                      <w:rFonts w:ascii="Cambria Math" w:hAnsi="Cambria Math"/>
                      <w:szCs w:val="20"/>
                      <w:lang w:val="en-GB"/>
                    </w:rPr>
                    <m:t>L</m:t>
                  </m:r>
                </m:sup>
                <m:e>
                  <m:sSubSup>
                    <m:sSubSupPr>
                      <m:ctrlPr>
                        <w:rPr>
                          <w:rFonts w:ascii="Cambria Math" w:hAnsi="Cambria Math"/>
                          <w:szCs w:val="20"/>
                          <w:lang w:val="en-GB"/>
                        </w:rPr>
                      </m:ctrlPr>
                    </m:sSubSupPr>
                    <m:e>
                      <m:r>
                        <w:rPr>
                          <w:rFonts w:ascii="Cambria Math" w:hAnsi="Cambria Math"/>
                          <w:szCs w:val="20"/>
                          <w:lang w:val="en-GB"/>
                        </w:rPr>
                        <m:t>T</m:t>
                      </m:r>
                    </m:e>
                    <m:sub>
                      <m:r>
                        <m:rPr>
                          <m:nor/>
                        </m:rPr>
                        <w:rPr>
                          <w:szCs w:val="20"/>
                          <w:lang w:val="en-GB"/>
                        </w:rPr>
                        <m:t>comp</m:t>
                      </m:r>
                    </m:sub>
                    <m:sup>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i</m:t>
                          </m:r>
                        </m:e>
                      </m:d>
                    </m:sup>
                  </m:sSubSup>
                </m:e>
              </m:nary>
              <m:d>
                <m:dPr>
                  <m:ctrlPr>
                    <w:rPr>
                      <w:rFonts w:ascii="Cambria Math" w:hAnsi="Cambria Math"/>
                      <w:szCs w:val="20"/>
                      <w:lang w:val="en-GB"/>
                    </w:rPr>
                  </m:ctrlPr>
                </m:dPr>
                <m:e>
                  <m:sSub>
                    <m:sSubPr>
                      <m:ctrlPr>
                        <w:rPr>
                          <w:rFonts w:ascii="Cambria Math" w:hAnsi="Cambria Math"/>
                          <w:szCs w:val="20"/>
                          <w:lang w:val="en-GB"/>
                        </w:rPr>
                      </m:ctrlPr>
                    </m:sSubPr>
                    <m:e>
                      <m:r>
                        <w:rPr>
                          <w:rFonts w:ascii="Cambria Math" w:hAnsi="Cambria Math"/>
                          <w:szCs w:val="20"/>
                          <w:lang w:val="en-GB"/>
                        </w:rPr>
                        <m:t>θ</m:t>
                      </m:r>
                    </m:e>
                    <m:sub>
                      <m:r>
                        <w:rPr>
                          <w:rFonts w:ascii="Cambria Math" w:hAnsi="Cambria Math"/>
                          <w:szCs w:val="20"/>
                          <w:lang w:val="en-GB"/>
                        </w:rPr>
                        <m:t>i</m:t>
                      </m:r>
                    </m:sub>
                  </m:sSub>
                </m:e>
              </m:d>
              <m:r>
                <m:rPr>
                  <m:sty m:val="p"/>
                </m:rPr>
                <w:rPr>
                  <w:rFonts w:ascii="Cambria Math" w:hAnsi="Cambria Math"/>
                  <w:szCs w:val="20"/>
                  <w:lang w:val="en-GB"/>
                </w:rPr>
                <m:t>+</m:t>
              </m:r>
              <m:nary>
                <m:naryPr>
                  <m:chr m:val="∑"/>
                  <m:limLoc m:val="undOvr"/>
                  <m:supHide m:val="1"/>
                  <m:ctrlPr>
                    <w:rPr>
                      <w:rFonts w:ascii="Cambria Math" w:hAnsi="Cambria Math"/>
                      <w:szCs w:val="20"/>
                      <w:lang w:val="en-GB"/>
                    </w:rPr>
                  </m:ctrlPr>
                </m:naryPr>
                <m:sub>
                  <m:d>
                    <m:dPr>
                      <m:ctrlPr>
                        <w:rPr>
                          <w:rFonts w:ascii="Cambria Math" w:hAnsi="Cambria Math"/>
                          <w:szCs w:val="20"/>
                          <w:lang w:val="en-GB"/>
                        </w:rPr>
                      </m:ctrlPr>
                    </m:dPr>
                    <m:e>
                      <m:r>
                        <w:rPr>
                          <w:rFonts w:ascii="Cambria Math" w:hAnsi="Cambria Math"/>
                          <w:szCs w:val="20"/>
                          <w:lang w:val="en-GB"/>
                        </w:rPr>
                        <m:t>i</m:t>
                      </m:r>
                      <m:r>
                        <m:rPr>
                          <m:sty m:val="p"/>
                        </m:rPr>
                        <w:rPr>
                          <w:rFonts w:ascii="Cambria Math" w:hAnsi="Cambria Math"/>
                          <w:szCs w:val="20"/>
                          <w:lang w:val="en-GB"/>
                        </w:rPr>
                        <m:t>,</m:t>
                      </m:r>
                      <m:r>
                        <w:rPr>
                          <w:rFonts w:ascii="Cambria Math" w:hAnsi="Cambria Math"/>
                          <w:szCs w:val="20"/>
                          <w:lang w:val="en-GB"/>
                        </w:rPr>
                        <m:t>j</m:t>
                      </m:r>
                    </m:e>
                  </m:d>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i</m:t>
                      </m:r>
                    </m:e>
                  </m:d>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j</m:t>
                      </m:r>
                    </m:e>
                  </m:d>
                </m:sub>
                <m:sup>
                  <m:r>
                    <w:rPr>
                      <w:rFonts w:ascii="Cambria Math" w:hAnsi="Cambria Math"/>
                      <w:szCs w:val="20"/>
                      <w:lang w:val="en-GB"/>
                    </w:rPr>
                    <m:t>​</m:t>
                  </m:r>
                </m:sup>
                <m:e>
                  <m:sSub>
                    <m:sSubPr>
                      <m:ctrlPr>
                        <w:rPr>
                          <w:rFonts w:ascii="Cambria Math" w:hAnsi="Cambria Math"/>
                          <w:szCs w:val="20"/>
                          <w:lang w:val="en-GB"/>
                        </w:rPr>
                      </m:ctrlPr>
                    </m:sSubPr>
                    <m:e>
                      <m:r>
                        <w:rPr>
                          <w:rFonts w:ascii="Cambria Math" w:hAnsi="Cambria Math"/>
                          <w:szCs w:val="20"/>
                          <w:lang w:val="en-GB"/>
                        </w:rPr>
                        <m:t>T</m:t>
                      </m:r>
                    </m:e>
                    <m:sub>
                      <m:r>
                        <m:rPr>
                          <m:nor/>
                        </m:rPr>
                        <w:rPr>
                          <w:szCs w:val="20"/>
                          <w:lang w:val="en-GB"/>
                        </w:rPr>
                        <m:t>comm</m:t>
                      </m:r>
                    </m:sub>
                  </m:sSub>
                </m:e>
              </m:nary>
              <m:d>
                <m:dPr>
                  <m:ctrlPr>
                    <w:rPr>
                      <w:rFonts w:ascii="Cambria Math" w:hAnsi="Cambria Math"/>
                      <w:szCs w:val="20"/>
                      <w:lang w:val="en-GB"/>
                    </w:rPr>
                  </m:ctrlPr>
                </m:dPr>
                <m:e>
                  <m:sSub>
                    <m:sSubPr>
                      <m:ctrlPr>
                        <w:rPr>
                          <w:rFonts w:ascii="Cambria Math" w:hAnsi="Cambria Math"/>
                          <w:szCs w:val="20"/>
                          <w:lang w:val="en-GB"/>
                        </w:rPr>
                      </m:ctrlPr>
                    </m:sSubPr>
                    <m:e>
                      <m:r>
                        <w:rPr>
                          <w:rFonts w:ascii="Cambria Math" w:hAnsi="Cambria Math"/>
                          <w:szCs w:val="20"/>
                          <w:lang w:val="en-GB"/>
                        </w:rPr>
                        <m:t>a</m:t>
                      </m:r>
                    </m:e>
                    <m:sub>
                      <m:r>
                        <w:rPr>
                          <w:rFonts w:ascii="Cambria Math" w:hAnsi="Cambria Math"/>
                          <w:szCs w:val="20"/>
                          <w:lang w:val="en-GB"/>
                        </w:rPr>
                        <m:t>i</m:t>
                      </m:r>
                    </m:sub>
                  </m:sSub>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i</m:t>
                      </m:r>
                    </m:e>
                  </m:d>
                  <m:r>
                    <m:rPr>
                      <m:sty m:val="p"/>
                    </m:rPr>
                    <w:rPr>
                      <w:rFonts w:ascii="Cambria Math" w:hAnsi="Cambria Math"/>
                      <w:szCs w:val="20"/>
                      <w:lang w:val="en-GB"/>
                    </w:rPr>
                    <m:t>,</m:t>
                  </m:r>
                  <m:r>
                    <w:rPr>
                      <w:rFonts w:ascii="Cambria Math" w:hAnsi="Cambria Math"/>
                      <w:szCs w:val="20"/>
                      <w:lang w:val="en-GB"/>
                    </w:rPr>
                    <m:t>π</m:t>
                  </m:r>
                  <m:d>
                    <m:dPr>
                      <m:ctrlPr>
                        <w:rPr>
                          <w:rFonts w:ascii="Cambria Math" w:hAnsi="Cambria Math"/>
                          <w:szCs w:val="20"/>
                          <w:lang w:val="en-GB"/>
                        </w:rPr>
                      </m:ctrlPr>
                    </m:dPr>
                    <m:e>
                      <m:r>
                        <w:rPr>
                          <w:rFonts w:ascii="Cambria Math" w:hAnsi="Cambria Math"/>
                          <w:szCs w:val="20"/>
                          <w:lang w:val="en-GB"/>
                        </w:rPr>
                        <m:t>j</m:t>
                      </m:r>
                    </m:e>
                  </m:d>
                </m:e>
              </m:d>
            </m:e>
          </m:d>
          <m:r>
            <w:rPr>
              <w:rFonts w:ascii="Cambria Math" w:hAnsi="Cambria Math"/>
              <w:szCs w:val="20"/>
              <w:lang w:val="en-GB"/>
            </w:rPr>
            <m:t xml:space="preserve">                        </m:t>
          </m:r>
          <m:d>
            <m:dPr>
              <m:ctrlPr>
                <w:rPr>
                  <w:rFonts w:ascii="Cambria Math" w:hAnsi="Cambria Math"/>
                  <w:i/>
                  <w:szCs w:val="20"/>
                  <w:lang w:val="en-GB"/>
                </w:rPr>
              </m:ctrlPr>
            </m:dPr>
            <m:e>
              <m:r>
                <w:rPr>
                  <w:rFonts w:ascii="Cambria Math" w:hAnsi="Cambria Math"/>
                  <w:szCs w:val="20"/>
                  <w:lang w:val="en-GB"/>
                </w:rPr>
                <m:t>41</m:t>
              </m:r>
            </m:e>
          </m:d>
        </m:oMath>
      </m:oMathPara>
    </w:p>
    <w:p w14:paraId="39B87C64" w14:textId="77777777" w:rsidR="004364B4" w:rsidRPr="005A619D" w:rsidRDefault="005426A5" w:rsidP="00947C14">
      <w:pPr>
        <w:pStyle w:val="MDPI31text"/>
        <w:rPr>
          <w:lang w:val="en-GB"/>
        </w:rPr>
      </w:pPr>
      <w:r w:rsidRPr="005A619D">
        <w:rPr>
          <w:lang w:val="en-GB"/>
        </w:rPr>
        <w:t>subject to resource constraints:</w:t>
      </w:r>
    </w:p>
    <w:p w14:paraId="7588E8AF" w14:textId="77777777" w:rsidR="004474C5" w:rsidRPr="005A619D" w:rsidRDefault="00B315CD" w:rsidP="004474C5">
      <w:pPr>
        <w:pStyle w:val="BodyText"/>
        <w:ind w:left="3119"/>
        <w:rPr>
          <w:sz w:val="20"/>
          <w:lang w:val="en-GB"/>
        </w:rPr>
      </w:pPr>
      <m:oMathPara>
        <m:oMathParaPr>
          <m:jc m:val="right"/>
        </m:oMathParaPr>
        <m:oMath>
          <m:nary>
            <m:naryPr>
              <m:chr m:val="∑"/>
              <m:limLoc m:val="undOvr"/>
              <m:supHide m:val="1"/>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π</m:t>
              </m:r>
              <m:d>
                <m:dPr>
                  <m:ctrlPr>
                    <w:rPr>
                      <w:rFonts w:ascii="Cambria Math" w:hAnsi="Cambria Math"/>
                      <w:sz w:val="20"/>
                      <w:lang w:val="en-GB"/>
                    </w:rPr>
                  </m:ctrlPr>
                </m:dPr>
                <m:e>
                  <m:r>
                    <w:rPr>
                      <w:rFonts w:ascii="Cambria Math" w:hAnsi="Cambria Math"/>
                      <w:sz w:val="20"/>
                      <w:lang w:val="en-GB"/>
                    </w:rPr>
                    <m:t>i</m:t>
                  </m:r>
                </m:e>
              </m:d>
              <m:r>
                <m:rPr>
                  <m:sty m:val="p"/>
                </m:rPr>
                <w:rPr>
                  <w:rFonts w:ascii="Cambria Math" w:hAnsi="Cambria Math"/>
                  <w:sz w:val="20"/>
                  <w:lang w:val="en-GB"/>
                </w:rPr>
                <m:t>=</m:t>
              </m:r>
              <m:r>
                <w:rPr>
                  <w:rFonts w:ascii="Cambria Math" w:hAnsi="Cambria Math"/>
                  <w:sz w:val="20"/>
                  <w:lang w:val="en-GB"/>
                </w:rPr>
                <m:t>r</m:t>
              </m:r>
            </m:sub>
            <m:sup>
              <m:r>
                <w:rPr>
                  <w:rFonts w:ascii="Cambria Math" w:hAnsi="Cambria Math"/>
                  <w:sz w:val="20"/>
                  <w:lang w:val="en-GB"/>
                </w:rPr>
                <m:t>​</m:t>
              </m:r>
            </m:sup>
            <m:e>
              <m:r>
                <m:rPr>
                  <m:nor/>
                </m:rPr>
                <w:rPr>
                  <w:sz w:val="20"/>
                  <w:lang w:val="en-GB"/>
                </w:rPr>
                <m:t>Mem</m:t>
              </m:r>
            </m:e>
          </m:nary>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θ</m:t>
                  </m:r>
                </m:e>
                <m:sub>
                  <m:r>
                    <w:rPr>
                      <w:rFonts w:ascii="Cambria Math" w:hAnsi="Cambria Math"/>
                      <w:sz w:val="20"/>
                      <w:lang w:val="en-GB"/>
                    </w:rPr>
                    <m:t>i</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M</m:t>
              </m:r>
            </m:e>
            <m:sub>
              <m:r>
                <w:rPr>
                  <w:rFonts w:ascii="Cambria Math" w:hAnsi="Cambria Math"/>
                  <w:sz w:val="20"/>
                  <w:lang w:val="en-GB"/>
                </w:rPr>
                <m:t>r</m:t>
              </m:r>
            </m:sub>
          </m:sSub>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r</m:t>
          </m:r>
          <m:r>
            <m:rPr>
              <m:sty m:val="p"/>
            </m:rPr>
            <w:rPr>
              <w:rFonts w:ascii="Cambria Math" w:hAnsi="Cambria Math"/>
              <w:sz w:val="20"/>
              <w:lang w:val="en-GB"/>
            </w:rPr>
            <m:t>∈</m:t>
          </m:r>
          <m:d>
            <m:dPr>
              <m:begChr m:val="{"/>
              <m:endChr m:val="}"/>
              <m:ctrlPr>
                <w:rPr>
                  <w:rFonts w:ascii="Cambria Math" w:hAnsi="Cambria Math"/>
                  <w:sz w:val="20"/>
                  <w:lang w:val="en-GB"/>
                </w:rPr>
              </m:ctrlPr>
            </m:dPr>
            <m:e>
              <m:r>
                <m:rPr>
                  <m:nor/>
                </m:rPr>
                <w:rPr>
                  <w:sz w:val="20"/>
                  <w:lang w:val="en-GB"/>
                </w:rPr>
                <m:t>device</m:t>
              </m:r>
              <m:r>
                <m:rPr>
                  <m:sty m:val="p"/>
                </m:rPr>
                <w:rPr>
                  <w:rFonts w:ascii="Cambria Math" w:hAnsi="Cambria Math"/>
                  <w:sz w:val="20"/>
                  <w:lang w:val="en-GB"/>
                </w:rPr>
                <m:t>,</m:t>
              </m:r>
              <m:r>
                <m:rPr>
                  <m:nor/>
                </m:rPr>
                <w:rPr>
                  <w:sz w:val="20"/>
                  <w:lang w:val="en-GB"/>
                </w:rPr>
                <m:t>edge</m:t>
              </m:r>
              <m:r>
                <m:rPr>
                  <m:sty m:val="p"/>
                </m:rPr>
                <w:rPr>
                  <w:rFonts w:ascii="Cambria Math" w:hAnsi="Cambria Math"/>
                  <w:sz w:val="20"/>
                  <w:lang w:val="en-GB"/>
                </w:rPr>
                <m:t>,</m:t>
              </m:r>
              <m:r>
                <m:rPr>
                  <m:nor/>
                </m:rPr>
                <w:rPr>
                  <w:sz w:val="20"/>
                  <w:lang w:val="en-GB"/>
                </w:rPr>
                <m:t>cloud</m:t>
              </m:r>
            </m:e>
          </m:d>
          <m:r>
            <w:rPr>
              <w:rFonts w:ascii="Cambria Math" w:hAnsi="Cambria Math"/>
              <w:sz w:val="20"/>
              <w:lang w:val="en-GB"/>
            </w:rPr>
            <m:t xml:space="preserve">                               </m:t>
          </m:r>
          <m:d>
            <m:dPr>
              <m:ctrlPr>
                <w:rPr>
                  <w:rFonts w:ascii="Cambria Math" w:hAnsi="Cambria Math"/>
                  <w:sz w:val="20"/>
                  <w:lang w:val="en-GB"/>
                </w:rPr>
              </m:ctrlPr>
            </m:dPr>
            <m:e>
              <m:r>
                <m:rPr>
                  <m:sty m:val="p"/>
                </m:rPr>
                <w:rPr>
                  <w:rFonts w:ascii="Cambria Math" w:hAnsi="Cambria Math"/>
                  <w:sz w:val="20"/>
                  <w:lang w:val="en-GB"/>
                </w:rPr>
                <m:t>42</m:t>
              </m:r>
            </m:e>
          </m:d>
        </m:oMath>
      </m:oMathPara>
    </w:p>
    <w:p w14:paraId="2053720B" w14:textId="77777777" w:rsidR="004364B4" w:rsidRPr="005A619D" w:rsidRDefault="005426A5" w:rsidP="00947C14">
      <w:pPr>
        <w:pStyle w:val="MDPI31text"/>
        <w:rPr>
          <w:lang w:val="en-GB"/>
        </w:rPr>
      </w:pPr>
      <w:r w:rsidRPr="005A619D">
        <w:rPr>
          <w:lang w:val="en-GB"/>
        </w:rPr>
        <w:t xml:space="preserve">here </w:t>
      </w:r>
      <m:oMath>
        <m:sSubSup>
          <m:sSubSupPr>
            <m:ctrlPr>
              <w:rPr>
                <w:rFonts w:ascii="Cambria Math" w:hAnsi="Cambria Math"/>
                <w:i/>
                <w:lang w:val="en-GB"/>
              </w:rPr>
            </m:ctrlPr>
          </m:sSubSupPr>
          <m:e>
            <m:r>
              <w:rPr>
                <w:rFonts w:ascii="Cambria Math" w:hAnsi="Cambria Math"/>
                <w:lang w:val="en-GB"/>
              </w:rPr>
              <m:t>T</m:t>
            </m:r>
          </m:e>
          <m:sub>
            <m:r>
              <m:rPr>
                <m:nor/>
              </m:rPr>
              <w:rPr>
                <w:rFonts w:ascii="Cambria Math" w:hAnsi="Cambria Math"/>
                <w:lang w:val="en-GB"/>
              </w:rPr>
              <m:t>comp</m:t>
            </m:r>
          </m:sub>
          <m:sup>
            <m:r>
              <w:rPr>
                <w:rFonts w:ascii="Cambria Math" w:hAnsi="Cambria Math"/>
                <w:lang w:val="en-GB"/>
              </w:rPr>
              <m:t>r</m:t>
            </m:r>
          </m:sup>
        </m:sSubSup>
        <m:d>
          <m:dPr>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θ</m:t>
                </m:r>
              </m:e>
              <m:sub>
                <m:r>
                  <w:rPr>
                    <w:rFonts w:ascii="Cambria Math" w:hAnsi="Cambria Math"/>
                    <w:lang w:val="en-GB"/>
                  </w:rPr>
                  <m:t>i</m:t>
                </m:r>
              </m:sub>
            </m:sSub>
          </m:e>
        </m:d>
      </m:oMath>
      <w:r w:rsidRPr="005A619D">
        <w:rPr>
          <w:lang w:val="en-GB"/>
        </w:rPr>
        <w:t xml:space="preserve"> is the computation time for layer </w:t>
      </w:r>
      <m:oMath>
        <m:r>
          <w:rPr>
            <w:rFonts w:ascii="Cambria Math" w:hAnsi="Cambria Math"/>
            <w:lang w:val="en-GB"/>
          </w:rPr>
          <m:t>i</m:t>
        </m:r>
      </m:oMath>
      <w:r w:rsidRPr="005A619D">
        <w:rPr>
          <w:lang w:val="en-GB"/>
        </w:rPr>
        <w:t xml:space="preserve"> on resource </w:t>
      </w:r>
      <m:oMath>
        <m:r>
          <w:rPr>
            <w:rFonts w:ascii="Cambria Math" w:hAnsi="Cambria Math"/>
            <w:lang w:val="en-GB"/>
          </w:rPr>
          <m:t>r</m:t>
        </m:r>
      </m:oMath>
      <w:r w:rsidRPr="005A619D">
        <w:rPr>
          <w:lang w:val="en-GB"/>
        </w:rPr>
        <w:t xml:space="preserve">, </w:t>
      </w:r>
      <m:oMath>
        <m:sSub>
          <m:sSubPr>
            <m:ctrlPr>
              <w:rPr>
                <w:rFonts w:ascii="Cambria Math" w:hAnsi="Cambria Math"/>
                <w:i/>
                <w:lang w:val="en-GB"/>
              </w:rPr>
            </m:ctrlPr>
          </m:sSubPr>
          <m:e>
            <m:r>
              <w:rPr>
                <w:rFonts w:ascii="Cambria Math" w:hAnsi="Cambria Math"/>
                <w:lang w:val="en-GB"/>
              </w:rPr>
              <m:t>T</m:t>
            </m:r>
          </m:e>
          <m:sub>
            <m:r>
              <m:rPr>
                <m:nor/>
              </m:rPr>
              <w:rPr>
                <w:rFonts w:ascii="Cambria Math" w:hAnsi="Cambria Math"/>
                <w:lang w:val="en-GB"/>
              </w:rPr>
              <m:t>comm</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2</m:t>
                </m:r>
              </m:sub>
            </m:sSub>
          </m:e>
        </m:d>
      </m:oMath>
      <w:r w:rsidRPr="005A619D">
        <w:rPr>
          <w:lang w:val="en-GB"/>
        </w:rPr>
        <w:t xml:space="preserve"> is the communication time for transmitting activation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oMath>
      <w:r w:rsidRPr="005A619D">
        <w:rPr>
          <w:lang w:val="en-GB"/>
        </w:rPr>
        <w:t xml:space="preserve"> between resources, and </w:t>
      </w:r>
      <m:oMath>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r</m:t>
            </m:r>
          </m:sub>
        </m:sSub>
      </m:oMath>
      <w:r w:rsidRPr="005A619D">
        <w:rPr>
          <w:lang w:val="en-GB"/>
        </w:rPr>
        <w:t xml:space="preserve"> is the memory capacity at resource </w:t>
      </w:r>
      <m:oMath>
        <m:r>
          <w:rPr>
            <w:rFonts w:ascii="Cambria Math" w:hAnsi="Cambria Math"/>
            <w:lang w:val="en-GB"/>
          </w:rPr>
          <m:t>r</m:t>
        </m:r>
      </m:oMath>
      <w:r w:rsidRPr="005A619D">
        <w:rPr>
          <w:lang w:val="en-GB"/>
        </w:rPr>
        <w:t>.</w:t>
      </w:r>
    </w:p>
    <w:p w14:paraId="3C4ADC33" w14:textId="1238903F" w:rsidR="004364B4" w:rsidRPr="005A619D" w:rsidRDefault="005426A5" w:rsidP="00144DB3">
      <w:pPr>
        <w:pStyle w:val="MDPI38bullet"/>
        <w:rPr>
          <w:lang w:val="en-GB"/>
        </w:rPr>
      </w:pPr>
      <w:r w:rsidRPr="005A619D">
        <w:rPr>
          <w:b/>
          <w:lang w:val="en-GB"/>
        </w:rPr>
        <w:t>Efficient Fine-Tuning:</w:t>
      </w:r>
      <w:r w:rsidRPr="005A619D">
        <w:rPr>
          <w:lang w:val="en-GB"/>
        </w:rPr>
        <w:t xml:space="preserve"> Techniques such as Parameter-Efficient Fine-Tuning (PEFT), which update only a small fraction of a LAM's parameters</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{"citationID":"wUWibqwT","properties":{"formattedCitation":"[14]","plainCitation":"[14]","noteIndex":0},"citationItems":[{"id":6105,"uris":["http://zotero.org/users/2008137/items/24E96BF6"],"itemData":{"id":6105,"type":"document","title":"Data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as well as distributed adaptations such as </w:t>
      </w:r>
      <w:proofErr w:type="spellStart"/>
      <w:r w:rsidRPr="005A619D">
        <w:rPr>
          <w:lang w:val="en-GB"/>
        </w:rPr>
        <w:t>FedFT</w:t>
      </w:r>
      <w:proofErr w:type="spellEnd"/>
      <w:r w:rsidRPr="005A619D">
        <w:rPr>
          <w:lang w:val="en-GB"/>
        </w:rPr>
        <w:t xml:space="preserve"> or Split </w:t>
      </w:r>
      <w:proofErr w:type="spellStart"/>
      <w:r w:rsidRPr="005A619D">
        <w:rPr>
          <w:lang w:val="en-GB"/>
        </w:rPr>
        <w:t>FedFT</w:t>
      </w:r>
      <w:proofErr w:type="spellEnd"/>
      <w:r w:rsidRPr="005A619D">
        <w:rPr>
          <w:lang w:val="en-GB"/>
        </w:rPr>
        <w:t xml:space="preserve"> </w:t>
      </w:r>
      <w:r w:rsidR="00E62051" w:rsidRPr="005A619D">
        <w:rPr>
          <w:lang w:val="en-GB"/>
        </w:rPr>
        <w:fldChar w:fldCharType="begin"/>
      </w:r>
      <w:r w:rsidR="00226525" w:rsidRPr="005A619D">
        <w:rPr>
          <w:lang w:val="en-GB"/>
        </w:rPr>
        <w:instrText xml:space="preserve"> ADDIN ZOTERO_ITEM CSL_CITATION {"citationID":"7rUUHpXF","properties":{"formattedCitation":"[46]","plainCitation":"[46]","noteIndex":0},"citationItems":[{"id":6116,"uris":["http://zotero.org/users/2008137/items/7NDAZP4B"],"itemData":{"id":6116,"type":"article-journal","abstract":"The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E62051" w:rsidRPr="005A619D">
        <w:rPr>
          <w:lang w:val="en-GB"/>
        </w:rPr>
        <w:fldChar w:fldCharType="separate"/>
      </w:r>
      <w:r w:rsidR="00226525" w:rsidRPr="005A619D">
        <w:rPr>
          <w:lang w:val="en-GB"/>
        </w:rPr>
        <w:t>[46]</w:t>
      </w:r>
      <w:r w:rsidR="00E62051" w:rsidRPr="005A619D">
        <w:rPr>
          <w:lang w:val="en-GB"/>
        </w:rPr>
        <w:fldChar w:fldCharType="end"/>
      </w:r>
      <w:r w:rsidRPr="005A619D">
        <w:rPr>
          <w:lang w:val="en-GB"/>
        </w:rPr>
        <w:t>.</w:t>
      </w:r>
    </w:p>
    <w:p w14:paraId="1EEE5FF4" w14:textId="77777777" w:rsidR="004364B4" w:rsidRPr="005A619D" w:rsidRDefault="005426A5" w:rsidP="00947C14">
      <w:pPr>
        <w:pStyle w:val="MDPI31text"/>
        <w:rPr>
          <w:lang w:val="en-GB"/>
        </w:rPr>
      </w:pPr>
      <w:r w:rsidRPr="005A619D">
        <w:rPr>
          <w:b/>
          <w:lang w:val="en-GB"/>
        </w:rPr>
        <w:t>PEFT Mathematical Framework:</w:t>
      </w:r>
      <w:r w:rsidRPr="005A619D">
        <w:rPr>
          <w:lang w:val="en-GB"/>
        </w:rPr>
        <w:t xml:space="preserve"> For a pre-trained model with parameters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0</m:t>
            </m:r>
          </m:sub>
        </m:sSub>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d</m:t>
            </m:r>
          </m:sup>
        </m:sSup>
      </m:oMath>
      <w:r w:rsidRPr="005A619D">
        <w:rPr>
          <w:lang w:val="en-GB"/>
        </w:rPr>
        <w:t xml:space="preserve"> (where </w:t>
      </w:r>
      <m:oMath>
        <m:r>
          <w:rPr>
            <w:rFonts w:ascii="Cambria Math" w:hAnsi="Cambria Math"/>
            <w:lang w:val="en-GB"/>
          </w:rPr>
          <m:t>d</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ctrlPr>
              <w:rPr>
                <w:rFonts w:ascii="Cambria Math" w:hAnsi="Cambria Math"/>
                <w:lang w:val="en-GB"/>
              </w:rPr>
            </m:ctrlPr>
          </m:e>
          <m:sup>
            <m:r>
              <w:rPr>
                <w:rFonts w:ascii="Cambria Math" w:hAnsi="Cambria Math"/>
                <w:lang w:val="en-GB"/>
              </w:rPr>
              <m:t>9</m:t>
            </m:r>
          </m:sup>
        </m:sSup>
      </m:oMath>
      <w:r w:rsidRPr="005A619D">
        <w:rPr>
          <w:lang w:val="en-GB"/>
        </w:rPr>
        <w:t xml:space="preserve"> for large models), PEFT methods (e.g., </w:t>
      </w:r>
      <w:proofErr w:type="spellStart"/>
      <w:r w:rsidRPr="005A619D">
        <w:rPr>
          <w:lang w:val="en-GB"/>
        </w:rPr>
        <w:t>LoRA</w:t>
      </w:r>
      <w:proofErr w:type="spellEnd"/>
      <w:r w:rsidRPr="005A619D">
        <w:rPr>
          <w:lang w:val="en-GB"/>
        </w:rPr>
        <w:t>, adapters, prompt tuning) introduce a low-rank adaptation:</w:t>
      </w:r>
    </w:p>
    <w:p w14:paraId="39E3DBCC" w14:textId="77777777" w:rsidR="004364B4" w:rsidRPr="005A619D" w:rsidRDefault="005426A5" w:rsidP="007A169D">
      <w:pPr>
        <w:pStyle w:val="MDPI39equation"/>
        <w:jc w:val="right"/>
        <w:rPr>
          <w:lang w:val="en-GB"/>
        </w:rPr>
      </w:pPr>
      <m:oMath>
        <m:r>
          <w:rPr>
            <w:rFonts w:ascii="Cambria Math" w:hAnsi="Cambria Math"/>
            <w:lang w:val="en-GB"/>
          </w:rPr>
          <m:t>w=</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0</m:t>
            </m:r>
          </m:sub>
        </m:sSub>
        <m:r>
          <w:rPr>
            <w:rFonts w:ascii="Cambria Math" w:hAnsi="Cambria Math"/>
            <w:lang w:val="en-GB"/>
          </w:rPr>
          <m:t xml:space="preserve">+Δw </m:t>
        </m:r>
      </m:oMath>
      <w:r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Pr="005A619D">
        <w:rPr>
          <w:lang w:val="en-GB"/>
        </w:rPr>
        <w:t>(4</w:t>
      </w:r>
      <w:r w:rsidR="007E36F5" w:rsidRPr="005A619D">
        <w:rPr>
          <w:lang w:val="en-GB"/>
        </w:rPr>
        <w:t>3</w:t>
      </w:r>
      <w:r w:rsidRPr="005A619D">
        <w:rPr>
          <w:lang w:val="en-GB"/>
        </w:rPr>
        <w:t>)</w:t>
      </w:r>
    </w:p>
    <w:p w14:paraId="7573F7E0" w14:textId="77777777" w:rsidR="004364B4" w:rsidRPr="005A619D" w:rsidRDefault="005426A5" w:rsidP="00947C14">
      <w:pPr>
        <w:pStyle w:val="MDPI31text"/>
        <w:rPr>
          <w:lang w:val="en-GB"/>
        </w:rPr>
      </w:pPr>
      <w:r w:rsidRPr="005A619D">
        <w:rPr>
          <w:lang w:val="en-GB"/>
        </w:rPr>
        <w:t xml:space="preserve">where </w:t>
      </w:r>
      <m:oMath>
        <m:r>
          <m:rPr>
            <m:sty m:val="p"/>
          </m:rPr>
          <w:rPr>
            <w:rFonts w:ascii="Cambria Math" w:hAnsi="Cambria Math"/>
            <w:lang w:val="en-GB"/>
          </w:rPr>
          <m:t>Δ</m:t>
        </m:r>
        <m:r>
          <w:rPr>
            <w:rFonts w:ascii="Cambria Math" w:hAnsi="Cambria Math"/>
            <w:lang w:val="en-GB"/>
          </w:rPr>
          <m:t>w</m:t>
        </m:r>
      </m:oMath>
      <w:r w:rsidRPr="005A619D">
        <w:rPr>
          <w:lang w:val="en-GB"/>
        </w:rPr>
        <w:t xml:space="preserve"> has significantly fewer trainable parameters. For Low-Rank Adaptation (LoRA):</w:t>
      </w:r>
    </w:p>
    <w:p w14:paraId="7CF93340" w14:textId="77777777" w:rsidR="004364B4" w:rsidRPr="005A619D" w:rsidRDefault="006B669A" w:rsidP="007A169D">
      <w:pPr>
        <w:pStyle w:val="MDPI39equation"/>
        <w:jc w:val="right"/>
        <w:rPr>
          <w:lang w:val="en-GB"/>
        </w:rPr>
      </w:pPr>
      <m:oMath>
        <m:r>
          <w:rPr>
            <w:rFonts w:ascii="Cambria Math" w:hAnsi="Cambria Math"/>
            <w:lang w:val="en-GB"/>
          </w:rPr>
          <m:t>ΔW=BA,B∈</m:t>
        </m:r>
        <m:sSup>
          <m:sSupPr>
            <m:ctrlPr>
              <w:rPr>
                <w:rFonts w:ascii="Cambria Math" w:hAnsi="Cambria Math"/>
                <w:lang w:val="en-GB"/>
              </w:rPr>
            </m:ctrlPr>
          </m:sSupPr>
          <m:e>
            <m:r>
              <m:rPr>
                <m:scr m:val="double-struck"/>
              </m:rPr>
              <w:rPr>
                <w:rFonts w:ascii="Cambria Math" w:hAnsi="Cambria Math"/>
                <w:lang w:val="en-GB"/>
              </w:rPr>
              <m:t>R</m:t>
            </m:r>
          </m:e>
          <m:sup>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×r</m:t>
            </m:r>
          </m:sup>
        </m:sSup>
        <m:r>
          <w:rPr>
            <w:rFonts w:ascii="Cambria Math" w:hAnsi="Cambria Math"/>
            <w:lang w:val="en-GB"/>
          </w:rPr>
          <m:t>,A∈</m:t>
        </m:r>
        <m:sSup>
          <m:sSupPr>
            <m:ctrlPr>
              <w:rPr>
                <w:rFonts w:ascii="Cambria Math" w:hAnsi="Cambria Math"/>
                <w:lang w:val="en-GB"/>
              </w:rPr>
            </m:ctrlPr>
          </m:sSupPr>
          <m:e>
            <m:r>
              <m:rPr>
                <m:scr m:val="double-struck"/>
              </m:rPr>
              <w:rPr>
                <w:rFonts w:ascii="Cambria Math" w:hAnsi="Cambria Math"/>
                <w:lang w:val="en-GB"/>
              </w:rPr>
              <m:t>R</m:t>
            </m:r>
          </m:e>
          <m:sup>
            <m:r>
              <w:rPr>
                <w:rFonts w:ascii="Cambria Math" w:hAnsi="Cambria Math"/>
                <w:lang w:val="en-GB"/>
              </w:rPr>
              <m:t>r×</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sup>
        </m:sSup>
        <m:r>
          <w:rPr>
            <w:rFonts w:ascii="Cambria Math" w:hAnsi="Cambria Math"/>
            <w:lang w:val="en-GB"/>
          </w:rPr>
          <m:t>,r≪min</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e>
        </m:d>
      </m:oMath>
      <w:r w:rsidRPr="005A619D">
        <w:rPr>
          <w:lang w:val="en-GB"/>
        </w:rPr>
        <w:tab/>
      </w:r>
      <w:r w:rsidR="007A169D" w:rsidRPr="005A619D">
        <w:rPr>
          <w:lang w:val="en-GB"/>
        </w:rPr>
        <w:t xml:space="preserve">        </w:t>
      </w:r>
      <w:r w:rsidRPr="005A619D">
        <w:rPr>
          <w:lang w:val="en-GB"/>
        </w:rPr>
        <w:t>(4</w:t>
      </w:r>
      <w:r w:rsidR="007E36F5" w:rsidRPr="005A619D">
        <w:rPr>
          <w:lang w:val="en-GB"/>
        </w:rPr>
        <w:t>4</w:t>
      </w:r>
      <w:r w:rsidRPr="005A619D">
        <w:rPr>
          <w:lang w:val="en-GB"/>
        </w:rPr>
        <w:t>)</w:t>
      </w:r>
    </w:p>
    <w:p w14:paraId="7F300739" w14:textId="145BD061" w:rsidR="004364B4" w:rsidRPr="005A619D" w:rsidRDefault="005426A5">
      <w:pPr>
        <w:pStyle w:val="MDPI31text"/>
        <w:rPr>
          <w:lang w:val="en-GB"/>
        </w:rPr>
      </w:pPr>
      <w:r w:rsidRPr="005A619D">
        <w:rPr>
          <w:lang w:val="en-GB"/>
        </w:rPr>
        <w:t xml:space="preserve">where </w:t>
      </w:r>
      <m:oMath>
        <m:r>
          <w:rPr>
            <w:rFonts w:ascii="Cambria Math" w:hAnsi="Cambria Math"/>
            <w:lang w:val="en-GB"/>
          </w:rPr>
          <m:t>W</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R</m:t>
            </m:r>
            <m:ctrlPr>
              <w:rPr>
                <w:rFonts w:ascii="Cambria Math" w:hAnsi="Cambria Math"/>
                <w:lang w:val="en-GB"/>
              </w:rPr>
            </m:ctrlPr>
          </m:e>
          <m:sup>
            <m:sSub>
              <m:sSubPr>
                <m:ctrlPr>
                  <w:rPr>
                    <w:rFonts w:ascii="Cambria Math" w:hAnsi="Cambria Math"/>
                    <w:i/>
                    <w:lang w:val="en-GB"/>
                  </w:rPr>
                </m:ctrlPr>
              </m:sSubPr>
              <m:e>
                <m:r>
                  <w:rPr>
                    <w:rFonts w:ascii="Cambria Math" w:hAnsi="Cambria Math"/>
                    <w:lang w:val="en-GB"/>
                  </w:rPr>
                  <m:t>d</m:t>
                </m:r>
              </m:e>
              <m:sub>
                <m:r>
                  <m:rPr>
                    <m:nor/>
                  </m:rPr>
                  <w:rPr>
                    <w:rFonts w:ascii="Cambria Math" w:hAnsi="Cambria Math"/>
                    <w:lang w:val="en-GB"/>
                  </w:rPr>
                  <m:t>out</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ctrlPr>
                  <w:rPr>
                    <w:rFonts w:ascii="Cambria Math" w:hAnsi="Cambria Math"/>
                    <w:lang w:val="en-GB"/>
                  </w:rPr>
                </m:ctrlPr>
              </m:e>
              <m:sub>
                <m:r>
                  <m:rPr>
                    <m:nor/>
                  </m:rPr>
                  <w:rPr>
                    <w:rFonts w:ascii="Cambria Math" w:hAnsi="Cambria Math"/>
                    <w:lang w:val="en-GB"/>
                  </w:rPr>
                  <m:t>in</m:t>
                </m:r>
              </m:sub>
            </m:sSub>
          </m:sup>
        </m:sSup>
      </m:oMath>
      <w:r w:rsidRPr="005A619D">
        <w:rPr>
          <w:lang w:val="en-GB"/>
        </w:rPr>
        <w:t xml:space="preserve"> is the original weight matrix, </w:t>
      </w:r>
      <m:oMath>
        <m:r>
          <w:rPr>
            <w:rFonts w:ascii="Cambria Math" w:hAnsi="Cambria Math"/>
            <w:lang w:val="en-GB"/>
          </w:rPr>
          <m:t>r</m:t>
        </m:r>
      </m:oMath>
      <w:r w:rsidRPr="005A619D">
        <w:rPr>
          <w:lang w:val="en-GB"/>
        </w:rPr>
        <w:t xml:space="preserve"> is the low-rank dimension, </w:t>
      </w:r>
      <m:oMath>
        <m:r>
          <w:rPr>
            <w:rFonts w:ascii="Cambria Math" w:hAnsi="Cambria Math"/>
            <w:lang w:val="en-GB"/>
          </w:rPr>
          <m:t>B</m:t>
        </m:r>
      </m:oMath>
      <w:r w:rsidRPr="005A619D">
        <w:rPr>
          <w:lang w:val="en-GB"/>
        </w:rPr>
        <w:t xml:space="preserve"> is initialized to zero and </w:t>
      </w:r>
      <m:oMath>
        <m:r>
          <w:rPr>
            <w:rFonts w:ascii="Cambria Math" w:hAnsi="Cambria Math"/>
            <w:lang w:val="en-GB"/>
          </w:rPr>
          <m:t>A</m:t>
        </m:r>
      </m:oMath>
      <w:r w:rsidRPr="005A619D">
        <w:rPr>
          <w:lang w:val="en-GB"/>
        </w:rPr>
        <w:t xml:space="preserve"> with a Gaussian distribution so that </w:t>
      </w:r>
      <m:oMath>
        <m:r>
          <m:rPr>
            <m:sty m:val="p"/>
          </m:rPr>
          <w:rPr>
            <w:rFonts w:ascii="Cambria Math" w:hAnsi="Cambria Math"/>
            <w:lang w:val="en-GB"/>
          </w:rPr>
          <m:t>Δ</m:t>
        </m:r>
        <m:r>
          <w:rPr>
            <w:rFonts w:ascii="Cambria Math" w:hAnsi="Cambria Math"/>
            <w:lang w:val="en-GB"/>
          </w:rPr>
          <m:t>W = 0</m:t>
        </m:r>
      </m:oMath>
      <w:r w:rsidRPr="005A619D">
        <w:rPr>
          <w:lang w:val="en-GB"/>
        </w:rPr>
        <w:t xml:space="preserve"> at the start of fine-tuning </w:t>
      </w:r>
      <w:r w:rsidR="002817B3" w:rsidRPr="005A619D">
        <w:rPr>
          <w:lang w:val="en-GB"/>
        </w:rPr>
        <w:fldChar w:fldCharType="begin"/>
      </w:r>
      <w:r w:rsidR="00226525" w:rsidRPr="005A619D">
        <w:rPr>
          <w:lang w:val="en-GB"/>
        </w:rPr>
        <w:instrText xml:space="preserve"> ADDIN ZOTERO_ITEM CSL_CITATION {"citationID":"Yu6sa795","properties":{"formattedCitation":"[54]","plainCitation":"[54]","noteIndex":0},"citationItems":[{"id":7208,"uris":["http://zotero.org/users/2008137/items/7UPLWT9I"],"itemData":{"id":7208,"type":"paper-conference","abstract":"An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a factor of 10,000 and the GPU memory requirement by a factor of 3.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https://github.com/microsoft/LoRA.","event-title":"International Conference on Learning Representations","language":"en","source":"openreview.net","title":"LoRA: Low-Rank Adaptation of Large Language Models","title-short":"LoRA","URL":"https://openreview.net/forum?id=nZeVKeeFYf9","author":[{"family":"Hu","given":"Edward J."},{"family":"Shen","given":"Yelong"},{"family":"Wallis","given":"Phillip"},{"family":"Allen-Zhu","given":"Zeyuan"},{"family":"Li","given":"Yuanzhi"},{"family":"Wang","given":"Shean"},{"family":"Wang","given":"Lu"},{"family":"Chen","given":"Weizhu"}],"accessed":{"date-parts":[["2026",4,9]]},"issued":{"date-parts":[["2021",10,6]]}}}],"schema":"https://github.com/citation-style-language/schema/raw/master/csl-citation.json"} </w:instrText>
      </w:r>
      <w:r w:rsidR="002817B3" w:rsidRPr="005A619D">
        <w:rPr>
          <w:lang w:val="en-GB"/>
        </w:rPr>
        <w:fldChar w:fldCharType="separate"/>
      </w:r>
      <w:r w:rsidR="00226525" w:rsidRPr="005A619D">
        <w:rPr>
          <w:lang w:val="en-GB"/>
        </w:rPr>
        <w:t>[54]</w:t>
      </w:r>
      <w:r w:rsidR="002817B3" w:rsidRPr="005A619D">
        <w:rPr>
          <w:lang w:val="en-GB"/>
        </w:rPr>
        <w:fldChar w:fldCharType="end"/>
      </w:r>
      <w:r w:rsidRPr="005A619D">
        <w:rPr>
          <w:lang w:val="en-GB"/>
        </w:rPr>
        <w:t>. The parameter efficiency ratio is:</w:t>
      </w:r>
    </w:p>
    <w:p w14:paraId="709201FA" w14:textId="77777777" w:rsidR="004364B4" w:rsidRPr="005A619D" w:rsidRDefault="00B315CD" w:rsidP="007A169D">
      <w:pPr>
        <w:pStyle w:val="MDPI39equation"/>
        <w:ind w:left="1020"/>
        <w:jc w:val="right"/>
        <w:rPr>
          <w:lang w:val="en-GB"/>
        </w:rPr>
      </w:pPr>
      <m:oMath>
        <m:sSub>
          <m:sSubPr>
            <m:ctrlPr>
              <w:rPr>
                <w:rFonts w:ascii="Cambria Math" w:hAnsi="Cambria Math"/>
                <w:lang w:val="en-GB"/>
              </w:rPr>
            </m:ctrlPr>
          </m:sSubPr>
          <m:e>
            <m:r>
              <w:rPr>
                <w:rFonts w:ascii="Cambria Math" w:hAnsi="Cambria Math"/>
                <w:lang w:val="en-GB"/>
              </w:rPr>
              <m:t>ρ</m:t>
            </m:r>
          </m:e>
          <m:sub>
            <m:r>
              <m:rPr>
                <m:sty m:val="p"/>
              </m:rPr>
              <w:rPr>
                <w:rFonts w:ascii="Cambria Math" w:hAnsi="Cambria Math"/>
                <w:lang w:val="en-GB"/>
              </w:rPr>
              <m:t>PEFT</m:t>
            </m:r>
          </m:sub>
        </m:sSub>
        <m: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i/>
                    <w:lang w:val="en-GB"/>
                  </w:rPr>
                </m:ctrlPr>
              </m:dPr>
              <m:e>
                <m:r>
                  <m:rPr>
                    <m:sty m:val="p"/>
                  </m:rPr>
                  <w:rPr>
                    <w:rFonts w:ascii="Cambria Math" w:hAnsi="Cambria Math"/>
                    <w:lang w:val="en-GB"/>
                  </w:rPr>
                  <m:t>Trainable Parameters</m:t>
                </m:r>
              </m:e>
            </m:d>
          </m:num>
          <m:den>
            <m:d>
              <m:dPr>
                <m:begChr m:val="|"/>
                <m:endChr m:val="|"/>
                <m:ctrlPr>
                  <w:rPr>
                    <w:rFonts w:ascii="Cambria Math" w:hAnsi="Cambria Math"/>
                    <w:i/>
                    <w:lang w:val="en-GB"/>
                  </w:rPr>
                </m:ctrlPr>
              </m:dPr>
              <m:e>
                <m:r>
                  <m:rPr>
                    <m:sty m:val="p"/>
                  </m:rPr>
                  <w:rPr>
                    <w:rFonts w:ascii="Cambria Math" w:hAnsi="Cambria Math"/>
                    <w:lang w:val="en-GB"/>
                  </w:rPr>
                  <m:t>Total Parameters</m:t>
                </m:r>
              </m:e>
            </m:d>
          </m:den>
        </m:f>
        <m:r>
          <w:rPr>
            <w:rFonts w:ascii="Cambria Math" w:hAnsi="Cambria Math"/>
            <w:lang w:val="en-GB"/>
          </w:rPr>
          <m:t>=</m:t>
        </m:r>
        <m:f>
          <m:fPr>
            <m:ctrlPr>
              <w:rPr>
                <w:rFonts w:ascii="Cambria Math" w:hAnsi="Cambria Math"/>
                <w:lang w:val="en-GB"/>
              </w:rPr>
            </m:ctrlPr>
          </m:fPr>
          <m:num>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e>
            </m:d>
            <m:r>
              <w:rPr>
                <w:rFonts w:ascii="Cambria Math" w:hAnsi="Cambria Math"/>
                <w:lang w:val="en-GB"/>
              </w:rPr>
              <m:t>·r</m:t>
            </m:r>
          </m:num>
          <m:den>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in</m:t>
                </m:r>
              </m:sub>
            </m:sSub>
          </m:den>
        </m:f>
        <m:r>
          <w:rPr>
            <w:rFonts w:ascii="Cambria Math" w:hAnsi="Cambria Math"/>
            <w:lang w:val="en-GB"/>
          </w:rPr>
          <m:t>≪1</m:t>
        </m:r>
      </m:oMath>
      <w:r w:rsidR="005426A5" w:rsidRPr="005A619D">
        <w:rPr>
          <w:lang w:val="en-GB"/>
        </w:rPr>
        <w:tab/>
      </w:r>
      <w:r w:rsidR="007A169D" w:rsidRPr="005A619D">
        <w:rPr>
          <w:lang w:val="en-GB"/>
        </w:rPr>
        <w:tab/>
      </w:r>
      <w:r w:rsidR="007A169D" w:rsidRPr="005A619D">
        <w:rPr>
          <w:lang w:val="en-GB"/>
        </w:rPr>
        <w:tab/>
      </w:r>
      <w:r w:rsidR="007A169D" w:rsidRPr="005A619D">
        <w:rPr>
          <w:lang w:val="en-GB"/>
        </w:rPr>
        <w:tab/>
      </w:r>
      <w:r w:rsidR="005426A5" w:rsidRPr="005A619D">
        <w:rPr>
          <w:lang w:val="en-GB"/>
        </w:rPr>
        <w:t>(4</w:t>
      </w:r>
      <w:r w:rsidR="00E61B73" w:rsidRPr="005A619D">
        <w:rPr>
          <w:lang w:val="en-GB"/>
        </w:rPr>
        <w:t>5</w:t>
      </w:r>
      <w:r w:rsidR="005426A5" w:rsidRPr="005A619D">
        <w:rPr>
          <w:lang w:val="en-GB"/>
        </w:rPr>
        <w:t>)</w:t>
      </w:r>
    </w:p>
    <w:p w14:paraId="2C62BFCB" w14:textId="77777777" w:rsidR="004364B4" w:rsidRPr="005A619D" w:rsidRDefault="005426A5" w:rsidP="00947C14">
      <w:pPr>
        <w:pStyle w:val="MDPI31text"/>
        <w:rPr>
          <w:lang w:val="en-GB"/>
        </w:rPr>
      </w:pPr>
      <w:r w:rsidRPr="005A619D">
        <w:rPr>
          <w:lang w:val="en-GB"/>
        </w:rPr>
        <w:lastRenderedPageBreak/>
        <w:t xml:space="preserve">For example, with </w:t>
      </w:r>
      <m:oMath>
        <m:r>
          <w:rPr>
            <w:rFonts w:ascii="Cambria Math" w:hAnsi="Cambria Math"/>
            <w:lang w:val="en-GB"/>
          </w:rPr>
          <m:t>d=</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9</m:t>
            </m:r>
          </m:sup>
        </m:sSup>
      </m:oMath>
      <w:r w:rsidRPr="005A619D">
        <w:rPr>
          <w:lang w:val="en-GB"/>
        </w:rPr>
        <w:t xml:space="preserve"> and </w:t>
      </w:r>
      <m:oMath>
        <m:r>
          <w:rPr>
            <w:rFonts w:ascii="Cambria Math" w:hAnsi="Cambria Math"/>
            <w:lang w:val="en-GB"/>
          </w:rPr>
          <m:t>r = 8</m:t>
        </m:r>
      </m:oMath>
      <w:r w:rsidRPr="005A619D">
        <w:rPr>
          <w:lang w:val="en-GB"/>
        </w:rPr>
        <w:t xml:space="preserve">, only </w:t>
      </w:r>
      <m:oMath>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m:rPr>
                <m:nor/>
              </m:rPr>
              <w:rPr>
                <w:rFonts w:ascii="Cambria Math" w:hAnsi="Cambria Math"/>
                <w:lang w:val="en-GB"/>
              </w:rPr>
              <m:t>PEFT</m:t>
            </m:r>
          </m:sub>
        </m:sSub>
        <m:r>
          <w:rPr>
            <w:rFonts w:ascii="Cambria Math" w:hAnsi="Cambria Math"/>
            <w:lang w:val="en-GB"/>
          </w:rPr>
          <m:t>=16</m:t>
        </m:r>
        <m:r>
          <m:rPr>
            <m:lit/>
          </m:rP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9</m:t>
            </m:r>
          </m:sup>
        </m:sSup>
        <m:r>
          <m:rPr>
            <m:sty m:val="p"/>
          </m:rPr>
          <w:rPr>
            <w:rFonts w:ascii="Cambria Math" w:hAnsi="Cambria Math"/>
            <w:lang w:val="en-GB"/>
          </w:rPr>
          <m:t>≈</m:t>
        </m:r>
        <m:r>
          <w:rPr>
            <w:rFonts w:ascii="Cambria Math" w:hAnsi="Cambria Math"/>
            <w:lang w:val="en-GB"/>
          </w:rPr>
          <m:t>0.0000016%</m:t>
        </m:r>
      </m:oMath>
      <w:r w:rsidRPr="005A619D">
        <w:rPr>
          <w:lang w:val="en-GB"/>
        </w:rPr>
        <w:t xml:space="preserve"> of parameters are fine-tuned, reducing memory requirements from </w:t>
      </w:r>
      <m:oMath>
        <m:r>
          <w:rPr>
            <w:rFonts w:ascii="Cambria Math" w:hAnsi="Cambria Math"/>
            <w:lang w:val="en-GB"/>
          </w:rPr>
          <m:t xml:space="preserve">d </m:t>
        </m:r>
        <m:r>
          <m:rPr>
            <m:sty m:val="p"/>
          </m:rPr>
          <w:rPr>
            <w:rFonts w:ascii="Cambria Math" w:hAnsi="Cambria Math"/>
            <w:lang w:val="en-GB"/>
          </w:rPr>
          <m:t>⋅</m:t>
        </m:r>
        <m:r>
          <w:rPr>
            <w:rFonts w:ascii="Cambria Math" w:hAnsi="Cambria Math"/>
            <w:lang w:val="en-GB"/>
          </w:rPr>
          <m:t>4</m:t>
        </m:r>
      </m:oMath>
      <w:r w:rsidRPr="005A619D">
        <w:rPr>
          <w:lang w:val="en-GB"/>
        </w:rPr>
        <w:t xml:space="preserve"> bytes (float32) to </w:t>
      </w:r>
      <m:oMath>
        <m:r>
          <w:rPr>
            <w:rFonts w:ascii="Cambria Math" w:hAnsi="Cambria Math"/>
            <w:lang w:val="en-GB"/>
          </w:rPr>
          <m:t xml:space="preserve">2rd </m:t>
        </m:r>
        <m:r>
          <m:rPr>
            <m:sty m:val="p"/>
          </m:rPr>
          <w:rPr>
            <w:rFonts w:ascii="Cambria Math" w:hAnsi="Cambria Math"/>
            <w:lang w:val="en-GB"/>
          </w:rPr>
          <m:t>⋅</m:t>
        </m:r>
        <m:r>
          <w:rPr>
            <w:rFonts w:ascii="Cambria Math" w:hAnsi="Cambria Math"/>
            <w:lang w:val="en-GB"/>
          </w:rPr>
          <m:t>4</m:t>
        </m:r>
      </m:oMath>
      <w:r w:rsidRPr="005A619D">
        <w:rPr>
          <w:lang w:val="en-GB"/>
        </w:rPr>
        <w:t xml:space="preserve"> bytes, enabling fine-tuning on resource-constrained edge nodes.</w:t>
      </w:r>
    </w:p>
    <w:p w14:paraId="63649ED8" w14:textId="77777777" w:rsidR="004364B4" w:rsidRPr="005A619D" w:rsidRDefault="005426A5" w:rsidP="00947C14">
      <w:pPr>
        <w:pStyle w:val="MDPI31text"/>
        <w:rPr>
          <w:lang w:val="en-GB"/>
        </w:rPr>
      </w:pPr>
      <w:r w:rsidRPr="005A619D">
        <w:rPr>
          <w:b/>
          <w:lang w:val="en-GB"/>
        </w:rPr>
        <w:t>Federated PEFT:</w:t>
      </w:r>
      <w:r w:rsidRPr="005A619D">
        <w:rPr>
          <w:lang w:val="en-GB"/>
        </w:rPr>
        <w:t xml:space="preserve"> In distributed settings, each client $</w:t>
      </w:r>
      <w:proofErr w:type="spellStart"/>
      <w:r w:rsidRPr="005A619D">
        <w:rPr>
          <w:lang w:val="en-GB"/>
        </w:rPr>
        <w:t>i</w:t>
      </w:r>
      <w:proofErr w:type="spellEnd"/>
      <w:r w:rsidRPr="005A619D">
        <w:rPr>
          <w:lang w:val="en-GB"/>
        </w:rPr>
        <w:t xml:space="preserve">$ trains local PEFT adapters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i</m:t>
            </m:r>
          </m:sub>
        </m:sSub>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oMath>
      <w:r w:rsidRPr="005A619D">
        <w:rPr>
          <w:lang w:val="en-GB"/>
        </w:rPr>
        <w:t xml:space="preserve"> on its data, and the server aggregates:</w:t>
      </w:r>
    </w:p>
    <w:p w14:paraId="262EA4FA" w14:textId="77777777" w:rsidR="004364B4" w:rsidRPr="005A619D" w:rsidRDefault="005426A5" w:rsidP="007A169D">
      <w:pPr>
        <w:pStyle w:val="MDPI39equation"/>
        <w:ind w:left="1020"/>
        <w:jc w:val="right"/>
        <w:rPr>
          <w:lang w:val="en-GB"/>
        </w:rPr>
      </w:pPr>
      <m:oMath>
        <m:r>
          <w:rPr>
            <w:rFonts w:ascii="Cambria Math" w:hAnsi="Cambria Math"/>
            <w:lang w:val="en-GB"/>
          </w:rPr>
          <m:t>Δ</m:t>
        </m:r>
        <m:sSup>
          <m:sSupPr>
            <m:ctrlPr>
              <w:rPr>
                <w:rFonts w:ascii="Cambria Math" w:hAnsi="Cambria Math"/>
                <w:lang w:val="en-GB"/>
              </w:rPr>
            </m:ctrlPr>
          </m:sSupPr>
          <m:e>
            <m:r>
              <w:rPr>
                <w:rFonts w:ascii="Cambria Math" w:hAnsi="Cambria Math"/>
                <w:lang w:val="en-GB"/>
              </w:rPr>
              <m:t>W</m:t>
            </m:r>
          </m:e>
          <m:sup>
            <m:r>
              <m:rPr>
                <m:sty m:val="p"/>
              </m:rPr>
              <w:rPr>
                <w:rFonts w:ascii="Cambria Math" w:hAnsi="Cambria Math"/>
                <w:lang w:val="en-GB"/>
              </w:rPr>
              <m:t>global</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Δ</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e>
        </m:nary>
      </m:oMath>
      <w:r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Pr="005A619D">
        <w:rPr>
          <w:lang w:val="en-GB"/>
        </w:rPr>
        <w:t>(4</w:t>
      </w:r>
      <w:r w:rsidR="00E906D9" w:rsidRPr="005A619D">
        <w:rPr>
          <w:lang w:val="en-GB"/>
        </w:rPr>
        <w:t>6</w:t>
      </w:r>
      <w:r w:rsidRPr="005A619D">
        <w:rPr>
          <w:lang w:val="en-GB"/>
        </w:rPr>
        <w:t>)</w:t>
      </w:r>
    </w:p>
    <w:p w14:paraId="667BE2DC" w14:textId="77777777" w:rsidR="004364B4" w:rsidRPr="005A619D" w:rsidRDefault="005426A5" w:rsidP="00947C14">
      <w:pPr>
        <w:pStyle w:val="MDPI31text"/>
        <w:rPr>
          <w:lang w:val="en-GB"/>
        </w:rPr>
      </w:pPr>
      <w:r w:rsidRPr="005A619D">
        <w:rPr>
          <w:lang w:val="en-GB"/>
        </w:rPr>
        <w:t xml:space="preserve">This reduces communication from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d</m:t>
            </m:r>
          </m:e>
        </m:d>
      </m:oMath>
      <w:r w:rsidRPr="005A619D">
        <w:rPr>
          <w:lang w:val="en-GB"/>
        </w:rPr>
        <w:t xml:space="preserve"> in standard FL to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2rd</m:t>
            </m:r>
          </m:e>
        </m:d>
      </m:oMath>
      <w:r w:rsidRPr="005A619D">
        <w:rPr>
          <w:lang w:val="en-GB"/>
        </w:rPr>
        <w:t xml:space="preserve"> in FedFT, achieving a compression ratio of </w:t>
      </w:r>
      <m:oMath>
        <m:r>
          <w:rPr>
            <w:rFonts w:ascii="Cambria Math" w:hAnsi="Cambria Math"/>
            <w:lang w:val="en-GB"/>
          </w:rPr>
          <m:t>d</m:t>
        </m:r>
        <m:r>
          <m:rPr>
            <m:lit/>
          </m:rPr>
          <w:rPr>
            <w:rFonts w:ascii="Cambria Math" w:hAnsi="Cambria Math"/>
            <w:lang w:val="en-GB"/>
          </w:rPr>
          <m:t>/</m:t>
        </m:r>
        <m:d>
          <m:dPr>
            <m:ctrlPr>
              <w:rPr>
                <w:rFonts w:ascii="Cambria Math" w:hAnsi="Cambria Math"/>
                <w:i/>
                <w:lang w:val="en-GB"/>
              </w:rPr>
            </m:ctrlPr>
          </m:dPr>
          <m:e>
            <m:r>
              <w:rPr>
                <w:rFonts w:ascii="Cambria Math" w:hAnsi="Cambria Math"/>
                <w:lang w:val="en-GB"/>
              </w:rPr>
              <m:t>2rd</m:t>
            </m:r>
          </m:e>
        </m:d>
        <m:r>
          <w:rPr>
            <w:rFonts w:ascii="Cambria Math" w:hAnsi="Cambria Math"/>
            <w:lang w:val="en-GB"/>
          </w:rPr>
          <m:t>=1</m:t>
        </m:r>
        <m:r>
          <m:rPr>
            <m:lit/>
          </m:rPr>
          <w:rPr>
            <w:rFonts w:ascii="Cambria Math" w:hAnsi="Cambria Math"/>
            <w:lang w:val="en-GB"/>
          </w:rPr>
          <m:t>/</m:t>
        </m:r>
        <m:d>
          <m:dPr>
            <m:ctrlPr>
              <w:rPr>
                <w:rFonts w:ascii="Cambria Math" w:hAnsi="Cambria Math"/>
                <w:i/>
                <w:lang w:val="en-GB"/>
              </w:rPr>
            </m:ctrlPr>
          </m:dPr>
          <m:e>
            <m:r>
              <w:rPr>
                <w:rFonts w:ascii="Cambria Math" w:hAnsi="Cambria Math"/>
                <w:lang w:val="en-GB"/>
              </w:rPr>
              <m:t>2r</m:t>
            </m:r>
          </m:e>
        </m:d>
      </m:oMath>
      <w:r w:rsidRPr="005A619D">
        <w:rPr>
          <w:lang w:val="en-GB"/>
        </w:rPr>
        <w:t>.</w:t>
      </w:r>
    </w:p>
    <w:p w14:paraId="39BAFC2C" w14:textId="77777777" w:rsidR="004364B4" w:rsidRPr="005A619D" w:rsidRDefault="005426A5" w:rsidP="00144DB3">
      <w:pPr>
        <w:pStyle w:val="MDPI38bullet"/>
        <w:rPr>
          <w:lang w:val="en-GB"/>
        </w:rPr>
      </w:pPr>
      <w:r w:rsidRPr="005A619D">
        <w:rPr>
          <w:b/>
          <w:lang w:val="en-GB"/>
        </w:rPr>
        <w:t xml:space="preserve">Compression and </w:t>
      </w:r>
      <w:r w:rsidR="001A0D82" w:rsidRPr="005A619D">
        <w:rPr>
          <w:b/>
          <w:lang w:val="en-GB"/>
        </w:rPr>
        <w:t>Quantization</w:t>
      </w:r>
      <w:r w:rsidRPr="005A619D">
        <w:rPr>
          <w:b/>
          <w:lang w:val="en-GB"/>
        </w:rPr>
        <w:t>:</w:t>
      </w:r>
      <w:r w:rsidRPr="005A619D">
        <w:rPr>
          <w:lang w:val="en-GB"/>
        </w:rPr>
        <w:t xml:space="preserve"> Reducing model size and computational precision to lower memory and compute requirements </w:t>
      </w:r>
      <w:r w:rsidR="00D53832" w:rsidRPr="005A619D">
        <w:rPr>
          <w:lang w:val="en-GB"/>
        </w:rPr>
        <w:t>[</w:t>
      </w:r>
      <w:r w:rsidRPr="005A619D">
        <w:rPr>
          <w:lang w:val="en-GB"/>
        </w:rPr>
        <w:t>40</w:t>
      </w:r>
      <w:r w:rsidR="00D53832" w:rsidRPr="005A619D">
        <w:rPr>
          <w:lang w:val="en-GB"/>
        </w:rPr>
        <w:t>]</w:t>
      </w:r>
      <w:r w:rsidRPr="005A619D">
        <w:rPr>
          <w:lang w:val="en-GB"/>
        </w:rPr>
        <w:t>.</w:t>
      </w:r>
    </w:p>
    <w:p w14:paraId="5568ED30" w14:textId="77777777" w:rsidR="004364B4" w:rsidRPr="005A619D" w:rsidRDefault="005426A5" w:rsidP="00947C14">
      <w:pPr>
        <w:pStyle w:val="MDPI31text"/>
        <w:rPr>
          <w:lang w:val="en-GB"/>
        </w:rPr>
      </w:pPr>
      <w:r w:rsidRPr="005A619D">
        <w:rPr>
          <w:b/>
          <w:lang w:val="en-GB"/>
        </w:rPr>
        <w:t>Quantization Mathematical Framework:</w:t>
      </w:r>
      <w:r w:rsidRPr="005A619D">
        <w:rPr>
          <w:lang w:val="en-GB"/>
        </w:rPr>
        <w:t xml:space="preserve"> Model quantization reduces numerical precision from floating-point (e.g., FP32, 32 bits) to lower bit-widths (e.g., INT8, 8 bits or even 4/2/1 bits). For weight </w:t>
      </w:r>
      <m:oMath>
        <m:r>
          <w:rPr>
            <w:rFonts w:ascii="Cambria Math" w:hAnsi="Cambria Math"/>
            <w:lang w:val="en-GB"/>
          </w:rPr>
          <m:t>w</m:t>
        </m:r>
        <m:r>
          <m:rPr>
            <m:sty m:val="p"/>
          </m:rPr>
          <w:rPr>
            <w:rFonts w:ascii="Cambria Math" w:hAnsi="Cambria Math"/>
            <w:lang w:val="en-GB"/>
          </w:rPr>
          <m:t>∈</m:t>
        </m:r>
        <m:r>
          <w:rPr>
            <w:rFonts w:ascii="Cambria Math" w:hAnsi="Cambria Math"/>
            <w:lang w:val="en-GB"/>
          </w:rPr>
          <m:t>R</m:t>
        </m:r>
      </m:oMath>
      <w:r w:rsidRPr="005A619D">
        <w:rPr>
          <w:lang w:val="en-GB"/>
        </w:rPr>
        <w:t>, the quantized value is:</w:t>
      </w:r>
    </w:p>
    <w:p w14:paraId="35603609" w14:textId="77777777" w:rsidR="004364B4" w:rsidRPr="005A619D" w:rsidRDefault="005426A5">
      <w:pPr>
        <w:pStyle w:val="MDPI31text"/>
        <w:rPr>
          <w:lang w:val="en-GB"/>
        </w:rPr>
      </w:pPr>
      <w:r w:rsidRPr="005A619D">
        <w:rPr>
          <w:lang w:val="en-GB"/>
        </w:rPr>
        <w:t xml:space="preserve">For </w:t>
      </w:r>
      <m:oMath>
        <m:r>
          <w:rPr>
            <w:rFonts w:ascii="Cambria Math" w:hAnsi="Cambria Math"/>
            <w:lang w:val="en-GB"/>
          </w:rPr>
          <m:t>n</m:t>
        </m:r>
      </m:oMath>
      <w:r w:rsidRPr="005A619D">
        <w:rPr>
          <w:lang w:val="en-GB"/>
        </w:rPr>
        <w:t xml:space="preserve">-bit quantisation (e.g., </w:t>
      </w:r>
      <m:oMath>
        <m:r>
          <w:rPr>
            <w:rFonts w:ascii="Cambria Math" w:hAnsi="Cambria Math"/>
            <w:lang w:val="en-GB"/>
          </w:rPr>
          <m:t>n = 8</m:t>
        </m:r>
      </m:oMath>
      <w:r w:rsidRPr="005A619D">
        <w:rPr>
          <w:lang w:val="en-GB"/>
        </w:rPr>
        <w:t xml:space="preserve"> for INT8), the quantised value of weight </w:t>
      </w:r>
      <m:oMath>
        <m:r>
          <w:rPr>
            <w:rFonts w:ascii="Cambria Math" w:hAnsi="Cambria Math"/>
            <w:lang w:val="en-GB"/>
          </w:rPr>
          <m:t>w</m:t>
        </m:r>
      </m:oMath>
      <w:r w:rsidRPr="005A619D">
        <w:rPr>
          <w:lang w:val="en-GB"/>
        </w:rPr>
        <w:t xml:space="preserve"> is:</w:t>
      </w:r>
    </w:p>
    <w:p w14:paraId="4705CAD1" w14:textId="77777777" w:rsidR="004364B4" w:rsidRPr="005A619D" w:rsidRDefault="00B315CD" w:rsidP="007A169D">
      <w:pPr>
        <w:pStyle w:val="MDPI39equation"/>
        <w:jc w:val="right"/>
        <w:rPr>
          <w:lang w:val="en-GB"/>
        </w:rPr>
      </w:pP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d>
          <m:dPr>
            <m:ctrlPr>
              <w:rPr>
                <w:rFonts w:ascii="Cambria Math" w:hAnsi="Cambria Math"/>
                <w:i/>
                <w:lang w:val="en-GB"/>
              </w:rPr>
            </m:ctrlPr>
          </m:dPr>
          <m:e>
            <m:r>
              <w:rPr>
                <w:rFonts w:ascii="Cambria Math" w:hAnsi="Cambria Math"/>
                <w:lang w:val="en-GB"/>
              </w:rPr>
              <m:t>w</m:t>
            </m:r>
          </m:e>
        </m:d>
        <m:r>
          <w:rPr>
            <w:rFonts w:ascii="Cambria Math" w:hAnsi="Cambria Math"/>
            <w:lang w:val="en-GB"/>
          </w:rPr>
          <m:t>=</m:t>
        </m:r>
        <m:r>
          <m:rPr>
            <m:sty m:val="p"/>
          </m:rPr>
          <w:rPr>
            <w:rFonts w:ascii="Cambria Math" w:hAnsi="Cambria Math"/>
            <w:lang w:val="en-GB"/>
          </w:rPr>
          <m:t>round</m:t>
        </m:r>
        <m:d>
          <m:dPr>
            <m:ctrlPr>
              <w:rPr>
                <w:rFonts w:ascii="Cambria Math" w:hAnsi="Cambria Math"/>
                <w:i/>
                <w:lang w:val="en-GB"/>
              </w:rPr>
            </m:ctrlPr>
          </m:dPr>
          <m:e>
            <m:f>
              <m:fPr>
                <m:ctrlPr>
                  <w:rPr>
                    <w:rFonts w:ascii="Cambria Math" w:hAnsi="Cambria Math"/>
                    <w:lang w:val="en-GB"/>
                  </w:rPr>
                </m:ctrlPr>
              </m:fPr>
              <m:num>
                <m:r>
                  <w:rPr>
                    <w:rFonts w:ascii="Cambria Math" w:hAnsi="Cambria Math"/>
                    <w:lang w:val="en-GB"/>
                  </w:rPr>
                  <m:t>w-z</m:t>
                </m:r>
              </m:num>
              <m:den>
                <m:r>
                  <w:rPr>
                    <w:rFonts w:ascii="Cambria Math" w:hAnsi="Cambria Math"/>
                    <w:lang w:val="en-GB"/>
                  </w:rPr>
                  <m:t>s</m:t>
                </m:r>
              </m:den>
            </m:f>
          </m:e>
        </m:d>
        <m:r>
          <w:rPr>
            <w:rFonts w:ascii="Cambria Math" w:hAnsi="Cambria Math"/>
            <w:lang w:val="en-GB"/>
          </w:rPr>
          <m:t>·s+z</m:t>
        </m:r>
      </m:oMath>
      <w:r w:rsidR="006B669A" w:rsidRPr="005A619D">
        <w:rPr>
          <w:lang w:val="en-GB"/>
        </w:rPr>
        <w:tab/>
      </w:r>
      <w:r w:rsidR="007A169D" w:rsidRPr="005A619D">
        <w:rPr>
          <w:lang w:val="en-GB"/>
        </w:rPr>
        <w:tab/>
      </w:r>
      <w:r w:rsidR="007A169D" w:rsidRPr="005A619D">
        <w:rPr>
          <w:lang w:val="en-GB"/>
        </w:rPr>
        <w:tab/>
      </w:r>
      <w:r w:rsidR="007A169D" w:rsidRPr="005A619D">
        <w:rPr>
          <w:lang w:val="en-GB"/>
        </w:rPr>
        <w:tab/>
      </w:r>
      <w:r w:rsidR="007A169D" w:rsidRPr="005A619D">
        <w:rPr>
          <w:lang w:val="en-GB"/>
        </w:rPr>
        <w:tab/>
      </w:r>
      <w:r w:rsidR="006B669A" w:rsidRPr="005A619D">
        <w:rPr>
          <w:lang w:val="en-GB"/>
        </w:rPr>
        <w:t>(4</w:t>
      </w:r>
      <w:r w:rsidR="00B40B96" w:rsidRPr="005A619D">
        <w:rPr>
          <w:lang w:val="en-GB"/>
        </w:rPr>
        <w:t>7</w:t>
      </w:r>
      <w:r w:rsidR="006B669A" w:rsidRPr="005A619D">
        <w:rPr>
          <w:lang w:val="en-GB"/>
        </w:rPr>
        <w:t>)</w:t>
      </w:r>
    </w:p>
    <w:p w14:paraId="44427BB5"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n</m:t>
        </m:r>
      </m:oMath>
      <w:r w:rsidRPr="005A619D">
        <w:rPr>
          <w:lang w:val="en-GB"/>
        </w:rPr>
        <w:t xml:space="preserve"> denotes the number of </w:t>
      </w:r>
      <w:r w:rsidR="00B40B96" w:rsidRPr="005A619D">
        <w:rPr>
          <w:lang w:val="en-GB"/>
        </w:rPr>
        <w:t>quantization</w:t>
      </w:r>
      <w:r w:rsidRPr="005A619D">
        <w:rPr>
          <w:lang w:val="en-GB"/>
        </w:rPr>
        <w:t xml:space="preserve"> bits, </w:t>
      </w:r>
      <m:oMath>
        <m:r>
          <w:rPr>
            <w:rFonts w:ascii="Cambria Math" w:hAnsi="Cambria Math"/>
            <w:lang w:val="en-GB"/>
          </w:rPr>
          <m:t>s &gt; 0</m:t>
        </m:r>
      </m:oMath>
      <w:r w:rsidRPr="005A619D">
        <w:rPr>
          <w:lang w:val="en-GB"/>
        </w:rPr>
        <w:t xml:space="preserve"> is the scale factor, and </w:t>
      </w:r>
      <m:oMath>
        <m:r>
          <w:rPr>
            <w:rFonts w:ascii="Cambria Math" w:hAnsi="Cambria Math"/>
            <w:lang w:val="en-GB"/>
          </w:rPr>
          <m:t>z</m:t>
        </m:r>
      </m:oMath>
      <w:r w:rsidRPr="005A619D">
        <w:rPr>
          <w:lang w:val="en-GB"/>
        </w:rPr>
        <w:t xml:space="preserve"> is the zero-point offset. The quantization error for a parameter matrix </w:t>
      </w:r>
      <m:oMath>
        <m:r>
          <w:rPr>
            <w:rFonts w:ascii="Cambria Math" w:hAnsi="Cambria Math"/>
            <w:lang w:val="en-GB"/>
          </w:rPr>
          <m:t>W</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m</m:t>
            </m:r>
            <m:r>
              <m:rPr>
                <m:sty m:val="p"/>
              </m:rPr>
              <w:rPr>
                <w:rFonts w:ascii="Cambria Math" w:hAnsi="Cambria Math"/>
                <w:lang w:val="en-GB"/>
              </w:rPr>
              <m:t>×</m:t>
            </m:r>
            <m:r>
              <w:rPr>
                <w:rFonts w:ascii="Cambria Math" w:hAnsi="Cambria Math"/>
                <w:lang w:val="en-GB"/>
              </w:rPr>
              <m:t>n</m:t>
            </m:r>
          </m:sup>
        </m:sSup>
      </m:oMath>
      <w:r w:rsidRPr="005A619D">
        <w:rPr>
          <w:lang w:val="en-GB"/>
        </w:rPr>
        <w:t xml:space="preserve"> can be bounded by:</w:t>
      </w:r>
    </w:p>
    <w:p w14:paraId="4590A90B" w14:textId="77777777" w:rsidR="00E65474" w:rsidRPr="005A619D" w:rsidRDefault="00B315CD" w:rsidP="00947C14">
      <w:pPr>
        <w:pStyle w:val="MDPI31text"/>
        <w:rPr>
          <w:lang w:val="en-GB"/>
        </w:rPr>
      </w:pPr>
      <m:oMathPara>
        <m:oMathParaPr>
          <m:jc m:val="right"/>
        </m:oMathParaPr>
        <m:oMath>
          <m:sSub>
            <m:sSubPr>
              <m:ctrlPr>
                <w:rPr>
                  <w:rFonts w:ascii="Cambria Math" w:hAnsi="Cambria Math"/>
                  <w:lang w:val="en-GB"/>
                </w:rPr>
              </m:ctrlPr>
            </m:sSubPr>
            <m:e>
              <m:r>
                <w:rPr>
                  <w:rFonts w:ascii="Cambria Math" w:hAnsi="Cambria Math"/>
                  <w:lang w:val="en-GB"/>
                </w:rPr>
                <m:t>ϵ</m:t>
              </m:r>
            </m:e>
            <m:sub>
              <m:r>
                <w:rPr>
                  <w:rFonts w:ascii="Cambria Math" w:hAnsi="Cambria Math"/>
                  <w:lang w:val="en-GB"/>
                </w:rPr>
                <m:t>q</m:t>
              </m:r>
            </m:sub>
          </m:sSub>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W</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d>
                <m:dPr>
                  <m:ctrlPr>
                    <w:rPr>
                      <w:rFonts w:ascii="Cambria Math" w:hAnsi="Cambria Math"/>
                      <w:lang w:val="en-GB"/>
                    </w:rPr>
                  </m:ctrlPr>
                </m:dPr>
                <m:e>
                  <m:r>
                    <w:rPr>
                      <w:rFonts w:ascii="Cambria Math" w:hAnsi="Cambria Math"/>
                      <w:lang w:val="en-GB"/>
                    </w:rPr>
                    <m:t>W</m:t>
                  </m:r>
                </m:e>
              </m:d>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num>
            <m:den>
              <m:r>
                <m:rPr>
                  <m:sty m:val="p"/>
                </m:rPr>
                <w:rPr>
                  <w:rFonts w:ascii="Cambria Math" w:hAnsi="Cambria Math"/>
                  <w:lang w:val="en-GB"/>
                </w:rPr>
                <m:t>∥</m:t>
              </m:r>
              <m:r>
                <w:rPr>
                  <w:rFonts w:ascii="Cambria Math" w:hAnsi="Cambria Math"/>
                  <w:lang w:val="en-GB"/>
                </w:rPr>
                <m:t>W</m:t>
              </m:r>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den>
          </m:f>
          <m:r>
            <m:rPr>
              <m:sty m:val="p"/>
            </m:rPr>
            <w:rPr>
              <w:rFonts w:ascii="Cambria Math" w:hAnsi="Cambria Math"/>
              <w:lang w:val="en-GB"/>
            </w:rPr>
            <m:t>≤</m:t>
          </m:r>
          <m:f>
            <m:fPr>
              <m:ctrlPr>
                <w:rPr>
                  <w:rFonts w:ascii="Cambria Math" w:hAnsi="Cambria Math"/>
                  <w:lang w:val="en-GB"/>
                </w:rPr>
              </m:ctrlPr>
            </m:fPr>
            <m:num>
              <m:rad>
                <m:radPr>
                  <m:degHide m:val="1"/>
                  <m:ctrlPr>
                    <w:rPr>
                      <w:rFonts w:ascii="Cambria Math" w:hAnsi="Cambria Math"/>
                      <w:lang w:val="en-GB"/>
                    </w:rPr>
                  </m:ctrlPr>
                </m:radPr>
                <m:deg/>
                <m:e>
                  <m:r>
                    <w:rPr>
                      <w:rFonts w:ascii="Cambria Math" w:hAnsi="Cambria Math"/>
                      <w:lang w:val="en-GB"/>
                    </w:rPr>
                    <m:t>mn</m:t>
                  </m:r>
                </m:e>
              </m:rad>
              <m:r>
                <m:rPr>
                  <m:sty m:val="p"/>
                </m:rPr>
                <w:rPr>
                  <w:rFonts w:ascii="Cambria Math" w:hAnsi="Cambria Math"/>
                  <w:lang w:val="en-GB"/>
                </w:rPr>
                <m:t>⋅</m:t>
              </m:r>
              <m:r>
                <w:rPr>
                  <w:rFonts w:ascii="Cambria Math" w:hAnsi="Cambria Math"/>
                  <w:lang w:val="en-GB"/>
                </w:rPr>
                <m:t>s</m:t>
              </m:r>
            </m:num>
            <m:den>
              <m:r>
                <w:rPr>
                  <w:rFonts w:ascii="Cambria Math" w:hAnsi="Cambria Math"/>
                  <w:lang w:val="en-GB"/>
                </w:rPr>
                <m:t>2</m:t>
              </m:r>
              <m:r>
                <m:rPr>
                  <m:sty m:val="p"/>
                </m:rPr>
                <w:rPr>
                  <w:rFonts w:ascii="Cambria Math" w:hAnsi="Cambria Math"/>
                  <w:lang w:val="en-GB"/>
                </w:rPr>
                <m:t>∥</m:t>
              </m:r>
              <m:r>
                <w:rPr>
                  <w:rFonts w:ascii="Cambria Math" w:hAnsi="Cambria Math"/>
                  <w:lang w:val="en-GB"/>
                </w:rPr>
                <m:t>W</m:t>
              </m:r>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den>
          </m:f>
          <m:r>
            <w:rPr>
              <w:rFonts w:ascii="Cambria Math" w:hAnsi="Cambria Math"/>
              <w:lang w:val="en-GB"/>
            </w:rPr>
            <m:t xml:space="preserve">                                              (48)</m:t>
          </m:r>
        </m:oMath>
      </m:oMathPara>
    </w:p>
    <w:p w14:paraId="59B1E01D" w14:textId="77777777" w:rsidR="004364B4" w:rsidRPr="005A619D" w:rsidRDefault="005426A5" w:rsidP="00947C14">
      <w:pPr>
        <w:pStyle w:val="MDPI31text"/>
        <w:rPr>
          <w:lang w:val="en-GB"/>
        </w:rPr>
      </w:pPr>
      <w:r w:rsidRPr="005A619D">
        <w:rPr>
          <w:lang w:val="en-GB"/>
        </w:rPr>
        <w:t xml:space="preserve">where </w:t>
      </w:r>
      <m:oMath>
        <m:r>
          <m:rPr>
            <m:lit/>
          </m:rPr>
          <w:rPr>
            <w:rFonts w:ascii="Cambria Math" w:hAnsi="Cambria Math"/>
            <w:lang w:val="en-GB"/>
          </w:rPr>
          <m:t>|</m:t>
        </m:r>
        <m:r>
          <m:rPr>
            <m:sty m:val="p"/>
          </m:rPr>
          <w:rPr>
            <w:rFonts w:ascii="Cambria Math" w:hAnsi="Cambria Math"/>
            <w:lang w:val="en-GB"/>
          </w:rPr>
          <m:t>⋅</m:t>
        </m:r>
        <m:sSub>
          <m:sSubPr>
            <m:ctrlPr>
              <w:rPr>
                <w:rFonts w:ascii="Cambria Math" w:hAnsi="Cambria Math"/>
                <w:i/>
                <w:lang w:val="en-GB"/>
              </w:rPr>
            </m:ctrlPr>
          </m:sSubPr>
          <m:e>
            <m:r>
              <m:rPr>
                <m:lit/>
              </m:rPr>
              <w:rPr>
                <w:rFonts w:ascii="Cambria Math" w:hAnsi="Cambria Math"/>
                <w:lang w:val="en-GB"/>
              </w:rPr>
              <m:t>|</m:t>
            </m:r>
            <m:ctrlPr>
              <w:rPr>
                <w:rFonts w:ascii="Cambria Math" w:hAnsi="Cambria Math"/>
                <w:lang w:val="en-GB"/>
              </w:rPr>
            </m:ctrlPr>
          </m:e>
          <m:sub>
            <m:r>
              <w:rPr>
                <w:rFonts w:ascii="Cambria Math" w:hAnsi="Cambria Math"/>
                <w:lang w:val="en-GB"/>
              </w:rPr>
              <m:t>F</m:t>
            </m:r>
          </m:sub>
        </m:sSub>
      </m:oMath>
      <w:r w:rsidRPr="005A619D">
        <w:rPr>
          <w:lang w:val="en-GB"/>
        </w:rPr>
        <w:t xml:space="preserve"> is the Frobenius norm. For INT8 quantization, </w:t>
      </w:r>
      <m:oMath>
        <m:r>
          <w:rPr>
            <w:rFonts w:ascii="Cambria Math" w:hAnsi="Cambria Math"/>
            <w:lang w:val="en-GB"/>
          </w:rPr>
          <m:t>s</m:t>
        </m:r>
        <m:r>
          <m:rPr>
            <m:sty m:val="p"/>
          </m:rPr>
          <w:rPr>
            <w:rFonts w:ascii="Cambria Math" w:hAnsi="Cambria Math"/>
            <w:lang w:val="en-GB"/>
          </w:rPr>
          <m:t>≈</m:t>
        </m:r>
        <m:f>
          <m:fPr>
            <m:ctrlPr>
              <w:rPr>
                <w:rFonts w:ascii="Cambria Math" w:hAnsi="Cambria Math"/>
                <w:lang w:val="en-GB"/>
              </w:rPr>
            </m:ctrlPr>
          </m:fPr>
          <m:num>
            <m:func>
              <m:funcPr>
                <m:ctrlPr>
                  <w:rPr>
                    <w:rFonts w:ascii="Cambria Math" w:hAnsi="Cambria Math"/>
                    <w:lang w:val="en-GB"/>
                  </w:rPr>
                </m:ctrlPr>
              </m:funcPr>
              <m:fName>
                <m:r>
                  <m:rPr>
                    <m:sty m:val="p"/>
                  </m:rPr>
                  <w:rPr>
                    <w:rFonts w:ascii="Cambria Math" w:hAnsi="Cambria Math"/>
                    <w:lang w:val="en-GB"/>
                  </w:rPr>
                  <m:t>max</m:t>
                </m:r>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W</m:t>
                    </m:r>
                  </m:e>
                </m:d>
              </m:e>
            </m:func>
            <m:r>
              <w:rPr>
                <w:rFonts w:ascii="Cambria Math" w:hAnsi="Cambria Math"/>
                <w:lang w:val="en-GB"/>
              </w:rPr>
              <m:t>-</m:t>
            </m:r>
            <m:func>
              <m:funcPr>
                <m:ctrlPr>
                  <w:rPr>
                    <w:rFonts w:ascii="Cambria Math" w:hAnsi="Cambria Math"/>
                    <w:lang w:val="en-GB"/>
                  </w:rPr>
                </m:ctrlPr>
              </m:funcPr>
              <m:fName>
                <m:r>
                  <m:rPr>
                    <m:sty m:val="p"/>
                  </m:rPr>
                  <w:rPr>
                    <w:rFonts w:ascii="Cambria Math" w:hAnsi="Cambria Math"/>
                    <w:lang w:val="en-GB"/>
                  </w:rPr>
                  <m:t>min</m:t>
                </m:r>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W</m:t>
                    </m:r>
                  </m:e>
                </m:d>
              </m:e>
            </m:func>
            <m:ctrlPr>
              <w:rPr>
                <w:rFonts w:ascii="Cambria Math" w:hAnsi="Cambria Math"/>
                <w:i/>
                <w:lang w:val="en-GB"/>
              </w:rPr>
            </m:ctrlPr>
          </m:num>
          <m:den>
            <m:sSup>
              <m:sSupPr>
                <m:ctrlPr>
                  <w:rPr>
                    <w:rFonts w:ascii="Cambria Math" w:hAnsi="Cambria Math"/>
                    <w:i/>
                    <w:lang w:val="en-GB"/>
                  </w:rPr>
                </m:ctrlPr>
              </m:sSupPr>
              <m:e>
                <m:r>
                  <w:rPr>
                    <w:rFonts w:ascii="Cambria Math" w:hAnsi="Cambria Math"/>
                    <w:lang w:val="en-GB"/>
                  </w:rPr>
                  <m:t>2</m:t>
                </m:r>
              </m:e>
              <m:sup>
                <m:r>
                  <w:rPr>
                    <w:rFonts w:ascii="Cambria Math" w:hAnsi="Cambria Math"/>
                    <w:lang w:val="en-GB"/>
                  </w:rPr>
                  <m:t>n</m:t>
                </m:r>
              </m:sup>
            </m:sSup>
            <m:r>
              <w:rPr>
                <w:rFonts w:ascii="Cambria Math" w:hAnsi="Cambria Math"/>
                <w:lang w:val="en-GB"/>
              </w:rPr>
              <m:t>-1</m:t>
            </m:r>
            <m:ctrlPr>
              <w:rPr>
                <w:rFonts w:ascii="Cambria Math" w:hAnsi="Cambria Math"/>
                <w:i/>
                <w:lang w:val="en-GB"/>
              </w:rPr>
            </m:ctrlPr>
          </m:den>
        </m:f>
      </m:oMath>
      <w:r w:rsidRPr="005A619D">
        <w:rPr>
          <w:lang w:val="en-GB"/>
        </w:rPr>
        <w:t>, yielding:</w:t>
      </w:r>
    </w:p>
    <w:p w14:paraId="17EF9F90" w14:textId="77777777" w:rsidR="00E65474" w:rsidRPr="005A619D" w:rsidRDefault="00B315CD" w:rsidP="00947C14">
      <w:pPr>
        <w:pStyle w:val="MDPI31text"/>
        <w:rPr>
          <w:lang w:val="en-GB"/>
        </w:rPr>
      </w:pPr>
      <m:oMathPara>
        <m:oMathParaPr>
          <m:jc m:val="right"/>
        </m:oMathParaPr>
        <m:oMath>
          <m:sSub>
            <m:sSubPr>
              <m:ctrlPr>
                <w:rPr>
                  <w:rFonts w:ascii="Cambria Math" w:hAnsi="Cambria Math"/>
                  <w:lang w:val="en-GB"/>
                </w:rPr>
              </m:ctrlPr>
            </m:sSubPr>
            <m:e>
              <m:r>
                <w:rPr>
                  <w:rFonts w:ascii="Cambria Math" w:hAnsi="Cambria Math"/>
                  <w:lang w:val="en-GB"/>
                </w:rPr>
                <m:t>ϵ</m:t>
              </m:r>
            </m:e>
            <m:sub>
              <m:r>
                <w:rPr>
                  <w:rFonts w:ascii="Cambria Math" w:hAnsi="Cambria Math"/>
                  <w:lang w:val="en-GB"/>
                </w:rPr>
                <m:t>q</m:t>
              </m:r>
            </m:sub>
          </m:sSub>
          <m:r>
            <m:rPr>
              <m:sty m:val="p"/>
            </m:rPr>
            <w:rPr>
              <w:rFonts w:ascii="Cambria Math" w:hAnsi="Cambria Math"/>
              <w:lang w:val="en-GB"/>
            </w:rPr>
            <m:t>≈</m:t>
          </m:r>
          <m:f>
            <m:fPr>
              <m:ctrlPr>
                <w:rPr>
                  <w:rFonts w:ascii="Cambria Math" w:hAnsi="Cambria Math"/>
                  <w:lang w:val="en-GB"/>
                </w:rPr>
              </m:ctrlPr>
            </m:fPr>
            <m:num>
              <m:rad>
                <m:radPr>
                  <m:degHide m:val="1"/>
                  <m:ctrlPr>
                    <w:rPr>
                      <w:rFonts w:ascii="Cambria Math" w:hAnsi="Cambria Math"/>
                      <w:lang w:val="en-GB"/>
                    </w:rPr>
                  </m:ctrlPr>
                </m:radPr>
                <m:deg/>
                <m:e>
                  <m:r>
                    <w:rPr>
                      <w:rFonts w:ascii="Cambria Math" w:hAnsi="Cambria Math"/>
                      <w:lang w:val="en-GB"/>
                    </w:rPr>
                    <m:t>mn</m:t>
                  </m:r>
                </m:e>
              </m:rad>
              <m:d>
                <m:dPr>
                  <m:ctrlPr>
                    <w:rPr>
                      <w:rFonts w:ascii="Cambria Math" w:hAnsi="Cambria Math"/>
                      <w:lang w:val="en-GB"/>
                    </w:rPr>
                  </m:ctrlPr>
                </m:dPr>
                <m:e>
                  <m:r>
                    <m:rPr>
                      <m:sty m:val="p"/>
                    </m:rPr>
                    <w:rPr>
                      <w:rFonts w:ascii="Cambria Math" w:hAnsi="Cambria Math"/>
                      <w:lang w:val="en-GB"/>
                    </w:rPr>
                    <m:t>max</m:t>
                  </m:r>
                  <m:d>
                    <m:dPr>
                      <m:ctrlPr>
                        <w:rPr>
                          <w:rFonts w:ascii="Cambria Math" w:hAnsi="Cambria Math"/>
                          <w:lang w:val="en-GB"/>
                        </w:rPr>
                      </m:ctrlPr>
                    </m:dPr>
                    <m:e>
                      <m:r>
                        <w:rPr>
                          <w:rFonts w:ascii="Cambria Math" w:hAnsi="Cambria Math"/>
                          <w:lang w:val="en-GB"/>
                        </w:rPr>
                        <m:t>W</m:t>
                      </m:r>
                    </m:e>
                  </m:d>
                  <m:r>
                    <m:rPr>
                      <m:sty m:val="p"/>
                    </m:rPr>
                    <w:rPr>
                      <w:rFonts w:ascii="Cambria Math" w:hAnsi="Cambria Math"/>
                      <w:lang w:val="en-GB"/>
                    </w:rPr>
                    <m:t>-min</m:t>
                  </m:r>
                  <m:d>
                    <m:dPr>
                      <m:ctrlPr>
                        <w:rPr>
                          <w:rFonts w:ascii="Cambria Math" w:hAnsi="Cambria Math"/>
                          <w:lang w:val="en-GB"/>
                        </w:rPr>
                      </m:ctrlPr>
                    </m:dPr>
                    <m:e>
                      <m:r>
                        <w:rPr>
                          <w:rFonts w:ascii="Cambria Math" w:hAnsi="Cambria Math"/>
                          <w:lang w:val="en-GB"/>
                        </w:rPr>
                        <m:t>W</m:t>
                      </m:r>
                    </m:e>
                  </m:d>
                </m:e>
              </m:d>
            </m:num>
            <m:den>
              <m:sSup>
                <m:sSupPr>
                  <m:ctrlPr>
                    <w:rPr>
                      <w:rFonts w:ascii="Cambria Math" w:hAnsi="Cambria Math"/>
                      <w:lang w:val="en-GB"/>
                    </w:rPr>
                  </m:ctrlPr>
                </m:sSupPr>
                <m:e>
                  <m:r>
                    <w:rPr>
                      <w:rFonts w:ascii="Cambria Math" w:hAnsi="Cambria Math"/>
                      <w:lang w:val="en-GB"/>
                    </w:rPr>
                    <m:t>2</m:t>
                  </m:r>
                </m:e>
                <m:sup>
                  <m:r>
                    <w:rPr>
                      <w:rFonts w:ascii="Cambria Math" w:hAnsi="Cambria Math"/>
                      <w:lang w:val="en-GB"/>
                    </w:rPr>
                    <m:t>n</m:t>
                  </m:r>
                </m:sup>
              </m:sSup>
              <m:r>
                <m:rPr>
                  <m:sty m:val="p"/>
                </m:rPr>
                <w:rPr>
                  <w:rFonts w:ascii="Cambria Math" w:hAnsi="Cambria Math"/>
                  <w:lang w:val="en-GB"/>
                </w:rPr>
                <m:t>∥</m:t>
              </m:r>
              <m:r>
                <w:rPr>
                  <w:rFonts w:ascii="Cambria Math" w:hAnsi="Cambria Math"/>
                  <w:lang w:val="en-GB"/>
                </w:rPr>
                <m:t>W</m:t>
              </m:r>
              <m:sSub>
                <m:sSubPr>
                  <m:ctrlPr>
                    <w:rPr>
                      <w:rFonts w:ascii="Cambria Math" w:hAnsi="Cambria Math"/>
                      <w:lang w:val="en-GB"/>
                    </w:rPr>
                  </m:ctrlPr>
                </m:sSubPr>
                <m:e>
                  <m:r>
                    <m:rPr>
                      <m:sty m:val="p"/>
                    </m:rPr>
                    <w:rPr>
                      <w:rFonts w:ascii="Cambria Math" w:hAnsi="Cambria Math"/>
                      <w:lang w:val="en-GB"/>
                    </w:rPr>
                    <m:t>∥</m:t>
                  </m:r>
                </m:e>
                <m:sub>
                  <m:r>
                    <w:rPr>
                      <w:rFonts w:ascii="Cambria Math" w:hAnsi="Cambria Math"/>
                      <w:lang w:val="en-GB"/>
                    </w:rPr>
                    <m:t>F</m:t>
                  </m:r>
                </m:sub>
              </m:sSub>
            </m:den>
          </m:f>
          <m:r>
            <w:rPr>
              <w:rFonts w:ascii="Cambria Math" w:hAnsi="Cambria Math"/>
              <w:lang w:val="en-GB"/>
            </w:rPr>
            <m:t xml:space="preserve">                                            (49)</m:t>
          </m:r>
        </m:oMath>
      </m:oMathPara>
    </w:p>
    <w:p w14:paraId="5EC927C9" w14:textId="77777777" w:rsidR="004364B4" w:rsidRPr="005A619D" w:rsidRDefault="005426A5" w:rsidP="00947C14">
      <w:pPr>
        <w:pStyle w:val="MDPI31text"/>
        <w:rPr>
          <w:lang w:val="en-GB"/>
        </w:rPr>
      </w:pPr>
      <w:r w:rsidRPr="005A619D">
        <w:rPr>
          <w:b/>
          <w:lang w:val="en-GB"/>
        </w:rPr>
        <w:t>Memory and Computation Reduction:</w:t>
      </w:r>
      <w:r w:rsidRPr="005A619D">
        <w:rPr>
          <w:lang w:val="en-GB"/>
        </w:rPr>
        <w:t xml:space="preserve"> Quantization from FP32 (</w:t>
      </w:r>
      <m:oMath>
        <m:r>
          <w:rPr>
            <w:rFonts w:ascii="Cambria Math" w:hAnsi="Cambria Math"/>
            <w:lang w:val="en-GB"/>
          </w:rPr>
          <m:t>n=32</m:t>
        </m:r>
      </m:oMath>
      <w:r w:rsidRPr="005A619D">
        <w:rPr>
          <w:lang w:val="en-GB"/>
        </w:rPr>
        <w:t>) to INT8 (</w:t>
      </w:r>
      <m:oMath>
        <m:r>
          <w:rPr>
            <w:rFonts w:ascii="Cambria Math" w:hAnsi="Cambria Math"/>
            <w:lang w:val="en-GB"/>
          </w:rPr>
          <m:t>n=8</m:t>
        </m:r>
      </m:oMath>
      <w:r w:rsidRPr="005A619D">
        <w:rPr>
          <w:lang w:val="en-GB"/>
        </w:rPr>
        <w:t>) reduces:</w:t>
      </w:r>
    </w:p>
    <w:p w14:paraId="66082701" w14:textId="77777777" w:rsidR="004364B4" w:rsidRPr="005A619D" w:rsidRDefault="005426A5" w:rsidP="00F21EE5">
      <w:pPr>
        <w:pStyle w:val="MDPI38bullet"/>
        <w:numPr>
          <w:ilvl w:val="1"/>
          <w:numId w:val="1"/>
        </w:numPr>
        <w:rPr>
          <w:lang w:val="en-GB"/>
        </w:rPr>
      </w:pPr>
      <w:r w:rsidRPr="005A619D">
        <w:rPr>
          <w:lang w:val="en-GB"/>
        </w:rPr>
        <w:t xml:space="preserve">Memory: </w:t>
      </w:r>
      <m:oMath>
        <m:r>
          <m:rPr>
            <m:sty m:val="p"/>
          </m:rPr>
          <w:rPr>
            <w:rFonts w:ascii="Cambria Math" w:hAnsi="Cambria Math"/>
            <w:lang w:val="en-GB"/>
          </w:rPr>
          <m:t>4 ×</m:t>
        </m:r>
      </m:oMath>
      <w:r w:rsidRPr="005A619D">
        <w:rPr>
          <w:lang w:val="en-GB"/>
        </w:rPr>
        <w:t xml:space="preserve"> reduction (from 4 bytes to 1 byte per parameter)</w:t>
      </w:r>
    </w:p>
    <w:p w14:paraId="61CD3B29" w14:textId="77777777" w:rsidR="004364B4" w:rsidRPr="005A619D" w:rsidRDefault="005426A5" w:rsidP="00F21EE5">
      <w:pPr>
        <w:pStyle w:val="MDPI38bullet"/>
        <w:numPr>
          <w:ilvl w:val="1"/>
          <w:numId w:val="1"/>
        </w:numPr>
        <w:rPr>
          <w:lang w:val="en-GB"/>
        </w:rPr>
      </w:pPr>
      <w:r w:rsidRPr="005A619D">
        <w:rPr>
          <w:lang w:val="en-GB"/>
        </w:rPr>
        <w:t xml:space="preserve">Energy: </w:t>
      </w:r>
      <m:oMath>
        <m:r>
          <m:rPr>
            <m:sty m:val="p"/>
          </m:rPr>
          <w:rPr>
            <w:rFonts w:ascii="Cambria Math" w:hAnsi="Cambria Math"/>
            <w:lang w:val="en-GB"/>
          </w:rPr>
          <m:t>∼30 ×</m:t>
        </m:r>
      </m:oMath>
      <w:r w:rsidRPr="005A619D">
        <w:rPr>
          <w:lang w:val="en-GB"/>
        </w:rPr>
        <w:t xml:space="preserve"> reduction in energy per operation </w:t>
      </w:r>
      <w:r w:rsidR="00FC2D66" w:rsidRPr="005A619D">
        <w:rPr>
          <w:lang w:val="en-GB"/>
        </w:rPr>
        <w:fldChar w:fldCharType="begin"/>
      </w:r>
      <w:r w:rsidR="00BF02BF" w:rsidRPr="005A619D">
        <w:rPr>
          <w:lang w:val="en-GB"/>
        </w:rPr>
        <w:instrText xml:space="preserve"> ADDIN ZOTERO_ITEM CSL_CITATION {"citationID":"qo4FtM5m","properties":{"formattedCitation":"[19]","plainCitation":"[19]","noteIndex":0},"citationItems":[{"id":6042,"uris":["http://zotero.org/users/2008137/items/7Q2TUBRU"],"itemData":{"id":6042,"type":"article-journal","abstract":"Future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FC2D66" w:rsidRPr="005A619D">
        <w:rPr>
          <w:lang w:val="en-GB"/>
        </w:rPr>
        <w:fldChar w:fldCharType="separate"/>
      </w:r>
      <w:r w:rsidR="00FC2D66" w:rsidRPr="005A619D">
        <w:rPr>
          <w:lang w:val="en-GB"/>
        </w:rPr>
        <w:t>[19]</w:t>
      </w:r>
      <w:r w:rsidR="00FC2D66" w:rsidRPr="005A619D">
        <w:rPr>
          <w:lang w:val="en-GB"/>
        </w:rPr>
        <w:fldChar w:fldCharType="end"/>
      </w:r>
      <w:r w:rsidRPr="005A619D">
        <w:rPr>
          <w:lang w:val="en-GB"/>
        </w:rPr>
        <w:t xml:space="preserve"> (INT8 vs. FP32 energy ratio measured on NVIDIA hardware: ~27–35× </w:t>
      </w:r>
      <w:r w:rsidR="00FC2D66" w:rsidRPr="005A619D">
        <w:rPr>
          <w:lang w:val="en-GB"/>
        </w:rPr>
        <w:fldChar w:fldCharType="begin"/>
      </w:r>
      <w:r w:rsidR="00BF02BF" w:rsidRPr="005A619D">
        <w:rPr>
          <w:lang w:val="en-GB"/>
        </w:rPr>
        <w:instrText xml:space="preserve"> ADDIN ZOTERO_ITEM CSL_CITATION {"citationID":"ZJGa7OfI","properties":{"formattedCitation":"[19]","plainCitation":"[19]","noteIndex":0},"citationItems":[{"id":6042,"uris":["http://zotero.org/users/2008137/items/7Q2TUBRU"],"itemData":{"id":6042,"type":"article-journal","abstract":"Future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FC2D66" w:rsidRPr="005A619D">
        <w:rPr>
          <w:lang w:val="en-GB"/>
        </w:rPr>
        <w:fldChar w:fldCharType="separate"/>
      </w:r>
      <w:r w:rsidR="00FC2D66" w:rsidRPr="005A619D">
        <w:rPr>
          <w:lang w:val="en-GB"/>
        </w:rPr>
        <w:t>[19]</w:t>
      </w:r>
      <w:r w:rsidR="00FC2D66" w:rsidRPr="005A619D">
        <w:rPr>
          <w:lang w:val="en-GB"/>
        </w:rPr>
        <w:fldChar w:fldCharType="end"/>
      </w:r>
      <w:r w:rsidRPr="005A619D">
        <w:rPr>
          <w:lang w:val="en-GB"/>
        </w:rPr>
        <w:t>)</w:t>
      </w:r>
    </w:p>
    <w:p w14:paraId="19638005" w14:textId="77777777" w:rsidR="004364B4" w:rsidRPr="005A619D" w:rsidRDefault="005426A5" w:rsidP="00F21EE5">
      <w:pPr>
        <w:pStyle w:val="MDPI38bullet"/>
        <w:numPr>
          <w:ilvl w:val="1"/>
          <w:numId w:val="1"/>
        </w:numPr>
        <w:rPr>
          <w:lang w:val="en-GB"/>
        </w:rPr>
      </w:pPr>
      <w:r w:rsidRPr="005A619D">
        <w:rPr>
          <w:lang w:val="en-GB"/>
        </w:rPr>
        <w:t xml:space="preserve">Model size: For a model with </w:t>
      </w:r>
      <m:oMath>
        <m:r>
          <w:rPr>
            <w:rFonts w:ascii="Cambria Math" w:hAnsi="Cambria Math"/>
            <w:lang w:val="en-GB"/>
          </w:rPr>
          <m:t>d</m:t>
        </m:r>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9</m:t>
            </m:r>
          </m:sup>
        </m:sSup>
      </m:oMath>
      <w:r w:rsidRPr="005A619D">
        <w:rPr>
          <w:lang w:val="en-GB"/>
        </w:rPr>
        <w:t xml:space="preserve"> parameters, from </w:t>
      </w:r>
      <m:oMath>
        <m:r>
          <m:rPr>
            <m:sty m:val="p"/>
          </m:rPr>
          <w:rPr>
            <w:rFonts w:ascii="Cambria Math" w:hAnsi="Cambria Math"/>
            <w:lang w:val="en-GB"/>
          </w:rPr>
          <m:t>4</m:t>
        </m:r>
        <m:r>
          <m:rPr>
            <m:nor/>
          </m:rPr>
          <w:rPr>
            <w:lang w:val="en-GB"/>
          </w:rPr>
          <m:t xml:space="preserve"> GB</m:t>
        </m:r>
      </m:oMath>
      <w:r w:rsidRPr="005A619D">
        <w:rPr>
          <w:lang w:val="en-GB"/>
        </w:rPr>
        <w:t xml:space="preserve"> to </w:t>
      </w:r>
      <m:oMath>
        <m:r>
          <m:rPr>
            <m:sty m:val="p"/>
          </m:rPr>
          <w:rPr>
            <w:rFonts w:ascii="Cambria Math" w:hAnsi="Cambria Math"/>
            <w:lang w:val="en-GB"/>
          </w:rPr>
          <m:t>1</m:t>
        </m:r>
        <m:r>
          <m:rPr>
            <m:nor/>
          </m:rPr>
          <w:rPr>
            <w:lang w:val="en-GB"/>
          </w:rPr>
          <m:t xml:space="preserve"> GB</m:t>
        </m:r>
      </m:oMath>
    </w:p>
    <w:p w14:paraId="1932F76A" w14:textId="77777777" w:rsidR="004364B4" w:rsidRPr="005A619D" w:rsidRDefault="005426A5" w:rsidP="00947C14">
      <w:pPr>
        <w:pStyle w:val="MDPI31text"/>
        <w:rPr>
          <w:lang w:val="en-GB"/>
        </w:rPr>
      </w:pPr>
      <w:r w:rsidRPr="005A619D">
        <w:rPr>
          <w:b/>
          <w:lang w:val="en-GB"/>
        </w:rPr>
        <w:t>Accuracy-Efficiency Trade-off:</w:t>
      </w:r>
      <w:r w:rsidRPr="005A619D">
        <w:rPr>
          <w:lang w:val="en-GB"/>
        </w:rPr>
        <w:t xml:space="preserve"> The accuracy degradation can be empirically </w:t>
      </w:r>
      <w:proofErr w:type="spellStart"/>
      <w:r w:rsidRPr="005A619D">
        <w:rPr>
          <w:lang w:val="en-GB"/>
        </w:rPr>
        <w:t>modeled</w:t>
      </w:r>
      <w:proofErr w:type="spellEnd"/>
      <w:r w:rsidRPr="005A619D">
        <w:rPr>
          <w:lang w:val="en-GB"/>
        </w:rPr>
        <w:t xml:space="preserve"> as:</w:t>
      </w:r>
    </w:p>
    <w:p w14:paraId="534A6ECE" w14:textId="77777777" w:rsidR="004364B4" w:rsidRPr="005A619D" w:rsidRDefault="00B315CD" w:rsidP="00E65474">
      <w:pPr>
        <w:pStyle w:val="MDPI39equation"/>
        <w:jc w:val="right"/>
        <w:rPr>
          <w:lang w:val="en-GB"/>
        </w:rPr>
      </w:pPr>
      <m:oMath>
        <m:sSub>
          <m:sSubPr>
            <m:ctrlPr>
              <w:rPr>
                <w:rFonts w:ascii="Cambria Math" w:hAnsi="Cambria Math"/>
                <w:lang w:val="en-GB"/>
              </w:rPr>
            </m:ctrlPr>
          </m:sSubPr>
          <m:e>
            <m:r>
              <w:rPr>
                <w:rFonts w:ascii="Cambria Math" w:hAnsi="Cambria Math"/>
                <w:lang w:val="en-GB"/>
              </w:rPr>
              <m:t>Δ</m:t>
            </m:r>
          </m:e>
          <m:sub>
            <m:r>
              <m:rPr>
                <m:sty m:val="p"/>
              </m:rPr>
              <w:rPr>
                <w:rFonts w:ascii="Cambria Math" w:hAnsi="Cambria Math"/>
                <w:lang w:val="en-GB"/>
              </w:rPr>
              <m:t>acc</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Acc</m:t>
            </m:r>
          </m:e>
          <m:sub>
            <m:r>
              <m:rPr>
                <m:sty m:val="p"/>
              </m:rPr>
              <w:rPr>
                <w:rFonts w:ascii="Cambria Math" w:hAnsi="Cambria Math"/>
                <w:lang w:val="en-GB"/>
              </w:rPr>
              <m:t>FP32</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Acc</m:t>
            </m:r>
          </m:e>
          <m:sub>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sub>
        </m:sSub>
        <m:r>
          <w:rPr>
            <w:rFonts w:ascii="Cambria Math" w:hAnsi="Cambria Math"/>
            <w:lang w:val="en-GB"/>
          </w:rPr>
          <m:t>=α·</m:t>
        </m:r>
        <m:sSub>
          <m:sSubPr>
            <m:ctrlPr>
              <w:rPr>
                <w:rFonts w:ascii="Cambria Math" w:hAnsi="Cambria Math"/>
                <w:lang w:val="en-GB"/>
              </w:rPr>
            </m:ctrlPr>
          </m:sSubPr>
          <m:e>
            <m:r>
              <w:rPr>
                <w:rFonts w:ascii="Cambria Math" w:hAnsi="Cambria Math"/>
                <w:lang w:val="en-GB"/>
              </w:rPr>
              <m:t>ϵ</m:t>
            </m:r>
          </m:e>
          <m:sub>
            <m:r>
              <w:rPr>
                <w:rFonts w:ascii="Cambria Math" w:hAnsi="Cambria Math"/>
                <w:lang w:val="en-GB"/>
              </w:rPr>
              <m:t>q</m:t>
            </m:r>
          </m:sub>
        </m:sSub>
        <m:r>
          <w:rPr>
            <w:rFonts w:ascii="Cambria Math" w:hAnsi="Cambria Math"/>
            <w:lang w:val="en-GB"/>
          </w:rPr>
          <m:t>+β·</m:t>
        </m:r>
        <m:sSup>
          <m:sSupPr>
            <m:ctrlPr>
              <w:rPr>
                <w:rFonts w:ascii="Cambria Math" w:hAnsi="Cambria Math"/>
                <w:lang w:val="en-GB"/>
              </w:rPr>
            </m:ctrlPr>
          </m:sSupPr>
          <m:e>
            <m:r>
              <w:rPr>
                <w:rFonts w:ascii="Cambria Math" w:hAnsi="Cambria Math"/>
                <w:lang w:val="en-GB"/>
              </w:rPr>
              <m:t>n</m:t>
            </m:r>
          </m:e>
          <m:sup>
            <m:r>
              <w:rPr>
                <w:rFonts w:ascii="Cambria Math" w:hAnsi="Cambria Math"/>
                <w:lang w:val="en-GB"/>
              </w:rPr>
              <m:t>-γ</m:t>
            </m:r>
          </m:sup>
        </m:sSup>
      </m:oMath>
      <w:r w:rsidR="005426A5" w:rsidRPr="005A619D">
        <w:rPr>
          <w:lang w:val="en-GB"/>
        </w:rPr>
        <w:tab/>
      </w:r>
      <w:r w:rsidR="00E65474" w:rsidRPr="005A619D">
        <w:rPr>
          <w:lang w:val="en-GB"/>
        </w:rPr>
        <w:tab/>
      </w:r>
      <w:r w:rsidR="005426A5" w:rsidRPr="005A619D">
        <w:rPr>
          <w:lang w:val="en-GB"/>
        </w:rPr>
        <w:t>(</w:t>
      </w:r>
      <w:r w:rsidR="00EF6E6D" w:rsidRPr="005A619D">
        <w:rPr>
          <w:lang w:val="en-GB"/>
        </w:rPr>
        <w:t>50</w:t>
      </w:r>
      <w:r w:rsidR="005426A5" w:rsidRPr="005A619D">
        <w:rPr>
          <w:lang w:val="en-GB"/>
        </w:rPr>
        <w:t>)</w:t>
      </w:r>
    </w:p>
    <w:p w14:paraId="6989B1BF" w14:textId="64966AA8" w:rsidR="004364B4" w:rsidRPr="005A619D" w:rsidRDefault="005426A5" w:rsidP="00947C14">
      <w:pPr>
        <w:pStyle w:val="MDPI31text"/>
        <w:rPr>
          <w:lang w:val="en-GB"/>
        </w:rPr>
      </w:pPr>
      <w:r w:rsidRPr="005A619D">
        <w:rPr>
          <w:lang w:val="en-GB"/>
        </w:rPr>
        <w:t xml:space="preserve">where </w:t>
      </w:r>
      <m:oMath>
        <m:r>
          <m:rPr>
            <m:sty m:val="p"/>
          </m:rPr>
          <w:rPr>
            <w:rFonts w:ascii="Cambria Math" w:hAnsi="Cambria Math"/>
            <w:lang w:val="en-GB"/>
          </w:rPr>
          <m:t>α</m:t>
        </m:r>
        <m:r>
          <w:rPr>
            <w:rFonts w:ascii="Cambria Math" w:hAnsi="Cambria Math"/>
            <w:lang w:val="en-GB"/>
          </w:rPr>
          <m:t xml:space="preserve">, </m:t>
        </m:r>
        <m:r>
          <m:rPr>
            <m:sty m:val="p"/>
          </m:rPr>
          <w:rPr>
            <w:rFonts w:ascii="Cambria Math" w:hAnsi="Cambria Math"/>
            <w:lang w:val="en-GB"/>
          </w:rPr>
          <m:t>β</m:t>
        </m:r>
        <m:r>
          <w:rPr>
            <w:rFonts w:ascii="Cambria Math" w:hAnsi="Cambria Math"/>
            <w:lang w:val="en-GB"/>
          </w:rPr>
          <m:t xml:space="preserve">, </m:t>
        </m:r>
        <m:r>
          <m:rPr>
            <m:sty m:val="p"/>
          </m:rPr>
          <w:rPr>
            <w:rFonts w:ascii="Cambria Math" w:hAnsi="Cambria Math"/>
            <w:lang w:val="en-GB"/>
          </w:rPr>
          <m:t>γ</m:t>
        </m:r>
      </m:oMath>
      <w:r w:rsidRPr="005A619D">
        <w:rPr>
          <w:lang w:val="en-GB"/>
        </w:rPr>
        <w:t xml:space="preserve"> are model-dependent constants. Empirical studies show that for well-calibrated quantization, INT8 typically maintains </w:t>
      </w:r>
      <m:oMath>
        <m:sSub>
          <m:sSubPr>
            <m:ctrlPr>
              <w:rPr>
                <w:rFonts w:ascii="Cambria Math" w:hAnsi="Cambria Math"/>
                <w:i/>
                <w:lang w:val="en-GB"/>
              </w:rPr>
            </m:ctrlPr>
          </m:sSubPr>
          <m:e>
            <m:r>
              <m:rPr>
                <m:sty m:val="p"/>
              </m:rPr>
              <w:rPr>
                <w:rFonts w:ascii="Cambria Math" w:hAnsi="Cambria Math"/>
                <w:lang w:val="en-GB"/>
              </w:rPr>
              <m:t>Δ</m:t>
            </m:r>
            <m:ctrlPr>
              <w:rPr>
                <w:rFonts w:ascii="Cambria Math" w:hAnsi="Cambria Math"/>
                <w:lang w:val="en-GB"/>
              </w:rPr>
            </m:ctrlPr>
          </m:e>
          <m:sub>
            <m:r>
              <m:rPr>
                <m:nor/>
              </m:rPr>
              <w:rPr>
                <w:rFonts w:ascii="Cambria Math" w:hAnsi="Cambria Math"/>
                <w:lang w:val="en-GB"/>
              </w:rPr>
              <m:t>acc</m:t>
            </m:r>
          </m:sub>
        </m:sSub>
        <m:r>
          <w:rPr>
            <w:rFonts w:ascii="Cambria Math" w:hAnsi="Cambria Math"/>
            <w:lang w:val="en-GB"/>
          </w:rPr>
          <m:t>&lt;1%</m:t>
        </m:r>
      </m:oMath>
      <w:r w:rsidRPr="005A619D">
        <w:rPr>
          <w:lang w:val="en-GB"/>
        </w:rPr>
        <w:t xml:space="preserve"> </w:t>
      </w:r>
      <w:r w:rsidR="00FC2D66" w:rsidRPr="005A619D">
        <w:rPr>
          <w:lang w:val="en-GB"/>
        </w:rPr>
        <w:fldChar w:fldCharType="begin"/>
      </w:r>
      <w:r w:rsidR="00226525" w:rsidRPr="005A619D">
        <w:rPr>
          <w:lang w:val="en-GB"/>
        </w:rPr>
        <w:instrText xml:space="preserve"> ADDIN ZOTERO_ITEM CSL_CITATION {"citationID":"otFIgJOO","properties":{"formattedCitation":"[19,46]","plainCitation":"[19,46]","noteIndex":0},"citationItems":[{"id":6042,"uris":["http://zotero.org/users/2008137/items/7Q2TUBRU"],"itemData":{"id":6042,"type":"article-journal","abstract":"Future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FC2D66" w:rsidRPr="005A619D">
        <w:rPr>
          <w:lang w:val="en-GB"/>
        </w:rPr>
        <w:fldChar w:fldCharType="separate"/>
      </w:r>
      <w:r w:rsidR="00226525" w:rsidRPr="005A619D">
        <w:rPr>
          <w:lang w:val="en-GB"/>
        </w:rPr>
        <w:t>[19,46]</w:t>
      </w:r>
      <w:r w:rsidR="00FC2D66" w:rsidRPr="005A619D">
        <w:rPr>
          <w:lang w:val="en-GB"/>
        </w:rPr>
        <w:fldChar w:fldCharType="end"/>
      </w:r>
      <w:r w:rsidRPr="005A619D">
        <w:rPr>
          <w:lang w:val="en-GB"/>
        </w:rPr>
        <w:t xml:space="preserve">, while INT4 may incur </w:t>
      </w:r>
      <m:oMath>
        <m:sSub>
          <m:sSubPr>
            <m:ctrlPr>
              <w:rPr>
                <w:rFonts w:ascii="Cambria Math" w:hAnsi="Cambria Math"/>
                <w:i/>
                <w:lang w:val="en-GB"/>
              </w:rPr>
            </m:ctrlPr>
          </m:sSubPr>
          <m:e>
            <m:r>
              <m:rPr>
                <m:sty m:val="p"/>
              </m:rPr>
              <w:rPr>
                <w:rFonts w:ascii="Cambria Math" w:hAnsi="Cambria Math"/>
                <w:lang w:val="en-GB"/>
              </w:rPr>
              <m:t>Δ</m:t>
            </m:r>
            <m:ctrlPr>
              <w:rPr>
                <w:rFonts w:ascii="Cambria Math" w:hAnsi="Cambria Math"/>
                <w:lang w:val="en-GB"/>
              </w:rPr>
            </m:ctrlPr>
          </m:e>
          <m:sub>
            <m:r>
              <m:rPr>
                <m:nor/>
              </m:rPr>
              <w:rPr>
                <w:rFonts w:ascii="Cambria Math" w:hAnsi="Cambria Math"/>
                <w:lang w:val="en-GB"/>
              </w:rPr>
              <m:t>acc</m:t>
            </m:r>
          </m:sub>
        </m:sSub>
        <m:r>
          <m:rPr>
            <m:sty m:val="p"/>
          </m:rPr>
          <w:rPr>
            <w:rFonts w:ascii="Cambria Math" w:hAnsi="Cambria Math"/>
            <w:lang w:val="en-GB"/>
          </w:rPr>
          <m:t>≈</m:t>
        </m:r>
        <m:r>
          <w:rPr>
            <w:rFonts w:ascii="Cambria Math" w:hAnsi="Cambria Math"/>
            <w:lang w:val="en-GB"/>
          </w:rPr>
          <m:t>2-5%</m:t>
        </m:r>
      </m:oMath>
      <w:r w:rsidRPr="005A619D">
        <w:rPr>
          <w:lang w:val="en-GB"/>
        </w:rPr>
        <w:t>.</w:t>
      </w:r>
    </w:p>
    <w:p w14:paraId="6274CF37" w14:textId="77777777" w:rsidR="004364B4" w:rsidRPr="005A619D" w:rsidRDefault="005426A5" w:rsidP="00947C14">
      <w:pPr>
        <w:pStyle w:val="MDPI31text"/>
        <w:rPr>
          <w:lang w:val="en-GB"/>
        </w:rPr>
      </w:pPr>
      <w:r w:rsidRPr="005A619D">
        <w:rPr>
          <w:b/>
          <w:lang w:val="en-GB"/>
        </w:rPr>
        <w:t>Post-Training Quantization vs. Quantization-Aware Training:</w:t>
      </w:r>
    </w:p>
    <w:p w14:paraId="363E6139" w14:textId="77777777" w:rsidR="004364B4" w:rsidRPr="005A619D" w:rsidRDefault="005426A5" w:rsidP="00F21EE5">
      <w:pPr>
        <w:pStyle w:val="MDPI38bullet"/>
        <w:numPr>
          <w:ilvl w:val="1"/>
          <w:numId w:val="1"/>
        </w:numPr>
        <w:rPr>
          <w:lang w:val="en-GB"/>
        </w:rPr>
      </w:pPr>
      <w:r w:rsidRPr="005A619D">
        <w:rPr>
          <w:lang w:val="en-GB"/>
        </w:rPr>
        <w:t>PTQ: Direct quantization of pre-trained weights, fast but potentially higher error</w:t>
      </w:r>
    </w:p>
    <w:p w14:paraId="1224A54C" w14:textId="77777777" w:rsidR="004364B4" w:rsidRPr="005A619D" w:rsidRDefault="005426A5" w:rsidP="00F21EE5">
      <w:pPr>
        <w:pStyle w:val="MDPI38bullet"/>
        <w:numPr>
          <w:ilvl w:val="1"/>
          <w:numId w:val="1"/>
        </w:numPr>
        <w:rPr>
          <w:lang w:val="en-GB"/>
        </w:rPr>
      </w:pPr>
      <w:r w:rsidRPr="005A619D">
        <w:rPr>
          <w:lang w:val="en-GB"/>
        </w:rPr>
        <w:t xml:space="preserve">QAT: Include quantization in training loop, minimizing: </w:t>
      </w:r>
      <m:oMath>
        <m:func>
          <m:funcPr>
            <m:ctrlPr>
              <w:rPr>
                <w:rFonts w:ascii="Cambria Math" w:hAnsi="Cambria Math"/>
                <w:lang w:val="en-GB"/>
              </w:rPr>
            </m:ctrlPr>
          </m:funcPr>
          <m:fName>
            <m:limLow>
              <m:limLowPr>
                <m:ctrlPr>
                  <w:rPr>
                    <w:rFonts w:ascii="Cambria Math" w:hAnsi="Cambria Math"/>
                    <w:lang w:val="en-GB"/>
                  </w:rPr>
                </m:ctrlPr>
              </m:limLowPr>
              <m:e>
                <m:r>
                  <m:rPr>
                    <m:sty m:val="p"/>
                  </m:rPr>
                  <w:rPr>
                    <w:rFonts w:ascii="Cambria Math" w:hAnsi="Cambria Math"/>
                    <w:lang w:val="en-GB"/>
                  </w:rPr>
                  <m:t>min</m:t>
                </m:r>
              </m:e>
              <m:lim>
                <m:r>
                  <w:rPr>
                    <w:rFonts w:ascii="Cambria Math" w:hAnsi="Cambria Math"/>
                    <w:lang w:val="en-GB"/>
                  </w:rPr>
                  <m:t>w</m:t>
                </m:r>
              </m:lim>
            </m:limLow>
          </m:fName>
          <m:e>
            <m:r>
              <w:rPr>
                <w:rFonts w:ascii="Cambria Math" w:hAnsi="Cambria Math"/>
                <w:lang w:val="en-GB"/>
              </w:rPr>
              <m:t>E</m:t>
            </m:r>
          </m:e>
        </m:func>
        <m:d>
          <m:dPr>
            <m:begChr m:val="["/>
            <m:endChr m:val="]"/>
            <m:ctrlPr>
              <w:rPr>
                <w:rFonts w:ascii="Cambria Math" w:hAnsi="Cambria Math"/>
                <w:lang w:val="en-GB"/>
              </w:rPr>
            </m:ctrlPr>
          </m:dPr>
          <m:e>
            <m:r>
              <m:rPr>
                <m:sty m:val="p"/>
              </m:rPr>
              <w:rPr>
                <w:rFonts w:ascii="Cambria Math" w:hAnsi="Cambria Math"/>
                <w:lang w:val="en-GB"/>
              </w:rPr>
              <m:t>l</m:t>
            </m:r>
            <m:d>
              <m:dPr>
                <m:ctrlPr>
                  <w:rPr>
                    <w:rFonts w:ascii="Cambria Math" w:hAnsi="Cambria Math"/>
                    <w:lang w:val="en-GB"/>
                  </w:rPr>
                </m:ctrlPr>
              </m:dPr>
              <m:e>
                <m:r>
                  <w:rPr>
                    <w:rFonts w:ascii="Cambria Math" w:hAnsi="Cambria Math"/>
                    <w:lang w:val="en-GB"/>
                  </w:rPr>
                  <m:t>f</m:t>
                </m:r>
                <m:d>
                  <m:dPr>
                    <m:ctrlPr>
                      <w:rPr>
                        <w:rFonts w:ascii="Cambria Math" w:hAnsi="Cambria Math"/>
                        <w:lang w:val="en-GB"/>
                      </w:rPr>
                    </m:ctrlPr>
                  </m:dPr>
                  <m:e>
                    <m:r>
                      <w:rPr>
                        <w:rFonts w:ascii="Cambria Math" w:hAnsi="Cambria Math"/>
                        <w:lang w:val="en-GB"/>
                      </w:rPr>
                      <m:t>x</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n</m:t>
                        </m:r>
                      </m:sub>
                    </m:sSub>
                    <m:d>
                      <m:dPr>
                        <m:ctrlPr>
                          <w:rPr>
                            <w:rFonts w:ascii="Cambria Math" w:hAnsi="Cambria Math"/>
                            <w:lang w:val="en-GB"/>
                          </w:rPr>
                        </m:ctrlPr>
                      </m:dPr>
                      <m:e>
                        <m:r>
                          <w:rPr>
                            <w:rFonts w:ascii="Cambria Math" w:hAnsi="Cambria Math"/>
                            <w:lang w:val="en-GB"/>
                          </w:rPr>
                          <m:t>w</m:t>
                        </m:r>
                      </m:e>
                    </m:d>
                  </m:e>
                </m:d>
                <m:r>
                  <m:rPr>
                    <m:sty m:val="p"/>
                  </m:rPr>
                  <w:rPr>
                    <w:rFonts w:ascii="Cambria Math" w:hAnsi="Cambria Math"/>
                    <w:lang w:val="en-GB"/>
                  </w:rPr>
                  <m:t>,</m:t>
                </m:r>
                <m:r>
                  <w:rPr>
                    <w:rFonts w:ascii="Cambria Math" w:hAnsi="Cambria Math"/>
                    <w:lang w:val="en-GB"/>
                  </w:rPr>
                  <m:t>y</m:t>
                </m:r>
              </m:e>
            </m:d>
          </m:e>
        </m:d>
      </m:oMath>
      <w:r w:rsidRPr="005A619D">
        <w:rPr>
          <w:lang w:val="en-GB"/>
        </w:rPr>
        <w:t>, better accuracy but requires retraining</w:t>
      </w:r>
    </w:p>
    <w:p w14:paraId="22E60311" w14:textId="77777777" w:rsidR="004364B4" w:rsidRPr="005A619D" w:rsidRDefault="005426A5" w:rsidP="00F21EE5">
      <w:pPr>
        <w:pStyle w:val="MDPI31text"/>
        <w:rPr>
          <w:lang w:val="en-GB"/>
        </w:rPr>
      </w:pPr>
      <w:r w:rsidRPr="005A619D">
        <w:rPr>
          <w:b/>
          <w:lang w:val="en-GB"/>
        </w:rPr>
        <w:t>Collaborative and Efficient Inference:</w:t>
      </w:r>
      <w:r w:rsidRPr="005A619D">
        <w:rPr>
          <w:lang w:val="en-GB"/>
        </w:rPr>
        <w:t xml:space="preserve"> Architectures in which multiple nodes collaborate to perform inference by sharing parameters or intermediate outputs </w:t>
      </w:r>
      <w:r w:rsidR="00827B0B" w:rsidRPr="005A619D">
        <w:rPr>
          <w:lang w:val="en-GB"/>
        </w:rPr>
        <w:fldChar w:fldCharType="begin"/>
      </w:r>
      <w:r w:rsidR="00BF02BF" w:rsidRPr="005A619D">
        <w:rPr>
          <w:lang w:val="en-GB"/>
        </w:rPr>
        <w:instrText xml:space="preserve"> ADDIN ZOTERO_ITEM CSL_CITATION {"citationID":"C6HHd4wg","properties":{"formattedCitation":"[14]","plainCitation":"[14]","noteIndex":0},"citationItems":[{"id":6105,"uris":["http://zotero.org/users/2008137/items/24E96BF6"],"itemData":{"id":6105,"type":"document","title":"Data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while also avoiding redundant computation in microservice-based deployments </w:t>
      </w:r>
      <w:r w:rsidR="00827B0B" w:rsidRPr="005A619D">
        <w:rPr>
          <w:lang w:val="en-GB"/>
        </w:rPr>
        <w:fldChar w:fldCharType="begin"/>
      </w:r>
      <w:r w:rsidR="00BF02BF" w:rsidRPr="005A619D">
        <w:rPr>
          <w:lang w:val="en-GB"/>
        </w:rPr>
        <w:instrText xml:space="preserve"> ADDIN ZOTERO_ITEM CSL_CITATION {"citationID":"n7kMX5B2","properties":{"formattedCitation":"[14]","plainCitation":"[14]","noteIndex":0},"citationItems":[{"id":6105,"uris":["http://zotero.org/users/2008137/items/24E96BF6"],"itemData":{"id":6105,"type":"document","title":"Data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00827B0B" w:rsidRPr="005A619D">
        <w:rPr>
          <w:lang w:val="en-GB"/>
        </w:rPr>
        <w:t>.</w:t>
      </w:r>
    </w:p>
    <w:p w14:paraId="6D106E54" w14:textId="77777777" w:rsidR="004364B4" w:rsidRPr="005A619D" w:rsidRDefault="005426A5" w:rsidP="00947C14">
      <w:pPr>
        <w:pStyle w:val="MDPI31text"/>
        <w:rPr>
          <w:lang w:val="en-GB"/>
        </w:rPr>
      </w:pPr>
      <w:r w:rsidRPr="005A619D">
        <w:rPr>
          <w:b/>
          <w:lang w:val="en-GB"/>
        </w:rPr>
        <w:t>Collaborative Inference Model:</w:t>
      </w:r>
      <w:r w:rsidRPr="005A619D">
        <w:rPr>
          <w:lang w:val="en-GB"/>
        </w:rPr>
        <w:t xml:space="preserve"> Consider </w:t>
      </w:r>
      <m:oMath>
        <m:r>
          <w:rPr>
            <w:rFonts w:ascii="Cambria Math" w:hAnsi="Cambria Math"/>
            <w:lang w:val="en-GB"/>
          </w:rPr>
          <m:t>K</m:t>
        </m:r>
      </m:oMath>
      <w:r w:rsidRPr="005A619D">
        <w:rPr>
          <w:lang w:val="en-GB"/>
        </w:rPr>
        <w:t xml:space="preserve"> edge nodes collaboratively performing inference for a model with </w:t>
      </w:r>
      <m:oMath>
        <m:r>
          <w:rPr>
            <w:rFonts w:ascii="Cambria Math" w:hAnsi="Cambria Math"/>
            <w:lang w:val="en-GB"/>
          </w:rPr>
          <m:t>L</m:t>
        </m:r>
      </m:oMath>
      <w:r w:rsidRPr="005A619D">
        <w:rPr>
          <w:lang w:val="en-GB"/>
        </w:rPr>
        <w:t xml:space="preserve"> layers. Each node </w:t>
      </w:r>
      <m:oMath>
        <m:r>
          <w:rPr>
            <w:rFonts w:ascii="Cambria Math" w:hAnsi="Cambria Math"/>
            <w:lang w:val="en-GB"/>
          </w:rPr>
          <m:t>k</m:t>
        </m:r>
      </m:oMath>
      <w:r w:rsidRPr="005A619D">
        <w:rPr>
          <w:lang w:val="en-GB"/>
        </w:rPr>
        <w:t xml:space="preserve"> hosts a subset of layers </w:t>
      </w:r>
      <m:oMath>
        <m:sSub>
          <m:sSubPr>
            <m:ctrlPr>
              <w:rPr>
                <w:rFonts w:ascii="Cambria Math" w:hAnsi="Cambria Math"/>
                <w:i/>
                <w:lang w:val="en-GB"/>
              </w:rPr>
            </m:ctrlPr>
          </m:sSubPr>
          <m:e>
            <m:r>
              <m:rPr>
                <m:scr m:val="script"/>
              </m:rPr>
              <w:rPr>
                <w:rFonts w:ascii="Cambria Math" w:hAnsi="Cambria Math"/>
                <w:lang w:val="en-GB"/>
              </w:rPr>
              <m:t>L</m:t>
            </m:r>
          </m:e>
          <m:sub>
            <m:r>
              <m:rPr>
                <m:scr m:val="script"/>
              </m:rPr>
              <w:rPr>
                <w:rFonts w:ascii="Cambria Math" w:hAnsi="Cambria Math"/>
                <w:lang w:val="en-GB"/>
              </w:rPr>
              <m:t>k</m:t>
            </m:r>
          </m:sub>
        </m:sSub>
        <m:r>
          <m:rPr>
            <m:sty m:val="p"/>
          </m:rPr>
          <w:rPr>
            <w:rFonts w:ascii="Cambria Math" w:hAnsi="Cambria Math"/>
            <w:lang w:val="en-GB"/>
          </w:rPr>
          <m:t>⊆</m:t>
        </m:r>
        <m:r>
          <m:rPr>
            <m:lit/>
          </m:rPr>
          <w:rPr>
            <w:rFonts w:ascii="Cambria Math" w:hAnsi="Cambria Math"/>
            <w:lang w:val="en-GB"/>
          </w:rPr>
          <m:t>{</m:t>
        </m:r>
        <m:r>
          <w:rPr>
            <w:rFonts w:ascii="Cambria Math" w:hAnsi="Cambria Math"/>
            <w:lang w:val="en-GB"/>
          </w:rPr>
          <m:t>1,</m:t>
        </m:r>
        <m:r>
          <m:rPr>
            <m:sty m:val="p"/>
          </m:rPr>
          <w:rPr>
            <w:rFonts w:ascii="Cambria Math" w:hAnsi="Cambria Math"/>
            <w:lang w:val="en-GB"/>
          </w:rPr>
          <m:t>…</m:t>
        </m:r>
        <m:r>
          <w:rPr>
            <w:rFonts w:ascii="Cambria Math" w:hAnsi="Cambria Math"/>
            <w:lang w:val="en-GB"/>
          </w:rPr>
          <m:t>,L</m:t>
        </m:r>
        <m:r>
          <m:rPr>
            <m:lit/>
          </m:rPr>
          <w:rPr>
            <w:rFonts w:ascii="Cambria Math" w:hAnsi="Cambria Math"/>
            <w:lang w:val="en-GB"/>
          </w:rPr>
          <m:t>}</m:t>
        </m:r>
      </m:oMath>
      <w:r w:rsidRPr="005A619D">
        <w:rPr>
          <w:lang w:val="en-GB"/>
        </w:rPr>
        <w:t xml:space="preserve"> with parameters </w:t>
      </w:r>
      <m:oMath>
        <m:sSub>
          <m:sSubPr>
            <m:ctrlPr>
              <w:rPr>
                <w:rFonts w:ascii="Cambria Math" w:hAnsi="Cambria Math"/>
                <w:i/>
                <w:lang w:val="en-GB"/>
              </w:rPr>
            </m:ctrlPr>
          </m:sSubPr>
          <m:e>
            <m:r>
              <m:rPr>
                <m:sty m:val="p"/>
              </m:rPr>
              <w:rPr>
                <w:rFonts w:ascii="Cambria Math" w:hAnsi="Cambria Math"/>
                <w:lang w:val="en-GB"/>
              </w:rPr>
              <m:t>θ</m:t>
            </m:r>
            <m:ctrlPr>
              <w:rPr>
                <w:rFonts w:ascii="Cambria Math" w:hAnsi="Cambria Math"/>
                <w:lang w:val="en-GB"/>
              </w:rPr>
            </m:ctrlPr>
          </m:e>
          <m:sub>
            <m:r>
              <w:rPr>
                <w:rFonts w:ascii="Cambria Math" w:hAnsi="Cambria Math"/>
                <w:lang w:val="en-GB"/>
              </w:rPr>
              <m:t>k</m:t>
            </m:r>
          </m:sub>
        </m:sSub>
      </m:oMath>
      <w:r w:rsidRPr="005A619D">
        <w:rPr>
          <w:lang w:val="en-GB"/>
        </w:rPr>
        <w:t xml:space="preserve">. For input </w:t>
      </w:r>
      <m:oMath>
        <m:r>
          <w:rPr>
            <w:rFonts w:ascii="Cambria Math" w:hAnsi="Cambria Math"/>
            <w:lang w:val="en-GB"/>
          </w:rPr>
          <m:t>x</m:t>
        </m:r>
      </m:oMath>
      <w:r w:rsidRPr="005A619D">
        <w:rPr>
          <w:lang w:val="en-GB"/>
        </w:rPr>
        <w:t>, the inference process is:</w:t>
      </w:r>
    </w:p>
    <w:p w14:paraId="2A656D79" w14:textId="77777777" w:rsidR="004364B4" w:rsidRPr="005A619D" w:rsidRDefault="006B669A" w:rsidP="00E65474">
      <w:pPr>
        <w:pStyle w:val="MDPI39equation"/>
        <w:jc w:val="right"/>
        <w:rPr>
          <w:lang w:val="en-GB"/>
        </w:rPr>
      </w:pPr>
      <m:oMath>
        <m:r>
          <w:rPr>
            <w:rFonts w:ascii="Cambria Math" w:hAnsi="Cambria Math"/>
            <w:lang w:val="en-GB"/>
          </w:rPr>
          <w:lastRenderedPageBreak/>
          <m:t>y=</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L</m:t>
            </m:r>
          </m:sub>
        </m:sSub>
        <m:d>
          <m:dPr>
            <m:ctrlPr>
              <w:rPr>
                <w:rFonts w:ascii="Cambria Math" w:hAnsi="Cambria Math"/>
                <w:i/>
                <w:lang w:val="en-GB"/>
              </w:rPr>
            </m:ctrlPr>
          </m:dPr>
          <m:e>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2</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1</m:t>
                    </m:r>
                  </m:sub>
                </m:sSub>
                <m:d>
                  <m:dPr>
                    <m:ctrlPr>
                      <w:rPr>
                        <w:rFonts w:ascii="Cambria Math" w:hAnsi="Cambria Math"/>
                        <w:i/>
                        <w:lang w:val="en-GB"/>
                      </w:rPr>
                    </m:ctrlPr>
                  </m:dPr>
                  <m:e>
                    <m:r>
                      <w:rPr>
                        <w:rFonts w:ascii="Cambria Math" w:hAnsi="Cambria Math"/>
                        <w:lang w:val="en-GB"/>
                      </w:rPr>
                      <m:t>x;</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1</m:t>
                        </m:r>
                      </m:sub>
                    </m:sSub>
                  </m:e>
                </m:d>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2</m:t>
                    </m:r>
                  </m:sub>
                </m:sSub>
              </m:e>
            </m:d>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L</m:t>
                </m:r>
              </m:sub>
            </m:sSub>
          </m:e>
        </m:d>
      </m:oMath>
      <w:r w:rsidRPr="005A619D">
        <w:rPr>
          <w:lang w:val="en-GB"/>
        </w:rPr>
        <w:tab/>
      </w:r>
      <w:r w:rsidR="00E65474" w:rsidRPr="005A619D">
        <w:rPr>
          <w:lang w:val="en-GB"/>
        </w:rPr>
        <w:tab/>
      </w:r>
      <w:r w:rsidR="00E65474" w:rsidRPr="005A619D">
        <w:rPr>
          <w:lang w:val="en-GB"/>
        </w:rPr>
        <w:tab/>
      </w:r>
      <w:r w:rsidR="00E65474" w:rsidRPr="005A619D">
        <w:rPr>
          <w:lang w:val="en-GB"/>
        </w:rPr>
        <w:tab/>
      </w:r>
      <w:r w:rsidR="00E65474" w:rsidRPr="005A619D">
        <w:rPr>
          <w:lang w:val="en-GB"/>
        </w:rPr>
        <w:tab/>
      </w:r>
      <w:r w:rsidRPr="005A619D">
        <w:rPr>
          <w:lang w:val="en-GB"/>
        </w:rPr>
        <w:t>(</w:t>
      </w:r>
      <w:r w:rsidR="00CC76C6" w:rsidRPr="005A619D">
        <w:rPr>
          <w:lang w:val="en-GB"/>
        </w:rPr>
        <w:t>51</w:t>
      </w:r>
      <w:r w:rsidRPr="005A619D">
        <w:rPr>
          <w:lang w:val="en-GB"/>
        </w:rPr>
        <w:t>)</w:t>
      </w:r>
    </w:p>
    <w:p w14:paraId="10259699" w14:textId="77777777" w:rsidR="004364B4" w:rsidRPr="005A619D" w:rsidRDefault="005426A5" w:rsidP="00947C14">
      <w:pPr>
        <w:pStyle w:val="MDPI31text"/>
        <w:rPr>
          <w:lang w:val="en-GB"/>
        </w:rPr>
      </w:pPr>
      <w:r w:rsidRPr="005A619D">
        <w:rPr>
          <w:lang w:val="en-GB"/>
        </w:rPr>
        <w:t xml:space="preserve">where layer </w:t>
      </w:r>
      <m:oMath>
        <m:r>
          <w:rPr>
            <w:rFonts w:ascii="Cambria Math" w:hAnsi="Cambria Math"/>
            <w:lang w:val="en-GB"/>
          </w:rPr>
          <m:t>i</m:t>
        </m:r>
      </m:oMath>
      <w:r w:rsidRPr="005A619D">
        <w:rPr>
          <w:lang w:val="en-GB"/>
        </w:rPr>
        <w:t xml:space="preserve"> is computed on node </w:t>
      </w:r>
      <m:oMath>
        <m:r>
          <w:rPr>
            <w:rFonts w:ascii="Cambria Math" w:hAnsi="Cambria Math"/>
            <w:lang w:val="en-GB"/>
          </w:rPr>
          <m:t>k</m:t>
        </m:r>
      </m:oMath>
      <w:r w:rsidRPr="005A619D">
        <w:rPr>
          <w:lang w:val="en-GB"/>
        </w:rPr>
        <w:t xml:space="preserve"> if </w:t>
      </w:r>
      <m:oMath>
        <m:r>
          <w:rPr>
            <w:rFonts w:ascii="Cambria Math" w:hAnsi="Cambria Math"/>
            <w:lang w:val="en-GB"/>
          </w:rPr>
          <m:t>i</m:t>
        </m:r>
        <m:r>
          <m:rPr>
            <m:sty m:val="p"/>
          </m:rPr>
          <w:rPr>
            <w:rFonts w:ascii="Cambria Math" w:hAnsi="Cambria Math"/>
            <w:lang w:val="en-GB"/>
          </w:rPr>
          <m:t>∈</m:t>
        </m:r>
        <m:sSub>
          <m:sSubPr>
            <m:ctrlPr>
              <w:rPr>
                <w:rFonts w:ascii="Cambria Math" w:hAnsi="Cambria Math"/>
                <w:i/>
                <w:lang w:val="en-GB"/>
              </w:rPr>
            </m:ctrlPr>
          </m:sSubPr>
          <m:e>
            <m:r>
              <m:rPr>
                <m:scr m:val="script"/>
              </m:rPr>
              <w:rPr>
                <w:rFonts w:ascii="Cambria Math" w:hAnsi="Cambria Math"/>
                <w:lang w:val="en-GB"/>
              </w:rPr>
              <m:t>L</m:t>
            </m:r>
          </m:e>
          <m:sub>
            <m:r>
              <m:rPr>
                <m:scr m:val="script"/>
              </m:rPr>
              <w:rPr>
                <w:rFonts w:ascii="Cambria Math" w:hAnsi="Cambria Math"/>
                <w:lang w:val="en-GB"/>
              </w:rPr>
              <m:t>k</m:t>
            </m:r>
          </m:sub>
        </m:sSub>
      </m:oMath>
      <w:r w:rsidRPr="005A619D">
        <w:rPr>
          <w:lang w:val="en-GB"/>
        </w:rPr>
        <w:t>. The total inference latency is:</w:t>
      </w:r>
    </w:p>
    <w:p w14:paraId="0D0F24AE" w14:textId="77777777" w:rsidR="00E65474" w:rsidRPr="005A619D" w:rsidRDefault="00B315CD" w:rsidP="00947C14">
      <w:pPr>
        <w:pStyle w:val="MDPI31text"/>
        <w:rPr>
          <w:lang w:val="en-GB"/>
        </w:rPr>
      </w:pPr>
      <m:oMathPara>
        <m:oMathParaPr>
          <m:jc m:val="right"/>
        </m:oMathParaPr>
        <m:oMath>
          <m:sSub>
            <m:sSubPr>
              <m:ctrlPr>
                <w:rPr>
                  <w:rFonts w:ascii="Cambria Math" w:hAnsi="Cambria Math"/>
                  <w:lang w:val="en-GB"/>
                </w:rPr>
              </m:ctrlPr>
            </m:sSubPr>
            <m:e>
              <m:r>
                <w:rPr>
                  <w:rFonts w:ascii="Cambria Math" w:hAnsi="Cambria Math"/>
                  <w:lang w:val="en-GB"/>
                </w:rPr>
                <m:t>T</m:t>
              </m:r>
            </m:e>
            <m:sub>
              <m:r>
                <m:rPr>
                  <m:nor/>
                </m:rPr>
                <w:rPr>
                  <w:lang w:val="en-GB"/>
                </w:rPr>
                <m:t>inference</m:t>
              </m:r>
            </m:sub>
          </m:sSub>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m:t>
              </m:r>
              <m:r>
                <w:rPr>
                  <w:rFonts w:ascii="Cambria Math" w:hAnsi="Cambria Math"/>
                  <w:lang w:val="en-GB"/>
                </w:rPr>
                <m:t>1</m:t>
              </m:r>
            </m:sub>
            <m:sup>
              <m:r>
                <w:rPr>
                  <w:rFonts w:ascii="Cambria Math" w:hAnsi="Cambria Math"/>
                  <w:lang w:val="en-GB"/>
                </w:rPr>
                <m:t>L</m:t>
              </m:r>
            </m:sup>
            <m:e>
              <m:sSubSup>
                <m:sSubSupPr>
                  <m:ctrlPr>
                    <w:rPr>
                      <w:rFonts w:ascii="Cambria Math" w:hAnsi="Cambria Math"/>
                      <w:lang w:val="en-GB"/>
                    </w:rPr>
                  </m:ctrlPr>
                </m:sSubSupPr>
                <m:e>
                  <m:r>
                    <w:rPr>
                      <w:rFonts w:ascii="Cambria Math" w:hAnsi="Cambria Math"/>
                      <w:lang w:val="en-GB"/>
                    </w:rPr>
                    <m:t>T</m:t>
                  </m:r>
                </m:e>
                <m:sub>
                  <m:r>
                    <m:rPr>
                      <m:nor/>
                    </m:rPr>
                    <w:rPr>
                      <w:lang w:val="en-GB"/>
                    </w:rPr>
                    <m:t>comp</m:t>
                  </m:r>
                </m:sub>
                <m:sup>
                  <m:r>
                    <w:rPr>
                      <w:rFonts w:ascii="Cambria Math" w:hAnsi="Cambria Math"/>
                      <w:lang w:val="en-GB"/>
                    </w:rPr>
                    <m:t>k</m:t>
                  </m:r>
                  <m:d>
                    <m:dPr>
                      <m:ctrlPr>
                        <w:rPr>
                          <w:rFonts w:ascii="Cambria Math" w:hAnsi="Cambria Math"/>
                          <w:lang w:val="en-GB"/>
                        </w:rPr>
                      </m:ctrlPr>
                    </m:dPr>
                    <m:e>
                      <m:r>
                        <w:rPr>
                          <w:rFonts w:ascii="Cambria Math" w:hAnsi="Cambria Math"/>
                          <w:lang w:val="en-GB"/>
                        </w:rPr>
                        <m:t>i</m:t>
                      </m:r>
                    </m:e>
                  </m:d>
                </m:sup>
              </m:sSubSup>
            </m:e>
          </m:nary>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d>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m:t>
              </m:r>
              <m:r>
                <w:rPr>
                  <w:rFonts w:ascii="Cambria Math" w:hAnsi="Cambria Math"/>
                  <w:lang w:val="en-GB"/>
                </w:rPr>
                <m:t>1</m:t>
              </m:r>
            </m:sub>
            <m:sup>
              <m:r>
                <w:rPr>
                  <w:rFonts w:ascii="Cambria Math" w:hAnsi="Cambria Math"/>
                  <w:lang w:val="en-GB"/>
                </w:rPr>
                <m:t>L</m:t>
              </m:r>
              <m:r>
                <m:rPr>
                  <m:sty m:val="p"/>
                </m:rPr>
                <w:rPr>
                  <w:rFonts w:ascii="Cambria Math" w:hAnsi="Cambria Math"/>
                  <w:lang w:val="en-GB"/>
                </w:rPr>
                <m:t>-</m:t>
              </m:r>
              <m:r>
                <w:rPr>
                  <w:rFonts w:ascii="Cambria Math" w:hAnsi="Cambria Math"/>
                  <w:lang w:val="en-GB"/>
                </w:rPr>
                <m:t>1</m:t>
              </m:r>
            </m:sup>
            <m:e>
              <m:r>
                <m:rPr>
                  <m:scr m:val="double-struck"/>
                  <m:sty m:val="p"/>
                </m:rPr>
                <w:rPr>
                  <w:rFonts w:ascii="Cambria Math" w:hAnsi="Cambria Math"/>
                  <w:lang w:val="en-GB"/>
                </w:rPr>
                <m:t>1</m:t>
              </m:r>
            </m:e>
          </m:nary>
          <m:d>
            <m:dPr>
              <m:begChr m:val="["/>
              <m:endChr m:val="]"/>
              <m:ctrlPr>
                <w:rPr>
                  <w:rFonts w:ascii="Cambria Math" w:hAnsi="Cambria Math"/>
                  <w:lang w:val="en-GB"/>
                </w:rPr>
              </m:ctrlPr>
            </m:dPr>
            <m:e>
              <m:r>
                <w:rPr>
                  <w:rFonts w:ascii="Cambria Math" w:hAnsi="Cambria Math"/>
                  <w:lang w:val="en-GB"/>
                </w:rPr>
                <m:t>k</m:t>
              </m:r>
              <m:d>
                <m:dPr>
                  <m:ctrlPr>
                    <w:rPr>
                      <w:rFonts w:ascii="Cambria Math" w:hAnsi="Cambria Math"/>
                      <w:lang w:val="en-GB"/>
                    </w:rPr>
                  </m:ctrlPr>
                </m:dPr>
                <m:e>
                  <m:r>
                    <w:rPr>
                      <w:rFonts w:ascii="Cambria Math" w:hAnsi="Cambria Math"/>
                      <w:lang w:val="en-GB"/>
                    </w:rPr>
                    <m:t>i</m:t>
                  </m:r>
                </m:e>
              </m:d>
              <m:r>
                <m:rPr>
                  <m:sty m:val="p"/>
                </m:rPr>
                <w:rPr>
                  <w:rFonts w:ascii="Cambria Math" w:hAnsi="Cambria Math"/>
                  <w:lang w:val="en-GB"/>
                </w:rPr>
                <m:t>≠</m:t>
              </m:r>
              <m:r>
                <w:rPr>
                  <w:rFonts w:ascii="Cambria Math" w:hAnsi="Cambria Math"/>
                  <w:lang w:val="en-GB"/>
                </w:rPr>
                <m:t>k</m:t>
              </m:r>
              <m:d>
                <m:dPr>
                  <m:ctrlPr>
                    <w:rPr>
                      <w:rFonts w:ascii="Cambria Math" w:hAnsi="Cambria Math"/>
                      <w:lang w:val="en-GB"/>
                    </w:rPr>
                  </m:ctrlPr>
                </m:dPr>
                <m:e>
                  <m:r>
                    <w:rPr>
                      <w:rFonts w:ascii="Cambria Math" w:hAnsi="Cambria Math"/>
                      <w:lang w:val="en-GB"/>
                    </w:rPr>
                    <m:t>i</m:t>
                  </m:r>
                  <m:r>
                    <m:rPr>
                      <m:sty m:val="p"/>
                    </m:rPr>
                    <w:rPr>
                      <w:rFonts w:ascii="Cambria Math" w:hAnsi="Cambria Math"/>
                      <w:lang w:val="en-GB"/>
                    </w:rPr>
                    <m:t>+</m:t>
                  </m:r>
                  <m:r>
                    <w:rPr>
                      <w:rFonts w:ascii="Cambria Math" w:hAnsi="Cambria Math"/>
                      <w:lang w:val="en-GB"/>
                    </w:rPr>
                    <m:t>1</m:t>
                  </m:r>
                </m:e>
              </m:d>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nor/>
                </m:rPr>
                <w:rPr>
                  <w:lang w:val="en-GB"/>
                </w:rPr>
                <m:t>comm</m:t>
              </m:r>
            </m:sub>
          </m:sSub>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i</m:t>
                  </m:r>
                </m:sub>
              </m:sSub>
            </m:e>
          </m:d>
          <m:r>
            <w:rPr>
              <w:rFonts w:ascii="Cambria Math" w:hAnsi="Cambria Math"/>
              <w:lang w:val="en-GB"/>
            </w:rPr>
            <m:t xml:space="preserve">                      (52)</m:t>
          </m:r>
        </m:oMath>
      </m:oMathPara>
    </w:p>
    <w:p w14:paraId="18FEEA6D" w14:textId="77777777" w:rsidR="004364B4" w:rsidRPr="005A619D" w:rsidRDefault="005426A5" w:rsidP="00947C14">
      <w:pPr>
        <w:pStyle w:val="MDPI31text"/>
        <w:rPr>
          <w:lang w:val="en-GB"/>
        </w:rPr>
      </w:pPr>
      <w:r w:rsidRPr="005A619D">
        <w:rPr>
          <w:lang w:val="en-GB"/>
        </w:rPr>
        <w:t xml:space="preserve">where </w:t>
      </w:r>
      <m:oMath>
        <m:r>
          <w:rPr>
            <w:rFonts w:ascii="Cambria Math" w:hAnsi="Cambria Math"/>
            <w:lang w:val="en-GB"/>
          </w:rPr>
          <m:t>k</m:t>
        </m:r>
        <m:d>
          <m:dPr>
            <m:ctrlPr>
              <w:rPr>
                <w:rFonts w:ascii="Cambria Math" w:hAnsi="Cambria Math"/>
                <w:i/>
                <w:lang w:val="en-GB"/>
              </w:rPr>
            </m:ctrlPr>
          </m:dPr>
          <m:e>
            <m:r>
              <w:rPr>
                <w:rFonts w:ascii="Cambria Math" w:hAnsi="Cambria Math"/>
                <w:lang w:val="en-GB"/>
              </w:rPr>
              <m:t>i</m:t>
            </m:r>
          </m:e>
        </m:d>
      </m:oMath>
      <w:r w:rsidRPr="005A619D">
        <w:rPr>
          <w:lang w:val="en-GB"/>
        </w:rPr>
        <w:t xml:space="preserve"> is the node hosting layer </w:t>
      </w:r>
      <m:oMath>
        <m:r>
          <w:rPr>
            <w:rFonts w:ascii="Cambria Math" w:hAnsi="Cambria Math"/>
            <w:lang w:val="en-GB"/>
          </w:rPr>
          <m:t>i</m:t>
        </m:r>
      </m:oMath>
      <w:r w:rsidRPr="005A619D">
        <w:rPr>
          <w:lang w:val="en-GB"/>
        </w:rPr>
        <w:t xml:space="preserve">, and </w:t>
      </w:r>
      <m:oMath>
        <m:r>
          <m:rPr>
            <m:scr m:val="double-struck"/>
          </m:rPr>
          <w:rPr>
            <w:rFonts w:ascii="Cambria Math" w:hAnsi="Cambria Math"/>
            <w:lang w:val="en-GB"/>
          </w:rPr>
          <m:t>1</m:t>
        </m:r>
        <m:d>
          <m:dPr>
            <m:begChr m:val="["/>
            <m:endChr m:val="]"/>
            <m:ctrlPr>
              <w:rPr>
                <w:rFonts w:ascii="Cambria Math" w:hAnsi="Cambria Math"/>
                <w:i/>
                <w:lang w:val="en-GB"/>
              </w:rPr>
            </m:ctrlPr>
          </m:dPr>
          <m:e>
            <m:r>
              <m:rPr>
                <m:sty m:val="p"/>
              </m:rPr>
              <w:rPr>
                <w:rFonts w:ascii="Cambria Math" w:hAnsi="Cambria Math"/>
                <w:lang w:val="en-GB"/>
              </w:rPr>
              <m:t>⋅</m:t>
            </m:r>
          </m:e>
        </m:d>
      </m:oMath>
      <w:r w:rsidRPr="005A619D">
        <w:rPr>
          <w:lang w:val="en-GB"/>
        </w:rPr>
        <w:t xml:space="preserve"> is the indicator function. Minimizing this latency requires optimal layer-to-node assignment, which is NP-hard in general.</w:t>
      </w:r>
    </w:p>
    <w:p w14:paraId="06740874" w14:textId="77777777" w:rsidR="004364B4" w:rsidRPr="005A619D" w:rsidRDefault="005426A5" w:rsidP="00947C14">
      <w:pPr>
        <w:pStyle w:val="MDPI31text"/>
        <w:rPr>
          <w:lang w:val="en-GB"/>
        </w:rPr>
      </w:pPr>
      <w:r w:rsidRPr="005A619D">
        <w:rPr>
          <w:b/>
          <w:lang w:val="en-GB"/>
        </w:rPr>
        <w:t>Parameter Sharing and Caching:</w:t>
      </w:r>
      <w:r w:rsidRPr="005A619D">
        <w:rPr>
          <w:lang w:val="en-GB"/>
        </w:rPr>
        <w:t xml:space="preserve"> To reduce redundant computation when serving multiple concurrent requests, edge nodes can cache activations. For a sequence of inputs </w:t>
      </w:r>
      <m:oMath>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m</m:t>
            </m:r>
          </m:sub>
        </m:sSub>
        <m:r>
          <m:rPr>
            <m:lit/>
          </m:rPr>
          <w:rPr>
            <w:rFonts w:ascii="Cambria Math" w:hAnsi="Cambria Math"/>
            <w:lang w:val="en-GB"/>
          </w:rPr>
          <m:t>}</m:t>
        </m:r>
      </m:oMath>
      <w:r w:rsidRPr="005A619D">
        <w:rPr>
          <w:lang w:val="en-GB"/>
        </w:rPr>
        <w:t xml:space="preserve"> sharing common prefixes (e.g., prompt in LLMs), the cached activation approach computes shared prefix layers once:</w:t>
      </w:r>
    </w:p>
    <w:p w14:paraId="2C750E1A" w14:textId="77777777" w:rsidR="004364B4" w:rsidRPr="005A619D" w:rsidRDefault="00B315CD" w:rsidP="00E65474">
      <w:pPr>
        <w:pStyle w:val="MDPI39equation"/>
        <w:jc w:val="right"/>
        <w:rPr>
          <w:lang w:val="en-GB"/>
        </w:rPr>
      </w:pPr>
      <m:oMath>
        <m:sSubSup>
          <m:sSubSupPr>
            <m:ctrlPr>
              <w:rPr>
                <w:rFonts w:ascii="Cambria Math" w:hAnsi="Cambria Math"/>
                <w:lang w:val="en-GB"/>
              </w:rPr>
            </m:ctrlPr>
          </m:sSubSupPr>
          <m:e>
            <m:r>
              <w:rPr>
                <w:rFonts w:ascii="Cambria Math" w:hAnsi="Cambria Math"/>
                <w:lang w:val="en-GB"/>
              </w:rPr>
              <m:t>a</m:t>
            </m:r>
          </m:e>
          <m:sub>
            <m:r>
              <w:rPr>
                <w:rFonts w:ascii="Cambria Math" w:hAnsi="Cambria Math"/>
                <w:lang w:val="en-GB"/>
              </w:rPr>
              <m:t>k</m:t>
            </m:r>
          </m:sub>
          <m:sup>
            <m:r>
              <m:rPr>
                <m:sty m:val="p"/>
              </m:rPr>
              <w:rPr>
                <w:rFonts w:ascii="Cambria Math" w:hAnsi="Cambria Math"/>
                <w:lang w:val="en-GB"/>
              </w:rPr>
              <m:t>shared</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k</m:t>
            </m:r>
          </m:sub>
        </m:sSub>
        <m:d>
          <m:dPr>
            <m:ctrlPr>
              <w:rPr>
                <w:rFonts w:ascii="Cambria Math" w:hAnsi="Cambria Math"/>
                <w:i/>
                <w:lang w:val="en-GB"/>
              </w:rPr>
            </m:ctrlPr>
          </m:dPr>
          <m:e>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1</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x</m:t>
                    </m:r>
                  </m:e>
                  <m:sub>
                    <m:r>
                      <m:rPr>
                        <m:sty m:val="p"/>
                      </m:rPr>
                      <w:rPr>
                        <w:rFonts w:ascii="Cambria Math" w:hAnsi="Cambria Math"/>
                        <w:lang w:val="en-GB"/>
                      </w:rPr>
                      <m:t>prefix</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1</m:t>
                    </m:r>
                  </m:sub>
                </m:sSub>
              </m:e>
            </m:d>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k</m:t>
                </m:r>
              </m:sub>
            </m:sSub>
          </m:e>
        </m:d>
      </m:oMath>
      <w:r w:rsidR="006B669A" w:rsidRPr="005A619D">
        <w:rPr>
          <w:lang w:val="en-GB"/>
        </w:rPr>
        <w:tab/>
      </w:r>
      <w:r w:rsidR="00E65474" w:rsidRPr="005A619D">
        <w:rPr>
          <w:lang w:val="en-GB"/>
        </w:rPr>
        <w:tab/>
      </w:r>
      <w:r w:rsidR="00E65474" w:rsidRPr="005A619D">
        <w:rPr>
          <w:lang w:val="en-GB"/>
        </w:rPr>
        <w:tab/>
      </w:r>
      <w:r w:rsidR="00E65474" w:rsidRPr="005A619D">
        <w:rPr>
          <w:lang w:val="en-GB"/>
        </w:rPr>
        <w:tab/>
      </w:r>
      <w:r w:rsidR="006B669A" w:rsidRPr="005A619D">
        <w:rPr>
          <w:lang w:val="en-GB"/>
        </w:rPr>
        <w:t>(5</w:t>
      </w:r>
      <w:r w:rsidR="00145428" w:rsidRPr="005A619D">
        <w:rPr>
          <w:lang w:val="en-GB"/>
        </w:rPr>
        <w:t>3</w:t>
      </w:r>
      <w:r w:rsidR="006B669A" w:rsidRPr="005A619D">
        <w:rPr>
          <w:lang w:val="en-GB"/>
        </w:rPr>
        <w:t>)</w:t>
      </w:r>
    </w:p>
    <w:p w14:paraId="21AACB9F" w14:textId="77777777" w:rsidR="004364B4" w:rsidRPr="005A619D" w:rsidRDefault="005426A5" w:rsidP="00947C14">
      <w:pPr>
        <w:pStyle w:val="MDPI31text"/>
        <w:rPr>
          <w:lang w:val="en-GB"/>
        </w:rPr>
      </w:pPr>
      <w:r w:rsidRPr="005A619D">
        <w:rPr>
          <w:lang w:val="en-GB"/>
        </w:rPr>
        <w:t xml:space="preserve">and reuses it for all requests, reducing computation from </w:t>
      </w:r>
      <m:oMath>
        <m:r>
          <m:rPr>
            <m:scr m:val="script"/>
          </m:rPr>
          <w:rPr>
            <w:rFonts w:ascii="Cambria Math" w:hAnsi="Cambria Math"/>
            <w:lang w:val="en-GB"/>
          </w:rPr>
          <m:t>O</m:t>
        </m:r>
        <m:d>
          <m:dPr>
            <m:ctrlPr>
              <w:rPr>
                <w:rFonts w:ascii="Cambria Math" w:hAnsi="Cambria Math"/>
                <w:i/>
                <w:lang w:val="en-GB"/>
              </w:rPr>
            </m:ctrlPr>
          </m:dPr>
          <m:e>
            <m:r>
              <w:rPr>
                <w:rFonts w:ascii="Cambria Math" w:hAnsi="Cambria Math"/>
                <w:lang w:val="en-GB"/>
              </w:rPr>
              <m:t>m</m:t>
            </m:r>
            <m:r>
              <m:rPr>
                <m:sty m:val="p"/>
              </m:rPr>
              <w:rPr>
                <w:rFonts w:ascii="Cambria Math" w:hAnsi="Cambria Math"/>
                <w:lang w:val="en-GB"/>
              </w:rPr>
              <m:t>⋅</m:t>
            </m:r>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k</m:t>
                </m:r>
                <m:ctrlPr>
                  <w:rPr>
                    <w:rFonts w:ascii="Cambria Math" w:hAnsi="Cambria Math"/>
                    <w:i/>
                    <w:lang w:val="en-GB"/>
                  </w:rPr>
                </m:ctrlPr>
              </m:sup>
              <m:e>
                <m:sSub>
                  <m:sSubPr>
                    <m:ctrlPr>
                      <w:rPr>
                        <w:rFonts w:ascii="Cambria Math" w:hAnsi="Cambria Math"/>
                        <w:i/>
                        <w:lang w:val="en-GB"/>
                      </w:rPr>
                    </m:ctrlPr>
                  </m:sSubPr>
                  <m:e>
                    <m:r>
                      <m:rPr>
                        <m:nor/>
                      </m:rPr>
                      <w:rPr>
                        <w:rFonts w:ascii="Cambria Math" w:hAnsi="Cambria Math"/>
                        <w:lang w:val="en-GB"/>
                      </w:rPr>
                      <m:t>FLOPs</m:t>
                    </m:r>
                  </m:e>
                  <m:sub>
                    <m:r>
                      <w:rPr>
                        <w:rFonts w:ascii="Cambria Math" w:hAnsi="Cambria Math"/>
                        <w:lang w:val="en-GB"/>
                      </w:rPr>
                      <m:t>i</m:t>
                    </m:r>
                  </m:sub>
                </m:sSub>
                <m:ctrlPr>
                  <w:rPr>
                    <w:rFonts w:ascii="Cambria Math" w:hAnsi="Cambria Math"/>
                    <w:i/>
                    <w:lang w:val="en-GB"/>
                  </w:rPr>
                </m:ctrlPr>
              </m:e>
            </m:nary>
          </m:e>
        </m:d>
      </m:oMath>
      <w:r w:rsidRPr="005A619D">
        <w:rPr>
          <w:lang w:val="en-GB"/>
        </w:rPr>
        <w:t xml:space="preserve"> to </w:t>
      </w:r>
      <m:oMath>
        <m:r>
          <m:rPr>
            <m:scr m:val="script"/>
          </m:rPr>
          <w:rPr>
            <w:rFonts w:ascii="Cambria Math" w:hAnsi="Cambria Math"/>
            <w:lang w:val="en-GB"/>
          </w:rPr>
          <m:t>O</m:t>
        </m:r>
        <m:d>
          <m:dPr>
            <m:ctrlPr>
              <w:rPr>
                <w:rFonts w:ascii="Cambria Math" w:hAnsi="Cambria Math"/>
                <w:i/>
                <w:lang w:val="en-GB"/>
              </w:rPr>
            </m:ctrlPr>
          </m:dPr>
          <m:e>
            <m:nary>
              <m:naryPr>
                <m:chr m:val="∑"/>
                <m:ctrlPr>
                  <w:rPr>
                    <w:rFonts w:ascii="Cambria Math" w:hAnsi="Cambria Math"/>
                    <w:lang w:val="en-GB"/>
                  </w:rPr>
                </m:ctrlPr>
              </m:naryPr>
              <m:sub>
                <m:r>
                  <w:rPr>
                    <w:rFonts w:ascii="Cambria Math" w:hAnsi="Cambria Math"/>
                    <w:lang w:val="en-GB"/>
                  </w:rPr>
                  <m:t>i=1</m:t>
                </m:r>
                <m:ctrlPr>
                  <w:rPr>
                    <w:rFonts w:ascii="Cambria Math" w:hAnsi="Cambria Math"/>
                    <w:i/>
                    <w:lang w:val="en-GB"/>
                  </w:rPr>
                </m:ctrlPr>
              </m:sub>
              <m:sup>
                <m:r>
                  <w:rPr>
                    <w:rFonts w:ascii="Cambria Math" w:hAnsi="Cambria Math"/>
                    <w:lang w:val="en-GB"/>
                  </w:rPr>
                  <m:t>k</m:t>
                </m:r>
                <m:ctrlPr>
                  <w:rPr>
                    <w:rFonts w:ascii="Cambria Math" w:hAnsi="Cambria Math"/>
                    <w:i/>
                    <w:lang w:val="en-GB"/>
                  </w:rPr>
                </m:ctrlPr>
              </m:sup>
              <m:e>
                <m:sSub>
                  <m:sSubPr>
                    <m:ctrlPr>
                      <w:rPr>
                        <w:rFonts w:ascii="Cambria Math" w:hAnsi="Cambria Math"/>
                        <w:i/>
                        <w:lang w:val="en-GB"/>
                      </w:rPr>
                    </m:ctrlPr>
                  </m:sSubPr>
                  <m:e>
                    <m:r>
                      <m:rPr>
                        <m:nor/>
                      </m:rPr>
                      <w:rPr>
                        <w:rFonts w:ascii="Cambria Math" w:hAnsi="Cambria Math"/>
                        <w:lang w:val="en-GB"/>
                      </w:rPr>
                      <m:t>FLOPs</m:t>
                    </m:r>
                  </m:e>
                  <m:sub>
                    <m:r>
                      <w:rPr>
                        <w:rFonts w:ascii="Cambria Math" w:hAnsi="Cambria Math"/>
                        <w:lang w:val="en-GB"/>
                      </w:rPr>
                      <m:t>i</m:t>
                    </m:r>
                  </m:sub>
                </m:sSub>
                <m:ctrlPr>
                  <w:rPr>
                    <w:rFonts w:ascii="Cambria Math" w:hAnsi="Cambria Math"/>
                    <w:i/>
                    <w:lang w:val="en-GB"/>
                  </w:rPr>
                </m:ctrlPr>
              </m:e>
            </m:nary>
            <m:r>
              <w:rPr>
                <w:rFonts w:ascii="Cambria Math" w:hAnsi="Cambria Math"/>
                <w:lang w:val="en-GB"/>
              </w:rPr>
              <m:t>+m</m:t>
            </m:r>
            <m:r>
              <m:rPr>
                <m:sty m:val="p"/>
              </m:rPr>
              <w:rPr>
                <w:rFonts w:ascii="Cambria Math" w:hAnsi="Cambria Math"/>
                <w:lang w:val="en-GB"/>
              </w:rPr>
              <m:t>⋅</m:t>
            </m:r>
            <m:nary>
              <m:naryPr>
                <m:chr m:val="∑"/>
                <m:ctrlPr>
                  <w:rPr>
                    <w:rFonts w:ascii="Cambria Math" w:hAnsi="Cambria Math"/>
                    <w:lang w:val="en-GB"/>
                  </w:rPr>
                </m:ctrlPr>
              </m:naryPr>
              <m:sub>
                <m:r>
                  <w:rPr>
                    <w:rFonts w:ascii="Cambria Math" w:hAnsi="Cambria Math"/>
                    <w:lang w:val="en-GB"/>
                  </w:rPr>
                  <m:t>i=k+1</m:t>
                </m:r>
                <m:ctrlPr>
                  <w:rPr>
                    <w:rFonts w:ascii="Cambria Math" w:hAnsi="Cambria Math"/>
                    <w:i/>
                    <w:lang w:val="en-GB"/>
                  </w:rPr>
                </m:ctrlPr>
              </m:sub>
              <m:sup>
                <m:r>
                  <w:rPr>
                    <w:rFonts w:ascii="Cambria Math" w:hAnsi="Cambria Math"/>
                    <w:lang w:val="en-GB"/>
                  </w:rPr>
                  <m:t>L</m:t>
                </m:r>
                <m:ctrlPr>
                  <w:rPr>
                    <w:rFonts w:ascii="Cambria Math" w:hAnsi="Cambria Math"/>
                    <w:i/>
                    <w:lang w:val="en-GB"/>
                  </w:rPr>
                </m:ctrlPr>
              </m:sup>
              <m:e>
                <m:sSub>
                  <m:sSubPr>
                    <m:ctrlPr>
                      <w:rPr>
                        <w:rFonts w:ascii="Cambria Math" w:hAnsi="Cambria Math"/>
                        <w:i/>
                        <w:lang w:val="en-GB"/>
                      </w:rPr>
                    </m:ctrlPr>
                  </m:sSubPr>
                  <m:e>
                    <m:r>
                      <m:rPr>
                        <m:nor/>
                      </m:rPr>
                      <w:rPr>
                        <w:rFonts w:ascii="Cambria Math" w:hAnsi="Cambria Math"/>
                        <w:lang w:val="en-GB"/>
                      </w:rPr>
                      <m:t>FLOPs</m:t>
                    </m:r>
                  </m:e>
                  <m:sub>
                    <m:r>
                      <w:rPr>
                        <w:rFonts w:ascii="Cambria Math" w:hAnsi="Cambria Math"/>
                        <w:lang w:val="en-GB"/>
                      </w:rPr>
                      <m:t>i</m:t>
                    </m:r>
                  </m:sub>
                </m:sSub>
                <m:ctrlPr>
                  <w:rPr>
                    <w:rFonts w:ascii="Cambria Math" w:hAnsi="Cambria Math"/>
                    <w:i/>
                    <w:lang w:val="en-GB"/>
                  </w:rPr>
                </m:ctrlPr>
              </m:e>
            </m:nary>
          </m:e>
        </m:d>
      </m:oMath>
      <w:r w:rsidRPr="005A619D">
        <w:rPr>
          <w:lang w:val="en-GB"/>
        </w:rPr>
        <w:t>.</w:t>
      </w:r>
    </w:p>
    <w:p w14:paraId="305253E0" w14:textId="77777777" w:rsidR="004364B4" w:rsidRPr="005A619D" w:rsidRDefault="005426A5">
      <w:pPr>
        <w:pStyle w:val="MDPI31text"/>
        <w:rPr>
          <w:lang w:val="en-GB"/>
        </w:rPr>
      </w:pPr>
      <w:r w:rsidRPr="005A619D">
        <w:rPr>
          <w:lang w:val="en-GB"/>
        </w:rPr>
        <w:t>The emergence of Edge LAMs marks a critical inflection point. The ambition to harness the transformative power of large AI models directly conflicts with the practical constraints of edge environments. Addressing this tension requires fundamental innovations not only in AI model efficiency but also in the design of edge-computing and network architectures,</w:t>
      </w:r>
      <w:r w:rsidR="006110DC" w:rsidRPr="005A619D">
        <w:rPr>
          <w:lang w:val="en-GB"/>
        </w:rPr>
        <w:t xml:space="preserve"> </w:t>
      </w:r>
      <w:r w:rsidRPr="005A619D">
        <w:rPr>
          <w:lang w:val="en-GB"/>
        </w:rPr>
        <w:t>potentially redefining both fields.</w:t>
      </w:r>
    </w:p>
    <w:p w14:paraId="61688C4B" w14:textId="77777777" w:rsidR="0042371F" w:rsidRPr="005A619D" w:rsidRDefault="006F0B7A" w:rsidP="007C20C7">
      <w:pPr>
        <w:ind w:left="2608"/>
        <w:rPr>
          <w:lang w:val="en-GB"/>
        </w:rPr>
      </w:pPr>
      <w:r w:rsidRPr="005A619D">
        <w:rPr>
          <w:highlight w:val="yellow"/>
          <w:lang w:val="en-GB"/>
        </w:rPr>
        <w:t xml:space="preserve">Supporting Large-Scale AI Models at the Edge—Current State and Practical Viability: Model partitioning (split inference) is currently the most viable approach for running large models at the edge without compromising latency and energy efficiency. Recent advances show that 1-7 billion parameter models (e.g., LLaMA-3-8B, Phi-3-mini) can be deployed on edge hardware with 4-bit or 8-bit quantization, reducing memory requirements to 4-8 GB—achievable on high-end edge servers and consumer GPUs. Key enabling techniques include: (1) Model compression: quantization (INT8/INT4) achieves 4-8x memory reduction with less than 2% accuracy loss for well-calibrated models; structured pruning reduces FLOPs by 50-70% with 1-3% accuracy degradation; knowledge distillation transfers capabilities from large teacher models to compact student models optimized for edge inference; (2) Model partitioning: splitting a 7B-parameter model across device (early layers) and edge server (later layers) reduces device memory requirements to less than 2 GB while offloading computationally intensive transformer layers; (3) Energy efficiency vs. latency trade-off: INT8 inference on an NVIDIA Jetson AGX Orin achieves approximately 5-10 tokens per second for a 7B model, consuming 15-30W—feasible for non-real-time inference but insufficient for conversational applications. For real-time 6G network management tasks (latency less than 10 </w:t>
      </w:r>
      <w:proofErr w:type="spellStart"/>
      <w:r w:rsidRPr="005A619D">
        <w:rPr>
          <w:highlight w:val="yellow"/>
          <w:lang w:val="en-GB"/>
        </w:rPr>
        <w:t>ms</w:t>
      </w:r>
      <w:proofErr w:type="spellEnd"/>
      <w:r w:rsidRPr="005A619D">
        <w:rPr>
          <w:highlight w:val="yellow"/>
          <w:lang w:val="en-GB"/>
        </w:rPr>
        <w:t>), only smaller models (less than 1B parameters) or specialized edge-adapted architectures (</w:t>
      </w:r>
      <w:proofErr w:type="spellStart"/>
      <w:r w:rsidRPr="005A619D">
        <w:rPr>
          <w:highlight w:val="yellow"/>
          <w:lang w:val="en-GB"/>
        </w:rPr>
        <w:t>TinyLLM</w:t>
      </w:r>
      <w:proofErr w:type="spellEnd"/>
      <w:r w:rsidRPr="005A619D">
        <w:rPr>
          <w:highlight w:val="yellow"/>
          <w:lang w:val="en-GB"/>
        </w:rPr>
        <w:t xml:space="preserve">, </w:t>
      </w:r>
      <w:proofErr w:type="spellStart"/>
      <w:r w:rsidRPr="005A619D">
        <w:rPr>
          <w:highlight w:val="yellow"/>
          <w:lang w:val="en-GB"/>
        </w:rPr>
        <w:t>MobileLLM</w:t>
      </w:r>
      <w:proofErr w:type="spellEnd"/>
      <w:r w:rsidRPr="005A619D">
        <w:rPr>
          <w:highlight w:val="yellow"/>
          <w:lang w:val="en-GB"/>
        </w:rPr>
        <w:t>) are currently feasible without model partitioning. SL provides a complementary approach by dynamically offloading the computation-intensive portion of inference to the edge server while keeping sensitive raw data on the device.</w:t>
      </w:r>
    </w:p>
    <w:p w14:paraId="02DB03E0" w14:textId="1F3B60B4" w:rsidR="004364B4" w:rsidRPr="005A619D" w:rsidRDefault="005426A5">
      <w:pPr>
        <w:pStyle w:val="MDPI31text"/>
        <w:rPr>
          <w:lang w:val="en-GB"/>
        </w:rPr>
      </w:pPr>
      <w:r w:rsidRPr="005A619D">
        <w:rPr>
          <w:lang w:val="en-GB"/>
        </w:rPr>
        <w:t xml:space="preserve">Power control </w:t>
      </w:r>
      <w:r w:rsidR="006110DC" w:rsidRPr="005A619D">
        <w:rPr>
          <w:lang w:val="en-GB"/>
        </w:rPr>
        <w:t>optimization</w:t>
      </w:r>
      <w:r w:rsidRPr="005A619D">
        <w:rPr>
          <w:lang w:val="en-GB"/>
        </w:rPr>
        <w:t xml:space="preserve"> for </w:t>
      </w:r>
      <w:proofErr w:type="spellStart"/>
      <w:r w:rsidRPr="005A619D">
        <w:rPr>
          <w:lang w:val="en-GB"/>
        </w:rPr>
        <w:t>AirComp</w:t>
      </w:r>
      <w:proofErr w:type="spellEnd"/>
      <w:r w:rsidRPr="005A619D">
        <w:rPr>
          <w:lang w:val="en-GB"/>
        </w:rPr>
        <w:t xml:space="preserve"> under fading channels is essential to </w:t>
      </w:r>
      <w:r w:rsidR="006110DC" w:rsidRPr="005A619D">
        <w:rPr>
          <w:lang w:val="en-GB"/>
        </w:rPr>
        <w:t>minimize</w:t>
      </w:r>
      <w:r w:rsidRPr="005A619D">
        <w:rPr>
          <w:lang w:val="en-GB"/>
        </w:rPr>
        <w:t xml:space="preserve"> aggregation distortion while meeting per-device transmit power constraints </w:t>
      </w:r>
      <w:r w:rsidR="00CB439D" w:rsidRPr="005A619D">
        <w:rPr>
          <w:lang w:val="en-GB"/>
        </w:rPr>
        <w:fldChar w:fldCharType="begin"/>
      </w:r>
      <w:r w:rsidR="00226525" w:rsidRPr="005A619D">
        <w:rPr>
          <w:lang w:val="en-GB"/>
        </w:rPr>
        <w:instrText xml:space="preserve"> ADDIN ZOTERO_ITEM CSL_CITATION {"citationID":"TWedHGlt","properties":{"formattedCitation":"[55]","plainCitation":"[55]","noteIndex":0},"citationItems":[{"id":7207,"uris":["http://zotero.org/users/2008137/items/BEWCJITF"],"itemData":{"id":7207,"type":"article-journal","container-title":"IEEE Transactions on Wireless Communications","DOI":"10.1109/TWC.2020.3012287","issue":"11","page":"7498-7513","title":"Optimized Power Control for Over-the-Air Computation in Fading Channels","volume":"19","author":[{"family":"Cao","given":"Xiaowen"},{"family":"Zhu","given":"Guangxu"},{"family":"Xu","given":"Jie"},{"family":"Huang","given":"Kaibin"}],"issued":{"date-parts":[["2020"]]}}}],"schema":"https://github.com/citation-style-language/schema/raw/master/csl-citation.json"} </w:instrText>
      </w:r>
      <w:r w:rsidR="00CB439D" w:rsidRPr="005A619D">
        <w:rPr>
          <w:lang w:val="en-GB"/>
        </w:rPr>
        <w:fldChar w:fldCharType="separate"/>
      </w:r>
      <w:r w:rsidR="00226525" w:rsidRPr="005A619D">
        <w:rPr>
          <w:lang w:val="en-GB"/>
        </w:rPr>
        <w:t>[55]</w:t>
      </w:r>
      <w:r w:rsidR="00CB439D" w:rsidRPr="005A619D">
        <w:rPr>
          <w:lang w:val="en-GB"/>
        </w:rPr>
        <w:fldChar w:fldCharType="end"/>
      </w:r>
      <w:r w:rsidRPr="005A619D">
        <w:rPr>
          <w:lang w:val="en-GB"/>
        </w:rPr>
        <w:t>.</w:t>
      </w:r>
    </w:p>
    <w:p w14:paraId="273047B2" w14:textId="5087D0FB" w:rsidR="0042371F" w:rsidRPr="005A619D" w:rsidRDefault="006F0B7A" w:rsidP="007C20C7">
      <w:pPr>
        <w:ind w:left="2608"/>
        <w:rPr>
          <w:lang w:val="en-GB"/>
        </w:rPr>
      </w:pPr>
      <w:r w:rsidRPr="005A619D">
        <w:rPr>
          <w:i/>
          <w:iCs/>
          <w:highlight w:val="yellow"/>
          <w:lang w:val="en-GB"/>
        </w:rPr>
        <w:t>Channel-Aware Optimization within Federated Learning Frameworks</w:t>
      </w:r>
      <w:r w:rsidRPr="005A619D">
        <w:rPr>
          <w:highlight w:val="yellow"/>
          <w:lang w:val="en-GB"/>
        </w:rPr>
        <w:t xml:space="preserve">: Explicitly incorporating wireless Channel State Information (CSI) into FL is critical for practical 6G deployments. Three complementary mechanisms enable channel-aware FL: (1) Joint scheduling of computation and radio resources: the FL aggregation server jointly selects the communication </w:t>
      </w:r>
      <w:r w:rsidRPr="005A619D">
        <w:rPr>
          <w:highlight w:val="yellow"/>
          <w:lang w:val="en-GB"/>
        </w:rPr>
        <w:lastRenderedPageBreak/>
        <w:t xml:space="preserve">time slot and the subset of participating clients based on both local gradient informativeness and instantaneous channel quality, minimizing per-round latency under total bandwidth constraints; (2) CSI-based client selection: clients experiencing </w:t>
      </w:r>
      <w:r w:rsidR="00597F9C" w:rsidRPr="005A619D">
        <w:rPr>
          <w:highlight w:val="yellow"/>
          <w:lang w:val="en-GB"/>
        </w:rPr>
        <w:t>favourable</w:t>
      </w:r>
      <w:r w:rsidRPr="005A619D">
        <w:rPr>
          <w:highlight w:val="yellow"/>
          <w:lang w:val="en-GB"/>
        </w:rPr>
        <w:t xml:space="preserve"> channel conditions (SNR above a threshold) are preferentially selected for each aggregation round, reducing gradient aggregation noise and accelerating convergence as quantified by the </w:t>
      </w:r>
      <w:proofErr w:type="spellStart"/>
      <w:r w:rsidRPr="005A619D">
        <w:rPr>
          <w:highlight w:val="yellow"/>
          <w:lang w:val="en-GB"/>
        </w:rPr>
        <w:t>AirComp</w:t>
      </w:r>
      <w:proofErr w:type="spellEnd"/>
      <w:r w:rsidRPr="005A619D">
        <w:rPr>
          <w:highlight w:val="yellow"/>
          <w:lang w:val="en-GB"/>
        </w:rPr>
        <w:t xml:space="preserve"> bound in Equation (25); and (3) Gradient compression adapted to channel quality: the sparsification ratio k is dynamically adjusted based on available channel capacity—under poor channel conditions, more aggressive compression reduces transmission overhead at the cost of slower convergence. Over-the-air computation (</w:t>
      </w:r>
      <w:proofErr w:type="spellStart"/>
      <w:r w:rsidRPr="005A619D">
        <w:rPr>
          <w:highlight w:val="yellow"/>
          <w:lang w:val="en-GB"/>
        </w:rPr>
        <w:t>AirComp</w:t>
      </w:r>
      <w:proofErr w:type="spellEnd"/>
      <w:r w:rsidRPr="005A619D">
        <w:rPr>
          <w:highlight w:val="yellow"/>
          <w:lang w:val="en-GB"/>
        </w:rPr>
        <w:t>) represents the most bandwidth-efficient realization of channel-aware FL aggregation, reducing spectrum usage by a factor of N compared to orthogonal multiple access, though at the expense of aggregation noise that scales inversely with channel SNR. These channel-aware mechanisms are essential for meeting 6G's stringent latency and reliability requirements in realistic wireless environments.</w:t>
      </w:r>
    </w:p>
    <w:p w14:paraId="023B4EAA" w14:textId="77777777" w:rsidR="004364B4" w:rsidRPr="005A619D" w:rsidRDefault="005426A5">
      <w:pPr>
        <w:pStyle w:val="MDPI31text"/>
        <w:rPr>
          <w:lang w:val="en-GB"/>
        </w:rPr>
      </w:pPr>
      <w:r w:rsidRPr="005A619D">
        <w:rPr>
          <w:lang w:val="en-GB"/>
        </w:rPr>
        <w:t>Other Relevant Techniques Include:</w:t>
      </w:r>
    </w:p>
    <w:p w14:paraId="38456F74" w14:textId="77777777" w:rsidR="004364B4" w:rsidRPr="005A619D" w:rsidRDefault="005426A5" w:rsidP="00F21EE5">
      <w:pPr>
        <w:pStyle w:val="MDPI38bullet"/>
        <w:numPr>
          <w:ilvl w:val="1"/>
          <w:numId w:val="1"/>
        </w:numPr>
        <w:rPr>
          <w:lang w:val="en-GB"/>
        </w:rPr>
      </w:pPr>
      <w:r w:rsidRPr="005A619D">
        <w:rPr>
          <w:lang w:val="en-GB"/>
        </w:rPr>
        <w:t>Tiny Machine Learning (</w:t>
      </w:r>
      <w:proofErr w:type="spellStart"/>
      <w:r w:rsidRPr="005A619D">
        <w:rPr>
          <w:lang w:val="en-GB"/>
        </w:rPr>
        <w:t>TinyML</w:t>
      </w:r>
      <w:proofErr w:type="spellEnd"/>
      <w:r w:rsidRPr="005A619D">
        <w:rPr>
          <w:lang w:val="en-GB"/>
        </w:rPr>
        <w:t xml:space="preserve">): Approaches designed to execute machine-learning models on devices with extremely limited resources, such as microcontrollers </w:t>
      </w:r>
      <w:r w:rsidR="000A58E2" w:rsidRPr="005A619D">
        <w:rPr>
          <w:lang w:val="en-GB"/>
        </w:rPr>
        <w:fldChar w:fldCharType="begin"/>
      </w:r>
      <w:r w:rsidR="00BF02BF" w:rsidRPr="005A619D">
        <w:rPr>
          <w:lang w:val="en-GB"/>
        </w:rPr>
        <w:instrText xml:space="preserve"> ADDIN ZOTERO_ITEM CSL_CITATION {"citationID":"aoyd4twj","properties":{"formattedCitation":"[13]","plainCitation":"[13]","noteIndex":0},"citationItems":[{"id":7222,"uris":["http://zotero.org/users/2008137/items/JP8AF55Q"],"itemData":{"id":7222,"type":"article-journal","container-title":"Proceedings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0A58E2" w:rsidRPr="005A619D">
        <w:rPr>
          <w:lang w:val="en-GB"/>
        </w:rPr>
        <w:fldChar w:fldCharType="separate"/>
      </w:r>
      <w:r w:rsidR="000A58E2" w:rsidRPr="005A619D">
        <w:rPr>
          <w:lang w:val="en-GB"/>
        </w:rPr>
        <w:t>[13]</w:t>
      </w:r>
      <w:r w:rsidR="000A58E2" w:rsidRPr="005A619D">
        <w:rPr>
          <w:lang w:val="en-GB"/>
        </w:rPr>
        <w:fldChar w:fldCharType="end"/>
      </w:r>
      <w:r w:rsidRPr="005A619D">
        <w:rPr>
          <w:lang w:val="en-GB"/>
        </w:rPr>
        <w:t>.</w:t>
      </w:r>
    </w:p>
    <w:p w14:paraId="5AD1889D" w14:textId="35286709" w:rsidR="004364B4" w:rsidRPr="005A619D" w:rsidRDefault="005426A5" w:rsidP="00F21EE5">
      <w:pPr>
        <w:pStyle w:val="MDPI38bullet"/>
        <w:numPr>
          <w:ilvl w:val="1"/>
          <w:numId w:val="1"/>
        </w:numPr>
        <w:rPr>
          <w:lang w:val="en-GB"/>
        </w:rPr>
      </w:pPr>
      <w:r w:rsidRPr="005A619D">
        <w:rPr>
          <w:lang w:val="en-GB"/>
        </w:rPr>
        <w:t>Over-the-Air Computation (</w:t>
      </w:r>
      <w:proofErr w:type="spellStart"/>
      <w:r w:rsidRPr="005A619D">
        <w:rPr>
          <w:lang w:val="en-GB"/>
        </w:rPr>
        <w:t>AirComp</w:t>
      </w:r>
      <w:proofErr w:type="spellEnd"/>
      <w:r w:rsidRPr="005A619D">
        <w:rPr>
          <w:lang w:val="en-GB"/>
        </w:rPr>
        <w:t xml:space="preserve">): A technique that exploits the superposition properties of the wireless channel to perform aggregations (such as those required in FL) directly over the air, thereby reducing latency and spectrum usage </w:t>
      </w:r>
      <w:r w:rsidR="000A58E2" w:rsidRPr="005A619D">
        <w:rPr>
          <w:lang w:val="en-GB"/>
        </w:rPr>
        <w:fldChar w:fldCharType="begin"/>
      </w:r>
      <w:r w:rsidR="00226525" w:rsidRPr="005A619D">
        <w:rPr>
          <w:lang w:val="en-GB"/>
        </w:rPr>
        <w:instrText xml:space="preserve"> ADDIN ZOTERO_ITEM CSL_CITATION {"citationID":"qpNeCP1N","properties":{"formattedCitation":"[46]","plainCitation":"[46]","noteIndex":0},"citationItems":[{"id":6116,"uris":["http://zotero.org/users/2008137/items/7NDAZP4B"],"itemData":{"id":6116,"type":"article-journal","abstract":"The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0A58E2" w:rsidRPr="005A619D">
        <w:rPr>
          <w:lang w:val="en-GB"/>
        </w:rPr>
        <w:fldChar w:fldCharType="separate"/>
      </w:r>
      <w:r w:rsidR="00226525" w:rsidRPr="005A619D">
        <w:rPr>
          <w:lang w:val="en-GB"/>
        </w:rPr>
        <w:t>[46]</w:t>
      </w:r>
      <w:r w:rsidR="000A58E2" w:rsidRPr="005A619D">
        <w:rPr>
          <w:lang w:val="en-GB"/>
        </w:rPr>
        <w:fldChar w:fldCharType="end"/>
      </w:r>
      <w:r w:rsidRPr="005A619D">
        <w:rPr>
          <w:lang w:val="en-GB"/>
        </w:rPr>
        <w:t>.</w:t>
      </w:r>
    </w:p>
    <w:p w14:paraId="3372C6DA" w14:textId="55B98311" w:rsidR="004364B4" w:rsidRPr="005A619D" w:rsidRDefault="005426A5" w:rsidP="00F21EE5">
      <w:pPr>
        <w:pStyle w:val="MDPI38bullet"/>
        <w:numPr>
          <w:ilvl w:val="1"/>
          <w:numId w:val="1"/>
        </w:numPr>
        <w:rPr>
          <w:lang w:val="en-GB"/>
        </w:rPr>
      </w:pPr>
      <w:r w:rsidRPr="005A619D">
        <w:rPr>
          <w:lang w:val="en-GB"/>
        </w:rPr>
        <w:t xml:space="preserve">Split Inference: Similar to SL but applied solely to the inference phase rather than training </w:t>
      </w:r>
      <w:r w:rsidR="000A58E2" w:rsidRPr="005A619D">
        <w:rPr>
          <w:lang w:val="en-GB"/>
        </w:rPr>
        <w:fldChar w:fldCharType="begin"/>
      </w:r>
      <w:r w:rsidR="00226525" w:rsidRPr="005A619D">
        <w:rPr>
          <w:lang w:val="en-GB"/>
        </w:rPr>
        <w:instrText xml:space="preserve"> ADDIN ZOTERO_ITEM CSL_CITATION {"citationID":"wirfoPL4","properties":{"formattedCitation":"[56]","plainCitation":"[56]","noteIndex":0},"citationItems":[{"id":6110,"uris":["http://zotero.org/users/2008137/items/QF33JIYG"],"itemData":{"id":6110,"type":"article-journal","abstract":"Due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0A58E2" w:rsidRPr="005A619D">
        <w:rPr>
          <w:lang w:val="en-GB"/>
        </w:rPr>
        <w:fldChar w:fldCharType="separate"/>
      </w:r>
      <w:r w:rsidR="00226525" w:rsidRPr="005A619D">
        <w:rPr>
          <w:lang w:val="en-GB"/>
        </w:rPr>
        <w:t>[56]</w:t>
      </w:r>
      <w:r w:rsidR="000A58E2" w:rsidRPr="005A619D">
        <w:rPr>
          <w:lang w:val="en-GB"/>
        </w:rPr>
        <w:fldChar w:fldCharType="end"/>
      </w:r>
      <w:r w:rsidRPr="005A619D">
        <w:rPr>
          <w:lang w:val="en-GB"/>
        </w:rPr>
        <w:t>. It is useful for accelerating the inference of complex models on resource-constrained devices.</w:t>
      </w:r>
    </w:p>
    <w:p w14:paraId="55436E8A" w14:textId="77777777" w:rsidR="004364B4" w:rsidRPr="005A619D" w:rsidRDefault="005426A5" w:rsidP="00102F02">
      <w:pPr>
        <w:pStyle w:val="MDPI23heading3"/>
        <w:numPr>
          <w:ilvl w:val="2"/>
          <w:numId w:val="46"/>
        </w:numPr>
        <w:ind w:left="3261"/>
        <w:rPr>
          <w:lang w:val="en-GB"/>
        </w:rPr>
      </w:pPr>
      <w:r w:rsidRPr="005A619D">
        <w:rPr>
          <w:lang w:val="en-GB"/>
        </w:rPr>
        <w:t xml:space="preserve">AI Applications for 6G Network </w:t>
      </w:r>
      <w:r w:rsidR="006110DC" w:rsidRPr="005A619D">
        <w:rPr>
          <w:lang w:val="en-GB"/>
        </w:rPr>
        <w:t>Optimization</w:t>
      </w:r>
      <w:r w:rsidRPr="005A619D">
        <w:rPr>
          <w:lang w:val="en-GB"/>
        </w:rPr>
        <w:t xml:space="preserve"> at the Edge</w:t>
      </w:r>
    </w:p>
    <w:p w14:paraId="16F479B4" w14:textId="2965BE4F" w:rsidR="004364B4" w:rsidRPr="005A619D" w:rsidRDefault="005426A5">
      <w:pPr>
        <w:pStyle w:val="MDPI32textnoindent"/>
        <w:rPr>
          <w:iCs/>
          <w:lang w:val="en-GB"/>
        </w:rPr>
      </w:pPr>
      <w:r w:rsidRPr="005A619D">
        <w:rPr>
          <w:iCs/>
          <w:lang w:val="en-GB"/>
        </w:rPr>
        <w:t xml:space="preserve">The mathematical formulations in this section (spectrum/power allocation, MIMO beamforming, handover </w:t>
      </w:r>
      <w:r w:rsidR="006B6D65" w:rsidRPr="005A619D">
        <w:rPr>
          <w:iCs/>
          <w:lang w:val="en-GB"/>
        </w:rPr>
        <w:t>optimization</w:t>
      </w:r>
      <w:r w:rsidRPr="005A619D">
        <w:rPr>
          <w:iCs/>
          <w:lang w:val="en-GB"/>
        </w:rPr>
        <w:t xml:space="preserve">, anomaly/intrusion detection) are re-statements of standard </w:t>
      </w:r>
      <w:r w:rsidR="006B6D65" w:rsidRPr="005A619D">
        <w:rPr>
          <w:iCs/>
          <w:lang w:val="en-GB"/>
        </w:rPr>
        <w:t>optimization</w:t>
      </w:r>
      <w:r w:rsidRPr="005A619D">
        <w:rPr>
          <w:iCs/>
          <w:lang w:val="en-GB"/>
        </w:rPr>
        <w:t xml:space="preserve"> problems from the wireless communications and network security literature</w:t>
      </w:r>
      <w:r w:rsidR="00DA0D4C" w:rsidRPr="005A619D">
        <w:rPr>
          <w:iCs/>
          <w:lang w:val="en-GB"/>
        </w:rPr>
        <w:t xml:space="preserve"> </w:t>
      </w:r>
      <w:r w:rsidR="00DA0D4C" w:rsidRPr="005A619D">
        <w:rPr>
          <w:lang w:val="en-GB"/>
        </w:rPr>
        <w:fldChar w:fldCharType="begin"/>
      </w:r>
      <w:r w:rsidR="00226525" w:rsidRPr="005A619D">
        <w:rPr>
          <w:lang w:val="en-GB"/>
        </w:rPr>
        <w:instrText xml:space="preserve"> ADDIN ZOTERO_ITEM CSL_CITATION {"citationID":"vL2DNt8X","properties":{"formattedCitation":"[4,17,57\\uc0\\u8211{}59]","plainCitation":"[4,17,57–59]","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A."},{"family":"Koucheryavy","given":"Andrey"}],"issued":{"date-parts":[["2021"]]}}},{"id":6124,"uris":["http://zotero.org/users/2008137/items/FYZQPKPV"],"itemData":{"id":6124,"type":"article-journal","abstract":"The thriving of artificial intelligence (AI) applications is driving the further evolution of wireless networks. It has been envisioned that 6G will be transformative and will revolutionize the evolution of wireless from 'connected things' to 'connected intelligence'. However, state-of-the-art deep learning and big data analytics based AI systems require tremendous computation and communication resources, causing significant latency, energy consumption, network congestion, and privacy leakage in both of the training and inference processes. By embedding model training and inference capabilities into the network edge, edge AI stands out as a disruptive technology for 6G to seamlessly integrate sensing, communication, computation, and intelligence, thereby improving the efficiency, effectiveness, privacy, and security of 6G networks. In this paper, we shall provide our vision for scalable and trustworthy edge AI systems with integrated design of wireless communication strategies and decentralized machine learning models. New design principles of wireless networks, service-driven resource allocation optimization methods, as well as a holistic end-to-end system architecture to support edge AI will be described. Standardization, software and hardware platforms, and application scenarios are also discussed to facilitate the industrialization and commercialization of edge AI systems.","container-title":"IEEE Journal on Selected Areas in Communications","DOI":"10.1109/JSAC.2021.3126076","ISSN":"15580008","issue":"1","page":"5-36","publisher":"Institute of Electrical and Electronics Engineers Inc.","title":"Edge Artificial Intelligence for 6G: Vision, Enabling Technologies, and Applications","volume":"40","author":[{"family":"Letaief","given":"Khaled B."},{"family":"Shi","given":"Yuanming"},{"family":"Lu","given":"Jianmin"},{"family":"Lu","given":"Jianhua"}],"issued":{"date-parts":[["2022",1]]}}},{"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DA0D4C" w:rsidRPr="005A619D">
        <w:rPr>
          <w:lang w:val="en-GB"/>
        </w:rPr>
        <w:fldChar w:fldCharType="separate"/>
      </w:r>
      <w:r w:rsidR="00226525" w:rsidRPr="005A619D">
        <w:rPr>
          <w:szCs w:val="24"/>
          <w:lang w:val="en-GB"/>
        </w:rPr>
        <w:t>[4,17,57–59]</w:t>
      </w:r>
      <w:r w:rsidR="00DA0D4C" w:rsidRPr="005A619D">
        <w:rPr>
          <w:lang w:val="en-GB"/>
        </w:rPr>
        <w:fldChar w:fldCharType="end"/>
      </w:r>
      <w:r w:rsidRPr="005A619D">
        <w:rPr>
          <w:iCs/>
          <w:lang w:val="en-GB"/>
        </w:rPr>
        <w:t>; the novelty of this work lies in framing them within a unified Edge AI context for 6G and in proposing deep reinforcement learning and deep learning approaches as solution methods.</w:t>
      </w:r>
    </w:p>
    <w:p w14:paraId="3BEDB280" w14:textId="77777777" w:rsidR="004364B4" w:rsidRPr="005A619D" w:rsidRDefault="005426A5">
      <w:pPr>
        <w:pStyle w:val="MDPI31text"/>
        <w:rPr>
          <w:lang w:val="en-GB"/>
        </w:rPr>
      </w:pPr>
      <w:r w:rsidRPr="005A619D">
        <w:rPr>
          <w:lang w:val="en-GB"/>
        </w:rPr>
        <w:t xml:space="preserve">Edge AI not only enables new end-user services but also serves as a powerful tool for </w:t>
      </w:r>
      <w:r w:rsidR="006B6D65" w:rsidRPr="005A619D">
        <w:rPr>
          <w:lang w:val="en-GB"/>
        </w:rPr>
        <w:t>optimizing</w:t>
      </w:r>
      <w:r w:rsidRPr="005A619D">
        <w:rPr>
          <w:lang w:val="en-GB"/>
        </w:rPr>
        <w:t xml:space="preserve"> the 6G network itself in an intelligent and adaptive manner:</w:t>
      </w:r>
    </w:p>
    <w:p w14:paraId="28E5B69D" w14:textId="4EBA9FB6" w:rsidR="004364B4" w:rsidRPr="005A619D" w:rsidRDefault="005426A5" w:rsidP="00102F02">
      <w:pPr>
        <w:pStyle w:val="MDPI31text"/>
        <w:numPr>
          <w:ilvl w:val="0"/>
          <w:numId w:val="47"/>
        </w:numPr>
        <w:rPr>
          <w:lang w:val="en-GB"/>
        </w:rPr>
      </w:pPr>
      <w:r w:rsidRPr="005A619D">
        <w:rPr>
          <w:b/>
          <w:lang w:val="en-GB"/>
        </w:rPr>
        <w:t>Intelligent Resource Management:</w:t>
      </w:r>
      <w:r w:rsidRPr="005A619D">
        <w:rPr>
          <w:lang w:val="en-GB"/>
        </w:rPr>
        <w:t xml:space="preserve"> AI can address the complex joint resource-</w:t>
      </w:r>
      <w:r w:rsidR="006B6D65" w:rsidRPr="005A619D">
        <w:rPr>
          <w:lang w:val="en-GB"/>
        </w:rPr>
        <w:t>optimization</w:t>
      </w:r>
      <w:r w:rsidRPr="005A619D">
        <w:rPr>
          <w:lang w:val="en-GB"/>
        </w:rPr>
        <w:t xml:space="preserve"> problems in 6G (spectrum, power and channel allocation, user association, beamforming, network slicing), many of which are NP-hard </w:t>
      </w:r>
      <w:r w:rsidR="00896693" w:rsidRPr="005A619D">
        <w:rPr>
          <w:lang w:val="en-GB"/>
        </w:rPr>
        <w:fldChar w:fldCharType="begin"/>
      </w:r>
      <w:r w:rsidR="00226525" w:rsidRPr="005A619D">
        <w:rPr>
          <w:lang w:val="en-GB"/>
        </w:rPr>
        <w:instrText xml:space="preserve"> ADDIN ZOTERO_ITEM CSL_CITATION {"citationID":"pKrTecN7","properties":{"formattedCitation":"[57]","plainCitation":"[57]","noteIndex":0},"citationItems":[{"id":6112,"uris":["http://zotero.org/users/2008137/items/DIRDVBS7"],"itemData":{"id":6112,"type":"article-journal","abstract":"The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896693" w:rsidRPr="005A619D">
        <w:rPr>
          <w:lang w:val="en-GB"/>
        </w:rPr>
        <w:fldChar w:fldCharType="separate"/>
      </w:r>
      <w:r w:rsidR="00226525" w:rsidRPr="005A619D">
        <w:rPr>
          <w:lang w:val="en-GB"/>
        </w:rPr>
        <w:t>[57]</w:t>
      </w:r>
      <w:r w:rsidR="00896693" w:rsidRPr="005A619D">
        <w:rPr>
          <w:lang w:val="en-GB"/>
        </w:rPr>
        <w:fldChar w:fldCharType="end"/>
      </w:r>
      <w:r w:rsidRPr="005A619D">
        <w:rPr>
          <w:lang w:val="en-GB"/>
        </w:rPr>
        <w:t xml:space="preserve">. ML/DL/RL algorithms can learn from network data and make real-time decisions to </w:t>
      </w:r>
      <w:r w:rsidR="006B6D65" w:rsidRPr="005A619D">
        <w:rPr>
          <w:lang w:val="en-GB"/>
        </w:rPr>
        <w:t>maximize</w:t>
      </w:r>
      <w:r w:rsidRPr="005A619D">
        <w:rPr>
          <w:lang w:val="en-GB"/>
        </w:rPr>
        <w:t xml:space="preserve"> efficiency (spectral and energy), capacity, fairness and QoS, while adapting to dynamic environmental conditions </w:t>
      </w:r>
      <w:r w:rsidR="00DA0D4C" w:rsidRPr="005A619D">
        <w:rPr>
          <w:lang w:val="en-GB"/>
        </w:rPr>
        <w:fldChar w:fldCharType="begin"/>
      </w:r>
      <w:r w:rsidR="00BF02BF" w:rsidRPr="005A619D">
        <w:rPr>
          <w:lang w:val="en-GB"/>
        </w:rPr>
        <w:instrText xml:space="preserve"> ADDIN ZOTERO_ITEM CSL_CITATION {"citationID":"zLl0mWYw","properties":{"formattedCitation":"[4]","plainCitation":"[4]","noteIndex":0},"citationItems":[{"id":6647,"uris":["http://zotero.org/users/2008137/items/BAHUKZBE"],"itemData":{"id":6647,"type":"article-journal","abstract":"Intelligence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w:t>
      </w:r>
    </w:p>
    <w:p w14:paraId="0F9B5DE9" w14:textId="77777777" w:rsidR="004364B4" w:rsidRPr="005A619D" w:rsidRDefault="005426A5" w:rsidP="00947C14">
      <w:pPr>
        <w:pStyle w:val="MDPI31text"/>
        <w:rPr>
          <w:lang w:val="en-GB"/>
        </w:rPr>
      </w:pPr>
      <w:r w:rsidRPr="005A619D">
        <w:rPr>
          <w:b/>
          <w:lang w:val="en-GB"/>
        </w:rPr>
        <w:t>Mathematical Formulation - Spectrum and Power Allocation:</w:t>
      </w:r>
    </w:p>
    <w:p w14:paraId="566E61F3" w14:textId="77777777" w:rsidR="004364B4" w:rsidRPr="005A619D" w:rsidRDefault="005426A5" w:rsidP="00947C14">
      <w:pPr>
        <w:pStyle w:val="MDPI31text"/>
        <w:rPr>
          <w:lang w:val="en-GB"/>
        </w:rPr>
      </w:pPr>
      <w:r w:rsidRPr="005A619D">
        <w:rPr>
          <w:lang w:val="en-GB"/>
        </w:rPr>
        <w:t xml:space="preserve">Consider a multi-cell 6G network with </w:t>
      </w:r>
      <m:oMath>
        <m:r>
          <w:rPr>
            <w:rFonts w:ascii="Cambria Math" w:hAnsi="Cambria Math"/>
            <w:lang w:val="en-GB"/>
          </w:rPr>
          <m:t>K</m:t>
        </m:r>
      </m:oMath>
      <w:r w:rsidRPr="005A619D">
        <w:rPr>
          <w:lang w:val="en-GB"/>
        </w:rPr>
        <w:t xml:space="preserve"> base stations and </w:t>
      </w:r>
      <m:oMath>
        <m:r>
          <w:rPr>
            <w:rFonts w:ascii="Cambria Math" w:hAnsi="Cambria Math"/>
            <w:lang w:val="en-GB"/>
          </w:rPr>
          <m:t>N</m:t>
        </m:r>
      </m:oMath>
      <w:r w:rsidRPr="005A619D">
        <w:rPr>
          <w:lang w:val="en-GB"/>
        </w:rPr>
        <w:t xml:space="preserve"> users. The joint spectrum and power allocation problem is:</w:t>
      </w:r>
    </w:p>
    <w:p w14:paraId="63B08ADB" w14:textId="77777777" w:rsidR="00E65474" w:rsidRPr="005A619D" w:rsidRDefault="00B315CD" w:rsidP="00947C14">
      <w:pPr>
        <w:pStyle w:val="MDPI31text"/>
        <w:rPr>
          <w:lang w:val="en-GB"/>
        </w:rPr>
      </w:pPr>
      <m:oMathPara>
        <m:oMathParaPr>
          <m:jc m:val="right"/>
        </m:oMathParaPr>
        <m:oMath>
          <m:limLow>
            <m:limLowPr>
              <m:ctrlPr>
                <w:rPr>
                  <w:rFonts w:ascii="Cambria Math" w:hAnsi="Cambria Math"/>
                  <w:szCs w:val="16"/>
                  <w:lang w:val="en-GB"/>
                </w:rPr>
              </m:ctrlPr>
            </m:limLowPr>
            <m:e>
              <m:r>
                <m:rPr>
                  <m:sty m:val="p"/>
                </m:rPr>
                <w:rPr>
                  <w:rFonts w:ascii="Cambria Math" w:hAnsi="Cambria Math"/>
                  <w:szCs w:val="16"/>
                  <w:lang w:val="en-GB"/>
                </w:rPr>
                <m:t>max</m:t>
              </m:r>
            </m:e>
            <m:lim>
              <m:sSub>
                <m:sSubPr>
                  <m:ctrlPr>
                    <w:rPr>
                      <w:rFonts w:ascii="Cambria Math" w:hAnsi="Cambria Math"/>
                      <w:szCs w:val="16"/>
                      <w:lang w:val="en-GB"/>
                    </w:rPr>
                  </m:ctrlPr>
                </m:sSubPr>
                <m:e>
                  <m:r>
                    <w:rPr>
                      <w:rFonts w:ascii="Cambria Math" w:hAnsi="Cambria Math"/>
                      <w:szCs w:val="16"/>
                      <w:lang w:val="en-GB"/>
                    </w:rPr>
                    <m:t>p</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b</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lim>
          </m:limLow>
          <m:nary>
            <m:naryPr>
              <m:chr m:val="∑"/>
              <m:limLoc m:val="undOvr"/>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K</m:t>
              </m:r>
            </m:sup>
            <m:e>
              <m:nary>
                <m:naryPr>
                  <m:chr m:val="∑"/>
                  <m:limLoc m:val="undOvr"/>
                  <m:ctrlPr>
                    <w:rPr>
                      <w:rFonts w:ascii="Cambria Math" w:hAnsi="Cambria Math"/>
                      <w:szCs w:val="16"/>
                      <w:lang w:val="en-GB"/>
                    </w:rPr>
                  </m:ctrlPr>
                </m:naryPr>
                <m:sub>
                  <m:r>
                    <w:rPr>
                      <w:rFonts w:ascii="Cambria Math" w:hAnsi="Cambria Math"/>
                      <w:szCs w:val="16"/>
                      <w:lang w:val="en-GB"/>
                    </w:rPr>
                    <m:t>n</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N</m:t>
                  </m:r>
                </m:sup>
                <m:e>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n</m:t>
                      </m:r>
                    </m:sub>
                  </m:sSub>
                </m:e>
              </m:nary>
            </m:e>
          </m:nary>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d>
            <m:dPr>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p</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b</m:t>
                  </m:r>
                </m:e>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n</m:t>
                  </m:r>
                </m:sub>
              </m:sSub>
            </m:e>
          </m:d>
          <m:r>
            <w:rPr>
              <w:rFonts w:ascii="Cambria Math" w:hAnsi="Cambria Math"/>
              <w:szCs w:val="16"/>
              <w:lang w:val="en-GB"/>
            </w:rPr>
            <m:t xml:space="preserve">                                              (54)</m:t>
          </m:r>
        </m:oMath>
      </m:oMathPara>
    </w:p>
    <w:p w14:paraId="06CBDCC3" w14:textId="77777777" w:rsidR="004364B4" w:rsidRPr="005A619D" w:rsidRDefault="005426A5" w:rsidP="00947C14">
      <w:pPr>
        <w:pStyle w:val="MDPI31text"/>
        <w:rPr>
          <w:lang w:val="en-GB"/>
        </w:rPr>
      </w:pPr>
      <w:r w:rsidRPr="005A619D">
        <w:rPr>
          <w:lang w:val="en-GB"/>
        </w:rPr>
        <w:t>subject to:</w:t>
      </w:r>
    </w:p>
    <w:p w14:paraId="55E0D937"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t>Power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n</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N</m:t>
            </m:r>
          </m:sup>
          <m:e>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P</m:t>
            </m:r>
          </m:e>
          <m:sub>
            <m:r>
              <w:rPr>
                <w:rFonts w:ascii="Cambria Math" w:hAnsi="Cambria Math"/>
                <w:sz w:val="20"/>
                <w:szCs w:val="20"/>
                <w:lang w:val="en-GB"/>
              </w:rPr>
              <m:t>k</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oMath>
    </w:p>
    <w:p w14:paraId="2DF9EB8C"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lastRenderedPageBreak/>
        <w:t>Bandwidth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n</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N</m:t>
            </m:r>
          </m:sup>
          <m:e>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B</m:t>
            </m:r>
          </m:e>
          <m:sub>
            <m:r>
              <w:rPr>
                <w:rFonts w:ascii="Cambria Math" w:hAnsi="Cambria Math"/>
                <w:sz w:val="20"/>
                <w:szCs w:val="20"/>
                <w:lang w:val="en-GB"/>
              </w:rPr>
              <m:t>k</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oMath>
    </w:p>
    <w:p w14:paraId="67CE2828"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t>QoS constraint:</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n</m:t>
            </m:r>
          </m:sub>
          <m:sup>
            <m:r>
              <m:rPr>
                <m:sty m:val="p"/>
              </m:rPr>
              <w:rPr>
                <w:rFonts w:ascii="Cambria Math" w:hAnsi="Cambria Math"/>
                <w:sz w:val="20"/>
                <w:szCs w:val="20"/>
                <w:lang w:val="en-GB"/>
              </w:rPr>
              <m:t>min</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oMath>
      <w:r w:rsidRPr="005A619D">
        <w:rPr>
          <w:rFonts w:ascii="Palatino Linotype" w:hAnsi="Palatino Linotype"/>
          <w:sz w:val="20"/>
          <w:szCs w:val="20"/>
          <w:lang w:val="en-GB"/>
        </w:rPr>
        <w:t xml:space="preserve"> where user is associated</w:t>
      </w:r>
    </w:p>
    <w:p w14:paraId="6AE77F9D" w14:textId="77777777" w:rsidR="000435BC" w:rsidRPr="005A619D" w:rsidRDefault="000435BC" w:rsidP="00102F02">
      <w:pPr>
        <w:pStyle w:val="Compact"/>
        <w:numPr>
          <w:ilvl w:val="4"/>
          <w:numId w:val="9"/>
        </w:numPr>
        <w:rPr>
          <w:rFonts w:ascii="Palatino Linotype" w:hAnsi="Palatino Linotype"/>
          <w:sz w:val="20"/>
          <w:szCs w:val="20"/>
          <w:lang w:val="en-GB"/>
        </w:rPr>
      </w:pPr>
      <w:r w:rsidRPr="005A619D">
        <w:rPr>
          <w:rFonts w:ascii="Palatino Linotype" w:hAnsi="Palatino Linotype"/>
          <w:bCs/>
          <w:sz w:val="20"/>
          <w:szCs w:val="20"/>
          <w:lang w:val="en-GB"/>
        </w:rPr>
        <w:t>Association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K</m:t>
            </m:r>
          </m:sup>
          <m:e>
            <m:sSub>
              <m:sSubPr>
                <m:ctrlPr>
                  <w:rPr>
                    <w:rFonts w:ascii="Cambria Math" w:hAnsi="Cambria Math"/>
                    <w:sz w:val="20"/>
                    <w:szCs w:val="20"/>
                    <w:lang w:val="en-GB"/>
                  </w:rPr>
                </m:ctrlPr>
              </m:sSubPr>
              <m:e>
                <m:r>
                  <w:rPr>
                    <w:rFonts w:ascii="Cambria Math" w:hAnsi="Cambria Math"/>
                    <w:sz w:val="20"/>
                    <w:szCs w:val="20"/>
                    <w:lang w:val="en-GB"/>
                  </w:rPr>
                  <m:t>x</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e>
        </m:nary>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n</m:t>
        </m:r>
      </m:oMath>
      <w:r w:rsidRPr="005A619D">
        <w:rPr>
          <w:rFonts w:ascii="Palatino Linotype" w:hAnsi="Palatino Linotype"/>
          <w:sz w:val="20"/>
          <w:szCs w:val="20"/>
          <w:lang w:val="en-GB"/>
        </w:rPr>
        <w:t xml:space="preserve"> (each user connects to one BS)</w:t>
      </w:r>
    </w:p>
    <w:p w14:paraId="4E179841" w14:textId="77777777" w:rsidR="004364B4" w:rsidRPr="005A619D" w:rsidRDefault="005426A5" w:rsidP="00947C14">
      <w:pPr>
        <w:pStyle w:val="MDPI31text"/>
        <w:rPr>
          <w:lang w:val="en-GB"/>
        </w:rPr>
      </w:pPr>
      <w:r w:rsidRPr="005A619D">
        <w:rPr>
          <w:lang w:val="en-GB"/>
        </w:rPr>
        <w:t>where:</w:t>
      </w:r>
    </w:p>
    <w:p w14:paraId="7A38D6F1"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00774D52" w:rsidRPr="005A619D">
        <w:rPr>
          <w:rFonts w:ascii="Palatino Linotype" w:hAnsi="Palatino Linotype"/>
          <w:bCs/>
          <w:sz w:val="20"/>
          <w:szCs w:val="20"/>
          <w:lang w:val="en-GB"/>
        </w:rPr>
        <w:t xml:space="preserve">: transmit power allocated to user </w:t>
      </w:r>
      <m:oMath>
        <m:r>
          <w:rPr>
            <w:rFonts w:ascii="Cambria Math" w:hAnsi="Cambria Math"/>
            <w:sz w:val="20"/>
            <w:szCs w:val="20"/>
            <w:lang w:val="en-GB"/>
          </w:rPr>
          <m:t>n</m:t>
        </m:r>
      </m:oMath>
      <w:r w:rsidR="00774D52" w:rsidRPr="005A619D">
        <w:rPr>
          <w:rFonts w:ascii="Palatino Linotype" w:hAnsi="Palatino Linotype"/>
          <w:bCs/>
          <w:sz w:val="20"/>
          <w:szCs w:val="20"/>
          <w:lang w:val="en-GB"/>
        </w:rPr>
        <w:t xml:space="preserve"> by base station </w:t>
      </w:r>
      <m:oMath>
        <m:r>
          <w:rPr>
            <w:rFonts w:ascii="Cambria Math" w:hAnsi="Cambria Math"/>
            <w:sz w:val="20"/>
            <w:szCs w:val="20"/>
            <w:lang w:val="en-GB"/>
          </w:rPr>
          <m:t>k</m:t>
        </m:r>
      </m:oMath>
    </w:p>
    <w:p w14:paraId="719AD9E1"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b</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00774D52" w:rsidRPr="005A619D">
        <w:rPr>
          <w:rFonts w:ascii="Palatino Linotype" w:hAnsi="Palatino Linotype"/>
          <w:bCs/>
          <w:sz w:val="20"/>
          <w:szCs w:val="20"/>
          <w:lang w:val="en-GB"/>
        </w:rPr>
        <w:t xml:space="preserve">: bandwidth allocated to user </w:t>
      </w:r>
      <m:oMath>
        <m:r>
          <w:rPr>
            <w:rFonts w:ascii="Cambria Math" w:hAnsi="Cambria Math"/>
            <w:sz w:val="20"/>
            <w:szCs w:val="20"/>
            <w:lang w:val="en-GB"/>
          </w:rPr>
          <m:t>n</m:t>
        </m:r>
      </m:oMath>
      <w:r w:rsidR="00774D52" w:rsidRPr="005A619D">
        <w:rPr>
          <w:rFonts w:ascii="Palatino Linotype" w:hAnsi="Palatino Linotype"/>
          <w:bCs/>
          <w:sz w:val="20"/>
          <w:szCs w:val="20"/>
          <w:lang w:val="en-GB"/>
        </w:rPr>
        <w:t xml:space="preserve"> by base station </w:t>
      </w:r>
      <m:oMath>
        <m:r>
          <w:rPr>
            <w:rFonts w:ascii="Cambria Math" w:hAnsi="Cambria Math"/>
            <w:sz w:val="20"/>
            <w:szCs w:val="20"/>
            <w:lang w:val="en-GB"/>
          </w:rPr>
          <m:t>k</m:t>
        </m:r>
      </m:oMath>
    </w:p>
    <w:p w14:paraId="5CA5702B"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R</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00774D52" w:rsidRPr="005A619D">
        <w:rPr>
          <w:rFonts w:ascii="Palatino Linotype" w:hAnsi="Palatino Linotype"/>
          <w:bCs/>
          <w:sz w:val="20"/>
          <w:szCs w:val="20"/>
          <w:lang w:val="en-GB"/>
        </w:rPr>
        <w:t xml:space="preserve">: achievable rate for user </w:t>
      </w:r>
      <m:oMath>
        <m:r>
          <w:rPr>
            <w:rFonts w:ascii="Cambria Math" w:hAnsi="Cambria Math"/>
            <w:sz w:val="20"/>
            <w:szCs w:val="20"/>
            <w:lang w:val="en-GB"/>
          </w:rPr>
          <m:t>n</m:t>
        </m:r>
      </m:oMath>
      <w:r w:rsidR="00774D52" w:rsidRPr="005A619D">
        <w:rPr>
          <w:rFonts w:ascii="Palatino Linotype" w:hAnsi="Palatino Linotype"/>
          <w:bCs/>
          <w:sz w:val="20"/>
          <w:szCs w:val="20"/>
          <w:lang w:val="en-GB"/>
        </w:rPr>
        <w:t xml:space="preserve"> from BS </w:t>
      </w:r>
      <m:oMath>
        <m:r>
          <w:rPr>
            <w:rFonts w:ascii="Cambria Math" w:hAnsi="Cambria Math"/>
            <w:sz w:val="20"/>
            <w:szCs w:val="20"/>
            <w:lang w:val="en-GB"/>
          </w:rPr>
          <m:t>k</m:t>
        </m:r>
      </m:oMath>
    </w:p>
    <w:p w14:paraId="51CCFCF5"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w</m:t>
            </m:r>
          </m:e>
          <m:sub>
            <m:r>
              <w:rPr>
                <w:rFonts w:ascii="Cambria Math" w:hAnsi="Cambria Math"/>
                <w:sz w:val="20"/>
                <w:szCs w:val="20"/>
                <w:lang w:val="en-GB"/>
              </w:rPr>
              <m:t>n</m:t>
            </m:r>
          </m:sub>
        </m:sSub>
      </m:oMath>
      <w:r w:rsidR="00774D52" w:rsidRPr="005A619D">
        <w:rPr>
          <w:rFonts w:ascii="Palatino Linotype" w:hAnsi="Palatino Linotype"/>
          <w:bCs/>
          <w:sz w:val="20"/>
          <w:szCs w:val="20"/>
          <w:lang w:val="en-GB"/>
        </w:rPr>
        <w:t>: user priority weight</w:t>
      </w:r>
    </w:p>
    <w:p w14:paraId="40112CF4" w14:textId="77777777" w:rsidR="00774D52" w:rsidRPr="005A619D" w:rsidRDefault="00B315CD" w:rsidP="00102F02">
      <w:pPr>
        <w:pStyle w:val="Compact"/>
        <w:numPr>
          <w:ilvl w:val="4"/>
          <w:numId w:val="9"/>
        </w:numPr>
        <w:rPr>
          <w:rFonts w:ascii="Palatino Linotype" w:hAnsi="Palatino Linotype"/>
          <w:bCs/>
          <w:sz w:val="20"/>
          <w:szCs w:val="20"/>
          <w:lang w:val="en-GB"/>
        </w:rPr>
      </w:pPr>
      <m:oMath>
        <m:sSub>
          <m:sSubPr>
            <m:ctrlPr>
              <w:rPr>
                <w:rFonts w:ascii="Cambria Math" w:hAnsi="Cambria Math"/>
                <w:bCs/>
                <w:sz w:val="20"/>
                <w:szCs w:val="20"/>
                <w:lang w:val="en-GB"/>
              </w:rPr>
            </m:ctrlPr>
          </m:sSubPr>
          <m:e>
            <m:r>
              <w:rPr>
                <w:rFonts w:ascii="Cambria Math" w:hAnsi="Cambria Math"/>
                <w:sz w:val="20"/>
                <w:szCs w:val="20"/>
                <w:lang w:val="en-GB"/>
              </w:rPr>
              <m:t>x</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∈0,1</m:t>
        </m:r>
      </m:oMath>
      <w:r w:rsidR="00774D52" w:rsidRPr="005A619D">
        <w:rPr>
          <w:rFonts w:ascii="Palatino Linotype" w:hAnsi="Palatino Linotype"/>
          <w:bCs/>
          <w:sz w:val="20"/>
          <w:szCs w:val="20"/>
          <w:lang w:val="en-GB"/>
        </w:rPr>
        <w:t>: binary association variable</w:t>
      </w:r>
    </w:p>
    <w:p w14:paraId="6DF66055" w14:textId="77777777" w:rsidR="004364B4" w:rsidRPr="005A619D" w:rsidRDefault="005426A5" w:rsidP="00947C14">
      <w:pPr>
        <w:pStyle w:val="MDPI31text"/>
        <w:rPr>
          <w:lang w:val="en-GB"/>
        </w:rPr>
      </w:pPr>
      <w:r w:rsidRPr="005A619D">
        <w:rPr>
          <w:b/>
          <w:lang w:val="en-GB"/>
        </w:rPr>
        <w:t>Achievable Rate (Shannon Capacity):</w:t>
      </w:r>
    </w:p>
    <w:p w14:paraId="1FDA98F6" w14:textId="77777777" w:rsidR="00FE5730" w:rsidRPr="005A619D" w:rsidRDefault="00B315CD" w:rsidP="00FE5730">
      <w:pPr>
        <w:pStyle w:val="BodyText"/>
        <w:ind w:left="3119"/>
        <w:rPr>
          <w:sz w:val="20"/>
          <w:szCs w:val="16"/>
          <w:lang w:val="en-GB"/>
        </w:rPr>
      </w:pPr>
      <m:oMathPara>
        <m:oMathParaPr>
          <m:jc m:val="right"/>
        </m:oMathParaPr>
        <m:oMath>
          <m:sSub>
            <m:sSubPr>
              <m:ctrlPr>
                <w:rPr>
                  <w:rFonts w:ascii="Cambria Math" w:hAnsi="Cambria Math"/>
                  <w:sz w:val="20"/>
                  <w:szCs w:val="16"/>
                  <w:lang w:val="en-GB"/>
                </w:rPr>
              </m:ctrlPr>
            </m:sSubPr>
            <m:e>
              <m:r>
                <w:rPr>
                  <w:rFonts w:ascii="Cambria Math" w:hAnsi="Cambria Math"/>
                  <w:sz w:val="20"/>
                  <w:szCs w:val="16"/>
                  <w:lang w:val="en-GB"/>
                </w:rPr>
                <m:t>R</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d>
            <m:dPr>
              <m:ctrlPr>
                <w:rPr>
                  <w:rFonts w:ascii="Cambria Math" w:hAnsi="Cambria Math"/>
                  <w:sz w:val="20"/>
                  <w:szCs w:val="16"/>
                  <w:lang w:val="en-GB"/>
                </w:rPr>
              </m:ctrlPr>
            </m:dPr>
            <m:e>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b</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e>
          </m:d>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b</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sSub>
            <m:sSubPr>
              <m:ctrlPr>
                <w:rPr>
                  <w:rFonts w:ascii="Cambria Math" w:hAnsi="Cambria Math"/>
                  <w:sz w:val="20"/>
                  <w:szCs w:val="16"/>
                  <w:lang w:val="en-GB"/>
                </w:rPr>
              </m:ctrlPr>
            </m:sSubPr>
            <m:e>
              <m:r>
                <m:rPr>
                  <m:sty m:val="p"/>
                </m:rPr>
                <w:rPr>
                  <w:rFonts w:ascii="Cambria Math" w:hAnsi="Cambria Math"/>
                  <w:sz w:val="20"/>
                  <w:szCs w:val="16"/>
                  <w:lang w:val="en-GB"/>
                </w:rPr>
                <m:t>log</m:t>
              </m:r>
            </m:e>
            <m:sub>
              <m:r>
                <w:rPr>
                  <w:rFonts w:ascii="Cambria Math" w:hAnsi="Cambria Math"/>
                  <w:sz w:val="20"/>
                  <w:szCs w:val="16"/>
                  <w:lang w:val="en-GB"/>
                </w:rPr>
                <m:t>2</m:t>
              </m:r>
            </m:sub>
          </m:sSub>
          <m:d>
            <m:dPr>
              <m:ctrlPr>
                <w:rPr>
                  <w:rFonts w:ascii="Cambria Math" w:hAnsi="Cambria Math"/>
                  <w:sz w:val="20"/>
                  <w:szCs w:val="16"/>
                  <w:lang w:val="en-GB"/>
                </w:rPr>
              </m:ctrlPr>
            </m:dPr>
            <m:e>
              <m:r>
                <w:rPr>
                  <w:rFonts w:ascii="Cambria Math" w:hAnsi="Cambria Math"/>
                  <w:sz w:val="20"/>
                  <w:szCs w:val="16"/>
                  <w:lang w:val="en-GB"/>
                </w:rPr>
                <m:t>1</m:t>
              </m:r>
              <m:r>
                <m:rPr>
                  <m:sty m:val="p"/>
                </m:rPr>
                <w:rPr>
                  <w:rFonts w:ascii="Cambria Math" w:hAnsi="Cambria Math"/>
                  <w:sz w:val="20"/>
                  <w:szCs w:val="16"/>
                  <w:lang w:val="en-GB"/>
                </w:rPr>
                <m:t>+</m:t>
              </m:r>
              <m:f>
                <m:fPr>
                  <m:ctrlPr>
                    <w:rPr>
                      <w:rFonts w:ascii="Cambria Math" w:hAnsi="Cambria Math"/>
                      <w:sz w:val="20"/>
                      <w:szCs w:val="16"/>
                      <w:lang w:val="en-GB"/>
                    </w:rPr>
                  </m:ctrlPr>
                </m:fPr>
                <m:num>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sSub>
                    <m:sSubPr>
                      <m:ctrlPr>
                        <w:rPr>
                          <w:rFonts w:ascii="Cambria Math" w:hAnsi="Cambria Math"/>
                          <w:sz w:val="20"/>
                          <w:szCs w:val="16"/>
                          <w:lang w:val="en-GB"/>
                        </w:rPr>
                      </m:ctrlPr>
                    </m:sSubPr>
                    <m:e>
                      <m:r>
                        <w:rPr>
                          <w:rFonts w:ascii="Cambria Math" w:hAnsi="Cambria Math"/>
                          <w:sz w:val="20"/>
                          <w:szCs w:val="16"/>
                          <w:lang w:val="en-GB"/>
                        </w:rPr>
                        <m:t>h</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num>
                <m:den>
                  <m:nary>
                    <m:naryPr>
                      <m:chr m:val="∑"/>
                      <m:limLoc m:val="undOvr"/>
                      <m:supHide m:val="1"/>
                      <m:ctrlPr>
                        <w:rPr>
                          <w:rFonts w:ascii="Cambria Math" w:hAnsi="Cambria Math"/>
                          <w:sz w:val="20"/>
                          <w:szCs w:val="16"/>
                          <w:lang w:val="en-GB"/>
                        </w:rPr>
                      </m:ctrlPr>
                    </m:naryPr>
                    <m:sub>
                      <m:r>
                        <w:rPr>
                          <w:rFonts w:ascii="Cambria Math" w:hAnsi="Cambria Math"/>
                          <w:sz w:val="20"/>
                          <w:szCs w:val="16"/>
                          <w:lang w:val="en-GB"/>
                        </w:rPr>
                        <m:t>j</m:t>
                      </m:r>
                      <m:r>
                        <m:rPr>
                          <m:sty m:val="p"/>
                        </m:rPr>
                        <w:rPr>
                          <w:rFonts w:ascii="Cambria Math" w:hAnsi="Cambria Math"/>
                          <w:sz w:val="20"/>
                          <w:szCs w:val="16"/>
                          <w:lang w:val="en-GB"/>
                        </w:rPr>
                        <m:t>≠</m:t>
                      </m:r>
                      <m:r>
                        <w:rPr>
                          <w:rFonts w:ascii="Cambria Math" w:hAnsi="Cambria Math"/>
                          <w:sz w:val="20"/>
                          <w:szCs w:val="16"/>
                          <w:lang w:val="en-GB"/>
                        </w:rPr>
                        <m:t>k</m:t>
                      </m:r>
                    </m:sub>
                    <m:sup>
                      <m:r>
                        <w:rPr>
                          <w:rFonts w:ascii="Cambria Math" w:hAnsi="Cambria Math"/>
                          <w:sz w:val="20"/>
                          <w:szCs w:val="16"/>
                          <w:lang w:val="en-GB"/>
                        </w:rPr>
                        <m:t>​</m:t>
                      </m:r>
                    </m:sup>
                    <m:e>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j</m:t>
                          </m:r>
                          <m:r>
                            <m:rPr>
                              <m:sty m:val="p"/>
                            </m:rPr>
                            <w:rPr>
                              <w:rFonts w:ascii="Cambria Math" w:hAnsi="Cambria Math"/>
                              <w:sz w:val="20"/>
                              <w:szCs w:val="16"/>
                              <w:lang w:val="en-GB"/>
                            </w:rPr>
                            <m:t>,</m:t>
                          </m:r>
                          <m:r>
                            <w:rPr>
                              <w:rFonts w:ascii="Cambria Math" w:hAnsi="Cambria Math"/>
                              <w:sz w:val="20"/>
                              <w:szCs w:val="16"/>
                              <w:lang w:val="en-GB"/>
                            </w:rPr>
                            <m:t>n</m:t>
                          </m:r>
                        </m:sub>
                      </m:sSub>
                    </m:e>
                  </m:nary>
                  <m:sSub>
                    <m:sSubPr>
                      <m:ctrlPr>
                        <w:rPr>
                          <w:rFonts w:ascii="Cambria Math" w:hAnsi="Cambria Math"/>
                          <w:sz w:val="20"/>
                          <w:szCs w:val="16"/>
                          <w:lang w:val="en-GB"/>
                        </w:rPr>
                      </m:ctrlPr>
                    </m:sSubPr>
                    <m:e>
                      <m:r>
                        <w:rPr>
                          <w:rFonts w:ascii="Cambria Math" w:hAnsi="Cambria Math"/>
                          <w:sz w:val="20"/>
                          <w:szCs w:val="16"/>
                          <w:lang w:val="en-GB"/>
                        </w:rPr>
                        <m:t>h</m:t>
                      </m:r>
                    </m:e>
                    <m:sub>
                      <m:r>
                        <w:rPr>
                          <w:rFonts w:ascii="Cambria Math" w:hAnsi="Cambria Math"/>
                          <w:sz w:val="20"/>
                          <w:szCs w:val="16"/>
                          <w:lang w:val="en-GB"/>
                        </w:rPr>
                        <m:t>j</m:t>
                      </m:r>
                      <m:r>
                        <m:rPr>
                          <m:sty m:val="p"/>
                        </m:rPr>
                        <w:rPr>
                          <w:rFonts w:ascii="Cambria Math" w:hAnsi="Cambria Math"/>
                          <w:sz w:val="20"/>
                          <w:szCs w:val="16"/>
                          <w:lang w:val="en-GB"/>
                        </w:rPr>
                        <m:t>,</m:t>
                      </m:r>
                      <m:r>
                        <w:rPr>
                          <w:rFonts w:ascii="Cambria Math" w:hAnsi="Cambria Math"/>
                          <w:sz w:val="20"/>
                          <w:szCs w:val="16"/>
                          <w:lang w:val="en-GB"/>
                        </w:rPr>
                        <m:t>n</m:t>
                      </m:r>
                    </m:sub>
                  </m:sSub>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N</m:t>
                      </m:r>
                    </m:e>
                    <m:sub>
                      <m:r>
                        <w:rPr>
                          <w:rFonts w:ascii="Cambria Math" w:hAnsi="Cambria Math"/>
                          <w:sz w:val="20"/>
                          <w:szCs w:val="16"/>
                          <w:lang w:val="en-GB"/>
                        </w:rPr>
                        <m:t>0</m:t>
                      </m:r>
                    </m:sub>
                  </m:sSub>
                  <m:sSub>
                    <m:sSubPr>
                      <m:ctrlPr>
                        <w:rPr>
                          <w:rFonts w:ascii="Cambria Math" w:hAnsi="Cambria Math"/>
                          <w:sz w:val="20"/>
                          <w:szCs w:val="16"/>
                          <w:lang w:val="en-GB"/>
                        </w:rPr>
                      </m:ctrlPr>
                    </m:sSubPr>
                    <m:e>
                      <m:r>
                        <w:rPr>
                          <w:rFonts w:ascii="Cambria Math" w:hAnsi="Cambria Math"/>
                          <w:sz w:val="20"/>
                          <w:szCs w:val="16"/>
                          <w:lang w:val="en-GB"/>
                        </w:rPr>
                        <m:t>b</m:t>
                      </m:r>
                    </m:e>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n</m:t>
                      </m:r>
                    </m:sub>
                  </m:sSub>
                </m:den>
              </m:f>
            </m:e>
          </m:d>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55</m:t>
              </m:r>
            </m:e>
          </m:d>
        </m:oMath>
      </m:oMathPara>
    </w:p>
    <w:p w14:paraId="202AE76A" w14:textId="77777777" w:rsidR="007611C7" w:rsidRPr="005A619D" w:rsidRDefault="007611C7" w:rsidP="007611C7">
      <w:pPr>
        <w:pStyle w:val="FirstParagraph"/>
        <w:ind w:left="3119"/>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Pr="005A619D">
        <w:rPr>
          <w:rFonts w:ascii="Palatino Linotype" w:hAnsi="Palatino Linotype"/>
          <w:sz w:val="20"/>
          <w:szCs w:val="20"/>
          <w:lang w:val="en-GB"/>
        </w:rPr>
        <w:t xml:space="preserve"> is the channel gain (including path loss, shadowing, fading) and </w:t>
      </w:r>
      <m:oMath>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0</m:t>
            </m:r>
          </m:sub>
        </m:sSub>
      </m:oMath>
      <w:r w:rsidRPr="005A619D">
        <w:rPr>
          <w:rFonts w:ascii="Palatino Linotype" w:hAnsi="Palatino Linotype"/>
          <w:sz w:val="20"/>
          <w:szCs w:val="20"/>
          <w:lang w:val="en-GB"/>
        </w:rPr>
        <w:t xml:space="preserve"> is the noise power spectral density.</w:t>
      </w:r>
    </w:p>
    <w:p w14:paraId="28FCA361" w14:textId="77777777" w:rsidR="007611C7" w:rsidRPr="005A619D" w:rsidRDefault="007611C7" w:rsidP="007611C7">
      <w:pPr>
        <w:pStyle w:val="BodyText"/>
        <w:ind w:left="3119"/>
        <w:rPr>
          <w:sz w:val="20"/>
          <w:szCs w:val="16"/>
          <w:lang w:val="en-GB"/>
        </w:rPr>
      </w:pPr>
      <w:r w:rsidRPr="005A619D">
        <w:rPr>
          <w:bCs/>
          <w:sz w:val="20"/>
          <w:szCs w:val="16"/>
          <w:lang w:val="en-GB"/>
        </w:rPr>
        <w:t>Complexity:</w:t>
      </w:r>
      <w:r w:rsidRPr="005A619D">
        <w:rPr>
          <w:sz w:val="20"/>
          <w:szCs w:val="16"/>
          <w:lang w:val="en-GB"/>
        </w:rPr>
        <w:t xml:space="preserve"> This is a mixed-integer non-convex optimization problem, NP-hard even in simplified cases.</w:t>
      </w:r>
    </w:p>
    <w:p w14:paraId="7F1479DB" w14:textId="77777777" w:rsidR="007611C7" w:rsidRPr="005A619D" w:rsidRDefault="007611C7" w:rsidP="007611C7">
      <w:pPr>
        <w:pStyle w:val="BodyText"/>
        <w:ind w:left="3119"/>
        <w:rPr>
          <w:i/>
          <w:sz w:val="20"/>
          <w:szCs w:val="16"/>
          <w:lang w:val="en-GB"/>
        </w:rPr>
      </w:pPr>
      <w:r w:rsidRPr="005A619D">
        <w:rPr>
          <w:bCs/>
          <w:i/>
          <w:sz w:val="20"/>
          <w:szCs w:val="16"/>
          <w:lang w:val="en-GB"/>
        </w:rPr>
        <w:t>AI Solution - Deep Reinforcement Learning:</w:t>
      </w:r>
    </w:p>
    <w:p w14:paraId="4F93BA8C"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State:</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n</m:t>
            </m:r>
          </m:sub>
          <m:sup>
            <m:r>
              <m:rPr>
                <m:sty m:val="p"/>
              </m:rPr>
              <w:rPr>
                <w:rFonts w:ascii="Cambria Math" w:hAnsi="Cambria Math"/>
                <w:sz w:val="20"/>
                <w:szCs w:val="20"/>
                <w:lang w:val="en-GB"/>
              </w:rPr>
              <m:t>min</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P</m:t>
            </m:r>
          </m:e>
          <m:sub>
            <m:r>
              <w:rPr>
                <w:rFonts w:ascii="Cambria Math" w:hAnsi="Cambria Math"/>
                <w:sz w:val="20"/>
                <w:szCs w:val="20"/>
                <w:lang w:val="en-GB"/>
              </w:rPr>
              <m:t>k</m:t>
            </m:r>
          </m:sub>
          <m:sup>
            <m:r>
              <m:rPr>
                <m:nor/>
              </m:rPr>
              <w:rPr>
                <w:rFonts w:ascii="Palatino Linotype" w:hAnsi="Palatino Linotype"/>
                <w:sz w:val="20"/>
                <w:szCs w:val="20"/>
                <w:lang w:val="en-GB"/>
              </w:rPr>
              <m:t>avail</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B</m:t>
            </m:r>
          </m:e>
          <m:sub>
            <m:r>
              <w:rPr>
                <w:rFonts w:ascii="Cambria Math" w:hAnsi="Cambria Math"/>
                <w:sz w:val="20"/>
                <w:szCs w:val="20"/>
                <w:lang w:val="en-GB"/>
              </w:rPr>
              <m:t>k</m:t>
            </m:r>
          </m:sub>
          <m:sup>
            <m:r>
              <m:rPr>
                <m:nor/>
              </m:rPr>
              <w:rPr>
                <w:rFonts w:ascii="Palatino Linotype" w:hAnsi="Palatino Linotype"/>
                <w:sz w:val="20"/>
                <w:szCs w:val="20"/>
                <w:lang w:val="en-GB"/>
              </w:rPr>
              <m:t>avail</m:t>
            </m:r>
          </m:sup>
        </m:sSubSup>
      </m:oMath>
    </w:p>
    <w:p w14:paraId="71686D97"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Action:</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t</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oMath>
      <w:r w:rsidRPr="005A619D">
        <w:rPr>
          <w:rFonts w:ascii="Palatino Linotype" w:hAnsi="Palatino Linotype"/>
          <w:sz w:val="20"/>
          <w:szCs w:val="20"/>
          <w:lang w:val="en-GB"/>
        </w:rPr>
        <w:t xml:space="preserve"> (discretized or continuous)</w:t>
      </w:r>
    </w:p>
    <w:p w14:paraId="4E4126CD"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Reward:</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t</m:t>
            </m:r>
          </m:sub>
        </m:sSub>
        <m:r>
          <m:rPr>
            <m:sty m:val="p"/>
          </m:rPr>
          <w:rPr>
            <w:rFonts w:ascii="Cambria Math" w:hAnsi="Cambria Math"/>
            <w:sz w:val="20"/>
            <w:szCs w:val="20"/>
            <w:lang w:val="en-GB"/>
          </w:rPr>
          <m:t>=</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up>
            <m:r>
              <w:rPr>
                <w:rFonts w:ascii="Cambria Math" w:hAnsi="Cambria Math"/>
                <w:sz w:val="20"/>
                <w:szCs w:val="20"/>
                <w:lang w:val="en-GB"/>
              </w:rPr>
              <m:t>​</m:t>
            </m:r>
          </m:sup>
          <m:e>
            <m:sSub>
              <m:sSubPr>
                <m:ctrlPr>
                  <w:rPr>
                    <w:rFonts w:ascii="Cambria Math" w:hAnsi="Cambria Math"/>
                    <w:sz w:val="20"/>
                    <w:szCs w:val="20"/>
                    <w:lang w:val="en-GB"/>
                  </w:rPr>
                </m:ctrlPr>
              </m:sSubPr>
              <m:e>
                <m:r>
                  <w:rPr>
                    <w:rFonts w:ascii="Cambria Math" w:hAnsi="Cambria Math"/>
                    <w:sz w:val="20"/>
                    <w:szCs w:val="20"/>
                    <w:lang w:val="en-GB"/>
                  </w:rPr>
                  <m:t>w</m:t>
                </m:r>
              </m:e>
              <m:sub>
                <m:r>
                  <w:rPr>
                    <w:rFonts w:ascii="Cambria Math" w:hAnsi="Cambria Math"/>
                    <w:sz w:val="20"/>
                    <w:szCs w:val="20"/>
                    <w:lang w:val="en-GB"/>
                  </w:rPr>
                  <m:t>n</m:t>
                </m:r>
              </m:sub>
            </m:sSub>
          </m:e>
        </m:nary>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n</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1</m:t>
            </m:r>
          </m:sub>
        </m:sSub>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k</m:t>
            </m:r>
          </m:sub>
          <m:sup>
            <m:r>
              <w:rPr>
                <w:rFonts w:ascii="Cambria Math" w:hAnsi="Cambria Math"/>
                <w:sz w:val="20"/>
                <w:szCs w:val="20"/>
                <w:lang w:val="en-GB"/>
              </w:rPr>
              <m:t>​</m:t>
            </m:r>
          </m:sup>
          <m:e>
            <m:r>
              <m:rPr>
                <m:scr m:val="double-struck"/>
                <m:sty m:val="p"/>
              </m:rPr>
              <w:rPr>
                <w:rFonts w:ascii="Cambria Math" w:hAnsi="Cambria Math"/>
                <w:sz w:val="20"/>
                <w:szCs w:val="20"/>
                <w:lang w:val="en-GB"/>
              </w:rPr>
              <m:t>1</m:t>
            </m:r>
          </m:e>
        </m:nary>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k</m:t>
                </m:r>
              </m:sub>
            </m:sSub>
            <m:r>
              <m:rPr>
                <m:nor/>
              </m:rPr>
              <w:rPr>
                <w:rFonts w:ascii="Palatino Linotype" w:hAnsi="Palatino Linotype"/>
                <w:sz w:val="20"/>
                <w:szCs w:val="20"/>
                <w:lang w:val="en-GB"/>
              </w:rPr>
              <m:t xml:space="preserve"> violated</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2</m:t>
            </m:r>
          </m:sub>
        </m:sSub>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n</m:t>
            </m:r>
          </m:sub>
          <m:sup>
            <m:r>
              <w:rPr>
                <w:rFonts w:ascii="Cambria Math" w:hAnsi="Cambria Math"/>
                <w:sz w:val="20"/>
                <w:szCs w:val="20"/>
                <w:lang w:val="en-GB"/>
              </w:rPr>
              <m:t>​</m:t>
            </m:r>
          </m:sup>
          <m:e>
            <m:r>
              <m:rPr>
                <m:scr m:val="double-struck"/>
                <m:sty m:val="p"/>
              </m:rPr>
              <w:rPr>
                <w:rFonts w:ascii="Cambria Math" w:hAnsi="Cambria Math"/>
                <w:sz w:val="20"/>
                <w:szCs w:val="20"/>
                <w:lang w:val="en-GB"/>
              </w:rPr>
              <m:t>1</m:t>
            </m:r>
          </m:e>
        </m:nary>
        <m:d>
          <m:dPr>
            <m:begChr m:val="["/>
            <m:endChr m:val="]"/>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n</m:t>
                </m:r>
              </m:sub>
              <m:sup>
                <m:r>
                  <m:rPr>
                    <m:sty m:val="p"/>
                  </m:rPr>
                  <w:rPr>
                    <w:rFonts w:ascii="Cambria Math" w:hAnsi="Cambria Math"/>
                    <w:sz w:val="20"/>
                    <w:szCs w:val="20"/>
                    <w:lang w:val="en-GB"/>
                  </w:rPr>
                  <m:t>min</m:t>
                </m:r>
              </m:sup>
            </m:sSubSup>
            <m:r>
              <m:rPr>
                <m:nor/>
              </m:rPr>
              <w:rPr>
                <w:rFonts w:ascii="Palatino Linotype" w:hAnsi="Palatino Linotype"/>
                <w:sz w:val="20"/>
                <w:szCs w:val="20"/>
                <w:lang w:val="en-GB"/>
              </w:rPr>
              <m:t xml:space="preserve"> violated</m:t>
            </m:r>
          </m:e>
        </m:d>
      </m:oMath>
    </w:p>
    <w:p w14:paraId="347A6482"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Policy network:</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θ</m:t>
            </m:r>
          </m:sub>
        </m:sSub>
        <m:d>
          <m:dPr>
            <m:ctrlPr>
              <w:rPr>
                <w:rFonts w:ascii="Cambria Math" w:hAnsi="Cambria Math"/>
                <w:sz w:val="20"/>
                <w:szCs w:val="20"/>
                <w:lang w:val="en-GB"/>
              </w:rPr>
            </m:ctrlPr>
          </m:dPr>
          <m:e>
            <m:r>
              <w:rPr>
                <w:rFonts w:ascii="Cambria Math" w:hAnsi="Cambria Math"/>
                <w:sz w:val="20"/>
                <w:szCs w:val="20"/>
                <w:lang w:val="en-GB"/>
              </w:rPr>
              <m:t>a</m:t>
            </m:r>
            <m:r>
              <m:rPr>
                <m:sty m:val="p"/>
              </m:rPr>
              <w:rPr>
                <w:rFonts w:ascii="Cambria Math" w:hAnsi="Cambria Math"/>
                <w:sz w:val="20"/>
                <w:szCs w:val="20"/>
                <w:lang w:val="en-GB"/>
              </w:rPr>
              <m:t>|</m:t>
            </m:r>
            <m:r>
              <w:rPr>
                <w:rFonts w:ascii="Cambria Math" w:hAnsi="Cambria Math"/>
                <w:sz w:val="20"/>
                <w:szCs w:val="20"/>
                <w:lang w:val="en-GB"/>
              </w:rPr>
              <m:t>s</m:t>
            </m:r>
          </m:e>
        </m:d>
      </m:oMath>
      <w:r w:rsidRPr="005A619D">
        <w:rPr>
          <w:rFonts w:ascii="Palatino Linotype" w:hAnsi="Palatino Linotype"/>
          <w:sz w:val="20"/>
          <w:szCs w:val="20"/>
          <w:lang w:val="en-GB"/>
        </w:rPr>
        <w:t xml:space="preserve"> learned via PPO or SAC</w:t>
      </w:r>
    </w:p>
    <w:p w14:paraId="566EA77E" w14:textId="77777777" w:rsidR="007611C7" w:rsidRPr="005A619D" w:rsidRDefault="007611C7" w:rsidP="00102F02">
      <w:pPr>
        <w:pStyle w:val="Compact"/>
        <w:numPr>
          <w:ilvl w:val="4"/>
          <w:numId w:val="10"/>
        </w:numPr>
        <w:rPr>
          <w:rFonts w:ascii="Palatino Linotype" w:hAnsi="Palatino Linotype"/>
          <w:sz w:val="20"/>
          <w:szCs w:val="20"/>
          <w:lang w:val="en-GB"/>
        </w:rPr>
      </w:pPr>
      <w:r w:rsidRPr="005A619D">
        <w:rPr>
          <w:rFonts w:ascii="Palatino Linotype" w:hAnsi="Palatino Linotype"/>
          <w:bCs/>
          <w:sz w:val="20"/>
          <w:szCs w:val="20"/>
          <w:lang w:val="en-GB"/>
        </w:rPr>
        <w:t>Training:</w:t>
      </w:r>
      <w:r w:rsidRPr="005A619D">
        <w:rPr>
          <w:rFonts w:ascii="Palatino Linotype" w:hAnsi="Palatino Linotype"/>
          <w:sz w:val="20"/>
          <w:szCs w:val="20"/>
          <w:lang w:val="en-GB"/>
        </w:rPr>
        <w:t xml:space="preserve"> </w:t>
      </w:r>
      <m:oMath>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w:r w:rsidRPr="005A619D">
        <w:rPr>
          <w:rFonts w:ascii="Palatino Linotype" w:hAnsi="Palatino Linotype"/>
          <w:sz w:val="20"/>
          <w:szCs w:val="20"/>
          <w:lang w:val="en-GB"/>
        </w:rPr>
        <w:t xml:space="preserve"> to </w:t>
      </w:r>
      <m:oMath>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6</m:t>
            </m:r>
          </m:sup>
        </m:sSup>
      </m:oMath>
      <w:r w:rsidRPr="005A619D">
        <w:rPr>
          <w:rFonts w:ascii="Palatino Linotype" w:hAnsi="Palatino Linotype"/>
          <w:sz w:val="20"/>
          <w:szCs w:val="20"/>
          <w:lang w:val="en-GB"/>
        </w:rPr>
        <w:t xml:space="preserve"> episodes in simulation</w:t>
      </w:r>
    </w:p>
    <w:p w14:paraId="6E1C6590" w14:textId="77777777" w:rsidR="004364B4" w:rsidRPr="005A619D" w:rsidRDefault="007611C7" w:rsidP="007D7559">
      <w:pPr>
        <w:pStyle w:val="MDPI38bullet"/>
        <w:numPr>
          <w:ilvl w:val="1"/>
          <w:numId w:val="1"/>
        </w:numPr>
        <w:rPr>
          <w:lang w:val="en-GB"/>
        </w:rPr>
      </w:pPr>
      <w:r w:rsidRPr="005A619D">
        <w:rPr>
          <w:bCs/>
          <w:lang w:val="en-GB"/>
        </w:rPr>
        <w:t>Inference:</w:t>
      </w:r>
      <w:r w:rsidRPr="005A619D">
        <w:rPr>
          <w:lang w:val="en-GB"/>
        </w:rPr>
        <w:t xml:space="preserve"> </w:t>
      </w:r>
      <m:oMath>
        <m:r>
          <m:rPr>
            <m:scr m:val="script"/>
            <m:sty m:val="p"/>
          </m:rPr>
          <w:rPr>
            <w:rFonts w:ascii="Cambria Math" w:hAnsi="Cambria Math"/>
            <w:lang w:val="en-GB"/>
          </w:rPr>
          <m:t>O</m:t>
        </m:r>
        <m:d>
          <m:dPr>
            <m:ctrlPr>
              <w:rPr>
                <w:rFonts w:ascii="Cambria Math" w:hAnsi="Cambria Math"/>
                <w:lang w:val="en-GB"/>
              </w:rPr>
            </m:ctrlPr>
          </m:dPr>
          <m:e>
            <m:r>
              <w:rPr>
                <w:rFonts w:ascii="Cambria Math" w:hAnsi="Cambria Math"/>
                <w:lang w:val="en-GB"/>
              </w:rPr>
              <m:t>KN</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m:rPr>
                    <m:nor/>
                  </m:rPr>
                  <w:rPr>
                    <w:lang w:val="en-GB"/>
                  </w:rPr>
                  <m:t>NN</m:t>
                </m:r>
              </m:sub>
            </m:sSub>
          </m:e>
        </m:d>
      </m:oMath>
      <w:r w:rsidRPr="005A619D">
        <w:rPr>
          <w:lang w:val="en-GB"/>
        </w:rPr>
        <w:t xml:space="preserve"> operations, real-time capable (&lt;1ms)</w:t>
      </w:r>
    </w:p>
    <w:p w14:paraId="52712884" w14:textId="77777777" w:rsidR="004364B4" w:rsidRPr="005A619D" w:rsidRDefault="005426A5" w:rsidP="00947C14">
      <w:pPr>
        <w:pStyle w:val="MDPI31text"/>
        <w:rPr>
          <w:lang w:val="en-GB"/>
        </w:rPr>
      </w:pPr>
      <w:r w:rsidRPr="005A619D">
        <w:rPr>
          <w:b/>
          <w:lang w:val="en-GB"/>
        </w:rPr>
        <w:t>Network Slicing Optimization:</w:t>
      </w:r>
    </w:p>
    <w:p w14:paraId="5A2C3CAC" w14:textId="77777777" w:rsidR="00612365" w:rsidRPr="005A619D" w:rsidRDefault="00612365" w:rsidP="00612365">
      <w:pPr>
        <w:pStyle w:val="BodyText"/>
        <w:ind w:left="3119"/>
        <w:rPr>
          <w:sz w:val="20"/>
          <w:szCs w:val="16"/>
          <w:lang w:val="en-GB"/>
        </w:rPr>
      </w:pPr>
      <w:r w:rsidRPr="005A619D">
        <w:rPr>
          <w:sz w:val="20"/>
          <w:szCs w:val="16"/>
          <w:lang w:val="en-GB"/>
        </w:rPr>
        <w:t xml:space="preserve">For </w:t>
      </w:r>
      <m:oMath>
        <m:r>
          <w:rPr>
            <w:rFonts w:ascii="Cambria Math" w:hAnsi="Cambria Math"/>
            <w:sz w:val="20"/>
            <w:szCs w:val="16"/>
            <w:lang w:val="en-GB"/>
          </w:rPr>
          <m:t>M</m:t>
        </m:r>
      </m:oMath>
      <w:r w:rsidRPr="005A619D">
        <w:rPr>
          <w:sz w:val="20"/>
          <w:szCs w:val="16"/>
          <w:lang w:val="en-GB"/>
        </w:rPr>
        <w:t xml:space="preserve"> network slices with heterogeneous requirements:</w:t>
      </w:r>
    </w:p>
    <w:p w14:paraId="6E2081D3" w14:textId="77777777" w:rsidR="00612365" w:rsidRPr="005A619D" w:rsidRDefault="00B315CD" w:rsidP="00612365">
      <w:pPr>
        <w:pStyle w:val="BodyText"/>
        <w:ind w:left="3119"/>
        <w:rPr>
          <w:sz w:val="20"/>
          <w:szCs w:val="16"/>
          <w:lang w:val="en-GB"/>
        </w:rPr>
      </w:pPr>
      <m:oMathPara>
        <m:oMathParaPr>
          <m:jc m:val="right"/>
        </m:oMathParaPr>
        <m:oMath>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sSubSup>
                <m:sSubSupPr>
                  <m:ctrlPr>
                    <w:rPr>
                      <w:rFonts w:ascii="Cambria Math" w:hAnsi="Cambria Math"/>
                      <w:sz w:val="20"/>
                      <w:szCs w:val="16"/>
                      <w:lang w:val="en-GB"/>
                    </w:rPr>
                  </m:ctrlPr>
                </m:sSubSupPr>
                <m:e>
                  <m:r>
                    <w:rPr>
                      <w:rFonts w:ascii="Cambria Math" w:hAnsi="Cambria Math"/>
                      <w:sz w:val="20"/>
                      <w:szCs w:val="16"/>
                      <w:lang w:val="en-GB"/>
                    </w:rPr>
                    <m:t>r</m:t>
                  </m:r>
                </m:e>
                <m:sub>
                  <m:r>
                    <w:rPr>
                      <w:rFonts w:ascii="Cambria Math" w:hAnsi="Cambria Math"/>
                      <w:sz w:val="20"/>
                      <w:szCs w:val="16"/>
                      <w:lang w:val="en-GB"/>
                    </w:rPr>
                    <m:t>m</m:t>
                  </m:r>
                </m:sub>
                <m:sup>
                  <m:r>
                    <w:rPr>
                      <w:rFonts w:ascii="Cambria Math" w:hAnsi="Cambria Math"/>
                      <w:sz w:val="20"/>
                      <w:szCs w:val="16"/>
                      <w:lang w:val="en-GB"/>
                    </w:rPr>
                    <m:t>k</m:t>
                  </m:r>
                </m:sup>
              </m:sSubSup>
            </m:lim>
          </m:limLow>
          <m:nary>
            <m:naryPr>
              <m:chr m:val="∑"/>
              <m:limLoc m:val="undOvr"/>
              <m:ctrlPr>
                <w:rPr>
                  <w:rFonts w:ascii="Cambria Math" w:hAnsi="Cambria Math"/>
                  <w:sz w:val="20"/>
                  <w:szCs w:val="16"/>
                  <w:lang w:val="en-GB"/>
                </w:rPr>
              </m:ctrlPr>
            </m:naryPr>
            <m:sub>
              <m:r>
                <w:rPr>
                  <w:rFonts w:ascii="Cambria Math" w:hAnsi="Cambria Math"/>
                  <w:sz w:val="20"/>
                  <w:szCs w:val="16"/>
                  <w:lang w:val="en-GB"/>
                </w:rPr>
                <m:t>k</m:t>
              </m:r>
              <m:r>
                <m:rPr>
                  <m:sty m:val="p"/>
                </m:rPr>
                <w:rPr>
                  <w:rFonts w:ascii="Cambria Math" w:hAnsi="Cambria Math"/>
                  <w:sz w:val="20"/>
                  <w:szCs w:val="16"/>
                  <w:lang w:val="en-GB"/>
                </w:rPr>
                <m:t>=</m:t>
              </m:r>
              <m:r>
                <w:rPr>
                  <w:rFonts w:ascii="Cambria Math" w:hAnsi="Cambria Math"/>
                  <w:sz w:val="20"/>
                  <w:szCs w:val="16"/>
                  <w:lang w:val="en-GB"/>
                </w:rPr>
                <m:t>1</m:t>
              </m:r>
            </m:sub>
            <m:sup>
              <m:r>
                <w:rPr>
                  <w:rFonts w:ascii="Cambria Math" w:hAnsi="Cambria Math"/>
                  <w:sz w:val="20"/>
                  <w:szCs w:val="16"/>
                  <w:lang w:val="en-GB"/>
                </w:rPr>
                <m:t>K</m:t>
              </m:r>
            </m:sup>
            <m:e>
              <m:nary>
                <m:naryPr>
                  <m:chr m:val="∑"/>
                  <m:limLoc m:val="undOvr"/>
                  <m:ctrlPr>
                    <w:rPr>
                      <w:rFonts w:ascii="Cambria Math" w:hAnsi="Cambria Math"/>
                      <w:sz w:val="20"/>
                      <w:szCs w:val="16"/>
                      <w:lang w:val="en-GB"/>
                    </w:rPr>
                  </m:ctrlPr>
                </m:naryPr>
                <m:sub>
                  <m:r>
                    <w:rPr>
                      <w:rFonts w:ascii="Cambria Math" w:hAnsi="Cambria Math"/>
                      <w:sz w:val="20"/>
                      <w:szCs w:val="16"/>
                      <w:lang w:val="en-GB"/>
                    </w:rPr>
                    <m:t>m</m:t>
                  </m:r>
                  <m:r>
                    <m:rPr>
                      <m:sty m:val="p"/>
                    </m:rPr>
                    <w:rPr>
                      <w:rFonts w:ascii="Cambria Math" w:hAnsi="Cambria Math"/>
                      <w:sz w:val="20"/>
                      <w:szCs w:val="16"/>
                      <w:lang w:val="en-GB"/>
                    </w:rPr>
                    <m:t>=</m:t>
                  </m:r>
                  <m:r>
                    <w:rPr>
                      <w:rFonts w:ascii="Cambria Math" w:hAnsi="Cambria Math"/>
                      <w:sz w:val="20"/>
                      <w:szCs w:val="16"/>
                      <w:lang w:val="en-GB"/>
                    </w:rPr>
                    <m:t>1</m:t>
                  </m:r>
                </m:sub>
                <m:sup>
                  <m:r>
                    <w:rPr>
                      <w:rFonts w:ascii="Cambria Math" w:hAnsi="Cambria Math"/>
                      <w:sz w:val="20"/>
                      <w:szCs w:val="16"/>
                      <w:lang w:val="en-GB"/>
                    </w:rPr>
                    <m:t>M</m:t>
                  </m:r>
                </m:sup>
                <m:e>
                  <m:sSubSup>
                    <m:sSubSupPr>
                      <m:ctrlPr>
                        <w:rPr>
                          <w:rFonts w:ascii="Cambria Math" w:hAnsi="Cambria Math"/>
                          <w:sz w:val="20"/>
                          <w:szCs w:val="16"/>
                          <w:lang w:val="en-GB"/>
                        </w:rPr>
                      </m:ctrlPr>
                    </m:sSubSupPr>
                    <m:e>
                      <m:r>
                        <w:rPr>
                          <w:rFonts w:ascii="Cambria Math" w:hAnsi="Cambria Math"/>
                          <w:sz w:val="20"/>
                          <w:szCs w:val="16"/>
                          <w:lang w:val="en-GB"/>
                        </w:rPr>
                        <m:t>C</m:t>
                      </m:r>
                    </m:e>
                    <m:sub>
                      <m:r>
                        <w:rPr>
                          <w:rFonts w:ascii="Cambria Math" w:hAnsi="Cambria Math"/>
                          <w:sz w:val="20"/>
                          <w:szCs w:val="16"/>
                          <w:lang w:val="en-GB"/>
                        </w:rPr>
                        <m:t>k</m:t>
                      </m:r>
                    </m:sub>
                    <m:sup>
                      <m:r>
                        <w:rPr>
                          <w:rFonts w:ascii="Cambria Math" w:hAnsi="Cambria Math"/>
                          <w:sz w:val="20"/>
                          <w:szCs w:val="16"/>
                          <w:lang w:val="en-GB"/>
                        </w:rPr>
                        <m:t>m</m:t>
                      </m:r>
                    </m:sup>
                  </m:sSubSup>
                </m:e>
              </m:nary>
            </m:e>
          </m:nary>
          <m:d>
            <m:dPr>
              <m:ctrlPr>
                <w:rPr>
                  <w:rFonts w:ascii="Cambria Math" w:hAnsi="Cambria Math"/>
                  <w:sz w:val="20"/>
                  <w:szCs w:val="16"/>
                  <w:lang w:val="en-GB"/>
                </w:rPr>
              </m:ctrlPr>
            </m:dPr>
            <m:e>
              <m:sSubSup>
                <m:sSubSupPr>
                  <m:ctrlPr>
                    <w:rPr>
                      <w:rFonts w:ascii="Cambria Math" w:hAnsi="Cambria Math"/>
                      <w:sz w:val="20"/>
                      <w:szCs w:val="16"/>
                      <w:lang w:val="en-GB"/>
                    </w:rPr>
                  </m:ctrlPr>
                </m:sSubSupPr>
                <m:e>
                  <m:r>
                    <w:rPr>
                      <w:rFonts w:ascii="Cambria Math" w:hAnsi="Cambria Math"/>
                      <w:sz w:val="20"/>
                      <w:szCs w:val="16"/>
                      <w:lang w:val="en-GB"/>
                    </w:rPr>
                    <m:t>r</m:t>
                  </m:r>
                </m:e>
                <m:sub>
                  <m:r>
                    <w:rPr>
                      <w:rFonts w:ascii="Cambria Math" w:hAnsi="Cambria Math"/>
                      <w:sz w:val="20"/>
                      <w:szCs w:val="16"/>
                      <w:lang w:val="en-GB"/>
                    </w:rPr>
                    <m:t>m</m:t>
                  </m:r>
                </m:sub>
                <m:sup>
                  <m:r>
                    <w:rPr>
                      <w:rFonts w:ascii="Cambria Math" w:hAnsi="Cambria Math"/>
                      <w:sz w:val="20"/>
                      <w:szCs w:val="16"/>
                      <w:lang w:val="en-GB"/>
                    </w:rPr>
                    <m:t>k</m:t>
                  </m:r>
                </m:sup>
              </m:sSubSup>
            </m:e>
          </m:d>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56</m:t>
              </m:r>
            </m:e>
          </m:d>
        </m:oMath>
      </m:oMathPara>
    </w:p>
    <w:p w14:paraId="702178B4" w14:textId="77777777" w:rsidR="00612365" w:rsidRPr="005A619D" w:rsidRDefault="00612365" w:rsidP="00612365">
      <w:pPr>
        <w:pStyle w:val="FirstParagraph"/>
        <w:ind w:left="3119"/>
        <w:rPr>
          <w:rFonts w:ascii="Palatino Linotype" w:hAnsi="Palatino Linotype"/>
          <w:sz w:val="20"/>
          <w:szCs w:val="20"/>
          <w:lang w:val="en-GB"/>
        </w:rPr>
      </w:pPr>
      <w:r w:rsidRPr="005A619D">
        <w:rPr>
          <w:rFonts w:ascii="Palatino Linotype" w:hAnsi="Palatino Linotype"/>
          <w:sz w:val="20"/>
          <w:szCs w:val="20"/>
          <w:lang w:val="en-GB"/>
        </w:rPr>
        <w:t>subject to:</w:t>
      </w:r>
    </w:p>
    <w:p w14:paraId="4F2097BD"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Resource constraint:</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m</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M</m:t>
            </m:r>
          </m:sup>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m</m:t>
                </m:r>
              </m:sub>
              <m:sup>
                <m:r>
                  <w:rPr>
                    <w:rFonts w:ascii="Cambria Math" w:hAnsi="Cambria Math"/>
                    <w:sz w:val="20"/>
                    <w:szCs w:val="20"/>
                    <w:lang w:val="en-GB"/>
                  </w:rPr>
                  <m:t>k</m:t>
                </m:r>
              </m:sup>
            </m:sSubSup>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k</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k</m:t>
        </m:r>
      </m:oMath>
    </w:p>
    <w:p w14:paraId="3069FB5D"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Slice requirements:</w:t>
      </w:r>
      <w:r w:rsidRPr="005A619D">
        <w:rPr>
          <w:rFonts w:ascii="Palatino Linotype" w:hAnsi="Palatino Linotype"/>
          <w:sz w:val="20"/>
          <w:szCs w:val="20"/>
          <w:lang w:val="en-GB"/>
        </w:rPr>
        <w:t xml:space="preserve"> </w:t>
      </w:r>
      <m:oMath>
        <m:nary>
          <m:naryPr>
            <m:chr m:val="∑"/>
            <m:limLoc m:val="undOvr"/>
            <m:ctrlPr>
              <w:rPr>
                <w:rFonts w:ascii="Cambria Math" w:hAnsi="Cambria Math"/>
                <w:sz w:val="20"/>
                <w:szCs w:val="20"/>
                <w:lang w:val="en-GB"/>
              </w:rPr>
            </m:ctrlPr>
          </m:naryPr>
          <m:sub>
            <m:r>
              <w:rPr>
                <w:rFonts w:ascii="Cambria Math" w:hAnsi="Cambria Math"/>
                <w:sz w:val="20"/>
                <w:szCs w:val="20"/>
                <w:lang w:val="en-GB"/>
              </w:rPr>
              <m:t>k</m:t>
            </m:r>
            <m:r>
              <m:rPr>
                <m:sty m:val="p"/>
              </m:rPr>
              <w:rPr>
                <w:rFonts w:ascii="Cambria Math" w:hAnsi="Cambria Math"/>
                <w:sz w:val="20"/>
                <w:szCs w:val="20"/>
                <w:lang w:val="en-GB"/>
              </w:rPr>
              <m:t>=</m:t>
            </m:r>
            <m:r>
              <w:rPr>
                <w:rFonts w:ascii="Cambria Math" w:hAnsi="Cambria Math"/>
                <w:sz w:val="20"/>
                <w:szCs w:val="20"/>
                <w:lang w:val="en-GB"/>
              </w:rPr>
              <m:t>1</m:t>
            </m:r>
          </m:sub>
          <m:sup>
            <m:r>
              <w:rPr>
                <w:rFonts w:ascii="Cambria Math" w:hAnsi="Cambria Math"/>
                <w:sz w:val="20"/>
                <w:szCs w:val="20"/>
                <w:lang w:val="en-GB"/>
              </w:rPr>
              <m:t>K</m:t>
            </m:r>
          </m:sup>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m</m:t>
                </m:r>
              </m:sub>
              <m:sup>
                <m:r>
                  <w:rPr>
                    <w:rFonts w:ascii="Cambria Math" w:hAnsi="Cambria Math"/>
                    <w:sz w:val="20"/>
                    <w:szCs w:val="20"/>
                    <w:lang w:val="en-GB"/>
                  </w:rPr>
                  <m:t>k</m:t>
                </m:r>
              </m:sup>
            </m:sSubSup>
          </m:e>
        </m:nary>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m</m:t>
            </m:r>
          </m:sub>
          <m:sup>
            <m:r>
              <m:rPr>
                <m:nor/>
              </m:rPr>
              <w:rPr>
                <w:rFonts w:ascii="Palatino Linotype" w:hAnsi="Palatino Linotype"/>
                <w:sz w:val="20"/>
                <w:szCs w:val="20"/>
                <w:lang w:val="en-GB"/>
              </w:rPr>
              <m:t>demand</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m</m:t>
        </m:r>
      </m:oMath>
    </w:p>
    <w:p w14:paraId="6CDCE01F"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Latency constraint:</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L</m:t>
            </m:r>
          </m:e>
          <m:sub>
            <m:r>
              <w:rPr>
                <w:rFonts w:ascii="Cambria Math" w:hAnsi="Cambria Math"/>
                <w:sz w:val="20"/>
                <w:szCs w:val="20"/>
                <w:lang w:val="en-GB"/>
              </w:rPr>
              <m:t>m</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m</m:t>
            </m:r>
          </m:sub>
          <m:sup>
            <m:r>
              <m:rPr>
                <m:sty m:val="p"/>
              </m:rPr>
              <w:rPr>
                <w:rFonts w:ascii="Cambria Math" w:hAnsi="Cambria Math"/>
                <w:sz w:val="20"/>
                <w:szCs w:val="20"/>
                <w:lang w:val="en-GB"/>
              </w:rPr>
              <m:t>max</m:t>
            </m:r>
          </m:sup>
        </m:sSubSup>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m</m:t>
        </m:r>
      </m:oMath>
    </w:p>
    <w:p w14:paraId="708EEE15" w14:textId="77777777" w:rsidR="00612365" w:rsidRPr="005A619D" w:rsidRDefault="00612365" w:rsidP="00102F02">
      <w:pPr>
        <w:pStyle w:val="Compact"/>
        <w:numPr>
          <w:ilvl w:val="4"/>
          <w:numId w:val="11"/>
        </w:numPr>
        <w:rPr>
          <w:rFonts w:ascii="Palatino Linotype" w:hAnsi="Palatino Linotype"/>
          <w:sz w:val="20"/>
          <w:szCs w:val="20"/>
          <w:lang w:val="en-GB"/>
        </w:rPr>
      </w:pPr>
      <w:r w:rsidRPr="005A619D">
        <w:rPr>
          <w:rFonts w:ascii="Palatino Linotype" w:hAnsi="Palatino Linotype"/>
          <w:bCs/>
          <w:sz w:val="20"/>
          <w:szCs w:val="20"/>
          <w:lang w:val="en-GB"/>
        </w:rPr>
        <w:t>Isolation:</w:t>
      </w:r>
      <w:r w:rsidRPr="005A619D">
        <w:rPr>
          <w:rFonts w:ascii="Palatino Linotype" w:hAnsi="Palatino Linotype"/>
          <w:sz w:val="20"/>
          <w:szCs w:val="20"/>
          <w:lang w:val="en-GB"/>
        </w:rPr>
        <w:t xml:space="preserve"> </w:t>
      </w:r>
      <w:proofErr w:type="spellStart"/>
      <m:oMath>
        <m:r>
          <m:rPr>
            <m:nor/>
          </m:rPr>
          <w:rPr>
            <w:rFonts w:ascii="Palatino Linotype" w:hAnsi="Palatino Linotype"/>
            <w:sz w:val="20"/>
            <w:szCs w:val="20"/>
            <w:lang w:val="en-GB"/>
          </w:rPr>
          <m:t>Isol</m:t>
        </m:r>
        <w:proofErr w:type="spellEnd"/>
        <m:d>
          <m:dPr>
            <m:ctrlPr>
              <w:rPr>
                <w:rFonts w:ascii="Cambria Math" w:hAnsi="Cambria Math"/>
                <w:sz w:val="20"/>
                <w:szCs w:val="20"/>
                <w:lang w:val="en-GB"/>
              </w:rPr>
            </m:ctrlPr>
          </m:dPr>
          <m:e>
            <m:r>
              <w:rPr>
                <w:rFonts w:ascii="Cambria Math" w:hAnsi="Cambria Math"/>
                <w:sz w:val="20"/>
                <w:szCs w:val="20"/>
                <w:lang w:val="en-GB"/>
              </w:rPr>
              <m:t>m</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m</m:t>
                </m:r>
              </m:e>
              <m:sup>
                <m:r>
                  <m:rPr>
                    <m:sty m:val="p"/>
                  </m:rPr>
                  <w:rPr>
                    <w:rFonts w:ascii="Cambria Math" w:hAnsi="Cambria Math"/>
                    <w:sz w:val="20"/>
                    <w:szCs w:val="20"/>
                    <w:lang w:val="en-GB"/>
                  </w:rPr>
                  <m:t>'</m:t>
                </m:r>
              </m:sup>
            </m:sSup>
          </m:e>
        </m:d>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Isol</m:t>
            </m:r>
          </m:e>
          <m:sub>
            <m:r>
              <m:rPr>
                <m:sty m:val="p"/>
              </m:rPr>
              <w:rPr>
                <w:rFonts w:ascii="Cambria Math" w:hAnsi="Cambria Math"/>
                <w:sz w:val="20"/>
                <w:szCs w:val="20"/>
                <w:lang w:val="en-GB"/>
              </w:rPr>
              <m:t>min</m:t>
            </m:r>
          </m:sub>
        </m:sSub>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m</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m</m:t>
            </m:r>
          </m:e>
          <m:sup>
            <m:r>
              <m:rPr>
                <m:sty m:val="p"/>
              </m:rPr>
              <w:rPr>
                <w:rFonts w:ascii="Cambria Math" w:hAnsi="Cambria Math"/>
                <w:sz w:val="20"/>
                <w:szCs w:val="20"/>
                <w:lang w:val="en-GB"/>
              </w:rPr>
              <m:t>'</m:t>
            </m:r>
          </m:sup>
        </m:sSup>
      </m:oMath>
    </w:p>
    <w:p w14:paraId="3650A054" w14:textId="77777777" w:rsidR="004364B4" w:rsidRPr="005A619D" w:rsidRDefault="00612365" w:rsidP="00612365">
      <w:pPr>
        <w:pStyle w:val="MDPI31text"/>
        <w:rPr>
          <w:lang w:val="en-GB"/>
        </w:rPr>
      </w:pPr>
      <w:r w:rsidRPr="005A619D">
        <w:rPr>
          <w:szCs w:val="20"/>
          <w:lang w:val="en-GB"/>
        </w:rPr>
        <w:t xml:space="preserve">where </w:t>
      </w:r>
      <m:oMath>
        <m:sSubSup>
          <m:sSubSupPr>
            <m:ctrlPr>
              <w:rPr>
                <w:rFonts w:ascii="Cambria Math" w:hAnsi="Cambria Math"/>
                <w:szCs w:val="20"/>
                <w:lang w:val="en-GB"/>
              </w:rPr>
            </m:ctrlPr>
          </m:sSubSupPr>
          <m:e>
            <m:r>
              <w:rPr>
                <w:rFonts w:ascii="Cambria Math" w:hAnsi="Cambria Math"/>
                <w:szCs w:val="20"/>
                <w:lang w:val="en-GB"/>
              </w:rPr>
              <m:t>r</m:t>
            </m:r>
          </m:e>
          <m:sub>
            <m:r>
              <w:rPr>
                <w:rFonts w:ascii="Cambria Math" w:hAnsi="Cambria Math"/>
                <w:szCs w:val="20"/>
                <w:lang w:val="en-GB"/>
              </w:rPr>
              <m:t>m</m:t>
            </m:r>
          </m:sub>
          <m:sup>
            <m:r>
              <w:rPr>
                <w:rFonts w:ascii="Cambria Math" w:hAnsi="Cambria Math"/>
                <w:szCs w:val="20"/>
                <w:lang w:val="en-GB"/>
              </w:rPr>
              <m:t>k</m:t>
            </m:r>
          </m:sup>
        </m:sSubSup>
      </m:oMath>
      <w:r w:rsidRPr="005A619D">
        <w:rPr>
          <w:szCs w:val="20"/>
          <w:lang w:val="en-GB"/>
        </w:rPr>
        <w:t xml:space="preserve"> is the resource allocation for slice </w:t>
      </w:r>
      <m:oMath>
        <m:r>
          <w:rPr>
            <w:rFonts w:ascii="Cambria Math" w:hAnsi="Cambria Math"/>
            <w:szCs w:val="20"/>
            <w:lang w:val="en-GB"/>
          </w:rPr>
          <m:t>m</m:t>
        </m:r>
      </m:oMath>
      <w:r w:rsidRPr="005A619D">
        <w:rPr>
          <w:szCs w:val="20"/>
          <w:lang w:val="en-GB"/>
        </w:rPr>
        <w:t xml:space="preserve"> at node </w:t>
      </w:r>
      <m:oMath>
        <m:r>
          <w:rPr>
            <w:rFonts w:ascii="Cambria Math" w:hAnsi="Cambria Math"/>
            <w:szCs w:val="20"/>
            <w:lang w:val="en-GB"/>
          </w:rPr>
          <m:t>k</m:t>
        </m:r>
      </m:oMath>
      <w:r w:rsidRPr="005A619D">
        <w:rPr>
          <w:szCs w:val="20"/>
          <w:lang w:val="en-GB"/>
        </w:rPr>
        <w:t xml:space="preserve">, and </w:t>
      </w:r>
      <m:oMath>
        <m:sSubSup>
          <m:sSubSupPr>
            <m:ctrlPr>
              <w:rPr>
                <w:rFonts w:ascii="Cambria Math" w:hAnsi="Cambria Math"/>
                <w:szCs w:val="20"/>
                <w:lang w:val="en-GB"/>
              </w:rPr>
            </m:ctrlPr>
          </m:sSubSupPr>
          <m:e>
            <m:r>
              <w:rPr>
                <w:rFonts w:ascii="Cambria Math" w:hAnsi="Cambria Math"/>
                <w:szCs w:val="20"/>
                <w:lang w:val="en-GB"/>
              </w:rPr>
              <m:t>C</m:t>
            </m:r>
          </m:e>
          <m:sub>
            <m:r>
              <w:rPr>
                <w:rFonts w:ascii="Cambria Math" w:hAnsi="Cambria Math"/>
                <w:szCs w:val="20"/>
                <w:lang w:val="en-GB"/>
              </w:rPr>
              <m:t>k</m:t>
            </m:r>
          </m:sub>
          <m:sup>
            <m:r>
              <w:rPr>
                <w:rFonts w:ascii="Cambria Math" w:hAnsi="Cambria Math"/>
                <w:szCs w:val="20"/>
                <w:lang w:val="en-GB"/>
              </w:rPr>
              <m:t>m</m:t>
            </m:r>
          </m:sup>
        </m:sSubSup>
        <m:d>
          <m:dPr>
            <m:ctrlPr>
              <w:rPr>
                <w:rFonts w:ascii="Cambria Math" w:hAnsi="Cambria Math"/>
                <w:szCs w:val="20"/>
                <w:lang w:val="en-GB"/>
              </w:rPr>
            </m:ctrlPr>
          </m:dPr>
          <m:e>
            <m:r>
              <m:rPr>
                <m:sty m:val="p"/>
              </m:rPr>
              <w:rPr>
                <w:rFonts w:ascii="Cambria Math" w:hAnsi="Cambria Math"/>
                <w:szCs w:val="20"/>
                <w:lang w:val="en-GB"/>
              </w:rPr>
              <m:t>⋅</m:t>
            </m:r>
          </m:e>
        </m:d>
      </m:oMath>
      <w:r w:rsidRPr="005A619D">
        <w:rPr>
          <w:szCs w:val="20"/>
          <w:lang w:val="en-GB"/>
        </w:rPr>
        <w:t xml:space="preserve"> is the cost function.</w:t>
      </w:r>
    </w:p>
    <w:p w14:paraId="4E23845E" w14:textId="77777777" w:rsidR="004364B4" w:rsidRPr="005A619D" w:rsidRDefault="005426A5" w:rsidP="00947C14">
      <w:pPr>
        <w:pStyle w:val="MDPI31text"/>
        <w:rPr>
          <w:lang w:val="en-GB"/>
        </w:rPr>
      </w:pPr>
      <w:r w:rsidRPr="005A619D">
        <w:rPr>
          <w:b/>
          <w:lang w:val="en-GB"/>
        </w:rPr>
        <w:t>AI Approach:</w:t>
      </w:r>
      <w:r w:rsidRPr="005A619D">
        <w:rPr>
          <w:lang w:val="en-GB"/>
        </w:rPr>
        <w:t xml:space="preserve"> Graph Neural Networks (GNNs) learn optimal slice-to-resource mapping by encoding network topology and slice dependencies.</w:t>
      </w:r>
    </w:p>
    <w:p w14:paraId="4399D96C" w14:textId="70313198" w:rsidR="004364B4" w:rsidRPr="005A619D" w:rsidRDefault="005426A5" w:rsidP="00947C14">
      <w:pPr>
        <w:pStyle w:val="MDPI38bullet"/>
        <w:rPr>
          <w:lang w:val="en-GB"/>
        </w:rPr>
      </w:pPr>
      <w:r w:rsidRPr="005A619D">
        <w:rPr>
          <w:b/>
          <w:lang w:val="en-GB"/>
        </w:rPr>
        <w:t xml:space="preserve">Air-Interface </w:t>
      </w:r>
      <w:r w:rsidR="0047448C" w:rsidRPr="005A619D">
        <w:rPr>
          <w:b/>
          <w:lang w:val="en-GB"/>
        </w:rPr>
        <w:t>Optimization</w:t>
      </w:r>
      <w:r w:rsidRPr="005A619D">
        <w:rPr>
          <w:b/>
          <w:lang w:val="en-GB"/>
        </w:rPr>
        <w:t>:</w:t>
      </w:r>
      <w:r w:rsidRPr="005A619D">
        <w:rPr>
          <w:lang w:val="en-GB"/>
        </w:rPr>
        <w:t xml:space="preserve"> AI can significantly enhance physical-layer performance. Examples include accurate channel state information (CSI) prediction, intelligent beam management in massive MIMO systems, and the development of </w:t>
      </w:r>
      <w:r w:rsidRPr="005A619D">
        <w:rPr>
          <w:lang w:val="en-GB"/>
        </w:rPr>
        <w:lastRenderedPageBreak/>
        <w:t xml:space="preserve">adaptive modulation and coding schemes </w:t>
      </w:r>
      <w:r w:rsidR="00896693" w:rsidRPr="005A619D">
        <w:rPr>
          <w:lang w:val="en-GB"/>
        </w:rPr>
        <w:fldChar w:fldCharType="begin"/>
      </w:r>
      <w:r w:rsidR="00BF02BF" w:rsidRPr="005A619D">
        <w:rPr>
          <w:lang w:val="en-GB"/>
        </w:rPr>
        <w:instrText xml:space="preserve"> ADDIN ZOTERO_ITEM CSL_CITATION {"citationID":"wNlUcUjw","properties":{"formattedCitation":"[1]","plainCitation":"[1]","noteIndex":0},"citationItems":[{"id":6128,"uris":["http://zotero.org/users/2008137/items/MH864I4B"],"itemData":{"id":6128,"type":"article-journal","abstract":"The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00896693" w:rsidRPr="005A619D">
        <w:rPr>
          <w:lang w:val="en-GB"/>
        </w:rPr>
        <w:fldChar w:fldCharType="separate"/>
      </w:r>
      <w:r w:rsidR="00896693" w:rsidRPr="005A619D">
        <w:rPr>
          <w:lang w:val="en-GB"/>
        </w:rPr>
        <w:t>[1]</w:t>
      </w:r>
      <w:r w:rsidR="00896693" w:rsidRPr="005A619D">
        <w:rPr>
          <w:lang w:val="en-GB"/>
        </w:rPr>
        <w:fldChar w:fldCharType="end"/>
      </w:r>
      <w:r w:rsidRPr="005A619D">
        <w:rPr>
          <w:lang w:val="en-GB"/>
        </w:rPr>
        <w:t xml:space="preserve">. An emerging area is semantic communication, where AI extracts and transmits only the relevant (semantic) information rather than raw bits, thereby improving efficiency and robustness </w:t>
      </w:r>
      <w:r w:rsidR="007D6470" w:rsidRPr="005A619D">
        <w:rPr>
          <w:lang w:val="en-GB"/>
        </w:rPr>
        <w:fldChar w:fldCharType="begin"/>
      </w:r>
      <w:r w:rsidR="00226525" w:rsidRPr="005A619D">
        <w:rPr>
          <w:lang w:val="en-GB"/>
        </w:rPr>
        <w:instrText xml:space="preserve"> ADDIN ZOTERO_ITEM CSL_CITATION {"citationID":"BnBBMaKq","properties":{"formattedCitation":"[58]","plainCitation":"[58]","noteIndex":0},"citationItems":[{"id":6063,"uris":["http://zotero.org/users/2008137/items/FYFAKVBX"],"itemData":{"id":6063,"type":"article-journal","abstract":"With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Khurram"},{"family":"Jamalipour","given":"Abbas"},{"family":"Guizani","given":"Mohsen"},{"family":"Yuen","given":"Chau"}],"issued":{"date-parts":[["2025",4]]}}}],"schema":"https://github.com/citation-style-language/schema/raw/master/csl-citation.json"} </w:instrText>
      </w:r>
      <w:r w:rsidR="007D6470" w:rsidRPr="005A619D">
        <w:rPr>
          <w:lang w:val="en-GB"/>
        </w:rPr>
        <w:fldChar w:fldCharType="separate"/>
      </w:r>
      <w:r w:rsidR="00226525" w:rsidRPr="005A619D">
        <w:rPr>
          <w:lang w:val="en-GB"/>
        </w:rPr>
        <w:t>[58]</w:t>
      </w:r>
      <w:r w:rsidR="007D6470" w:rsidRPr="005A619D">
        <w:rPr>
          <w:lang w:val="en-GB"/>
        </w:rPr>
        <w:fldChar w:fldCharType="end"/>
      </w:r>
      <w:r w:rsidRPr="005A619D">
        <w:rPr>
          <w:lang w:val="en-GB"/>
        </w:rPr>
        <w:t xml:space="preserve">. Edge LAMs are also proposed for intelligent air-interface design and </w:t>
      </w:r>
      <w:r w:rsidR="0047448C" w:rsidRPr="005A619D">
        <w:rPr>
          <w:lang w:val="en-GB"/>
        </w:rPr>
        <w:t>optimization</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{"citationID":"b4vxdm31","properties":{"formattedCitation":"[14]","plainCitation":"[14]","noteIndex":0},"citationItems":[{"id":6105,"uris":["http://zotero.org/users/2008137/items/24E96BF6"],"itemData":{"id":6105,"type":"document","title":"Data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0036E4D2" w14:textId="77777777" w:rsidR="004364B4" w:rsidRPr="005A619D" w:rsidRDefault="005426A5" w:rsidP="00947C14">
      <w:pPr>
        <w:pStyle w:val="MDPI31text"/>
        <w:rPr>
          <w:lang w:val="en-GB"/>
        </w:rPr>
      </w:pPr>
      <w:r w:rsidRPr="005A619D">
        <w:rPr>
          <w:b/>
          <w:lang w:val="en-GB"/>
        </w:rPr>
        <w:t>Mathematical Formulation - Massive MIMO Beamforming:</w:t>
      </w:r>
    </w:p>
    <w:p w14:paraId="54F504EF" w14:textId="77777777" w:rsidR="004364B4" w:rsidRPr="005A619D" w:rsidRDefault="005426A5" w:rsidP="00947C14">
      <w:pPr>
        <w:pStyle w:val="MDPI31text"/>
        <w:rPr>
          <w:lang w:val="en-GB"/>
        </w:rPr>
      </w:pPr>
      <w:r w:rsidRPr="005A619D">
        <w:rPr>
          <w:lang w:val="en-GB"/>
        </w:rPr>
        <w:t xml:space="preserve">For a massive MIMO system with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t</m:t>
            </m:r>
          </m:sub>
        </m:sSub>
      </m:oMath>
      <w:r w:rsidRPr="005A619D">
        <w:rPr>
          <w:lang w:val="en-GB"/>
        </w:rPr>
        <w:t xml:space="preserve"> transmit antennas and </w:t>
      </w:r>
      <m:oMath>
        <m:r>
          <w:rPr>
            <w:rFonts w:ascii="Cambria Math" w:hAnsi="Cambria Math"/>
            <w:lang w:val="en-GB"/>
          </w:rPr>
          <m:t>K</m:t>
        </m:r>
      </m:oMath>
      <w:r w:rsidRPr="005A619D">
        <w:rPr>
          <w:lang w:val="en-GB"/>
        </w:rPr>
        <w:t xml:space="preserve"> users:</w:t>
      </w:r>
    </w:p>
    <w:p w14:paraId="56CB2AF4" w14:textId="77777777" w:rsidR="00E65474" w:rsidRPr="005A619D" w:rsidRDefault="00B315CD" w:rsidP="00947C14">
      <w:pPr>
        <w:pStyle w:val="MDPI31text"/>
        <w:rPr>
          <w:lang w:val="en-GB"/>
        </w:rPr>
      </w:pPr>
      <m:oMathPara>
        <m:oMathParaPr>
          <m:jc m:val="right"/>
        </m:oMathParaPr>
        <m:oMath>
          <m:limLow>
            <m:limLowPr>
              <m:ctrlPr>
                <w:rPr>
                  <w:rFonts w:ascii="Cambria Math" w:hAnsi="Cambria Math"/>
                  <w:szCs w:val="16"/>
                  <w:lang w:val="en-GB"/>
                </w:rPr>
              </m:ctrlPr>
            </m:limLowPr>
            <m:e>
              <m:r>
                <m:rPr>
                  <m:sty m:val="p"/>
                </m:rPr>
                <w:rPr>
                  <w:rFonts w:ascii="Cambria Math" w:hAnsi="Cambria Math"/>
                  <w:szCs w:val="16"/>
                  <w:lang w:val="en-GB"/>
                </w:rPr>
                <m:t>max</m:t>
              </m:r>
            </m:e>
            <m:lim>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k</m:t>
                  </m:r>
                </m:sub>
              </m:sSub>
              <m:r>
                <m:rPr>
                  <m:sty m:val="p"/>
                </m:rPr>
                <w:rPr>
                  <w:rFonts w:ascii="Cambria Math" w:hAnsi="Cambria Math"/>
                  <w:szCs w:val="16"/>
                  <w:lang w:val="en-GB"/>
                </w:rPr>
                <m:t>}</m:t>
              </m:r>
            </m:lim>
          </m:limLow>
          <m:nary>
            <m:naryPr>
              <m:chr m:val="∑"/>
              <m:limLoc m:val="undOvr"/>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K</m:t>
              </m:r>
            </m:sup>
            <m:e>
              <m:sSub>
                <m:sSubPr>
                  <m:ctrlPr>
                    <w:rPr>
                      <w:rFonts w:ascii="Cambria Math" w:hAnsi="Cambria Math"/>
                      <w:szCs w:val="16"/>
                      <w:lang w:val="en-GB"/>
                    </w:rPr>
                  </m:ctrlPr>
                </m:sSubPr>
                <m:e>
                  <m:r>
                    <m:rPr>
                      <m:sty m:val="p"/>
                    </m:rPr>
                    <w:rPr>
                      <w:rFonts w:ascii="Cambria Math" w:hAnsi="Cambria Math"/>
                      <w:szCs w:val="16"/>
                      <w:lang w:val="en-GB"/>
                    </w:rPr>
                    <m:t>log</m:t>
                  </m:r>
                </m:e>
                <m:sub>
                  <m:r>
                    <w:rPr>
                      <w:rFonts w:ascii="Cambria Math" w:hAnsi="Cambria Math"/>
                      <w:szCs w:val="16"/>
                      <w:lang w:val="en-GB"/>
                    </w:rPr>
                    <m:t>2</m:t>
                  </m:r>
                </m:sub>
              </m:sSub>
            </m:e>
          </m:nary>
          <m:d>
            <m:dPr>
              <m:ctrlPr>
                <w:rPr>
                  <w:rFonts w:ascii="Cambria Math" w:hAnsi="Cambria Math"/>
                  <w:szCs w:val="16"/>
                  <w:lang w:val="en-GB"/>
                </w:rPr>
              </m:ctrlPr>
            </m:dPr>
            <m:e>
              <m:r>
                <w:rPr>
                  <w:rFonts w:ascii="Cambria Math" w:hAnsi="Cambria Math"/>
                  <w:szCs w:val="16"/>
                  <w:lang w:val="en-GB"/>
                </w:rPr>
                <m:t>1</m:t>
              </m:r>
              <m:r>
                <m:rPr>
                  <m:sty m:val="p"/>
                </m:rPr>
                <w:rPr>
                  <w:rFonts w:ascii="Cambria Math" w:hAnsi="Cambria Math"/>
                  <w:szCs w:val="16"/>
                  <w:lang w:val="en-GB"/>
                </w:rPr>
                <m:t>+</m:t>
              </m:r>
              <m:f>
                <m:fPr>
                  <m:ctrlPr>
                    <w:rPr>
                      <w:rFonts w:ascii="Cambria Math" w:hAnsi="Cambria Math"/>
                      <w:szCs w:val="16"/>
                      <w:lang w:val="en-GB"/>
                    </w:rPr>
                  </m:ctrlPr>
                </m:fPr>
                <m:num>
                  <m:sSup>
                    <m:sSupPr>
                      <m:ctrlPr>
                        <w:rPr>
                          <w:rFonts w:ascii="Cambria Math" w:hAnsi="Cambria Math"/>
                          <w:szCs w:val="16"/>
                          <w:lang w:val="en-GB"/>
                        </w:rPr>
                      </m:ctrlPr>
                    </m:sSupPr>
                    <m:e>
                      <m:d>
                        <m:dPr>
                          <m:begChr m:val="|"/>
                          <m:endChr m:val="|"/>
                          <m:ctrlPr>
                            <w:rPr>
                              <w:rFonts w:ascii="Cambria Math" w:hAnsi="Cambria Math"/>
                              <w:szCs w:val="16"/>
                              <w:lang w:val="en-GB"/>
                            </w:rPr>
                          </m:ctrlPr>
                        </m:dPr>
                        <m:e>
                          <m:sSubSup>
                            <m:sSubSupPr>
                              <m:ctrlPr>
                                <w:rPr>
                                  <w:rFonts w:ascii="Cambria Math" w:hAnsi="Cambria Math"/>
                                  <w:szCs w:val="16"/>
                                  <w:lang w:val="en-GB"/>
                                </w:rPr>
                              </m:ctrlPr>
                            </m:sSubSupPr>
                            <m:e>
                              <m:r>
                                <w:rPr>
                                  <w:rFonts w:ascii="Cambria Math" w:hAnsi="Cambria Math"/>
                                  <w:szCs w:val="16"/>
                                  <w:lang w:val="en-GB"/>
                                </w:rPr>
                                <m:t>h</m:t>
                              </m:r>
                            </m:e>
                            <m:sub>
                              <m:r>
                                <w:rPr>
                                  <w:rFonts w:ascii="Cambria Math" w:hAnsi="Cambria Math"/>
                                  <w:szCs w:val="16"/>
                                  <w:lang w:val="en-GB"/>
                                </w:rPr>
                                <m:t>k</m:t>
                              </m:r>
                            </m:sub>
                            <m:sup>
                              <m:r>
                                <w:rPr>
                                  <w:rFonts w:ascii="Cambria Math" w:hAnsi="Cambria Math"/>
                                  <w:szCs w:val="16"/>
                                  <w:lang w:val="en-GB"/>
                                </w:rPr>
                                <m:t>H</m:t>
                              </m:r>
                            </m:sup>
                          </m:sSubSup>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k</m:t>
                              </m:r>
                            </m:sub>
                          </m:sSub>
                        </m:e>
                      </m:d>
                    </m:e>
                    <m:sup>
                      <m:r>
                        <w:rPr>
                          <w:rFonts w:ascii="Cambria Math" w:hAnsi="Cambria Math"/>
                          <w:szCs w:val="16"/>
                          <w:lang w:val="en-GB"/>
                        </w:rPr>
                        <m:t>2</m:t>
                      </m:r>
                    </m:sup>
                  </m:sSup>
                </m:num>
                <m:den>
                  <m:nary>
                    <m:naryPr>
                      <m:chr m:val="∑"/>
                      <m:limLoc m:val="undOvr"/>
                      <m:supHide m:val="1"/>
                      <m:ctrlPr>
                        <w:rPr>
                          <w:rFonts w:ascii="Cambria Math" w:hAnsi="Cambria Math"/>
                          <w:szCs w:val="16"/>
                          <w:lang w:val="en-GB"/>
                        </w:rPr>
                      </m:ctrlPr>
                    </m:naryPr>
                    <m:sub>
                      <m:r>
                        <w:rPr>
                          <w:rFonts w:ascii="Cambria Math" w:hAnsi="Cambria Math"/>
                          <w:szCs w:val="16"/>
                          <w:lang w:val="en-GB"/>
                        </w:rPr>
                        <m:t>j</m:t>
                      </m:r>
                      <m:r>
                        <m:rPr>
                          <m:sty m:val="p"/>
                        </m:rPr>
                        <w:rPr>
                          <w:rFonts w:ascii="Cambria Math" w:hAnsi="Cambria Math"/>
                          <w:szCs w:val="16"/>
                          <w:lang w:val="en-GB"/>
                        </w:rPr>
                        <m:t>≠</m:t>
                      </m:r>
                      <m:r>
                        <w:rPr>
                          <w:rFonts w:ascii="Cambria Math" w:hAnsi="Cambria Math"/>
                          <w:szCs w:val="16"/>
                          <w:lang w:val="en-GB"/>
                        </w:rPr>
                        <m:t>k</m:t>
                      </m:r>
                    </m:sub>
                    <m:sup>
                      <m:r>
                        <w:rPr>
                          <w:rFonts w:ascii="Cambria Math" w:hAnsi="Cambria Math"/>
                          <w:szCs w:val="16"/>
                          <w:lang w:val="en-GB"/>
                        </w:rPr>
                        <m:t>​</m:t>
                      </m:r>
                    </m:sup>
                    <m:e>
                      <m:sSup>
                        <m:sSupPr>
                          <m:ctrlPr>
                            <w:rPr>
                              <w:rFonts w:ascii="Cambria Math" w:hAnsi="Cambria Math"/>
                              <w:szCs w:val="16"/>
                              <w:lang w:val="en-GB"/>
                            </w:rPr>
                          </m:ctrlPr>
                        </m:sSupPr>
                        <m:e>
                          <m:d>
                            <m:dPr>
                              <m:begChr m:val="|"/>
                              <m:endChr m:val="|"/>
                              <m:ctrlPr>
                                <w:rPr>
                                  <w:rFonts w:ascii="Cambria Math" w:hAnsi="Cambria Math"/>
                                  <w:szCs w:val="16"/>
                                  <w:lang w:val="en-GB"/>
                                </w:rPr>
                              </m:ctrlPr>
                            </m:dPr>
                            <m:e>
                              <m:sSubSup>
                                <m:sSubSupPr>
                                  <m:ctrlPr>
                                    <w:rPr>
                                      <w:rFonts w:ascii="Cambria Math" w:hAnsi="Cambria Math"/>
                                      <w:szCs w:val="16"/>
                                      <w:lang w:val="en-GB"/>
                                    </w:rPr>
                                  </m:ctrlPr>
                                </m:sSubSupPr>
                                <m:e>
                                  <m:r>
                                    <w:rPr>
                                      <w:rFonts w:ascii="Cambria Math" w:hAnsi="Cambria Math"/>
                                      <w:szCs w:val="16"/>
                                      <w:lang w:val="en-GB"/>
                                    </w:rPr>
                                    <m:t>h</m:t>
                                  </m:r>
                                </m:e>
                                <m:sub>
                                  <m:r>
                                    <w:rPr>
                                      <w:rFonts w:ascii="Cambria Math" w:hAnsi="Cambria Math"/>
                                      <w:szCs w:val="16"/>
                                      <w:lang w:val="en-GB"/>
                                    </w:rPr>
                                    <m:t>k</m:t>
                                  </m:r>
                                </m:sub>
                                <m:sup>
                                  <m:r>
                                    <w:rPr>
                                      <w:rFonts w:ascii="Cambria Math" w:hAnsi="Cambria Math"/>
                                      <w:szCs w:val="16"/>
                                      <w:lang w:val="en-GB"/>
                                    </w:rPr>
                                    <m:t>H</m:t>
                                  </m:r>
                                </m:sup>
                              </m:sSubSup>
                              <m:sSub>
                                <m:sSubPr>
                                  <m:ctrlPr>
                                    <w:rPr>
                                      <w:rFonts w:ascii="Cambria Math" w:hAnsi="Cambria Math"/>
                                      <w:szCs w:val="16"/>
                                      <w:lang w:val="en-GB"/>
                                    </w:rPr>
                                  </m:ctrlPr>
                                </m:sSubPr>
                                <m:e>
                                  <m:r>
                                    <w:rPr>
                                      <w:rFonts w:ascii="Cambria Math" w:hAnsi="Cambria Math"/>
                                      <w:szCs w:val="16"/>
                                      <w:lang w:val="en-GB"/>
                                    </w:rPr>
                                    <m:t>w</m:t>
                                  </m:r>
                                </m:e>
                                <m:sub>
                                  <m:r>
                                    <w:rPr>
                                      <w:rFonts w:ascii="Cambria Math" w:hAnsi="Cambria Math"/>
                                      <w:szCs w:val="16"/>
                                      <w:lang w:val="en-GB"/>
                                    </w:rPr>
                                    <m:t>j</m:t>
                                  </m:r>
                                </m:sub>
                              </m:sSub>
                            </m:e>
                          </m:d>
                        </m:e>
                        <m:sup>
                          <m:r>
                            <w:rPr>
                              <w:rFonts w:ascii="Cambria Math" w:hAnsi="Cambria Math"/>
                              <w:szCs w:val="16"/>
                              <w:lang w:val="en-GB"/>
                            </w:rPr>
                            <m:t>2</m:t>
                          </m:r>
                        </m:sup>
                      </m:sSup>
                    </m:e>
                  </m:nary>
                  <m:r>
                    <m:rPr>
                      <m:sty m:val="p"/>
                    </m:rPr>
                    <w:rPr>
                      <w:rFonts w:ascii="Cambria Math" w:hAnsi="Cambria Math"/>
                      <w:szCs w:val="16"/>
                      <w:lang w:val="en-GB"/>
                    </w:rPr>
                    <m:t>+</m:t>
                  </m:r>
                  <m:sSup>
                    <m:sSupPr>
                      <m:ctrlPr>
                        <w:rPr>
                          <w:rFonts w:ascii="Cambria Math" w:hAnsi="Cambria Math"/>
                          <w:szCs w:val="16"/>
                          <w:lang w:val="en-GB"/>
                        </w:rPr>
                      </m:ctrlPr>
                    </m:sSupPr>
                    <m:e>
                      <m:r>
                        <w:rPr>
                          <w:rFonts w:ascii="Cambria Math" w:hAnsi="Cambria Math"/>
                          <w:szCs w:val="16"/>
                          <w:lang w:val="en-GB"/>
                        </w:rPr>
                        <m:t>σ</m:t>
                      </m:r>
                    </m:e>
                    <m:sup>
                      <m:r>
                        <w:rPr>
                          <w:rFonts w:ascii="Cambria Math" w:hAnsi="Cambria Math"/>
                          <w:szCs w:val="16"/>
                          <w:lang w:val="en-GB"/>
                        </w:rPr>
                        <m:t>2</m:t>
                      </m:r>
                    </m:sup>
                  </m:sSup>
                </m:den>
              </m:f>
            </m:e>
          </m:d>
          <m:r>
            <w:rPr>
              <w:rFonts w:ascii="Cambria Math" w:hAnsi="Cambria Math"/>
              <w:szCs w:val="16"/>
              <w:lang w:val="en-GB"/>
            </w:rPr>
            <m:t xml:space="preserve">                                           (57)</m:t>
          </m:r>
        </m:oMath>
      </m:oMathPara>
    </w:p>
    <w:p w14:paraId="4B3BAA9B" w14:textId="77777777" w:rsidR="004364B4" w:rsidRPr="005A619D" w:rsidRDefault="005426A5" w:rsidP="00947C14">
      <w:pPr>
        <w:pStyle w:val="MDPI31text"/>
        <w:rPr>
          <w:lang w:val="en-GB"/>
        </w:rPr>
      </w:pPr>
      <w:r w:rsidRPr="005A619D">
        <w:rPr>
          <w:lang w:val="en-GB"/>
        </w:rPr>
        <w:t xml:space="preserve">subject to </w:t>
      </w:r>
      <m:oMath>
        <m:nary>
          <m:naryPr>
            <m:chr m:val="∑"/>
            <m:limLoc m:val="undOvr"/>
            <m:ctrlPr>
              <w:rPr>
                <w:rFonts w:ascii="Cambria Math" w:hAnsi="Cambria Math"/>
                <w:szCs w:val="16"/>
                <w:lang w:val="en-GB"/>
              </w:rPr>
            </m:ctrlPr>
          </m:naryPr>
          <m:sub>
            <m:r>
              <w:rPr>
                <w:rFonts w:ascii="Cambria Math" w:hAnsi="Cambria Math"/>
                <w:szCs w:val="16"/>
                <w:lang w:val="en-GB"/>
              </w:rPr>
              <m:t>k</m:t>
            </m:r>
            <m:r>
              <m:rPr>
                <m:sty m:val="p"/>
              </m:rPr>
              <w:rPr>
                <w:rFonts w:ascii="Cambria Math" w:hAnsi="Cambria Math"/>
                <w:szCs w:val="16"/>
                <w:lang w:val="en-GB"/>
              </w:rPr>
              <m:t>=</m:t>
            </m:r>
            <m:r>
              <w:rPr>
                <w:rFonts w:ascii="Cambria Math" w:hAnsi="Cambria Math"/>
                <w:szCs w:val="16"/>
                <w:lang w:val="en-GB"/>
              </w:rPr>
              <m:t>1</m:t>
            </m:r>
          </m:sub>
          <m:sup>
            <m:r>
              <w:rPr>
                <w:rFonts w:ascii="Cambria Math" w:hAnsi="Cambria Math"/>
                <w:szCs w:val="16"/>
                <w:lang w:val="en-GB"/>
              </w:rPr>
              <m:t>K</m:t>
            </m:r>
          </m:sup>
          <m:e>
            <m:r>
              <m:rPr>
                <m:sty m:val="p"/>
              </m:rPr>
              <w:rPr>
                <w:rFonts w:ascii="Cambria Math" w:hAnsi="Cambria Math"/>
                <w:szCs w:val="16"/>
                <w:lang w:val="en-GB"/>
              </w:rPr>
              <m:t>∥</m:t>
            </m:r>
          </m:e>
        </m:nary>
        <m:sSub>
          <m:sSubPr>
            <m:ctrlPr>
              <w:rPr>
                <w:rFonts w:ascii="Cambria Math" w:hAnsi="Cambria Math"/>
                <w:szCs w:val="16"/>
                <w:lang w:val="en-GB"/>
              </w:rPr>
            </m:ctrlPr>
          </m:sSubPr>
          <m:e>
            <m:r>
              <w:rPr>
                <w:rFonts w:ascii="Cambria Math" w:hAnsi="Cambria Math"/>
                <w:szCs w:val="16"/>
                <w:lang w:val="en-GB"/>
              </w:rPr>
              <m:t>f</m:t>
            </m:r>
          </m:e>
          <m:sub>
            <m:r>
              <w:rPr>
                <w:rFonts w:ascii="Cambria Math" w:hAnsi="Cambria Math"/>
                <w:szCs w:val="16"/>
                <w:lang w:val="en-GB"/>
              </w:rPr>
              <m:t>k</m:t>
            </m:r>
          </m:sub>
        </m:sSub>
        <m:sSup>
          <m:sSupPr>
            <m:ctrlPr>
              <w:rPr>
                <w:rFonts w:ascii="Cambria Math" w:hAnsi="Cambria Math"/>
                <w:szCs w:val="16"/>
                <w:lang w:val="en-GB"/>
              </w:rPr>
            </m:ctrlPr>
          </m:sSupPr>
          <m:e>
            <m:r>
              <m:rPr>
                <m:sty m:val="p"/>
              </m:rPr>
              <w:rPr>
                <w:rFonts w:ascii="Cambria Math" w:hAnsi="Cambria Math"/>
                <w:szCs w:val="16"/>
                <w:lang w:val="en-GB"/>
              </w:rPr>
              <m:t>∥</m:t>
            </m:r>
          </m:e>
          <m:sup>
            <m:r>
              <w:rPr>
                <w:rFonts w:ascii="Cambria Math" w:hAnsi="Cambria Math"/>
                <w:szCs w:val="16"/>
                <w:lang w:val="en-GB"/>
              </w:rPr>
              <m:t>2</m:t>
            </m:r>
          </m:sup>
        </m:sSup>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P</m:t>
            </m:r>
          </m:e>
          <m:sub>
            <m:r>
              <m:rPr>
                <m:sty m:val="p"/>
              </m:rPr>
              <w:rPr>
                <w:rFonts w:ascii="Cambria Math" w:hAnsi="Cambria Math"/>
                <w:szCs w:val="16"/>
                <w:lang w:val="en-GB"/>
              </w:rPr>
              <m:t>max</m:t>
            </m:r>
          </m:sub>
        </m:sSub>
      </m:oMath>
      <w:r w:rsidRPr="005A619D">
        <w:rPr>
          <w:lang w:val="en-GB"/>
        </w:rPr>
        <w:t>,</w:t>
      </w:r>
      <w:r w:rsidR="00690BB5" w:rsidRPr="005A619D">
        <w:rPr>
          <w:lang w:val="en-GB"/>
        </w:rPr>
        <w:t xml:space="preserve"> </w:t>
      </w:r>
      <w:r w:rsidRPr="005A619D">
        <w:rPr>
          <w:lang w:val="en-GB"/>
        </w:rPr>
        <w:t xml:space="preserve">where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t</m:t>
                </m:r>
              </m:sub>
            </m:sSub>
          </m:sup>
        </m:sSup>
      </m:oMath>
      <w:r w:rsidRPr="005A619D">
        <w:rPr>
          <w:lang w:val="en-GB"/>
        </w:rPr>
        <w:t xml:space="preserve"> is the beamforming vector for user </w:t>
      </w:r>
      <m:oMath>
        <m:r>
          <w:rPr>
            <w:rFonts w:ascii="Cambria Math" w:hAnsi="Cambria Math"/>
            <w:lang w:val="en-GB"/>
          </w:rPr>
          <m:t>k</m:t>
        </m:r>
      </m:oMath>
      <w:r w:rsidRPr="005A619D">
        <w:rPr>
          <w:lang w:val="en-GB"/>
        </w:rPr>
        <w:t xml:space="preserve">, </w:t>
      </w:r>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k</m:t>
            </m:r>
          </m:sub>
        </m:sSub>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t</m:t>
                </m:r>
              </m:sub>
            </m:sSub>
          </m:sup>
        </m:sSup>
      </m:oMath>
      <w:r w:rsidRPr="005A619D">
        <w:rPr>
          <w:lang w:val="en-GB"/>
        </w:rPr>
        <w:t xml:space="preserve"> is the downlink channel vector, and </w:t>
      </w:r>
      <m:oMath>
        <m:sSubSup>
          <m:sSubSupPr>
            <m:ctrlPr>
              <w:rPr>
                <w:rFonts w:ascii="Cambria Math" w:hAnsi="Cambria Math"/>
                <w:i/>
                <w:lang w:val="en-GB"/>
              </w:rPr>
            </m:ctrlPr>
          </m:sSubSupPr>
          <m:e>
            <m:r>
              <m:rPr>
                <m:sty m:val="p"/>
              </m:rPr>
              <w:rPr>
                <w:rFonts w:ascii="Cambria Math" w:hAnsi="Cambria Math"/>
                <w:lang w:val="en-GB"/>
              </w:rPr>
              <m:t>σ</m:t>
            </m:r>
            <m:ctrlPr>
              <w:rPr>
                <w:rFonts w:ascii="Cambria Math" w:hAnsi="Cambria Math"/>
                <w:lang w:val="en-GB"/>
              </w:rPr>
            </m:ctrlPr>
          </m:e>
          <m:sub>
            <m:r>
              <w:rPr>
                <w:rFonts w:ascii="Cambria Math" w:hAnsi="Cambria Math"/>
                <w:lang w:val="en-GB"/>
              </w:rPr>
              <m:t>n</m:t>
            </m:r>
          </m:sub>
          <m:sup>
            <m:r>
              <w:rPr>
                <w:rFonts w:ascii="Cambria Math" w:hAnsi="Cambria Math"/>
                <w:lang w:val="en-GB"/>
              </w:rPr>
              <m:t>2</m:t>
            </m:r>
          </m:sup>
        </m:sSubSup>
      </m:oMath>
      <w:r w:rsidRPr="005A619D">
        <w:rPr>
          <w:lang w:val="en-GB"/>
        </w:rPr>
        <w:t xml:space="preserve"> is the noise variance.</w:t>
      </w:r>
    </w:p>
    <w:p w14:paraId="4B0CDF97" w14:textId="77777777" w:rsidR="004364B4" w:rsidRPr="005A619D" w:rsidRDefault="005426A5">
      <w:pPr>
        <w:pStyle w:val="MDPI31text"/>
        <w:rPr>
          <w:iCs/>
          <w:lang w:val="en-GB"/>
        </w:rPr>
      </w:pPr>
      <w:r w:rsidRPr="005A619D">
        <w:rPr>
          <w:iCs/>
          <w:lang w:val="en-GB"/>
        </w:rPr>
        <w:t xml:space="preserve">Throughout this article, </w:t>
      </w:r>
      <m:oMath>
        <m:r>
          <m:rPr>
            <m:sty m:val="p"/>
          </m:rPr>
          <w:rPr>
            <w:rFonts w:ascii="Cambria Math" w:hAnsi="Cambria Math"/>
            <w:lang w:val="en-GB"/>
          </w:rPr>
          <m:t>θ</m:t>
        </m:r>
      </m:oMath>
      <w:r w:rsidRPr="005A619D">
        <w:rPr>
          <w:iCs/>
          <w:lang w:val="en-GB"/>
        </w:rPr>
        <w:t xml:space="preserve"> denotes neural-network model parameters, while </w:t>
      </w:r>
      <m:oMath>
        <m:sSub>
          <m:sSubPr>
            <m:ctrlPr>
              <w:rPr>
                <w:rFonts w:ascii="Cambria Math" w:hAnsi="Cambria Math"/>
                <w:i/>
                <w:iCs/>
                <w:lang w:val="en-GB"/>
              </w:rPr>
            </m:ctrlPr>
          </m:sSubPr>
          <m:e>
            <m:r>
              <w:rPr>
                <w:rFonts w:ascii="Cambria Math" w:hAnsi="Cambria Math"/>
                <w:lang w:val="en-GB"/>
              </w:rPr>
              <m:t>f</m:t>
            </m:r>
          </m:e>
          <m:sub>
            <m:r>
              <w:rPr>
                <w:rFonts w:ascii="Cambria Math" w:hAnsi="Cambria Math"/>
                <w:lang w:val="en-GB"/>
              </w:rPr>
              <m:t>k</m:t>
            </m:r>
          </m:sub>
        </m:sSub>
      </m:oMath>
      <w:r w:rsidRPr="005A619D">
        <w:rPr>
          <w:iCs/>
          <w:lang w:val="en-GB"/>
        </w:rPr>
        <w:t xml:space="preserve"> denotes beamforming/precoding vectors, to avoid notational ambiguity.</w:t>
      </w:r>
    </w:p>
    <w:p w14:paraId="47EA712E" w14:textId="77777777" w:rsidR="004364B4" w:rsidRPr="005A619D" w:rsidRDefault="005426A5" w:rsidP="00947C14">
      <w:pPr>
        <w:pStyle w:val="MDPI31text"/>
        <w:rPr>
          <w:lang w:val="en-GB"/>
        </w:rPr>
      </w:pPr>
      <w:r w:rsidRPr="005A619D">
        <w:rPr>
          <w:b/>
          <w:lang w:val="en-GB"/>
        </w:rPr>
        <w:t>AI Solution - Deep Learning for CSI Prediction:</w:t>
      </w:r>
    </w:p>
    <w:p w14:paraId="0804DCF0" w14:textId="77777777" w:rsidR="004364B4" w:rsidRPr="005A619D" w:rsidRDefault="005426A5" w:rsidP="00E65474">
      <w:pPr>
        <w:pStyle w:val="MDPI31text"/>
        <w:jc w:val="right"/>
        <w:rPr>
          <w:lang w:val="en-GB"/>
        </w:rPr>
      </w:pPr>
      <w:r w:rsidRPr="005A619D">
        <w:rPr>
          <w:lang w:val="en-GB"/>
        </w:rPr>
        <w:t xml:space="preserve">Channel prediction model learns the mapping </w:t>
      </w:r>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m:t>
            </m:r>
            <m:r>
              <m:rPr>
                <m:sty m:val="p"/>
              </m:rPr>
              <w:rPr>
                <w:rFonts w:ascii="Cambria Math" w:hAnsi="Cambria Math"/>
                <w:lang w:val="en-GB"/>
              </w:rPr>
              <m:t>Δ</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θ</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t-1</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t-T</m:t>
                </m:r>
              </m:sub>
            </m:sSub>
          </m:e>
        </m:d>
      </m:oMath>
      <w:r w:rsidRPr="005A619D">
        <w:rPr>
          <w:lang w:val="en-GB"/>
        </w:rPr>
        <w:t>:</w:t>
      </w:r>
    </w:p>
    <w:p w14:paraId="3D9C93E4" w14:textId="77777777" w:rsidR="004364B4" w:rsidRPr="005A619D" w:rsidRDefault="00B315CD" w:rsidP="00E65474">
      <w:pPr>
        <w:pStyle w:val="MDPI39equation"/>
        <w:jc w:val="right"/>
        <w:rPr>
          <w:lang w:val="en-GB"/>
        </w:rPr>
      </w:pPr>
      <m:oMath>
        <m:sSub>
          <m:sSubPr>
            <m:ctrlPr>
              <w:rPr>
                <w:rFonts w:ascii="Cambria Math" w:hAnsi="Cambria Math"/>
                <w:lang w:val="en-GB"/>
              </w:rPr>
            </m:ctrlPr>
          </m:sSubPr>
          <m:e>
            <m:r>
              <w:rPr>
                <w:rFonts w:ascii="Cambria Math" w:hAnsi="Cambria Math"/>
                <w:lang w:val="en-GB"/>
              </w:rPr>
              <m:t>min</m:t>
            </m:r>
          </m:e>
          <m:sub>
            <m:r>
              <w:rPr>
                <w:rFonts w:ascii="Cambria Math" w:hAnsi="Cambria Math"/>
                <w:lang w:val="en-GB"/>
              </w:rPr>
              <m:t>θ</m:t>
            </m:r>
          </m:sub>
        </m:sSub>
        <m:r>
          <m:rPr>
            <m:scr m:val="double-struck"/>
          </m:rPr>
          <w:rPr>
            <w:rFonts w:ascii="Cambria Math" w:hAnsi="Cambria Math"/>
            <w:lang w:val="en-GB"/>
          </w:rPr>
          <m:t>E[‖</m:t>
        </m:r>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t+Δ</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θ</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t:t-T</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oMath>
      <w:r w:rsidR="005426A5" w:rsidRPr="005A619D">
        <w:rPr>
          <w:lang w:val="en-GB"/>
        </w:rPr>
        <w:tab/>
      </w:r>
      <w:r w:rsidR="00E65474" w:rsidRPr="005A619D">
        <w:rPr>
          <w:lang w:val="en-GB"/>
        </w:rPr>
        <w:tab/>
      </w:r>
      <w:r w:rsidR="00E65474" w:rsidRPr="005A619D">
        <w:rPr>
          <w:lang w:val="en-GB"/>
        </w:rPr>
        <w:tab/>
      </w:r>
      <w:r w:rsidR="00E65474" w:rsidRPr="005A619D">
        <w:rPr>
          <w:lang w:val="en-GB"/>
        </w:rPr>
        <w:tab/>
      </w:r>
      <w:r w:rsidR="00E65474" w:rsidRPr="005A619D">
        <w:rPr>
          <w:lang w:val="en-GB"/>
        </w:rPr>
        <w:tab/>
      </w:r>
      <w:r w:rsidR="00E65474" w:rsidRPr="005A619D">
        <w:rPr>
          <w:lang w:val="en-GB"/>
        </w:rPr>
        <w:tab/>
      </w:r>
      <w:r w:rsidR="005426A5" w:rsidRPr="005A619D">
        <w:rPr>
          <w:lang w:val="en-GB"/>
        </w:rPr>
        <w:t>(5</w:t>
      </w:r>
      <w:r w:rsidR="002E706D" w:rsidRPr="005A619D">
        <w:rPr>
          <w:lang w:val="en-GB"/>
        </w:rPr>
        <w:t>8</w:t>
      </w:r>
      <w:r w:rsidR="005426A5" w:rsidRPr="005A619D">
        <w:rPr>
          <w:lang w:val="en-GB"/>
        </w:rPr>
        <w:t>)</w:t>
      </w:r>
    </w:p>
    <w:p w14:paraId="3AE26E37" w14:textId="77777777" w:rsidR="004364B4" w:rsidRPr="005A619D" w:rsidRDefault="005426A5" w:rsidP="00947C14">
      <w:pPr>
        <w:pStyle w:val="MDPI31text"/>
        <w:rPr>
          <w:lang w:val="en-GB"/>
        </w:rPr>
      </w:pPr>
      <w:r w:rsidRPr="005A619D">
        <w:rPr>
          <w:lang w:val="en-GB"/>
        </w:rPr>
        <w:t xml:space="preserve">Common architectures: LSTM, GRU, or Transformer for temporal dynamics. Typical performance: prediction error &lt; -20 dB SNR for </w:t>
      </w:r>
      <m:oMath>
        <m:r>
          <m:rPr>
            <m:sty m:val="p"/>
          </m:rPr>
          <w:rPr>
            <w:rFonts w:ascii="Cambria Math" w:hAnsi="Cambria Math"/>
            <w:lang w:val="en-GB"/>
          </w:rPr>
          <m:t>Δ≤</m:t>
        </m:r>
        <m:r>
          <w:rPr>
            <w:rFonts w:ascii="Cambria Math" w:hAnsi="Cambria Math"/>
            <w:lang w:val="en-GB"/>
          </w:rPr>
          <m:t>10</m:t>
        </m:r>
      </m:oMath>
      <w:r w:rsidRPr="005A619D">
        <w:rPr>
          <w:lang w:val="en-GB"/>
        </w:rPr>
        <w:t xml:space="preserve"> ms.</w:t>
      </w:r>
    </w:p>
    <w:p w14:paraId="1BAB0C66" w14:textId="77777777" w:rsidR="004364B4" w:rsidRPr="005A619D" w:rsidRDefault="005426A5">
      <w:pPr>
        <w:pStyle w:val="MDPI31text"/>
        <w:rPr>
          <w:lang w:val="en-GB"/>
        </w:rPr>
      </w:pPr>
      <w:r w:rsidRPr="005A619D">
        <w:rPr>
          <w:b/>
          <w:lang w:val="en-GB"/>
        </w:rPr>
        <w:t>Adaptive Modulation and Coding (AMC):</w:t>
      </w:r>
    </w:p>
    <w:p w14:paraId="0C07656C" w14:textId="77777777" w:rsidR="004364B4" w:rsidRPr="005A619D" w:rsidRDefault="005426A5" w:rsidP="00947C14">
      <w:pPr>
        <w:pStyle w:val="MDPI31text"/>
        <w:rPr>
          <w:lang w:val="en-GB"/>
        </w:rPr>
      </w:pPr>
      <w:r w:rsidRPr="005A619D">
        <w:rPr>
          <w:lang w:val="en-GB"/>
        </w:rPr>
        <w:t xml:space="preserve">Select modulation and coding scheme (MCS) </w:t>
      </w:r>
      <m:oMath>
        <m:r>
          <w:rPr>
            <w:rFonts w:ascii="Cambria Math" w:hAnsi="Cambria Math"/>
            <w:lang w:val="en-GB"/>
          </w:rPr>
          <m:t xml:space="preserve">m </m:t>
        </m:r>
        <m:r>
          <m:rPr>
            <m:sty m:val="p"/>
          </m:rPr>
          <w:rPr>
            <w:rFonts w:ascii="Cambria Math" w:hAnsi="Cambria Math"/>
            <w:lang w:val="en-GB"/>
          </w:rPr>
          <m:t>∈</m:t>
        </m:r>
        <m:r>
          <m:rPr>
            <m:lit/>
          </m:rPr>
          <w:rPr>
            <w:rFonts w:ascii="Cambria Math" w:hAnsi="Cambria Math"/>
            <w:lang w:val="en-GB"/>
          </w:rPr>
          <m:t>{</m:t>
        </m:r>
        <m:r>
          <w:rPr>
            <w:rFonts w:ascii="Cambria Math" w:hAnsi="Cambria Math"/>
            <w:lang w:val="en-GB"/>
          </w:rPr>
          <m:t xml:space="preserve">1, </m:t>
        </m:r>
        <m:r>
          <m:rPr>
            <m:sty m:val="p"/>
          </m:rPr>
          <w:rPr>
            <w:rFonts w:ascii="Cambria Math" w:hAnsi="Cambria Math"/>
            <w:lang w:val="en-GB"/>
          </w:rPr>
          <m:t>…</m:t>
        </m:r>
        <m:r>
          <w:rPr>
            <w:rFonts w:ascii="Cambria Math" w:hAnsi="Cambria Math"/>
            <w:lang w:val="en-GB"/>
          </w:rPr>
          <m:t>, M</m:t>
        </m:r>
        <m:r>
          <m:rPr>
            <m:lit/>
          </m:rPr>
          <w:rPr>
            <w:rFonts w:ascii="Cambria Math" w:hAnsi="Cambria Math"/>
            <w:lang w:val="en-GB"/>
          </w:rPr>
          <m:t>}</m:t>
        </m:r>
      </m:oMath>
      <w:r w:rsidRPr="005A619D">
        <w:rPr>
          <w:lang w:val="en-GB"/>
        </w:rPr>
        <w:t xml:space="preserve"> to maximize throughput while maintaining target BLER </w:t>
      </w:r>
      <m:oMath>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ϵ</m:t>
            </m:r>
            <m:ctrlPr>
              <w:rPr>
                <w:rFonts w:ascii="Cambria Math" w:hAnsi="Cambria Math"/>
                <w:lang w:val="en-GB"/>
              </w:rPr>
            </m:ctrlPr>
          </m:e>
          <m:sub>
            <m:r>
              <m:rPr>
                <m:nor/>
              </m:rPr>
              <w:rPr>
                <w:rFonts w:ascii="Cambria Math" w:hAnsi="Cambria Math"/>
                <w:lang w:val="en-GB"/>
              </w:rPr>
              <m:t>BLER</m:t>
            </m:r>
          </m:sub>
        </m:sSub>
      </m:oMath>
      <w:r w:rsidRPr="005A619D">
        <w:rPr>
          <w:lang w:val="en-GB"/>
        </w:rPr>
        <w:t>:</w:t>
      </w:r>
    </w:p>
    <w:p w14:paraId="12CA94D6" w14:textId="77777777" w:rsidR="004364B4" w:rsidRPr="005A619D" w:rsidRDefault="00B315CD" w:rsidP="00E65474">
      <w:pPr>
        <w:pStyle w:val="MDPI39equation"/>
        <w:jc w:val="right"/>
        <w:rPr>
          <w:lang w:val="en-GB"/>
        </w:rPr>
      </w:pPr>
      <m:oMath>
        <m:sSup>
          <m:sSupPr>
            <m:ctrlPr>
              <w:rPr>
                <w:rFonts w:ascii="Cambria Math" w:hAnsi="Cambria Math"/>
                <w:szCs w:val="16"/>
                <w:lang w:val="en-GB"/>
              </w:rPr>
            </m:ctrlPr>
          </m:sSupPr>
          <m:e>
            <m:r>
              <w:rPr>
                <w:rFonts w:ascii="Cambria Math" w:hAnsi="Cambria Math"/>
                <w:szCs w:val="16"/>
                <w:lang w:val="en-GB"/>
              </w:rPr>
              <m:t>m</m:t>
            </m:r>
          </m:e>
          <m:sup>
            <m:r>
              <m:rPr>
                <m:sty m:val="p"/>
              </m:rPr>
              <w:rPr>
                <w:rFonts w:ascii="Cambria Math" w:hAnsi="Cambria Math"/>
                <w:szCs w:val="16"/>
                <w:lang w:val="en-GB"/>
              </w:rPr>
              <m:t>*</m:t>
            </m:r>
          </m:sup>
        </m:sSup>
        <m:r>
          <m:rPr>
            <m:sty m:val="p"/>
          </m:rPr>
          <w:rPr>
            <w:rFonts w:ascii="Cambria Math" w:hAnsi="Cambria Math"/>
            <w:szCs w:val="16"/>
            <w:lang w:val="en-GB"/>
          </w:rPr>
          <m:t>=arg</m:t>
        </m:r>
        <m:limLow>
          <m:limLowPr>
            <m:ctrlPr>
              <w:rPr>
                <w:rFonts w:ascii="Cambria Math" w:hAnsi="Cambria Math"/>
                <w:szCs w:val="16"/>
                <w:lang w:val="en-GB"/>
              </w:rPr>
            </m:ctrlPr>
          </m:limLowPr>
          <m:e>
            <m:r>
              <m:rPr>
                <m:sty m:val="p"/>
              </m:rPr>
              <w:rPr>
                <w:rFonts w:ascii="Cambria Math" w:hAnsi="Cambria Math"/>
                <w:szCs w:val="16"/>
                <w:lang w:val="en-GB"/>
              </w:rPr>
              <m:t>max</m:t>
            </m:r>
          </m:e>
          <m:lim>
            <m:r>
              <w:rPr>
                <w:rFonts w:ascii="Cambria Math" w:hAnsi="Cambria Math"/>
                <w:szCs w:val="16"/>
                <w:lang w:val="en-GB"/>
              </w:rPr>
              <m:t>m</m:t>
            </m:r>
          </m:lim>
        </m:limLow>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m</m:t>
            </m:r>
          </m:sub>
        </m:sSub>
        <m:d>
          <m:dPr>
            <m:ctrlPr>
              <w:rPr>
                <w:rFonts w:ascii="Cambria Math" w:hAnsi="Cambria Math"/>
                <w:szCs w:val="16"/>
                <w:lang w:val="en-GB"/>
              </w:rPr>
            </m:ctrlPr>
          </m:dPr>
          <m:e>
            <m:r>
              <m:rPr>
                <m:nor/>
              </m:rPr>
              <w:rPr>
                <w:szCs w:val="16"/>
                <w:lang w:val="en-GB"/>
              </w:rPr>
              <m:t>SNR</m:t>
            </m:r>
          </m:e>
        </m:d>
        <m:r>
          <w:rPr>
            <w:rFonts w:ascii="Cambria Math" w:hAnsi="Cambria Math"/>
            <w:szCs w:val="16"/>
            <w:lang w:val="en-GB"/>
          </w:rPr>
          <m:t> </m:t>
        </m:r>
        <m:r>
          <m:rPr>
            <m:nor/>
          </m:rPr>
          <w:rPr>
            <w:szCs w:val="16"/>
            <w:lang w:val="en-GB"/>
          </w:rPr>
          <m:t>s.t.</m:t>
        </m:r>
        <m:r>
          <w:rPr>
            <w:rFonts w:ascii="Cambria Math" w:hAnsi="Cambria Math"/>
            <w:szCs w:val="16"/>
            <w:lang w:val="en-GB"/>
          </w:rPr>
          <m:t> </m:t>
        </m:r>
        <m:sSub>
          <m:sSubPr>
            <m:ctrlPr>
              <w:rPr>
                <w:rFonts w:ascii="Cambria Math" w:hAnsi="Cambria Math"/>
                <w:szCs w:val="16"/>
                <w:lang w:val="en-GB"/>
              </w:rPr>
            </m:ctrlPr>
          </m:sSubPr>
          <m:e>
            <m:r>
              <m:rPr>
                <m:nor/>
              </m:rPr>
              <w:rPr>
                <w:szCs w:val="16"/>
                <w:lang w:val="en-GB"/>
              </w:rPr>
              <m:t>BLER</m:t>
            </m:r>
          </m:e>
          <m:sub>
            <m:r>
              <w:rPr>
                <w:rFonts w:ascii="Cambria Math" w:hAnsi="Cambria Math"/>
                <w:szCs w:val="16"/>
                <w:lang w:val="en-GB"/>
              </w:rPr>
              <m:t>m</m:t>
            </m:r>
          </m:sub>
        </m:sSub>
        <m:d>
          <m:dPr>
            <m:ctrlPr>
              <w:rPr>
                <w:rFonts w:ascii="Cambria Math" w:hAnsi="Cambria Math"/>
                <w:szCs w:val="16"/>
                <w:lang w:val="en-GB"/>
              </w:rPr>
            </m:ctrlPr>
          </m:dPr>
          <m:e>
            <m:r>
              <m:rPr>
                <m:nor/>
              </m:rPr>
              <w:rPr>
                <w:szCs w:val="16"/>
                <w:lang w:val="en-GB"/>
              </w:rPr>
              <m:t>SNR</m:t>
            </m:r>
          </m:e>
        </m:d>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ϵ</m:t>
            </m:r>
          </m:e>
          <m:sub>
            <m:r>
              <m:rPr>
                <m:nor/>
              </m:rPr>
              <w:rPr>
                <w:szCs w:val="16"/>
                <w:lang w:val="en-GB"/>
              </w:rPr>
              <m:t>BLER</m:t>
            </m:r>
          </m:sub>
        </m:sSub>
      </m:oMath>
      <w:r w:rsidR="00D012C9" w:rsidRPr="005A619D">
        <w:rPr>
          <w:lang w:val="en-GB"/>
        </w:rPr>
        <w:t xml:space="preserve">  </w:t>
      </w:r>
      <w:r w:rsidR="00E65474" w:rsidRPr="005A619D">
        <w:rPr>
          <w:lang w:val="en-GB"/>
        </w:rPr>
        <w:t xml:space="preserve">       </w:t>
      </w:r>
      <w:r w:rsidR="00D012C9" w:rsidRPr="005A619D">
        <w:rPr>
          <w:lang w:val="en-GB"/>
        </w:rPr>
        <w:t xml:space="preserve"> (59)</w:t>
      </w:r>
    </w:p>
    <w:p w14:paraId="00BC9CDA" w14:textId="77777777" w:rsidR="004364B4" w:rsidRPr="005A619D" w:rsidRDefault="005426A5" w:rsidP="00947C14">
      <w:pPr>
        <w:pStyle w:val="MDPI31text"/>
        <w:rPr>
          <w:lang w:val="en-GB"/>
        </w:rPr>
      </w:pPr>
      <w:r w:rsidRPr="005A619D">
        <w:rPr>
          <w:b/>
          <w:lang w:val="en-GB"/>
        </w:rPr>
        <w:t>AI Approach:</w:t>
      </w:r>
      <w:r w:rsidRPr="005A619D">
        <w:rPr>
          <w:lang w:val="en-GB"/>
        </w:rPr>
        <w:t xml:space="preserve"> Deep Q-Network (DQN) learns optimal MCS selection:</w:t>
      </w:r>
    </w:p>
    <w:p w14:paraId="5EDA1921" w14:textId="77777777" w:rsidR="00D012C9" w:rsidRPr="005A619D" w:rsidRDefault="00D012C9" w:rsidP="00102F02">
      <w:pPr>
        <w:pStyle w:val="ListParagraph"/>
        <w:numPr>
          <w:ilvl w:val="4"/>
          <w:numId w:val="12"/>
        </w:numPr>
        <w:spacing w:after="200" w:line="240" w:lineRule="auto"/>
        <w:jc w:val="left"/>
        <w:rPr>
          <w:lang w:val="en-GB"/>
        </w:rPr>
      </w:pPr>
      <w:r w:rsidRPr="005A619D">
        <w:rPr>
          <w:bCs/>
          <w:lang w:val="en-GB"/>
        </w:rPr>
        <w:t>State:</w:t>
      </w:r>
      <w:r w:rsidRPr="005A619D">
        <w:rPr>
          <w:lang w:val="en-GB"/>
        </w:rPr>
        <w:t xml:space="preserve"> </w:t>
      </w:r>
      <m:oMath>
        <m:r>
          <w:rPr>
            <w:rFonts w:ascii="Cambria Math" w:hAnsi="Cambria Math"/>
            <w:lang w:val="en-GB"/>
          </w:rPr>
          <m:t>s</m:t>
        </m:r>
        <m:r>
          <m:rPr>
            <m:sty m:val="p"/>
          </m:rPr>
          <w:rPr>
            <w:rFonts w:ascii="Cambria Math" w:hAnsi="Cambria Math"/>
            <w:lang w:val="en-GB"/>
          </w:rPr>
          <m:t>=</m:t>
        </m:r>
        <m:d>
          <m:dPr>
            <m:begChr m:val="["/>
            <m:endChr m:val="]"/>
            <m:ctrlPr>
              <w:rPr>
                <w:rFonts w:ascii="Cambria Math" w:hAnsi="Cambria Math"/>
                <w:lang w:val="en-GB"/>
              </w:rPr>
            </m:ctrlPr>
          </m:dPr>
          <m:e>
            <m:r>
              <m:rPr>
                <m:nor/>
              </m:rPr>
              <w:rPr>
                <w:lang w:val="en-GB"/>
              </w:rPr>
              <m:t>SNR</m:t>
            </m:r>
            <m:r>
              <m:rPr>
                <m:sty m:val="p"/>
              </m:rPr>
              <w:rPr>
                <w:rFonts w:ascii="Cambria Math" w:hAnsi="Cambria Math"/>
                <w:lang w:val="en-GB"/>
              </w:rPr>
              <m:t>,</m:t>
            </m:r>
            <m:r>
              <m:rPr>
                <m:nor/>
              </m:rPr>
              <w:rPr>
                <w:lang w:val="en-GB"/>
              </w:rPr>
              <m:t>Doppler</m:t>
            </m:r>
            <m:r>
              <m:rPr>
                <m:sty m:val="p"/>
              </m:rPr>
              <w:rPr>
                <w:rFonts w:ascii="Cambria Math" w:hAnsi="Cambria Math"/>
                <w:lang w:val="en-GB"/>
              </w:rPr>
              <m:t>,</m:t>
            </m:r>
            <m:r>
              <m:rPr>
                <m:nor/>
              </m:rPr>
              <w:rPr>
                <w:lang w:val="en-GB"/>
              </w:rPr>
              <m:t>delay spread</m:t>
            </m:r>
            <m:r>
              <m:rPr>
                <m:sty m:val="p"/>
              </m:rPr>
              <w:rPr>
                <w:rFonts w:ascii="Cambria Math" w:hAnsi="Cambria Math"/>
                <w:lang w:val="en-GB"/>
              </w:rPr>
              <m:t>,</m:t>
            </m:r>
            <m:r>
              <m:rPr>
                <m:nor/>
              </m:rPr>
              <w:rPr>
                <w:lang w:val="en-GB"/>
              </w:rPr>
              <m:t>buffer status</m:t>
            </m:r>
          </m:e>
        </m:d>
      </m:oMath>
    </w:p>
    <w:p w14:paraId="70030132" w14:textId="77777777" w:rsidR="00D012C9" w:rsidRPr="005A619D" w:rsidRDefault="00D012C9" w:rsidP="00102F02">
      <w:pPr>
        <w:pStyle w:val="ListParagraph"/>
        <w:numPr>
          <w:ilvl w:val="4"/>
          <w:numId w:val="12"/>
        </w:numPr>
        <w:spacing w:after="200" w:line="240" w:lineRule="auto"/>
        <w:jc w:val="left"/>
        <w:rPr>
          <w:lang w:val="en-GB"/>
        </w:rPr>
      </w:pPr>
      <w:r w:rsidRPr="005A619D">
        <w:rPr>
          <w:bCs/>
          <w:lang w:val="en-GB"/>
        </w:rPr>
        <w:t>Action:</w:t>
      </w:r>
      <w:r w:rsidRPr="005A619D">
        <w:rPr>
          <w:lang w:val="en-GB"/>
        </w:rPr>
        <w:t xml:space="preserve"> </w:t>
      </w:r>
      <m:oMath>
        <m:r>
          <w:rPr>
            <w:rFonts w:ascii="Cambria Math" w:hAnsi="Cambria Math"/>
            <w:lang w:val="en-GB"/>
          </w:rPr>
          <m:t>a</m:t>
        </m:r>
        <m:r>
          <m:rPr>
            <m:sty m:val="p"/>
          </m:rPr>
          <w:rPr>
            <w:rFonts w:ascii="Cambria Math" w:hAnsi="Cambria Math"/>
            <w:lang w:val="en-GB"/>
          </w:rPr>
          <m:t>=</m:t>
        </m:r>
        <m:r>
          <w:rPr>
            <w:rFonts w:ascii="Cambria Math" w:hAnsi="Cambria Math"/>
            <w:lang w:val="en-GB"/>
          </w:rPr>
          <m:t>m</m:t>
        </m:r>
      </m:oMath>
      <w:r w:rsidRPr="005A619D">
        <w:rPr>
          <w:lang w:val="en-GB"/>
        </w:rPr>
        <w:t xml:space="preserve"> (MCS index)</w:t>
      </w:r>
    </w:p>
    <w:p w14:paraId="3E51CA48" w14:textId="77777777" w:rsidR="00D012C9" w:rsidRPr="005A619D" w:rsidRDefault="00D012C9" w:rsidP="00102F02">
      <w:pPr>
        <w:pStyle w:val="ListParagraph"/>
        <w:numPr>
          <w:ilvl w:val="4"/>
          <w:numId w:val="12"/>
        </w:numPr>
        <w:spacing w:after="200" w:line="240" w:lineRule="auto"/>
        <w:jc w:val="left"/>
        <w:rPr>
          <w:lang w:val="en-GB"/>
        </w:rPr>
      </w:pPr>
      <w:r w:rsidRPr="005A619D">
        <w:rPr>
          <w:bCs/>
          <w:lang w:val="en-GB"/>
        </w:rPr>
        <w:t>Reward:</w:t>
      </w:r>
      <w:r w:rsidRPr="005A619D">
        <w:rPr>
          <w:lang w:val="en-GB"/>
        </w:rPr>
        <w:t xml:space="preserve"> </w:t>
      </w:r>
      <m:oMath>
        <m:r>
          <w:rPr>
            <w:rFonts w:ascii="Cambria Math" w:hAnsi="Cambria Math"/>
            <w:lang w:val="en-GB"/>
          </w:rPr>
          <m:t>r</m:t>
        </m:r>
        <m:r>
          <m:rPr>
            <m:sty m:val="p"/>
          </m:rPr>
          <w:rPr>
            <w:rFonts w:ascii="Cambria Math" w:hAnsi="Cambria Math"/>
            <w:lang w:val="en-GB"/>
          </w:rPr>
          <m:t>=</m:t>
        </m:r>
        <m:r>
          <m:rPr>
            <m:nor/>
          </m:rPr>
          <w:rPr>
            <w:lang w:val="en-GB"/>
          </w:rPr>
          <m:t>throughput</m:t>
        </m:r>
        <m:r>
          <m:rPr>
            <m:sty m:val="p"/>
          </m:rPr>
          <w:rPr>
            <w:rFonts w:ascii="Cambria Math" w:hAnsi="Cambria Math"/>
            <w:lang w:val="en-GB"/>
          </w:rPr>
          <m:t>-</m:t>
        </m:r>
        <m:r>
          <w:rPr>
            <w:rFonts w:ascii="Cambria Math" w:hAnsi="Cambria Math"/>
            <w:lang w:val="en-GB"/>
          </w:rPr>
          <m:t>β</m:t>
        </m:r>
        <m:r>
          <m:rPr>
            <m:scr m:val="double-struck"/>
            <m:sty m:val="p"/>
          </m:rPr>
          <w:rPr>
            <w:rFonts w:ascii="Cambria Math" w:hAnsi="Cambria Math"/>
            <w:lang w:val="en-GB"/>
          </w:rPr>
          <m:t>⋅1</m:t>
        </m:r>
        <m:d>
          <m:dPr>
            <m:begChr m:val="["/>
            <m:endChr m:val="]"/>
            <m:ctrlPr>
              <w:rPr>
                <w:rFonts w:ascii="Cambria Math" w:hAnsi="Cambria Math"/>
                <w:lang w:val="en-GB"/>
              </w:rPr>
            </m:ctrlPr>
          </m:dPr>
          <m:e>
            <m:r>
              <m:rPr>
                <m:nor/>
              </m:rPr>
              <w:rPr>
                <w:lang w:val="en-GB"/>
              </w:rPr>
              <m:t>BLER</m:t>
            </m:r>
            <m:r>
              <m:rPr>
                <m:sty m:val="p"/>
              </m:rPr>
              <w:rPr>
                <w:rFonts w:ascii="Cambria Math" w:hAnsi="Cambria Math"/>
                <w:lang w:val="en-GB"/>
              </w:rPr>
              <m:t>&gt;</m:t>
            </m:r>
            <m:sSub>
              <m:sSubPr>
                <m:ctrlPr>
                  <w:rPr>
                    <w:rFonts w:ascii="Cambria Math" w:hAnsi="Cambria Math"/>
                    <w:lang w:val="en-GB"/>
                  </w:rPr>
                </m:ctrlPr>
              </m:sSubPr>
              <m:e>
                <m:r>
                  <w:rPr>
                    <w:rFonts w:ascii="Cambria Math" w:hAnsi="Cambria Math"/>
                    <w:lang w:val="en-GB"/>
                  </w:rPr>
                  <m:t>ϵ</m:t>
                </m:r>
              </m:e>
              <m:sub>
                <m:r>
                  <m:rPr>
                    <m:nor/>
                  </m:rPr>
                  <w:rPr>
                    <w:lang w:val="en-GB"/>
                  </w:rPr>
                  <m:t>BLER</m:t>
                </m:r>
              </m:sub>
            </m:sSub>
          </m:e>
        </m:d>
      </m:oMath>
    </w:p>
    <w:p w14:paraId="62CA1461" w14:textId="00A6C2F6" w:rsidR="004364B4" w:rsidRPr="005A619D" w:rsidRDefault="00D012C9" w:rsidP="00D012C9">
      <w:pPr>
        <w:pStyle w:val="MDPI38bullet"/>
        <w:numPr>
          <w:ilvl w:val="1"/>
          <w:numId w:val="1"/>
        </w:numPr>
        <w:rPr>
          <w:lang w:val="en-GB"/>
        </w:rPr>
      </w:pPr>
      <w:r w:rsidRPr="005A619D">
        <w:rPr>
          <w:bCs/>
          <w:lang w:val="en-GB"/>
        </w:rPr>
        <w:t>Intelligent Mobility and Handover Management:</w:t>
      </w:r>
      <w:r w:rsidRPr="005A619D">
        <w:rPr>
          <w:lang w:val="en-GB"/>
        </w:rPr>
        <w:t xml:space="preserve"> AI algorithms can predict user mobility patterns and optimize handover decisions between cells or edge nodes, minimizing service interruptions and ensuring seamless QoE </w:t>
      </w:r>
      <w:r w:rsidR="00857AE1" w:rsidRPr="005A619D">
        <w:rPr>
          <w:lang w:val="en-GB"/>
        </w:rPr>
        <w:fldChar w:fldCharType="begin"/>
      </w:r>
      <w:r w:rsidR="00226525" w:rsidRPr="005A619D">
        <w:rPr>
          <w:lang w:val="en-GB"/>
        </w:rPr>
        <w:instrText xml:space="preserve"> ADDIN ZOTERO_ITEM CSL_CITATION {"citationID":"TiTWxeq1","properties":{"formattedCitation":"[59]","plainCitation":"[59]","noteIndex":0},"citationItems":[{"id":6108,"uris":["http://zotero.org/users/2008137/items/XYGMZ36T"],"itemData":{"id":6108,"type":"article-journal","abstract":"With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857AE1" w:rsidRPr="005A619D">
        <w:rPr>
          <w:lang w:val="en-GB"/>
        </w:rPr>
        <w:fldChar w:fldCharType="separate"/>
      </w:r>
      <w:r w:rsidR="00226525" w:rsidRPr="005A619D">
        <w:rPr>
          <w:lang w:val="en-GB"/>
        </w:rPr>
        <w:t>[59]</w:t>
      </w:r>
      <w:r w:rsidR="00857AE1" w:rsidRPr="005A619D">
        <w:rPr>
          <w:lang w:val="en-GB"/>
        </w:rPr>
        <w:fldChar w:fldCharType="end"/>
      </w:r>
      <w:r w:rsidR="005426A5" w:rsidRPr="005A619D">
        <w:rPr>
          <w:lang w:val="en-GB"/>
        </w:rPr>
        <w:t>.</w:t>
      </w:r>
    </w:p>
    <w:p w14:paraId="7D7CC079" w14:textId="77777777" w:rsidR="004364B4" w:rsidRPr="005A619D" w:rsidRDefault="005426A5">
      <w:pPr>
        <w:pStyle w:val="MDPI31text"/>
        <w:rPr>
          <w:lang w:val="en-GB"/>
        </w:rPr>
      </w:pPr>
      <w:r w:rsidRPr="005A619D">
        <w:rPr>
          <w:b/>
          <w:lang w:val="en-GB"/>
        </w:rPr>
        <w:t>Mathematical Formulation - Handover Optimization:</w:t>
      </w:r>
    </w:p>
    <w:p w14:paraId="35F0F019" w14:textId="323D2133" w:rsidR="004364B4" w:rsidRPr="005A619D" w:rsidRDefault="005426A5" w:rsidP="00947C14">
      <w:pPr>
        <w:pStyle w:val="MDPI31text"/>
        <w:rPr>
          <w:lang w:val="en-GB"/>
        </w:rPr>
      </w:pPr>
      <w:r w:rsidRPr="005A619D">
        <w:rPr>
          <w:lang w:val="en-GB"/>
        </w:rPr>
        <w:t xml:space="preserve">Given user trajectory prediction </w:t>
      </w:r>
      <m:oMath>
        <m:acc>
          <m:accPr>
            <m:ctrlPr>
              <w:rPr>
                <w:rFonts w:ascii="Cambria Math" w:hAnsi="Cambria Math"/>
                <w:lang w:val="en-GB"/>
              </w:rPr>
            </m:ctrlPr>
          </m:accPr>
          <m:e>
            <m:sSub>
              <m:sSubPr>
                <m:ctrlPr>
                  <w:rPr>
                    <w:rFonts w:ascii="Cambria Math" w:hAnsi="Cambria Math"/>
                    <w:i/>
                    <w:lang w:val="en-GB"/>
                  </w:rPr>
                </m:ctrlPr>
              </m:sSubPr>
              <m:e>
                <m:r>
                  <w:rPr>
                    <w:rFonts w:ascii="Cambria Math" w:hAnsi="Cambria Math"/>
                    <w:lang w:val="en-GB"/>
                  </w:rPr>
                  <m:t>x</m:t>
                </m:r>
                <m:ctrlPr>
                  <w:rPr>
                    <w:rFonts w:ascii="Cambria Math" w:hAnsi="Cambria Math"/>
                    <w:lang w:val="en-GB"/>
                  </w:rPr>
                </m:ctrlPr>
              </m:e>
              <m:sub>
                <m:r>
                  <w:rPr>
                    <w:rFonts w:ascii="Cambria Math" w:hAnsi="Cambria Math"/>
                    <w:lang w:val="en-GB"/>
                  </w:rPr>
                  <m:t>u</m:t>
                </m:r>
              </m:sub>
            </m:sSub>
          </m:e>
        </m:acc>
        <m:d>
          <m:dPr>
            <m:ctrlPr>
              <w:rPr>
                <w:rFonts w:ascii="Cambria Math" w:hAnsi="Cambria Math"/>
                <w:i/>
                <w:lang w:val="en-GB"/>
              </w:rPr>
            </m:ctrlPr>
          </m:dPr>
          <m:e>
            <m:r>
              <w:rPr>
                <w:rFonts w:ascii="Cambria Math" w:hAnsi="Cambria Math"/>
                <w:lang w:val="en-GB"/>
              </w:rPr>
              <m:t>t+</m:t>
            </m:r>
            <m:r>
              <m:rPr>
                <m:sty m:val="p"/>
              </m:rPr>
              <w:rPr>
                <w:rFonts w:ascii="Cambria Math" w:hAnsi="Cambria Math"/>
                <w:lang w:val="en-GB"/>
              </w:rPr>
              <m:t>Δ</m:t>
            </m:r>
          </m:e>
        </m:d>
      </m:oMath>
      <w:r w:rsidRPr="005A619D">
        <w:rPr>
          <w:lang w:val="en-GB"/>
        </w:rPr>
        <w:t xml:space="preserve"> for time horizon </w:t>
      </w:r>
      <m:oMath>
        <m:r>
          <m:rPr>
            <m:sty m:val="p"/>
          </m:rPr>
          <w:rPr>
            <w:rFonts w:ascii="Cambria Math" w:hAnsi="Cambria Math"/>
            <w:lang w:val="en-GB"/>
          </w:rPr>
          <m:t>Δ</m:t>
        </m:r>
      </m:oMath>
      <w:r w:rsidRPr="005A619D">
        <w:rPr>
          <w:lang w:val="en-GB"/>
        </w:rPr>
        <w:t>, optimize handover policy to minimize:</w:t>
      </w:r>
    </w:p>
    <w:p w14:paraId="7737B895" w14:textId="77777777" w:rsidR="00E65474" w:rsidRPr="005A619D" w:rsidRDefault="00E65474" w:rsidP="00947C14">
      <w:pPr>
        <w:pStyle w:val="MDPI31text"/>
        <w:rPr>
          <w:lang w:val="en-GB"/>
        </w:rPr>
      </w:pPr>
    </w:p>
    <w:p w14:paraId="2FB1339A" w14:textId="77777777" w:rsidR="00E65474" w:rsidRPr="005A619D" w:rsidRDefault="00B315CD" w:rsidP="00947C14">
      <w:pPr>
        <w:pStyle w:val="MDPI31text"/>
        <w:rPr>
          <w:lang w:val="en-GB"/>
        </w:rPr>
      </w:pPr>
      <m:oMathPara>
        <m:oMathParaPr>
          <m:jc m:val="right"/>
        </m:oMathParaPr>
        <m:oMath>
          <m:limLow>
            <m:limLowPr>
              <m:ctrlPr>
                <w:rPr>
                  <w:rFonts w:ascii="Cambria Math" w:hAnsi="Cambria Math"/>
                  <w:szCs w:val="16"/>
                  <w:lang w:val="en-GB"/>
                </w:rPr>
              </m:ctrlPr>
            </m:limLowPr>
            <m:e>
              <m:r>
                <m:rPr>
                  <m:sty m:val="p"/>
                </m:rPr>
                <w:rPr>
                  <w:rFonts w:ascii="Cambria Math" w:hAnsi="Cambria Math"/>
                  <w:szCs w:val="16"/>
                  <w:lang w:val="en-GB"/>
                </w:rPr>
                <m:t>min</m:t>
              </m:r>
            </m:e>
            <m:lim>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t</m:t>
                  </m:r>
                </m:e>
                <m:sub>
                  <m:r>
                    <m:rPr>
                      <m:nor/>
                    </m:rPr>
                    <w:rPr>
                      <w:szCs w:val="16"/>
                      <w:lang w:val="en-GB"/>
                    </w:rPr>
                    <m:t>HO</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k</m:t>
                  </m:r>
                </m:e>
                <m:sub>
                  <m:r>
                    <m:rPr>
                      <m:nor/>
                    </m:rPr>
                    <w:rPr>
                      <w:szCs w:val="16"/>
                      <w:lang w:val="en-GB"/>
                    </w:rPr>
                    <m:t>target</m:t>
                  </m:r>
                </m:sub>
              </m:sSub>
              <m:r>
                <m:rPr>
                  <m:sty m:val="p"/>
                </m:rPr>
                <w:rPr>
                  <w:rFonts w:ascii="Cambria Math" w:hAnsi="Cambria Math"/>
                  <w:szCs w:val="16"/>
                  <w:lang w:val="en-GB"/>
                </w:rPr>
                <m:t>}</m:t>
              </m:r>
            </m:lim>
          </m:limLow>
          <m:d>
            <m:dPr>
              <m:begChr m:val="["/>
              <m:endChr m:val="]"/>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1</m:t>
                  </m:r>
                </m:sub>
              </m:sSub>
              <m:sSub>
                <m:sSubPr>
                  <m:ctrlPr>
                    <w:rPr>
                      <w:rFonts w:ascii="Cambria Math" w:hAnsi="Cambria Math"/>
                      <w:szCs w:val="16"/>
                      <w:lang w:val="en-GB"/>
                    </w:rPr>
                  </m:ctrlPr>
                </m:sSubPr>
                <m:e>
                  <m:r>
                    <w:rPr>
                      <w:rFonts w:ascii="Cambria Math" w:hAnsi="Cambria Math"/>
                      <w:szCs w:val="16"/>
                      <w:lang w:val="en-GB"/>
                    </w:rPr>
                    <m:t>N</m:t>
                  </m:r>
                </m:e>
                <m:sub>
                  <m:r>
                    <m:rPr>
                      <m:nor/>
                    </m:rPr>
                    <w:rPr>
                      <w:szCs w:val="16"/>
                      <w:lang w:val="en-GB"/>
                    </w:rPr>
                    <m:t>HO</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2</m:t>
                  </m:r>
                </m:sub>
              </m:sSub>
              <m:sSub>
                <m:sSubPr>
                  <m:ctrlPr>
                    <w:rPr>
                      <w:rFonts w:ascii="Cambria Math" w:hAnsi="Cambria Math"/>
                      <w:szCs w:val="16"/>
                      <w:lang w:val="en-GB"/>
                    </w:rPr>
                  </m:ctrlPr>
                </m:sSubPr>
                <m:e>
                  <m:r>
                    <w:rPr>
                      <w:rFonts w:ascii="Cambria Math" w:hAnsi="Cambria Math"/>
                      <w:szCs w:val="16"/>
                      <w:lang w:val="en-GB"/>
                    </w:rPr>
                    <m:t>T</m:t>
                  </m:r>
                </m:e>
                <m:sub>
                  <m:r>
                    <m:rPr>
                      <m:nor/>
                    </m:rPr>
                    <w:rPr>
                      <w:szCs w:val="16"/>
                      <w:lang w:val="en-GB"/>
                    </w:rPr>
                    <m:t>interruption</m:t>
                  </m:r>
                </m:sub>
              </m:sSub>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α</m:t>
                  </m:r>
                </m:e>
                <m:sub>
                  <m:r>
                    <w:rPr>
                      <w:rFonts w:ascii="Cambria Math" w:hAnsi="Cambria Math"/>
                      <w:szCs w:val="16"/>
                      <w:lang w:val="en-GB"/>
                    </w:rPr>
                    <m:t>3</m:t>
                  </m:r>
                </m:sub>
              </m:sSub>
              <m:nary>
                <m:naryPr>
                  <m:chr m:val="∑"/>
                  <m:limLoc m:val="undOvr"/>
                  <m:supHide m:val="1"/>
                  <m:ctrlPr>
                    <w:rPr>
                      <w:rFonts w:ascii="Cambria Math" w:hAnsi="Cambria Math"/>
                      <w:szCs w:val="16"/>
                      <w:lang w:val="en-GB"/>
                    </w:rPr>
                  </m:ctrlPr>
                </m:naryPr>
                <m:sub>
                  <m:r>
                    <w:rPr>
                      <w:rFonts w:ascii="Cambria Math" w:hAnsi="Cambria Math"/>
                      <w:szCs w:val="16"/>
                      <w:lang w:val="en-GB"/>
                    </w:rPr>
                    <m:t>t</m:t>
                  </m:r>
                </m:sub>
                <m:sup>
                  <m:r>
                    <w:rPr>
                      <w:rFonts w:ascii="Cambria Math" w:hAnsi="Cambria Math"/>
                      <w:szCs w:val="16"/>
                      <w:lang w:val="en-GB"/>
                    </w:rPr>
                    <m:t>​</m:t>
                  </m:r>
                </m:sup>
                <m:e>
                  <m:r>
                    <m:rPr>
                      <m:scr m:val="double-struck"/>
                      <m:sty m:val="p"/>
                    </m:rPr>
                    <w:rPr>
                      <w:rFonts w:ascii="Cambria Math" w:hAnsi="Cambria Math"/>
                      <w:szCs w:val="16"/>
                      <w:lang w:val="en-GB"/>
                    </w:rPr>
                    <m:t>1</m:t>
                  </m:r>
                </m:e>
              </m:nary>
              <m:d>
                <m:dPr>
                  <m:begChr m:val="["/>
                  <m:endChr m:val="]"/>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R</m:t>
                      </m:r>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e>
                  </m:d>
                  <m:r>
                    <m:rPr>
                      <m:sty m:val="p"/>
                    </m:rPr>
                    <w:rPr>
                      <w:rFonts w:ascii="Cambria Math" w:hAnsi="Cambria Math"/>
                      <w:szCs w:val="16"/>
                      <w:lang w:val="en-GB"/>
                    </w:rPr>
                    <m:t>&lt;</m:t>
                  </m:r>
                  <m:sSubSup>
                    <m:sSubSupPr>
                      <m:ctrlPr>
                        <w:rPr>
                          <w:rFonts w:ascii="Cambria Math" w:hAnsi="Cambria Math"/>
                          <w:szCs w:val="16"/>
                          <w:lang w:val="en-GB"/>
                        </w:rPr>
                      </m:ctrlPr>
                    </m:sSubSupPr>
                    <m:e>
                      <m:r>
                        <w:rPr>
                          <w:rFonts w:ascii="Cambria Math" w:hAnsi="Cambria Math"/>
                          <w:szCs w:val="16"/>
                          <w:lang w:val="en-GB"/>
                        </w:rPr>
                        <m:t>R</m:t>
                      </m:r>
                    </m:e>
                    <m:sub>
                      <m:r>
                        <w:rPr>
                          <w:rFonts w:ascii="Cambria Math" w:hAnsi="Cambria Math"/>
                          <w:szCs w:val="16"/>
                          <w:lang w:val="en-GB"/>
                        </w:rPr>
                        <m:t>u</m:t>
                      </m:r>
                    </m:sub>
                    <m:sup>
                      <m:r>
                        <m:rPr>
                          <m:sty m:val="p"/>
                        </m:rPr>
                        <w:rPr>
                          <w:rFonts w:ascii="Cambria Math" w:hAnsi="Cambria Math"/>
                          <w:szCs w:val="16"/>
                          <w:lang w:val="en-GB"/>
                        </w:rPr>
                        <m:t>min</m:t>
                      </m:r>
                    </m:sup>
                  </m:sSubSup>
                </m:e>
              </m:d>
            </m:e>
          </m:d>
          <m:r>
            <w:rPr>
              <w:rFonts w:ascii="Cambria Math" w:hAnsi="Cambria Math"/>
              <w:szCs w:val="16"/>
              <w:lang w:val="en-GB"/>
            </w:rPr>
            <m:t xml:space="preserve">                    (60)</m:t>
          </m:r>
        </m:oMath>
      </m:oMathPara>
    </w:p>
    <w:p w14:paraId="3C155E02" w14:textId="77777777" w:rsidR="004364B4" w:rsidRPr="005A619D" w:rsidRDefault="005426A5" w:rsidP="00947C14">
      <w:pPr>
        <w:pStyle w:val="MDPI31text"/>
        <w:rPr>
          <w:lang w:val="en-GB"/>
        </w:rPr>
      </w:pPr>
      <w:r w:rsidRPr="005A619D">
        <w:rPr>
          <w:lang w:val="en-GB"/>
        </w:rPr>
        <w:t>subject to:</w:t>
      </w:r>
    </w:p>
    <w:p w14:paraId="1AC43C02" w14:textId="77777777" w:rsidR="00D012C9" w:rsidRPr="005A619D" w:rsidRDefault="00D012C9" w:rsidP="00102F02">
      <w:pPr>
        <w:pStyle w:val="Compact"/>
        <w:numPr>
          <w:ilvl w:val="4"/>
          <w:numId w:val="13"/>
        </w:numPr>
        <w:rPr>
          <w:rFonts w:ascii="Palatino Linotype" w:hAnsi="Palatino Linotype"/>
          <w:sz w:val="20"/>
          <w:szCs w:val="20"/>
          <w:lang w:val="en-GB"/>
        </w:rPr>
      </w:pPr>
      <w:r w:rsidRPr="005A619D">
        <w:rPr>
          <w:rFonts w:ascii="Palatino Linotype" w:hAnsi="Palatino Linotype"/>
          <w:bCs/>
          <w:sz w:val="20"/>
          <w:szCs w:val="20"/>
          <w:lang w:val="en-GB"/>
        </w:rPr>
        <w:t>Handover trigger:</w:t>
      </w:r>
      <w:r w:rsidRPr="005A619D">
        <w:rPr>
          <w:rFonts w:ascii="Palatino Linotype" w:hAnsi="Palatino Linotype"/>
          <w:sz w:val="20"/>
          <w:szCs w:val="20"/>
          <w:lang w:val="en-GB"/>
        </w:rPr>
        <w:t xml:space="preserve"> Execute when predicted SINR </w:t>
      </w:r>
      <m:oMath>
        <m:r>
          <m:rPr>
            <m:sty m:val="p"/>
          </m:rPr>
          <w:rPr>
            <w:rFonts w:ascii="Cambria Math" w:hAnsi="Cambria Math"/>
            <w:sz w:val="20"/>
            <w:szCs w:val="20"/>
            <w:lang w:val="en-GB"/>
          </w:rPr>
          <m:t>&lt;</m:t>
        </m:r>
        <m:sSub>
          <m:sSubPr>
            <m:ctrlPr>
              <w:rPr>
                <w:rFonts w:ascii="Cambria Math" w:hAnsi="Cambria Math"/>
                <w:sz w:val="20"/>
                <w:szCs w:val="20"/>
                <w:lang w:val="en-GB"/>
              </w:rPr>
            </m:ctrlPr>
          </m:sSubPr>
          <m:e>
            <m:r>
              <w:rPr>
                <w:rFonts w:ascii="Cambria Math" w:hAnsi="Cambria Math"/>
                <w:sz w:val="20"/>
                <w:szCs w:val="20"/>
                <w:lang w:val="en-GB"/>
              </w:rPr>
              <m:t>θ</m:t>
            </m:r>
          </m:e>
          <m:sub>
            <m:r>
              <m:rPr>
                <m:nor/>
              </m:rPr>
              <w:rPr>
                <w:rFonts w:ascii="Palatino Linotype" w:hAnsi="Palatino Linotype"/>
                <w:sz w:val="20"/>
                <w:szCs w:val="20"/>
                <w:lang w:val="en-GB"/>
              </w:rPr>
              <m:t>HO</m:t>
            </m:r>
          </m:sub>
        </m:sSub>
      </m:oMath>
    </w:p>
    <w:p w14:paraId="753EE4ED" w14:textId="77777777" w:rsidR="00D012C9" w:rsidRPr="005A619D" w:rsidRDefault="00D012C9" w:rsidP="00102F02">
      <w:pPr>
        <w:pStyle w:val="Compact"/>
        <w:numPr>
          <w:ilvl w:val="4"/>
          <w:numId w:val="13"/>
        </w:numPr>
        <w:rPr>
          <w:rFonts w:ascii="Palatino Linotype" w:hAnsi="Palatino Linotype"/>
          <w:sz w:val="20"/>
          <w:szCs w:val="20"/>
          <w:lang w:val="en-GB"/>
        </w:rPr>
      </w:pPr>
      <w:r w:rsidRPr="005A619D">
        <w:rPr>
          <w:rFonts w:ascii="Palatino Linotype" w:hAnsi="Palatino Linotype"/>
          <w:bCs/>
          <w:sz w:val="20"/>
          <w:szCs w:val="20"/>
          <w:lang w:val="en-GB"/>
        </w:rPr>
        <w:t>Target selection:</w:t>
      </w:r>
      <w:r w:rsidRPr="005A619D">
        <w:rPr>
          <w:rFonts w:ascii="Palatino Linotype" w:hAnsi="Palatino Linotype"/>
          <w:sz w:val="20"/>
          <w:szCs w:val="20"/>
          <w:lang w:val="en-GB"/>
        </w:rPr>
        <w:t xml:space="preserve"> </w:t>
      </w:r>
      <m:oMath>
        <m:sSub>
          <m:sSubPr>
            <m:ctrlPr>
              <w:rPr>
                <w:rFonts w:ascii="Cambria Math" w:hAnsi="Cambria Math"/>
                <w:sz w:val="20"/>
                <w:szCs w:val="20"/>
                <w:lang w:val="en-GB"/>
              </w:rPr>
            </m:ctrlPr>
          </m:sSubPr>
          <m:e>
            <m:r>
              <w:rPr>
                <w:rFonts w:ascii="Cambria Math" w:hAnsi="Cambria Math"/>
                <w:sz w:val="20"/>
                <w:szCs w:val="20"/>
                <w:lang w:val="en-GB"/>
              </w:rPr>
              <m:t>k</m:t>
            </m:r>
          </m:e>
          <m:sub>
            <m:r>
              <m:rPr>
                <m:nor/>
              </m:rPr>
              <w:rPr>
                <w:rFonts w:ascii="Palatino Linotype" w:hAnsi="Palatino Linotype"/>
                <w:sz w:val="20"/>
                <w:szCs w:val="20"/>
                <w:lang w:val="en-GB"/>
              </w:rPr>
              <m:t>target</m:t>
            </m:r>
          </m:sub>
        </m:sSub>
        <m:r>
          <m:rPr>
            <m:sty m:val="p"/>
          </m:rPr>
          <w:rPr>
            <w:rFonts w:ascii="Cambria Math" w:hAnsi="Cambria Math"/>
            <w:sz w:val="20"/>
            <w:szCs w:val="20"/>
            <w:lang w:val="en-GB"/>
          </w:rPr>
          <m:t>=arg</m:t>
        </m:r>
        <m:sSub>
          <m:sSubPr>
            <m:ctrlPr>
              <w:rPr>
                <w:rFonts w:ascii="Cambria Math" w:hAnsi="Cambria Math"/>
                <w:sz w:val="20"/>
                <w:szCs w:val="20"/>
                <w:lang w:val="en-GB"/>
              </w:rPr>
            </m:ctrlPr>
          </m:sSubPr>
          <m:e>
            <m:r>
              <m:rPr>
                <m:sty m:val="p"/>
              </m:rPr>
              <w:rPr>
                <w:rFonts w:ascii="Cambria Math" w:hAnsi="Cambria Math"/>
                <w:sz w:val="20"/>
                <w:szCs w:val="20"/>
                <w:lang w:val="en-GB"/>
              </w:rPr>
              <m:t>max</m:t>
            </m:r>
          </m:e>
          <m:sub>
            <m:r>
              <w:rPr>
                <w:rFonts w:ascii="Cambria Math" w:hAnsi="Cambria Math"/>
                <w:sz w:val="20"/>
                <w:szCs w:val="20"/>
                <w:lang w:val="en-GB"/>
              </w:rPr>
              <m:t>k</m:t>
            </m:r>
          </m:sub>
        </m:sSub>
        <m:r>
          <m:rPr>
            <m:scr m:val="double-struck"/>
            <m:sty m:val="p"/>
          </m:rPr>
          <w:rPr>
            <w:rFonts w:ascii="Cambria Math" w:hAnsi="Cambria Math"/>
            <w:sz w:val="20"/>
            <w:szCs w:val="20"/>
            <w:lang w:val="en-GB"/>
          </w:rPr>
          <m:t>E</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m:rPr>
                    <m:nor/>
                  </m:rPr>
                  <w:rPr>
                    <w:rFonts w:ascii="Palatino Linotype" w:hAnsi="Palatino Linotype"/>
                    <w:sz w:val="20"/>
                    <w:szCs w:val="20"/>
                    <w:lang w:val="en-GB"/>
                  </w:rPr>
                  <m:t>SINR</m:t>
                </m:r>
              </m:e>
              <m:sub>
                <m:r>
                  <w:rPr>
                    <w:rFonts w:ascii="Cambria Math" w:hAnsi="Cambria Math"/>
                    <w:sz w:val="20"/>
                    <w:szCs w:val="20"/>
                    <w:lang w:val="en-GB"/>
                  </w:rPr>
                  <m:t>k</m:t>
                </m:r>
              </m:sub>
            </m:sSub>
            <m:d>
              <m:dPr>
                <m:ctrlPr>
                  <w:rPr>
                    <w:rFonts w:ascii="Cambria Math" w:hAnsi="Cambria Math"/>
                    <w:sz w:val="20"/>
                    <w:szCs w:val="20"/>
                    <w:lang w:val="en-GB"/>
                  </w:rPr>
                </m:ctrlPr>
              </m:dPr>
              <m:e>
                <m:r>
                  <w:rPr>
                    <w:rFonts w:ascii="Cambria Math" w:hAnsi="Cambria Math"/>
                    <w:sz w:val="20"/>
                    <w:szCs w:val="20"/>
                    <w:lang w:val="en-GB"/>
                  </w:rPr>
                  <m:t>t</m:t>
                </m:r>
                <m:r>
                  <m:rPr>
                    <m:sty m:val="p"/>
                  </m:rPr>
                  <w:rPr>
                    <w:rFonts w:ascii="Cambria Math" w:hAnsi="Cambria Math"/>
                    <w:sz w:val="20"/>
                    <w:szCs w:val="20"/>
                    <w:lang w:val="en-GB"/>
                  </w:rPr>
                  <m:t>+</m:t>
                </m:r>
                <m:r>
                  <w:rPr>
                    <w:rFonts w:ascii="Cambria Math" w:hAnsi="Cambria Math"/>
                    <w:sz w:val="20"/>
                    <w:szCs w:val="20"/>
                    <w:lang w:val="en-GB"/>
                  </w:rPr>
                  <m:t>Δ</m:t>
                </m:r>
              </m:e>
            </m:d>
          </m:e>
        </m:d>
      </m:oMath>
    </w:p>
    <w:p w14:paraId="08E14DE3" w14:textId="77777777" w:rsidR="004364B4" w:rsidRPr="005A619D" w:rsidRDefault="005426A5" w:rsidP="00947C14">
      <w:pPr>
        <w:pStyle w:val="MDPI31text"/>
        <w:rPr>
          <w:lang w:val="en-GB"/>
        </w:rPr>
      </w:pPr>
      <w:r w:rsidRPr="005A619D">
        <w:rPr>
          <w:b/>
          <w:lang w:val="en-GB"/>
        </w:rPr>
        <w:t>AI Solution - LSTM for Mobility Prediction:</w:t>
      </w:r>
    </w:p>
    <w:p w14:paraId="4675C59F" w14:textId="77777777" w:rsidR="004364B4" w:rsidRPr="005A619D" w:rsidRDefault="00B315CD" w:rsidP="00E65474">
      <w:pPr>
        <w:pStyle w:val="MDPI39equation"/>
        <w:jc w:val="right"/>
        <w:rPr>
          <w:lang w:val="en-GB"/>
        </w:rPr>
      </w:pPr>
      <m:oMath>
        <m:sSub>
          <m:sSubPr>
            <m:ctrlPr>
              <w:rPr>
                <w:rFonts w:ascii="Cambria Math" w:hAnsi="Cambria Math"/>
                <w:szCs w:val="16"/>
                <w:lang w:val="en-GB"/>
              </w:rPr>
            </m:ctrlPr>
          </m:sSubPr>
          <m:e>
            <m:acc>
              <m:accPr>
                <m:ctrlPr>
                  <w:rPr>
                    <w:rFonts w:ascii="Cambria Math" w:hAnsi="Cambria Math"/>
                    <w:szCs w:val="16"/>
                    <w:lang w:val="en-GB"/>
                  </w:rPr>
                </m:ctrlPr>
              </m:accPr>
              <m:e>
                <m:r>
                  <w:rPr>
                    <w:rFonts w:ascii="Cambria Math" w:hAnsi="Cambria Math"/>
                    <w:szCs w:val="16"/>
                    <w:lang w:val="en-GB"/>
                  </w:rPr>
                  <m:t>x</m:t>
                </m:r>
              </m:e>
            </m:acc>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Δ</m:t>
            </m:r>
          </m:e>
        </m:d>
        <m:r>
          <m:rPr>
            <m:sty m:val="p"/>
          </m:rPr>
          <w:rPr>
            <w:rFonts w:ascii="Cambria Math" w:hAnsi="Cambria Math"/>
            <w:szCs w:val="16"/>
            <w:lang w:val="en-GB"/>
          </w:rPr>
          <m:t>,</m:t>
        </m:r>
        <m:sSub>
          <m:sSubPr>
            <m:ctrlPr>
              <w:rPr>
                <w:rFonts w:ascii="Cambria Math" w:hAnsi="Cambria Math"/>
                <w:szCs w:val="16"/>
                <w:lang w:val="en-GB"/>
              </w:rPr>
            </m:ctrlPr>
          </m:sSubPr>
          <m:e>
            <m:acc>
              <m:accPr>
                <m:ctrlPr>
                  <w:rPr>
                    <w:rFonts w:ascii="Cambria Math" w:hAnsi="Cambria Math"/>
                    <w:szCs w:val="16"/>
                    <w:lang w:val="en-GB"/>
                  </w:rPr>
                </m:ctrlPr>
              </m:accPr>
              <m:e>
                <m:r>
                  <w:rPr>
                    <w:rFonts w:ascii="Cambria Math" w:hAnsi="Cambria Math"/>
                    <w:szCs w:val="16"/>
                    <w:lang w:val="en-GB"/>
                  </w:rPr>
                  <m:t>v</m:t>
                </m:r>
              </m:e>
            </m:acc>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Δ</m:t>
            </m:r>
          </m:e>
        </m:d>
        <m:r>
          <m:rPr>
            <m:sty m:val="p"/>
          </m:rPr>
          <w:rPr>
            <w:rFonts w:ascii="Cambria Math" w:hAnsi="Cambria Math"/>
            <w:szCs w:val="16"/>
            <w:lang w:val="en-GB"/>
          </w:rPr>
          <m:t>=</m:t>
        </m:r>
        <m:sSub>
          <m:sSubPr>
            <m:ctrlPr>
              <w:rPr>
                <w:rFonts w:ascii="Cambria Math" w:hAnsi="Cambria Math"/>
                <w:szCs w:val="16"/>
                <w:lang w:val="en-GB"/>
              </w:rPr>
            </m:ctrlPr>
          </m:sSubPr>
          <m:e>
            <m:r>
              <m:rPr>
                <m:nor/>
              </m:rPr>
              <w:rPr>
                <w:szCs w:val="16"/>
                <w:lang w:val="en-GB"/>
              </w:rPr>
              <m:t>LSTM</m:t>
            </m:r>
          </m:e>
          <m:sub>
            <m:r>
              <w:rPr>
                <w:rFonts w:ascii="Cambria Math" w:hAnsi="Cambria Math"/>
                <w:szCs w:val="16"/>
                <w:lang w:val="en-GB"/>
              </w:rPr>
              <m:t>θ</m:t>
            </m:r>
          </m:sub>
        </m:sSub>
        <m:d>
          <m:dPr>
            <m:ctrlPr>
              <w:rPr>
                <w:rFonts w:ascii="Cambria Math" w:hAnsi="Cambria Math"/>
                <w:szCs w:val="16"/>
                <w:lang w:val="en-GB"/>
              </w:rPr>
            </m:ctrlPr>
          </m:dPr>
          <m:e>
            <m:sSub>
              <m:sSubPr>
                <m:ctrlPr>
                  <w:rPr>
                    <w:rFonts w:ascii="Cambria Math" w:hAnsi="Cambria Math"/>
                    <w:szCs w:val="16"/>
                    <w:lang w:val="en-GB"/>
                  </w:rPr>
                </m:ctrlPr>
              </m:sSubPr>
              <m:e>
                <m:r>
                  <w:rPr>
                    <w:rFonts w:ascii="Cambria Math" w:hAnsi="Cambria Math"/>
                    <w:szCs w:val="16"/>
                    <w:lang w:val="en-GB"/>
                  </w:rPr>
                  <m:t>x</m:t>
                </m:r>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e>
            </m:d>
            <m:r>
              <m:rPr>
                <m:sty m:val="p"/>
              </m:rPr>
              <w:rPr>
                <w:rFonts w:ascii="Cambria Math" w:hAnsi="Cambria Math"/>
                <w:szCs w:val="16"/>
                <w:lang w:val="en-GB"/>
              </w:rPr>
              <m:t>,</m:t>
            </m:r>
            <m:sSub>
              <m:sSubPr>
                <m:ctrlPr>
                  <w:rPr>
                    <w:rFonts w:ascii="Cambria Math" w:hAnsi="Cambria Math"/>
                    <w:szCs w:val="16"/>
                    <w:lang w:val="en-GB"/>
                  </w:rPr>
                </m:ctrlPr>
              </m:sSubPr>
              <m:e>
                <m:r>
                  <w:rPr>
                    <w:rFonts w:ascii="Cambria Math" w:hAnsi="Cambria Math"/>
                    <w:szCs w:val="16"/>
                    <w:lang w:val="en-GB"/>
                  </w:rPr>
                  <m:t>v</m:t>
                </m:r>
              </m:e>
              <m:sub>
                <m:r>
                  <w:rPr>
                    <w:rFonts w:ascii="Cambria Math" w:hAnsi="Cambria Math"/>
                    <w:szCs w:val="16"/>
                    <w:lang w:val="en-GB"/>
                  </w:rPr>
                  <m:t>u</m:t>
                </m:r>
              </m:sub>
            </m:sSub>
            <m:d>
              <m:dPr>
                <m:ctrlPr>
                  <w:rPr>
                    <w:rFonts w:ascii="Cambria Math" w:hAnsi="Cambria Math"/>
                    <w:szCs w:val="16"/>
                    <w:lang w:val="en-GB"/>
                  </w:rPr>
                </m:ctrlPr>
              </m:dPr>
              <m:e>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r>
                  <m:rPr>
                    <m:sty m:val="p"/>
                  </m:rPr>
                  <w:rPr>
                    <w:rFonts w:ascii="Cambria Math" w:hAnsi="Cambria Math"/>
                    <w:szCs w:val="16"/>
                    <w:lang w:val="en-GB"/>
                  </w:rPr>
                  <m:t>-</m:t>
                </m:r>
                <m:r>
                  <w:rPr>
                    <w:rFonts w:ascii="Cambria Math" w:hAnsi="Cambria Math"/>
                    <w:szCs w:val="16"/>
                    <w:lang w:val="en-GB"/>
                  </w:rPr>
                  <m:t>T</m:t>
                </m:r>
              </m:e>
            </m:d>
          </m:e>
        </m:d>
      </m:oMath>
      <w:r w:rsidR="006B669A" w:rsidRPr="005A619D">
        <w:rPr>
          <w:lang w:val="en-GB"/>
        </w:rPr>
        <w:tab/>
      </w:r>
      <w:r w:rsidR="00E65474" w:rsidRPr="005A619D">
        <w:rPr>
          <w:lang w:val="en-GB"/>
        </w:rPr>
        <w:t xml:space="preserve">      </w:t>
      </w:r>
      <w:r w:rsidR="006B669A" w:rsidRPr="005A619D">
        <w:rPr>
          <w:lang w:val="en-GB"/>
        </w:rPr>
        <w:t>(</w:t>
      </w:r>
      <w:r w:rsidR="00D012C9" w:rsidRPr="005A619D">
        <w:rPr>
          <w:lang w:val="en-GB"/>
        </w:rPr>
        <w:t>61</w:t>
      </w:r>
      <w:r w:rsidR="006B669A" w:rsidRPr="005A619D">
        <w:rPr>
          <w:lang w:val="en-GB"/>
        </w:rPr>
        <w:t>)</w:t>
      </w:r>
    </w:p>
    <w:p w14:paraId="2F2B3B88" w14:textId="7D692CD7" w:rsidR="004364B4" w:rsidRPr="005A619D" w:rsidRDefault="00D012C9" w:rsidP="00947C14">
      <w:pPr>
        <w:pStyle w:val="MDPI31text"/>
        <w:rPr>
          <w:lang w:val="en-GB"/>
        </w:rPr>
      </w:pPr>
      <w:r w:rsidRPr="005A619D">
        <w:rPr>
          <w:szCs w:val="20"/>
          <w:lang w:val="en-GB"/>
        </w:rPr>
        <w:t xml:space="preserve">Prediction accuracy: Mean absolute error (MAE) </w:t>
      </w:r>
      <m:oMath>
        <m:r>
          <m:rPr>
            <m:sty m:val="p"/>
          </m:rPr>
          <w:rPr>
            <w:rFonts w:ascii="Cambria Math" w:hAnsi="Cambria Math"/>
            <w:szCs w:val="20"/>
            <w:lang w:val="en-GB"/>
          </w:rPr>
          <m:t>&lt;</m:t>
        </m:r>
        <m:r>
          <w:rPr>
            <w:rFonts w:ascii="Cambria Math" w:hAnsi="Cambria Math"/>
            <w:szCs w:val="20"/>
            <w:lang w:val="en-GB"/>
          </w:rPr>
          <m:t>10</m:t>
        </m:r>
      </m:oMath>
      <w:r w:rsidRPr="005A619D">
        <w:rPr>
          <w:szCs w:val="20"/>
          <w:lang w:val="en-GB"/>
        </w:rPr>
        <w:t xml:space="preserve"> meters for </w:t>
      </w:r>
      <m:oMath>
        <m:r>
          <w:rPr>
            <w:rFonts w:ascii="Cambria Math" w:hAnsi="Cambria Math"/>
            <w:szCs w:val="20"/>
            <w:lang w:val="en-GB"/>
          </w:rPr>
          <m:t>Δ</m:t>
        </m:r>
        <m:r>
          <m:rPr>
            <m:sty m:val="p"/>
          </m:rPr>
          <w:rPr>
            <w:rFonts w:ascii="Cambria Math" w:hAnsi="Cambria Math"/>
            <w:szCs w:val="20"/>
            <w:lang w:val="en-GB"/>
          </w:rPr>
          <m:t>=</m:t>
        </m:r>
        <m:r>
          <w:rPr>
            <w:rFonts w:ascii="Cambria Math" w:hAnsi="Cambria Math"/>
            <w:szCs w:val="20"/>
            <w:lang w:val="en-GB"/>
          </w:rPr>
          <m:t>5</m:t>
        </m:r>
      </m:oMath>
      <w:r w:rsidRPr="005A619D">
        <w:rPr>
          <w:szCs w:val="20"/>
          <w:lang w:val="en-GB"/>
        </w:rPr>
        <w:t xml:space="preserve"> seconds with well-trained models</w:t>
      </w:r>
      <w:r w:rsidR="00F12845" w:rsidRPr="005A619D">
        <w:rPr>
          <w:szCs w:val="20"/>
          <w:lang w:val="en-GB"/>
        </w:rPr>
        <w:t xml:space="preserve"> </w:t>
      </w:r>
      <w:r w:rsidR="00F12845" w:rsidRPr="005A619D">
        <w:rPr>
          <w:lang w:val="en-GB"/>
        </w:rPr>
        <w:fldChar w:fldCharType="begin"/>
      </w:r>
      <w:r w:rsidR="00226525" w:rsidRPr="005A619D">
        <w:rPr>
          <w:lang w:val="en-GB"/>
        </w:rPr>
        <w:instrText xml:space="preserve"> ADDIN ZOTERO_ITEM CSL_CITATION {"citationID":"qZt9poc2","properties":{"formattedCitation":"[59]","plainCitation":"[59]","noteIndex":0},"citationItems":[{"id":6108,"uris":["http://zotero.org/users/2008137/items/XYGMZ36T"],"itemData":{"id":6108,"type":"article-journal","abstract":"With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F12845" w:rsidRPr="005A619D">
        <w:rPr>
          <w:lang w:val="en-GB"/>
        </w:rPr>
        <w:fldChar w:fldCharType="separate"/>
      </w:r>
      <w:r w:rsidR="00226525" w:rsidRPr="005A619D">
        <w:rPr>
          <w:lang w:val="en-GB"/>
        </w:rPr>
        <w:t>[59]</w:t>
      </w:r>
      <w:r w:rsidR="00F12845" w:rsidRPr="005A619D">
        <w:rPr>
          <w:lang w:val="en-GB"/>
        </w:rPr>
        <w:fldChar w:fldCharType="end"/>
      </w:r>
      <w:r w:rsidRPr="005A619D">
        <w:rPr>
          <w:szCs w:val="20"/>
          <w:lang w:val="en-GB"/>
        </w:rPr>
        <w:t>.</w:t>
      </w:r>
      <w:r w:rsidRPr="005A619D">
        <w:rPr>
          <w:lang w:val="en-GB"/>
        </w:rPr>
        <w:t xml:space="preserve"> </w:t>
      </w:r>
    </w:p>
    <w:p w14:paraId="289790EC" w14:textId="3D423D59" w:rsidR="004364B4" w:rsidRPr="005A619D" w:rsidRDefault="005426A5">
      <w:pPr>
        <w:pStyle w:val="MDPI38bullet"/>
        <w:rPr>
          <w:lang w:val="en-GB"/>
        </w:rPr>
      </w:pPr>
      <w:r w:rsidRPr="005A619D">
        <w:rPr>
          <w:b/>
          <w:lang w:val="en-GB"/>
        </w:rPr>
        <w:t>Efficient Operation and Maintenance (O&amp;M):</w:t>
      </w:r>
      <w:r w:rsidRPr="005A619D">
        <w:rPr>
          <w:lang w:val="en-GB"/>
        </w:rPr>
        <w:t xml:space="preserve"> AI enables advanced Self-</w:t>
      </w:r>
      <w:r w:rsidR="00D012C9" w:rsidRPr="005A619D">
        <w:rPr>
          <w:lang w:val="en-GB"/>
        </w:rPr>
        <w:t>Organizing</w:t>
      </w:r>
      <w:r w:rsidRPr="005A619D">
        <w:rPr>
          <w:lang w:val="en-GB"/>
        </w:rPr>
        <w:t xml:space="preserve"> Network (SON) capabilities, including proactive fault detection, predictive maintenance based on data analytics, self-configuration and self-</w:t>
      </w:r>
      <w:r w:rsidR="00E563EC" w:rsidRPr="005A619D">
        <w:rPr>
          <w:lang w:val="en-GB"/>
        </w:rPr>
        <w:t>optimization</w:t>
      </w:r>
      <w:r w:rsidRPr="005A619D">
        <w:rPr>
          <w:lang w:val="en-GB"/>
        </w:rPr>
        <w:t xml:space="preserve"> of network </w:t>
      </w:r>
      <w:r w:rsidRPr="005A619D">
        <w:rPr>
          <w:lang w:val="en-GB"/>
        </w:rPr>
        <w:lastRenderedPageBreak/>
        <w:t xml:space="preserve">parameters, and autonomous fault recovery </w:t>
      </w:r>
      <w:r w:rsidR="00F12845" w:rsidRPr="005A619D">
        <w:rPr>
          <w:lang w:val="en-GB"/>
        </w:rPr>
        <w:fldChar w:fldCharType="begin"/>
      </w:r>
      <w:r w:rsidR="00226525" w:rsidRPr="005A619D">
        <w:rPr>
          <w:lang w:val="en-GB"/>
        </w:rPr>
        <w:instrText xml:space="preserve"> ADDIN ZOTERO_ITEM CSL_CITATION {"citationID":"SicOvzSV","properties":{"formattedCitation":"[59]","plainCitation":"[59]","noteIndex":0},"citationItems":[{"id":6108,"uris":["http://zotero.org/users/2008137/items/XYGMZ36T"],"itemData":{"id":6108,"type":"article-journal","abstract":"With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F12845" w:rsidRPr="005A619D">
        <w:rPr>
          <w:lang w:val="en-GB"/>
        </w:rPr>
        <w:fldChar w:fldCharType="separate"/>
      </w:r>
      <w:r w:rsidR="00226525" w:rsidRPr="005A619D">
        <w:rPr>
          <w:lang w:val="en-GB"/>
        </w:rPr>
        <w:t>[59]</w:t>
      </w:r>
      <w:r w:rsidR="00F12845" w:rsidRPr="005A619D">
        <w:rPr>
          <w:lang w:val="en-GB"/>
        </w:rPr>
        <w:fldChar w:fldCharType="end"/>
      </w:r>
      <w:r w:rsidRPr="005A619D">
        <w:rPr>
          <w:lang w:val="en-GB"/>
        </w:rPr>
        <w:t>. This reduces the need for human intervention and lowers operational costs.</w:t>
      </w:r>
    </w:p>
    <w:p w14:paraId="599F7045" w14:textId="77777777" w:rsidR="004364B4" w:rsidRPr="005A619D" w:rsidRDefault="005426A5" w:rsidP="00947C14">
      <w:pPr>
        <w:pStyle w:val="MDPI31text"/>
        <w:rPr>
          <w:lang w:val="en-GB"/>
        </w:rPr>
      </w:pPr>
      <w:r w:rsidRPr="005A619D">
        <w:rPr>
          <w:b/>
          <w:lang w:val="en-GB"/>
        </w:rPr>
        <w:t>Mathematical Formulation - Anomaly Detection:</w:t>
      </w:r>
    </w:p>
    <w:p w14:paraId="54A2EC4B" w14:textId="4831E9AF" w:rsidR="004364B4" w:rsidRPr="005A619D" w:rsidRDefault="005426A5">
      <w:pPr>
        <w:pStyle w:val="MDPI31text"/>
        <w:rPr>
          <w:lang w:val="en-GB"/>
        </w:rPr>
      </w:pPr>
      <w:r w:rsidRPr="005A619D">
        <w:rPr>
          <w:lang w:val="en-GB"/>
        </w:rPr>
        <w:t xml:space="preserve">Learn normal network </w:t>
      </w:r>
      <w:r w:rsidR="00597F9C" w:rsidRPr="005A619D">
        <w:rPr>
          <w:lang w:val="en-GB"/>
        </w:rPr>
        <w:t>behaviour</w:t>
      </w:r>
      <w:r w:rsidRPr="005A619D">
        <w:rPr>
          <w:lang w:val="en-GB"/>
        </w:rPr>
        <w:t xml:space="preserve"> distribution </w:t>
      </w:r>
      <m:oMath>
        <m:sSub>
          <m:sSubPr>
            <m:ctrlPr>
              <w:rPr>
                <w:rFonts w:ascii="Cambria Math" w:hAnsi="Cambria Math"/>
                <w:szCs w:val="16"/>
                <w:lang w:val="en-GB"/>
              </w:rPr>
            </m:ctrlPr>
          </m:sSubPr>
          <m:e>
            <m:r>
              <w:rPr>
                <w:rFonts w:ascii="Cambria Math" w:hAnsi="Cambria Math"/>
                <w:szCs w:val="16"/>
                <w:lang w:val="en-GB"/>
              </w:rPr>
              <m:t>P</m:t>
            </m:r>
          </m:e>
          <m:sub>
            <m:r>
              <m:rPr>
                <m:nor/>
              </m:rPr>
              <w:rPr>
                <w:szCs w:val="16"/>
                <w:lang w:val="en-GB"/>
              </w:rPr>
              <m:t>normal</m:t>
            </m:r>
          </m:sub>
        </m:sSub>
        <m:d>
          <m:dPr>
            <m:ctrlPr>
              <w:rPr>
                <w:rFonts w:ascii="Cambria Math" w:hAnsi="Cambria Math"/>
                <w:szCs w:val="16"/>
                <w:lang w:val="en-GB"/>
              </w:rPr>
            </m:ctrlPr>
          </m:dPr>
          <m:e>
            <m:r>
              <w:rPr>
                <w:rFonts w:ascii="Cambria Math" w:hAnsi="Cambria Math"/>
                <w:szCs w:val="16"/>
                <w:lang w:val="en-GB"/>
              </w:rPr>
              <m:t>x</m:t>
            </m:r>
          </m:e>
        </m:d>
      </m:oMath>
      <w:r w:rsidR="00E563EC" w:rsidRPr="005A619D">
        <w:rPr>
          <w:szCs w:val="16"/>
          <w:lang w:val="en-GB"/>
        </w:rPr>
        <w:t xml:space="preserve"> </w:t>
      </w:r>
      <w:r w:rsidRPr="005A619D">
        <w:rPr>
          <w:lang w:val="en-GB"/>
        </w:rPr>
        <w:t>from historical data. Detect anomalies when:</w:t>
      </w:r>
    </w:p>
    <w:p w14:paraId="094FE24D" w14:textId="77777777" w:rsidR="004364B4" w:rsidRPr="005A619D" w:rsidRDefault="00E563EC" w:rsidP="00E563EC">
      <w:pPr>
        <w:pStyle w:val="BodyText"/>
        <w:ind w:left="3119"/>
        <w:rPr>
          <w:sz w:val="20"/>
          <w:szCs w:val="16"/>
          <w:lang w:val="en-GB"/>
        </w:rPr>
      </w:pPr>
      <m:oMathPara>
        <m:oMathParaPr>
          <m:jc m:val="right"/>
        </m:oMathParaPr>
        <m:oMath>
          <m:r>
            <m:rPr>
              <m:nor/>
            </m:rPr>
            <w:rPr>
              <w:sz w:val="20"/>
              <w:szCs w:val="16"/>
              <w:lang w:val="en-GB"/>
            </w:rPr>
            <m:t>Anomaly</m:t>
          </m:r>
          <m:d>
            <m:dPr>
              <m:ctrlPr>
                <w:rPr>
                  <w:rFonts w:ascii="Cambria Math" w:hAnsi="Cambria Math"/>
                  <w:sz w:val="20"/>
                  <w:szCs w:val="16"/>
                  <w:lang w:val="en-GB"/>
                </w:rPr>
              </m:ctrlPr>
            </m:dPr>
            <m:e>
              <m:sSub>
                <m:sSubPr>
                  <m:ctrlPr>
                    <w:rPr>
                      <w:rFonts w:ascii="Cambria Math" w:hAnsi="Cambria Math"/>
                      <w:sz w:val="20"/>
                      <w:szCs w:val="16"/>
                      <w:lang w:val="en-GB"/>
                    </w:rPr>
                  </m:ctrlPr>
                </m:sSubPr>
                <m:e>
                  <m:r>
                    <w:rPr>
                      <w:rFonts w:ascii="Cambria Math" w:hAnsi="Cambria Math"/>
                      <w:sz w:val="20"/>
                      <w:szCs w:val="16"/>
                      <w:lang w:val="en-GB"/>
                    </w:rPr>
                    <m:t>x</m:t>
                  </m:r>
                </m:e>
                <m:sub>
                  <m:r>
                    <w:rPr>
                      <w:rFonts w:ascii="Cambria Math" w:hAnsi="Cambria Math"/>
                      <w:sz w:val="20"/>
                      <w:szCs w:val="16"/>
                      <w:lang w:val="en-GB"/>
                    </w:rPr>
                    <m:t>t</m:t>
                  </m:r>
                </m:sub>
              </m:sSub>
            </m:e>
          </m:d>
          <m:r>
            <m:rPr>
              <m:sty m:val="p"/>
            </m:rPr>
            <w:rPr>
              <w:rFonts w:ascii="Cambria Math" w:hAnsi="Cambria Math"/>
              <w:sz w:val="20"/>
              <w:szCs w:val="16"/>
              <w:lang w:val="en-GB"/>
            </w:rPr>
            <m:t>=</m:t>
          </m:r>
          <m:d>
            <m:dPr>
              <m:begChr m:val="{"/>
              <m:endChr m:val=""/>
              <m:ctrlPr>
                <w:rPr>
                  <w:rFonts w:ascii="Cambria Math" w:hAnsi="Cambria Math"/>
                  <w:sz w:val="20"/>
                  <w:szCs w:val="16"/>
                  <w:lang w:val="en-GB"/>
                </w:rPr>
              </m:ctrlPr>
            </m:dPr>
            <m:e>
              <m:m>
                <m:mPr>
                  <m:plcHide m:val="1"/>
                  <m:mcs>
                    <m:mc>
                      <m:mcPr>
                        <m:count m:val="2"/>
                        <m:mcJc m:val="left"/>
                      </m:mcPr>
                    </m:mc>
                  </m:mcs>
                  <m:ctrlPr>
                    <w:rPr>
                      <w:rFonts w:ascii="Cambria Math" w:hAnsi="Cambria Math"/>
                      <w:sz w:val="20"/>
                      <w:szCs w:val="16"/>
                      <w:lang w:val="en-GB"/>
                    </w:rPr>
                  </m:ctrlPr>
                </m:mPr>
                <m:mr>
                  <m:e>
                    <m:r>
                      <w:rPr>
                        <w:rFonts w:ascii="Cambria Math" w:hAnsi="Cambria Math"/>
                        <w:sz w:val="20"/>
                        <w:szCs w:val="16"/>
                        <w:lang w:val="en-GB"/>
                      </w:rPr>
                      <m:t>1</m:t>
                    </m:r>
                    <m:r>
                      <m:rPr>
                        <m:sty m:val="p"/>
                      </m:rPr>
                      <w:rPr>
                        <w:rFonts w:ascii="Cambria Math" w:hAnsi="Cambria Math"/>
                        <w:sz w:val="20"/>
                        <w:szCs w:val="16"/>
                        <w:lang w:val="en-GB"/>
                      </w:rPr>
                      <m:t>,</m:t>
                    </m:r>
                  </m:e>
                  <m:e>
                    <m:r>
                      <m:rPr>
                        <m:nor/>
                      </m:rPr>
                      <w:rPr>
                        <w:sz w:val="20"/>
                        <w:szCs w:val="16"/>
                        <w:lang w:val="en-GB"/>
                      </w:rPr>
                      <m:t xml:space="preserve">if </m:t>
                    </m:r>
                    <m:sSub>
                      <m:sSubPr>
                        <m:ctrlPr>
                          <w:rPr>
                            <w:rFonts w:ascii="Cambria Math" w:hAnsi="Cambria Math"/>
                            <w:sz w:val="20"/>
                            <w:szCs w:val="16"/>
                            <w:lang w:val="en-GB"/>
                          </w:rPr>
                        </m:ctrlPr>
                      </m:sSubPr>
                      <m:e>
                        <m:r>
                          <w:rPr>
                            <w:rFonts w:ascii="Cambria Math" w:hAnsi="Cambria Math"/>
                            <w:sz w:val="20"/>
                            <w:szCs w:val="16"/>
                            <w:lang w:val="en-GB"/>
                          </w:rPr>
                          <m:t>P</m:t>
                        </m:r>
                      </m:e>
                      <m:sub>
                        <m:r>
                          <w:rPr>
                            <w:rFonts w:ascii="Cambria Math" w:hAnsi="Cambria Math"/>
                            <w:sz w:val="20"/>
                            <w:szCs w:val="16"/>
                            <w:lang w:val="en-GB"/>
                          </w:rPr>
                          <m:t>θ</m:t>
                        </m:r>
                      </m:sub>
                    </m:sSub>
                    <m:d>
                      <m:dPr>
                        <m:ctrlPr>
                          <w:rPr>
                            <w:rFonts w:ascii="Cambria Math" w:hAnsi="Cambria Math"/>
                            <w:sz w:val="20"/>
                            <w:szCs w:val="16"/>
                            <w:lang w:val="en-GB"/>
                          </w:rPr>
                        </m:ctrlPr>
                      </m:dPr>
                      <m:e>
                        <m:sSub>
                          <m:sSubPr>
                            <m:ctrlPr>
                              <w:rPr>
                                <w:rFonts w:ascii="Cambria Math" w:hAnsi="Cambria Math"/>
                                <w:sz w:val="20"/>
                                <w:szCs w:val="16"/>
                                <w:lang w:val="en-GB"/>
                              </w:rPr>
                            </m:ctrlPr>
                          </m:sSubPr>
                          <m:e>
                            <m:r>
                              <w:rPr>
                                <w:rFonts w:ascii="Cambria Math" w:hAnsi="Cambria Math"/>
                                <w:sz w:val="20"/>
                                <w:szCs w:val="16"/>
                                <w:lang w:val="en-GB"/>
                              </w:rPr>
                              <m:t>x</m:t>
                            </m:r>
                          </m:e>
                          <m:sub>
                            <m:r>
                              <w:rPr>
                                <w:rFonts w:ascii="Cambria Math" w:hAnsi="Cambria Math"/>
                                <w:sz w:val="20"/>
                                <w:szCs w:val="16"/>
                                <w:lang w:val="en-GB"/>
                              </w:rPr>
                              <m:t>t</m:t>
                            </m:r>
                          </m:sub>
                        </m:sSub>
                      </m:e>
                    </m:d>
                    <m:r>
                      <m:rPr>
                        <m:sty m:val="p"/>
                      </m:rPr>
                      <w:rPr>
                        <w:rFonts w:ascii="Cambria Math" w:hAnsi="Cambria Math"/>
                        <w:sz w:val="20"/>
                        <w:szCs w:val="16"/>
                        <w:lang w:val="en-GB"/>
                      </w:rPr>
                      <m:t>&lt;</m:t>
                    </m:r>
                    <m:sSub>
                      <m:sSubPr>
                        <m:ctrlPr>
                          <w:rPr>
                            <w:rFonts w:ascii="Cambria Math" w:hAnsi="Cambria Math"/>
                            <w:sz w:val="20"/>
                            <w:szCs w:val="16"/>
                            <w:lang w:val="en-GB"/>
                          </w:rPr>
                        </m:ctrlPr>
                      </m:sSubPr>
                      <m:e>
                        <m:r>
                          <w:rPr>
                            <w:rFonts w:ascii="Cambria Math" w:hAnsi="Cambria Math"/>
                            <w:sz w:val="20"/>
                            <w:szCs w:val="16"/>
                            <w:lang w:val="en-GB"/>
                          </w:rPr>
                          <m:t>ϵ</m:t>
                        </m:r>
                      </m:e>
                      <m:sub>
                        <m:r>
                          <m:rPr>
                            <m:nor/>
                          </m:rPr>
                          <w:rPr>
                            <w:sz w:val="20"/>
                            <w:szCs w:val="16"/>
                            <w:lang w:val="en-GB"/>
                          </w:rPr>
                          <m:t>threshold</m:t>
                        </m:r>
                      </m:sub>
                    </m:sSub>
                    <m:r>
                      <w:rPr>
                        <w:rFonts w:ascii="Cambria Math" w:hAnsi="Cambria Math"/>
                        <w:sz w:val="20"/>
                        <w:szCs w:val="16"/>
                        <w:lang w:val="en-GB"/>
                      </w:rPr>
                      <m:t xml:space="preserve">                                            </m:t>
                    </m:r>
                    <m:d>
                      <m:dPr>
                        <m:ctrlPr>
                          <w:rPr>
                            <w:rFonts w:ascii="Cambria Math" w:hAnsi="Cambria Math"/>
                            <w:i/>
                            <w:sz w:val="20"/>
                            <w:szCs w:val="16"/>
                            <w:lang w:val="en-GB"/>
                          </w:rPr>
                        </m:ctrlPr>
                      </m:dPr>
                      <m:e>
                        <m:r>
                          <w:rPr>
                            <w:rFonts w:ascii="Cambria Math" w:hAnsi="Cambria Math"/>
                            <w:sz w:val="20"/>
                            <w:szCs w:val="16"/>
                            <w:lang w:val="en-GB"/>
                          </w:rPr>
                          <m:t>62</m:t>
                        </m:r>
                      </m:e>
                    </m:d>
                  </m:e>
                </m:mr>
                <m:mr>
                  <m:e>
                    <m:r>
                      <w:rPr>
                        <w:rFonts w:ascii="Cambria Math" w:hAnsi="Cambria Math"/>
                        <w:sz w:val="20"/>
                        <w:szCs w:val="16"/>
                        <w:lang w:val="en-GB"/>
                      </w:rPr>
                      <m:t>0</m:t>
                    </m:r>
                    <m:r>
                      <m:rPr>
                        <m:sty m:val="p"/>
                      </m:rPr>
                      <w:rPr>
                        <w:rFonts w:ascii="Cambria Math" w:hAnsi="Cambria Math"/>
                        <w:sz w:val="20"/>
                        <w:szCs w:val="16"/>
                        <w:lang w:val="en-GB"/>
                      </w:rPr>
                      <m:t>,</m:t>
                    </m:r>
                  </m:e>
                  <m:e>
                    <m:r>
                      <m:rPr>
                        <m:nor/>
                      </m:rPr>
                      <w:rPr>
                        <w:sz w:val="20"/>
                        <w:szCs w:val="16"/>
                        <w:lang w:val="en-GB"/>
                      </w:rPr>
                      <m:t>otherwise</m:t>
                    </m:r>
                  </m:e>
                </m:mr>
              </m:m>
            </m:e>
          </m:d>
        </m:oMath>
      </m:oMathPara>
    </w:p>
    <w:p w14:paraId="58A94A69" w14:textId="77777777" w:rsidR="004364B4" w:rsidRPr="005A619D" w:rsidRDefault="005426A5">
      <w:pPr>
        <w:pStyle w:val="MDPI31text"/>
        <w:rPr>
          <w:lang w:val="en-GB"/>
        </w:rPr>
      </w:pPr>
      <w:r w:rsidRPr="005A619D">
        <w:rPr>
          <w:b/>
          <w:lang w:val="en-GB"/>
        </w:rPr>
        <w:t>AI Approach - Autoencoder for Anomaly Detection:</w:t>
      </w:r>
    </w:p>
    <w:p w14:paraId="71987EF3" w14:textId="77777777" w:rsidR="004364B4" w:rsidRPr="005A619D" w:rsidRDefault="005426A5" w:rsidP="00947C14">
      <w:pPr>
        <w:pStyle w:val="MDPI31text"/>
        <w:rPr>
          <w:lang w:val="en-GB"/>
        </w:rPr>
      </w:pPr>
      <w:r w:rsidRPr="005A619D">
        <w:rPr>
          <w:lang w:val="en-GB"/>
        </w:rPr>
        <w:t>Train autoencoder to reconstruct normal patterns:</w:t>
      </w:r>
    </w:p>
    <w:p w14:paraId="024B2432" w14:textId="77777777" w:rsidR="00E65474" w:rsidRPr="005A619D" w:rsidRDefault="00E65474" w:rsidP="00E65474">
      <w:pPr>
        <w:pStyle w:val="FirstParagraph"/>
        <w:ind w:left="3119"/>
        <w:rPr>
          <w:rFonts w:ascii="Palatino Linotype" w:hAnsi="Palatino Linotype"/>
          <w:sz w:val="20"/>
          <w:szCs w:val="16"/>
          <w:lang w:val="en-GB"/>
        </w:rPr>
      </w:pPr>
    </w:p>
    <w:bookmarkStart w:id="1" w:name="_Hlk226726427"/>
    <w:p w14:paraId="17B845A5" w14:textId="77777777" w:rsidR="00E65474" w:rsidRPr="005A619D" w:rsidRDefault="00B315CD" w:rsidP="00E65474">
      <w:pPr>
        <w:pStyle w:val="BodyText"/>
        <w:ind w:left="3119"/>
        <w:rPr>
          <w:sz w:val="20"/>
          <w:szCs w:val="16"/>
          <w:lang w:val="en-GB"/>
        </w:rPr>
      </w:pPr>
      <m:oMathPara>
        <m:oMathParaPr>
          <m:jc m:val="right"/>
        </m:oMathParaPr>
        <m:oMath>
          <m:limLow>
            <m:limLowPr>
              <m:ctrlPr>
                <w:rPr>
                  <w:rFonts w:ascii="Cambria Math" w:hAnsi="Cambria Math"/>
                  <w:sz w:val="20"/>
                  <w:szCs w:val="16"/>
                  <w:lang w:val="en-GB"/>
                </w:rPr>
              </m:ctrlPr>
            </m:limLowPr>
            <m:e>
              <m:r>
                <m:rPr>
                  <m:sty m:val="p"/>
                </m:rPr>
                <w:rPr>
                  <w:rFonts w:ascii="Cambria Math" w:hAnsi="Cambria Math"/>
                  <w:sz w:val="20"/>
                  <w:szCs w:val="16"/>
                  <w:lang w:val="en-GB"/>
                </w:rPr>
                <m:t>min</m:t>
              </m:r>
            </m:e>
            <m:lim>
              <m:r>
                <w:rPr>
                  <w:rFonts w:ascii="Cambria Math" w:hAnsi="Cambria Math"/>
                  <w:sz w:val="20"/>
                  <w:szCs w:val="16"/>
                  <w:lang w:val="en-GB"/>
                </w:rPr>
                <m:t>θ</m:t>
              </m:r>
            </m:lim>
          </m:limLow>
          <m:sSub>
            <m:sSubPr>
              <m:ctrlPr>
                <w:rPr>
                  <w:rFonts w:ascii="Cambria Math" w:hAnsi="Cambria Math"/>
                  <w:sz w:val="20"/>
                  <w:szCs w:val="16"/>
                  <w:lang w:val="en-GB"/>
                </w:rPr>
              </m:ctrlPr>
            </m:sSubPr>
            <m:e>
              <m:r>
                <m:rPr>
                  <m:scr m:val="double-struck"/>
                  <m:sty m:val="p"/>
                </m:rPr>
                <w:rPr>
                  <w:rFonts w:ascii="Cambria Math" w:hAnsi="Cambria Math"/>
                  <w:sz w:val="20"/>
                  <w:szCs w:val="16"/>
                  <w:lang w:val="en-GB"/>
                </w:rPr>
                <m:t>E</m:t>
              </m:r>
            </m:e>
            <m:sub>
              <m:r>
                <w:rPr>
                  <w:rFonts w:ascii="Cambria Math" w:hAnsi="Cambria Math"/>
                  <w:sz w:val="20"/>
                  <w:szCs w:val="16"/>
                  <w:lang w:val="en-GB"/>
                </w:rPr>
                <m:t>x</m:t>
              </m:r>
              <m:r>
                <m:rPr>
                  <m:sty m:val="p"/>
                </m:rPr>
                <w:rPr>
                  <w:rFonts w:ascii="Cambria Math" w:hAnsi="Cambria Math"/>
                  <w:sz w:val="20"/>
                  <w:szCs w:val="16"/>
                  <w:lang w:val="en-GB"/>
                </w:rPr>
                <m:t>∼</m:t>
              </m:r>
              <m:sSub>
                <m:sSubPr>
                  <m:ctrlPr>
                    <w:rPr>
                      <w:rFonts w:ascii="Cambria Math" w:hAnsi="Cambria Math"/>
                      <w:sz w:val="20"/>
                      <w:szCs w:val="16"/>
                      <w:lang w:val="en-GB"/>
                    </w:rPr>
                  </m:ctrlPr>
                </m:sSubPr>
                <m:e>
                  <m:r>
                    <w:rPr>
                      <w:rFonts w:ascii="Cambria Math" w:hAnsi="Cambria Math"/>
                      <w:sz w:val="20"/>
                      <w:szCs w:val="16"/>
                      <w:lang w:val="en-GB"/>
                    </w:rPr>
                    <m:t>P</m:t>
                  </m:r>
                </m:e>
                <m:sub>
                  <m:r>
                    <m:rPr>
                      <m:nor/>
                    </m:rPr>
                    <w:rPr>
                      <w:sz w:val="20"/>
                      <w:szCs w:val="16"/>
                      <w:lang w:val="en-GB"/>
                    </w:rPr>
                    <m:t>normal</m:t>
                  </m:r>
                </m:sub>
              </m:sSub>
            </m:sub>
          </m:sSub>
          <m:d>
            <m:dPr>
              <m:begChr m:val="["/>
              <m:endChr m:val="]"/>
              <m:ctrlPr>
                <w:rPr>
                  <w:rFonts w:ascii="Cambria Math" w:hAnsi="Cambria Math"/>
                  <w:sz w:val="20"/>
                  <w:szCs w:val="16"/>
                  <w:lang w:val="en-GB"/>
                </w:rPr>
              </m:ctrlPr>
            </m:dPr>
            <m:e>
              <m:r>
                <m:rPr>
                  <m:sty m:val="p"/>
                </m:rPr>
                <w:rPr>
                  <w:rFonts w:ascii="Cambria Math" w:hAnsi="Cambria Math"/>
                  <w:sz w:val="20"/>
                  <w:szCs w:val="16"/>
                  <w:lang w:val="en-GB"/>
                </w:rPr>
                <m:t>∥</m:t>
              </m:r>
              <m:r>
                <w:rPr>
                  <w:rFonts w:ascii="Cambria Math" w:hAnsi="Cambria Math"/>
                  <w:sz w:val="20"/>
                  <w:szCs w:val="16"/>
                  <w:lang w:val="en-GB"/>
                </w:rPr>
                <m:t>x</m:t>
              </m:r>
              <m:r>
                <m:rPr>
                  <m:sty m:val="p"/>
                </m:rPr>
                <w:rPr>
                  <w:rFonts w:ascii="Cambria Math" w:hAnsi="Cambria Math"/>
                  <w:sz w:val="20"/>
                  <w:szCs w:val="16"/>
                  <w:lang w:val="en-GB"/>
                </w:rPr>
                <m:t>-</m:t>
              </m:r>
              <m:r>
                <m:rPr>
                  <m:nor/>
                </m:rPr>
                <w:rPr>
                  <w:sz w:val="20"/>
                  <w:szCs w:val="16"/>
                  <w:lang w:val="en-GB"/>
                </w:rPr>
                <m:t>Dec</m:t>
              </m:r>
              <m:d>
                <m:dPr>
                  <m:ctrlPr>
                    <w:rPr>
                      <w:rFonts w:ascii="Cambria Math" w:hAnsi="Cambria Math"/>
                      <w:sz w:val="20"/>
                      <w:szCs w:val="16"/>
                      <w:lang w:val="en-GB"/>
                    </w:rPr>
                  </m:ctrlPr>
                </m:dPr>
                <m:e>
                  <m:r>
                    <m:rPr>
                      <m:nor/>
                    </m:rPr>
                    <w:rPr>
                      <w:sz w:val="20"/>
                      <w:szCs w:val="16"/>
                      <w:lang w:val="en-GB"/>
                    </w:rPr>
                    <m:t>Enc</m:t>
                  </m:r>
                  <m:d>
                    <m:dPr>
                      <m:ctrlPr>
                        <w:rPr>
                          <w:rFonts w:ascii="Cambria Math" w:hAnsi="Cambria Math"/>
                          <w:sz w:val="20"/>
                          <w:szCs w:val="16"/>
                          <w:lang w:val="en-GB"/>
                        </w:rPr>
                      </m:ctrlPr>
                    </m:dPr>
                    <m:e>
                      <m:r>
                        <w:rPr>
                          <w:rFonts w:ascii="Cambria Math" w:hAnsi="Cambria Math"/>
                          <w:sz w:val="20"/>
                          <w:szCs w:val="16"/>
                          <w:lang w:val="en-GB"/>
                        </w:rPr>
                        <m:t>x</m:t>
                      </m:r>
                      <m:r>
                        <m:rPr>
                          <m:sty m:val="p"/>
                        </m:rPr>
                        <w:rPr>
                          <w:rFonts w:ascii="Cambria Math" w:hAnsi="Cambria Math"/>
                          <w:sz w:val="20"/>
                          <w:szCs w:val="16"/>
                          <w:lang w:val="en-GB"/>
                        </w:rPr>
                        <m:t>;</m:t>
                      </m:r>
                      <m:r>
                        <w:rPr>
                          <w:rFonts w:ascii="Cambria Math" w:hAnsi="Cambria Math"/>
                          <w:sz w:val="20"/>
                          <w:szCs w:val="16"/>
                          <w:lang w:val="en-GB"/>
                        </w:rPr>
                        <m:t>θ</m:t>
                      </m:r>
                    </m:e>
                  </m:d>
                </m:e>
              </m:d>
              <m:sSup>
                <m:sSupPr>
                  <m:ctrlPr>
                    <w:rPr>
                      <w:rFonts w:ascii="Cambria Math" w:hAnsi="Cambria Math"/>
                      <w:sz w:val="20"/>
                      <w:szCs w:val="16"/>
                      <w:lang w:val="en-GB"/>
                    </w:rPr>
                  </m:ctrlPr>
                </m:sSupPr>
                <m:e>
                  <m:r>
                    <m:rPr>
                      <m:sty m:val="p"/>
                    </m:rPr>
                    <w:rPr>
                      <w:rFonts w:ascii="Cambria Math" w:hAnsi="Cambria Math"/>
                      <w:sz w:val="20"/>
                      <w:szCs w:val="16"/>
                      <w:lang w:val="en-GB"/>
                    </w:rPr>
                    <m:t>∥</m:t>
                  </m:r>
                </m:e>
                <m:sup>
                  <m:r>
                    <w:rPr>
                      <w:rFonts w:ascii="Cambria Math" w:hAnsi="Cambria Math"/>
                      <w:sz w:val="20"/>
                      <w:szCs w:val="16"/>
                      <w:lang w:val="en-GB"/>
                    </w:rPr>
                    <m:t>2</m:t>
                  </m:r>
                </m:sup>
              </m:sSup>
            </m:e>
          </m:d>
          <m:r>
            <w:rPr>
              <w:rFonts w:ascii="Cambria Math" w:hAnsi="Cambria Math"/>
              <w:sz w:val="20"/>
              <w:szCs w:val="16"/>
              <w:lang w:val="en-GB"/>
            </w:rPr>
            <m:t xml:space="preserve">                                       (63)</m:t>
          </m:r>
        </m:oMath>
      </m:oMathPara>
      <w:bookmarkEnd w:id="1"/>
    </w:p>
    <w:p w14:paraId="13547641" w14:textId="77777777" w:rsidR="004364B4" w:rsidRPr="005A619D" w:rsidRDefault="005426A5" w:rsidP="00947C14">
      <w:pPr>
        <w:pStyle w:val="MDPI31text"/>
        <w:rPr>
          <w:lang w:val="en-GB"/>
        </w:rPr>
      </w:pPr>
      <w:r w:rsidRPr="005A619D">
        <w:rPr>
          <w:lang w:val="en-GB"/>
        </w:rPr>
        <w:t xml:space="preserve">Reconstruction error for anomalous inputs will be high: </w:t>
      </w:r>
      <m:oMath>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m:rPr>
                <m:nor/>
              </m:rPr>
              <w:rPr>
                <w:rFonts w:ascii="Cambria Math" w:hAnsi="Cambria Math"/>
                <w:lang w:val="en-GB"/>
              </w:rPr>
              <m:t>anomaly</m:t>
            </m:r>
          </m:sub>
        </m:sSub>
        <m:r>
          <w:rPr>
            <w:rFonts w:ascii="Cambria Math" w:hAnsi="Cambria Math"/>
            <w:lang w:val="en-GB"/>
          </w:rPr>
          <m:t>-</m:t>
        </m:r>
        <m:acc>
          <m:accPr>
            <m:ctrlPr>
              <w:rPr>
                <w:rFonts w:ascii="Cambria Math" w:hAnsi="Cambria Math"/>
                <w:lang w:val="en-GB"/>
              </w:rPr>
            </m:ctrlPr>
          </m:accPr>
          <m:e>
            <m:r>
              <w:rPr>
                <w:rFonts w:ascii="Cambria Math" w:hAnsi="Cambria Math"/>
                <w:lang w:val="en-GB"/>
              </w:rPr>
              <m:t>x</m:t>
            </m:r>
          </m:e>
        </m:acc>
        <m:sSup>
          <m:sSupPr>
            <m:ctrlPr>
              <w:rPr>
                <w:rFonts w:ascii="Cambria Math" w:hAnsi="Cambria Math"/>
                <w:i/>
                <w:lang w:val="en-GB"/>
              </w:rPr>
            </m:ctrlPr>
          </m:sSupPr>
          <m:e>
            <m:r>
              <m:rPr>
                <m:lit/>
              </m:rPr>
              <w:rPr>
                <w:rFonts w:ascii="Cambria Math" w:hAnsi="Cambria Math"/>
                <w:lang w:val="en-GB"/>
              </w:rPr>
              <m:t>|</m:t>
            </m:r>
          </m:e>
          <m:sup>
            <m:r>
              <w:rPr>
                <w:rFonts w:ascii="Cambria Math" w:hAnsi="Cambria Math"/>
                <w:lang w:val="en-GB"/>
              </w:rPr>
              <m:t>2</m:t>
            </m:r>
          </m:sup>
        </m:sSup>
        <m:r>
          <w:rPr>
            <w:rFonts w:ascii="Cambria Math" w:hAnsi="Cambria Math"/>
            <w:lang w:val="en-GB"/>
          </w:rPr>
          <m:t>&gt;</m:t>
        </m:r>
        <m:r>
          <w:rPr>
            <w:rFonts w:ascii="Cambria Math" w:hAnsi="Cambria Math"/>
            <w:szCs w:val="20"/>
            <w:lang w:val="en-GB"/>
          </w:rPr>
          <m:t>τ</m:t>
        </m:r>
      </m:oMath>
      <w:r w:rsidRPr="005A619D">
        <w:rPr>
          <w:lang w:val="en-GB"/>
        </w:rPr>
        <w:t>.</w:t>
      </w:r>
    </w:p>
    <w:p w14:paraId="2A4965A5" w14:textId="77777777" w:rsidR="004364B4" w:rsidRPr="005A619D" w:rsidRDefault="005426A5">
      <w:pPr>
        <w:pStyle w:val="MDPI31text"/>
        <w:rPr>
          <w:lang w:val="en-GB"/>
        </w:rPr>
      </w:pPr>
      <w:r w:rsidRPr="005A619D">
        <w:rPr>
          <w:b/>
          <w:lang w:val="en-GB"/>
        </w:rPr>
        <w:t>Predictive Maintenance:</w:t>
      </w:r>
    </w:p>
    <w:p w14:paraId="5CCD3019" w14:textId="77777777" w:rsidR="004364B4" w:rsidRPr="005A619D" w:rsidRDefault="005426A5" w:rsidP="00947C14">
      <w:pPr>
        <w:pStyle w:val="MDPI31text"/>
        <w:rPr>
          <w:lang w:val="en-GB"/>
        </w:rPr>
      </w:pPr>
      <w:r w:rsidRPr="005A619D">
        <w:rPr>
          <w:lang w:val="en-GB"/>
        </w:rPr>
        <w:t xml:space="preserve">Predict time-to-failure </w:t>
      </w:r>
      <m:oMath>
        <m:sSub>
          <m:sSubPr>
            <m:ctrlPr>
              <w:rPr>
                <w:rFonts w:ascii="Cambria Math" w:hAnsi="Cambria Math"/>
                <w:i/>
                <w:lang w:val="en-GB"/>
              </w:rPr>
            </m:ctrlPr>
          </m:sSubPr>
          <m:e>
            <m:r>
              <w:rPr>
                <w:rFonts w:ascii="Cambria Math" w:hAnsi="Cambria Math"/>
                <w:lang w:val="en-GB"/>
              </w:rPr>
              <m:t>T</m:t>
            </m:r>
          </m:e>
          <m:sub>
            <m:r>
              <m:rPr>
                <m:nor/>
              </m:rPr>
              <w:rPr>
                <w:rFonts w:ascii="Cambria Math" w:hAnsi="Cambria Math"/>
                <w:lang w:val="en-GB"/>
              </w:rPr>
              <m:t>fail</m:t>
            </m:r>
          </m:sub>
        </m:sSub>
      </m:oMath>
      <w:r w:rsidRPr="005A619D">
        <w:rPr>
          <w:lang w:val="en-GB"/>
        </w:rPr>
        <w:t xml:space="preserve"> for network components:</w:t>
      </w:r>
    </w:p>
    <w:p w14:paraId="46BB2206" w14:textId="77777777" w:rsidR="004364B4" w:rsidRPr="005A619D" w:rsidRDefault="00B315CD">
      <w:pPr>
        <w:pStyle w:val="MDPI39equation"/>
        <w:rPr>
          <w:lang w:val="en-GB"/>
        </w:rPr>
      </w:pP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fail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θ</m:t>
            </m:r>
          </m:sub>
        </m:sSub>
        <m:d>
          <m:dPr>
            <m:ctrlPr>
              <w:rPr>
                <w:rFonts w:ascii="Cambria Math" w:hAnsi="Cambria Math"/>
                <w:i/>
                <w:lang w:val="en-GB"/>
              </w:rPr>
            </m:ctrlPr>
          </m:dPr>
          <m:e>
            <m:r>
              <m:rPr>
                <m:sty m:val="p"/>
              </m:rPr>
              <w:rPr>
                <w:rFonts w:ascii="Cambria Math" w:hAnsi="Cambria Math"/>
                <w:lang w:val="en-GB"/>
              </w:rPr>
              <m:t>sensor data</m:t>
            </m:r>
            <m:r>
              <w:rPr>
                <w:rFonts w:ascii="Cambria Math" w:hAnsi="Cambria Math"/>
                <w:lang w:val="en-GB"/>
              </w:rPr>
              <m:t>,</m:t>
            </m:r>
            <m:r>
              <m:rPr>
                <m:sty m:val="p"/>
              </m:rPr>
              <w:rPr>
                <w:rFonts w:ascii="Cambria Math" w:hAnsi="Cambria Math"/>
                <w:lang w:val="en-GB"/>
              </w:rPr>
              <m:t>historical failures</m:t>
            </m:r>
            <m:r>
              <w:rPr>
                <w:rFonts w:ascii="Cambria Math" w:hAnsi="Cambria Math"/>
                <w:lang w:val="en-GB"/>
              </w:rPr>
              <m:t>,</m:t>
            </m:r>
            <m:r>
              <m:rPr>
                <m:sty m:val="p"/>
              </m:rPr>
              <w:rPr>
                <w:rFonts w:ascii="Cambria Math" w:hAnsi="Cambria Math"/>
                <w:lang w:val="en-GB"/>
              </w:rPr>
              <m:t>operating conditions</m:t>
            </m:r>
          </m:e>
        </m:d>
      </m:oMath>
      <w:r w:rsidR="006B669A" w:rsidRPr="005A619D">
        <w:rPr>
          <w:lang w:val="en-GB"/>
        </w:rPr>
        <w:tab/>
        <w:t>(6</w:t>
      </w:r>
      <w:r w:rsidR="00E563EC" w:rsidRPr="005A619D">
        <w:rPr>
          <w:lang w:val="en-GB"/>
        </w:rPr>
        <w:t>4</w:t>
      </w:r>
      <w:r w:rsidR="006B669A" w:rsidRPr="005A619D">
        <w:rPr>
          <w:lang w:val="en-GB"/>
        </w:rPr>
        <w:t>)</w:t>
      </w:r>
    </w:p>
    <w:p w14:paraId="14150C16" w14:textId="77777777" w:rsidR="004364B4" w:rsidRPr="005A619D" w:rsidRDefault="005426A5" w:rsidP="00947C14">
      <w:pPr>
        <w:pStyle w:val="MDPI31text"/>
        <w:rPr>
          <w:lang w:val="en-GB"/>
        </w:rPr>
      </w:pPr>
      <w:r w:rsidRPr="005A619D">
        <w:rPr>
          <w:lang w:val="en-GB"/>
        </w:rPr>
        <w:t>Using survival analysis models (Cox proportional hazards) or deep learning (RNNs).</w:t>
      </w:r>
    </w:p>
    <w:p w14:paraId="067D5B8C" w14:textId="0FCBAE0C" w:rsidR="004364B4" w:rsidRPr="005A619D" w:rsidRDefault="005426A5">
      <w:pPr>
        <w:pStyle w:val="MDPI38bullet"/>
        <w:rPr>
          <w:lang w:val="en-GB"/>
        </w:rPr>
      </w:pPr>
      <w:r w:rsidRPr="005A619D">
        <w:rPr>
          <w:b/>
          <w:lang w:val="en-GB"/>
        </w:rPr>
        <w:t>AI-Enhanced Security:</w:t>
      </w:r>
      <w:r w:rsidRPr="005A619D">
        <w:rPr>
          <w:lang w:val="en-GB"/>
        </w:rPr>
        <w:t xml:space="preserve"> Edge AI can strengthen 6G network security through intelligent real-time intrusion and anomaly detection, </w:t>
      </w:r>
      <w:r w:rsidR="00597F9C" w:rsidRPr="005A619D">
        <w:rPr>
          <w:lang w:val="en-GB"/>
        </w:rPr>
        <w:t>behavioural</w:t>
      </w:r>
      <w:r w:rsidRPr="005A619D">
        <w:rPr>
          <w:lang w:val="en-GB"/>
        </w:rPr>
        <w:t xml:space="preserve"> analysis for threat identification and automated response mechanisms </w:t>
      </w:r>
      <w:r w:rsidR="00F12845" w:rsidRPr="005A619D">
        <w:rPr>
          <w:lang w:val="en-GB"/>
        </w:rPr>
        <w:fldChar w:fldCharType="begin"/>
      </w:r>
      <w:r w:rsidR="00226525" w:rsidRPr="005A619D">
        <w:rPr>
          <w:lang w:val="en-GB"/>
        </w:rPr>
        <w:instrText xml:space="preserve"> ADDIN ZOTERO_ITEM CSL_CITATION {"citationID":"6Kb6CJbN","properties":{"formattedCitation":"[60]","plainCitation":"[60]","noteIndex":0},"citationItems":[{"id":6107,"uris":["http://zotero.org/users/2008137/items/4RVLWA9S"],"itemData":{"id":6107,"type":"document","title":"Unlocking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F12845" w:rsidRPr="005A619D">
        <w:rPr>
          <w:lang w:val="en-GB"/>
        </w:rPr>
        <w:fldChar w:fldCharType="separate"/>
      </w:r>
      <w:r w:rsidR="00226525" w:rsidRPr="005A619D">
        <w:rPr>
          <w:lang w:val="en-GB"/>
        </w:rPr>
        <w:t>[60]</w:t>
      </w:r>
      <w:r w:rsidR="00F12845" w:rsidRPr="005A619D">
        <w:rPr>
          <w:lang w:val="en-GB"/>
        </w:rPr>
        <w:fldChar w:fldCharType="end"/>
      </w:r>
      <w:r w:rsidRPr="005A619D">
        <w:rPr>
          <w:lang w:val="en-GB"/>
        </w:rPr>
        <w:t xml:space="preserve">. It can also be used to reinforce physical-layer security (PLS) approaches </w:t>
      </w:r>
      <w:r w:rsidR="00F12845" w:rsidRPr="005A619D">
        <w:rPr>
          <w:lang w:val="en-GB"/>
        </w:rPr>
        <w:fldChar w:fldCharType="begin"/>
      </w:r>
      <w:r w:rsidR="00226525" w:rsidRPr="005A619D">
        <w:rPr>
          <w:lang w:val="en-GB"/>
        </w:rPr>
        <w:instrText xml:space="preserve"> ADDIN ZOTERO_ITEM CSL_CITATION {"citationID":"GutuG2A9","properties":{"formattedCitation":"[56]","plainCitation":"[56]","noteIndex":0},"citationItems":[{"id":6110,"uris":["http://zotero.org/users/2008137/items/QF33JIYG"],"itemData":{"id":6110,"type":"article-journal","abstract":"Due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F12845" w:rsidRPr="005A619D">
        <w:rPr>
          <w:lang w:val="en-GB"/>
        </w:rPr>
        <w:fldChar w:fldCharType="separate"/>
      </w:r>
      <w:r w:rsidR="00226525" w:rsidRPr="005A619D">
        <w:rPr>
          <w:lang w:val="en-GB"/>
        </w:rPr>
        <w:t>[56]</w:t>
      </w:r>
      <w:r w:rsidR="00F12845" w:rsidRPr="005A619D">
        <w:rPr>
          <w:lang w:val="en-GB"/>
        </w:rPr>
        <w:fldChar w:fldCharType="end"/>
      </w:r>
      <w:r w:rsidRPr="005A619D">
        <w:rPr>
          <w:lang w:val="en-GB"/>
        </w:rPr>
        <w:t>.</w:t>
      </w:r>
    </w:p>
    <w:p w14:paraId="122DBC24" w14:textId="77777777" w:rsidR="004364B4" w:rsidRPr="005A619D" w:rsidRDefault="005426A5">
      <w:pPr>
        <w:pStyle w:val="MDPI31text"/>
        <w:rPr>
          <w:lang w:val="en-GB"/>
        </w:rPr>
      </w:pPr>
      <w:r w:rsidRPr="005A619D">
        <w:rPr>
          <w:b/>
          <w:lang w:val="en-GB"/>
        </w:rPr>
        <w:t>Mathematical Formulation - Intrusion Detection:</w:t>
      </w:r>
    </w:p>
    <w:p w14:paraId="7F975FFB" w14:textId="77777777" w:rsidR="004364B4" w:rsidRPr="005A619D" w:rsidRDefault="005426A5" w:rsidP="00947C14">
      <w:pPr>
        <w:pStyle w:val="MDPI31text"/>
        <w:rPr>
          <w:lang w:val="en-GB"/>
        </w:rPr>
      </w:pPr>
      <w:r w:rsidRPr="005A619D">
        <w:rPr>
          <w:lang w:val="en-GB"/>
        </w:rPr>
        <w:t>Binary classification problem for network traffic:</w:t>
      </w:r>
    </w:p>
    <w:p w14:paraId="6D4A1525" w14:textId="77777777" w:rsidR="004364B4" w:rsidRPr="005A619D" w:rsidRDefault="00B315CD" w:rsidP="00E65474">
      <w:pPr>
        <w:pStyle w:val="MDPI39equation"/>
        <w:jc w:val="right"/>
        <w:rPr>
          <w:lang w:val="en-GB"/>
        </w:rPr>
      </w:pPr>
      <m:oMath>
        <m:acc>
          <m:accPr>
            <m:ctrlPr>
              <w:rPr>
                <w:rFonts w:ascii="Cambria Math" w:hAnsi="Cambria Math"/>
                <w:szCs w:val="16"/>
                <w:lang w:val="en-GB"/>
              </w:rPr>
            </m:ctrlPr>
          </m:accPr>
          <m:e>
            <m:r>
              <w:rPr>
                <w:rFonts w:ascii="Cambria Math" w:hAnsi="Cambria Math"/>
                <w:szCs w:val="16"/>
                <w:lang w:val="en-GB"/>
              </w:rPr>
              <m:t>y</m:t>
            </m:r>
          </m:e>
        </m:acc>
        <m:r>
          <m:rPr>
            <m:sty m:val="p"/>
          </m:rPr>
          <w:rPr>
            <w:rFonts w:ascii="Cambria Math" w:hAnsi="Cambria Math"/>
            <w:szCs w:val="16"/>
            <w:lang w:val="en-GB"/>
          </w:rPr>
          <m:t>=</m:t>
        </m:r>
        <m:sSub>
          <m:sSubPr>
            <m:ctrlPr>
              <w:rPr>
                <w:rFonts w:ascii="Cambria Math" w:hAnsi="Cambria Math"/>
                <w:szCs w:val="16"/>
                <w:lang w:val="en-GB"/>
              </w:rPr>
            </m:ctrlPr>
          </m:sSubPr>
          <m:e>
            <m:r>
              <m:rPr>
                <m:nor/>
              </m:rPr>
              <w:rPr>
                <w:szCs w:val="16"/>
                <w:lang w:val="en-GB"/>
              </w:rPr>
              <m:t>Classifier</m:t>
            </m:r>
          </m:e>
          <m:sub>
            <m:r>
              <w:rPr>
                <w:rFonts w:ascii="Cambria Math" w:hAnsi="Cambria Math"/>
                <w:szCs w:val="16"/>
                <w:lang w:val="en-GB"/>
              </w:rPr>
              <m:t>θ</m:t>
            </m:r>
          </m:sub>
        </m:sSub>
        <m:d>
          <m:dPr>
            <m:ctrlPr>
              <w:rPr>
                <w:rFonts w:ascii="Cambria Math" w:hAnsi="Cambria Math"/>
                <w:szCs w:val="16"/>
                <w:lang w:val="en-GB"/>
              </w:rPr>
            </m:ctrlPr>
          </m:dPr>
          <m:e>
            <m:r>
              <m:rPr>
                <m:nor/>
              </m:rPr>
              <w:rPr>
                <w:szCs w:val="16"/>
                <w:lang w:val="en-GB"/>
              </w:rPr>
              <m:t>traffic features</m:t>
            </m:r>
          </m:e>
        </m:d>
        <m:r>
          <m:rPr>
            <m:sty m:val="p"/>
          </m:rPr>
          <w:rPr>
            <w:rFonts w:ascii="Cambria Math" w:hAnsi="Cambria Math"/>
            <w:szCs w:val="16"/>
            <w:lang w:val="en-GB"/>
          </w:rPr>
          <m:t>∈</m:t>
        </m:r>
        <m:d>
          <m:dPr>
            <m:begChr m:val="{"/>
            <m:endChr m:val="}"/>
            <m:ctrlPr>
              <w:rPr>
                <w:rFonts w:ascii="Cambria Math" w:hAnsi="Cambria Math"/>
                <w:szCs w:val="16"/>
                <w:lang w:val="en-GB"/>
              </w:rPr>
            </m:ctrlPr>
          </m:dPr>
          <m:e>
            <m:r>
              <m:rPr>
                <m:nor/>
              </m:rPr>
              <w:rPr>
                <w:szCs w:val="16"/>
                <w:lang w:val="en-GB"/>
              </w:rPr>
              <m:t>normal</m:t>
            </m:r>
            <m:r>
              <m:rPr>
                <m:sty m:val="p"/>
              </m:rPr>
              <w:rPr>
                <w:rFonts w:ascii="Cambria Math" w:hAnsi="Cambria Math"/>
                <w:szCs w:val="16"/>
                <w:lang w:val="en-GB"/>
              </w:rPr>
              <m:t>,</m:t>
            </m:r>
            <m:r>
              <m:rPr>
                <m:nor/>
              </m:rPr>
              <w:rPr>
                <w:szCs w:val="16"/>
                <w:lang w:val="en-GB"/>
              </w:rPr>
              <m:t>intrusion</m:t>
            </m:r>
          </m:e>
        </m:d>
      </m:oMath>
      <w:r w:rsidR="006B669A" w:rsidRPr="005A619D">
        <w:rPr>
          <w:lang w:val="en-GB"/>
        </w:rPr>
        <w:tab/>
      </w:r>
      <w:r w:rsidR="00E65474" w:rsidRPr="005A619D">
        <w:rPr>
          <w:lang w:val="en-GB"/>
        </w:rPr>
        <w:tab/>
      </w:r>
      <w:r w:rsidR="006B669A" w:rsidRPr="005A619D">
        <w:rPr>
          <w:lang w:val="en-GB"/>
        </w:rPr>
        <w:t>(6</w:t>
      </w:r>
      <w:r w:rsidR="00E563EC" w:rsidRPr="005A619D">
        <w:rPr>
          <w:lang w:val="en-GB"/>
        </w:rPr>
        <w:t>5</w:t>
      </w:r>
      <w:r w:rsidR="006B669A" w:rsidRPr="005A619D">
        <w:rPr>
          <w:lang w:val="en-GB"/>
        </w:rPr>
        <w:t>)</w:t>
      </w:r>
    </w:p>
    <w:p w14:paraId="4E1A1B1C" w14:textId="77777777" w:rsidR="004364B4" w:rsidRPr="005A619D" w:rsidRDefault="005426A5" w:rsidP="00947C14">
      <w:pPr>
        <w:pStyle w:val="MDPI31text"/>
        <w:rPr>
          <w:lang w:val="en-GB"/>
        </w:rPr>
      </w:pPr>
      <w:r w:rsidRPr="005A619D">
        <w:rPr>
          <w:b/>
          <w:lang w:val="en-GB"/>
        </w:rPr>
        <w:t>Performance Metrics:</w:t>
      </w:r>
    </w:p>
    <w:p w14:paraId="5A8EE5F3" w14:textId="77777777" w:rsidR="009A1F49" w:rsidRPr="005A619D" w:rsidRDefault="009A1F49" w:rsidP="00102F02">
      <w:pPr>
        <w:pStyle w:val="Compact"/>
        <w:numPr>
          <w:ilvl w:val="4"/>
          <w:numId w:val="8"/>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True Positive Rate: </w:t>
      </w:r>
      <m:oMath>
        <m:r>
          <m:rPr>
            <m:nor/>
          </m:rPr>
          <w:rPr>
            <w:rFonts w:ascii="Palatino Linotype" w:hAnsi="Palatino Linotype"/>
            <w:sz w:val="20"/>
            <w:szCs w:val="20"/>
            <w:lang w:val="en-GB"/>
          </w:rPr>
          <m:t>TPR</m:t>
        </m:r>
        <m:r>
          <m:rPr>
            <m:sty m:val="p"/>
          </m:rPr>
          <w:rPr>
            <w:rFonts w:ascii="Cambria Math" w:hAnsi="Cambria Math"/>
            <w:sz w:val="20"/>
            <w:szCs w:val="20"/>
            <w:lang w:val="en-GB"/>
          </w:rPr>
          <m:t>=</m:t>
        </m:r>
        <m:f>
          <m:fPr>
            <m:ctrlPr>
              <w:rPr>
                <w:rFonts w:ascii="Cambria Math" w:hAnsi="Cambria Math"/>
                <w:sz w:val="20"/>
                <w:szCs w:val="20"/>
                <w:lang w:val="en-GB"/>
              </w:rPr>
            </m:ctrlPr>
          </m:fPr>
          <m:num>
            <m:r>
              <m:rPr>
                <m:nor/>
              </m:rPr>
              <w:rPr>
                <w:rFonts w:ascii="Palatino Linotype" w:hAnsi="Palatino Linotype"/>
                <w:sz w:val="20"/>
                <w:szCs w:val="20"/>
                <w:lang w:val="en-GB"/>
              </w:rPr>
              <m:t>TP</m:t>
            </m:r>
          </m:num>
          <m:den>
            <m:r>
              <m:rPr>
                <m:nor/>
              </m:rPr>
              <w:rPr>
                <w:rFonts w:ascii="Palatino Linotype" w:hAnsi="Palatino Linotype"/>
                <w:sz w:val="20"/>
                <w:szCs w:val="20"/>
                <w:lang w:val="en-GB"/>
              </w:rPr>
              <m:t>TP</m:t>
            </m:r>
            <m:r>
              <m:rPr>
                <m:sty m:val="p"/>
              </m:rPr>
              <w:rPr>
                <w:rFonts w:ascii="Cambria Math" w:hAnsi="Cambria Math"/>
                <w:sz w:val="20"/>
                <w:szCs w:val="20"/>
                <w:lang w:val="en-GB"/>
              </w:rPr>
              <m:t>+</m:t>
            </m:r>
            <m:r>
              <m:rPr>
                <m:nor/>
              </m:rPr>
              <w:rPr>
                <w:rFonts w:ascii="Palatino Linotype" w:hAnsi="Palatino Linotype"/>
                <w:sz w:val="20"/>
                <w:szCs w:val="20"/>
                <w:lang w:val="en-GB"/>
              </w:rPr>
              <m:t>FN</m:t>
            </m:r>
          </m:den>
        </m:f>
      </m:oMath>
      <w:r w:rsidRPr="005A619D">
        <w:rPr>
          <w:rFonts w:ascii="Palatino Linotype" w:hAnsi="Palatino Linotype"/>
          <w:sz w:val="20"/>
          <w:szCs w:val="20"/>
          <w:lang w:val="en-GB"/>
        </w:rPr>
        <w:t xml:space="preserve"> (detection rate)</w:t>
      </w:r>
    </w:p>
    <w:p w14:paraId="371880E2" w14:textId="77777777" w:rsidR="009A1F49" w:rsidRPr="005A619D" w:rsidRDefault="009A1F49" w:rsidP="00102F02">
      <w:pPr>
        <w:pStyle w:val="Compact"/>
        <w:numPr>
          <w:ilvl w:val="4"/>
          <w:numId w:val="8"/>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False Positive Rate: </w:t>
      </w:r>
      <m:oMath>
        <m:r>
          <m:rPr>
            <m:nor/>
          </m:rPr>
          <w:rPr>
            <w:rFonts w:ascii="Palatino Linotype" w:hAnsi="Palatino Linotype"/>
            <w:sz w:val="20"/>
            <w:szCs w:val="20"/>
            <w:lang w:val="en-GB"/>
          </w:rPr>
          <m:t>FPR</m:t>
        </m:r>
        <m:r>
          <m:rPr>
            <m:sty m:val="p"/>
          </m:rPr>
          <w:rPr>
            <w:rFonts w:ascii="Cambria Math" w:hAnsi="Cambria Math"/>
            <w:sz w:val="20"/>
            <w:szCs w:val="20"/>
            <w:lang w:val="en-GB"/>
          </w:rPr>
          <m:t>=</m:t>
        </m:r>
        <m:f>
          <m:fPr>
            <m:ctrlPr>
              <w:rPr>
                <w:rFonts w:ascii="Cambria Math" w:hAnsi="Cambria Math"/>
                <w:sz w:val="20"/>
                <w:szCs w:val="20"/>
                <w:lang w:val="en-GB"/>
              </w:rPr>
            </m:ctrlPr>
          </m:fPr>
          <m:num>
            <m:r>
              <m:rPr>
                <m:nor/>
              </m:rPr>
              <w:rPr>
                <w:rFonts w:ascii="Palatino Linotype" w:hAnsi="Palatino Linotype"/>
                <w:sz w:val="20"/>
                <w:szCs w:val="20"/>
                <w:lang w:val="en-GB"/>
              </w:rPr>
              <m:t>FP</m:t>
            </m:r>
          </m:num>
          <m:den>
            <m:r>
              <m:rPr>
                <m:nor/>
              </m:rPr>
              <w:rPr>
                <w:rFonts w:ascii="Palatino Linotype" w:hAnsi="Palatino Linotype"/>
                <w:sz w:val="20"/>
                <w:szCs w:val="20"/>
                <w:lang w:val="en-GB"/>
              </w:rPr>
              <m:t>FP</m:t>
            </m:r>
            <m:r>
              <m:rPr>
                <m:sty m:val="p"/>
              </m:rPr>
              <w:rPr>
                <w:rFonts w:ascii="Cambria Math" w:hAnsi="Cambria Math"/>
                <w:sz w:val="20"/>
                <w:szCs w:val="20"/>
                <w:lang w:val="en-GB"/>
              </w:rPr>
              <m:t>+</m:t>
            </m:r>
            <m:r>
              <m:rPr>
                <m:nor/>
              </m:rPr>
              <w:rPr>
                <w:rFonts w:ascii="Palatino Linotype" w:hAnsi="Palatino Linotype"/>
                <w:sz w:val="20"/>
                <w:szCs w:val="20"/>
                <w:lang w:val="en-GB"/>
              </w:rPr>
              <m:t>TN</m:t>
            </m:r>
          </m:den>
        </m:f>
      </m:oMath>
      <w:r w:rsidRPr="005A619D">
        <w:rPr>
          <w:rFonts w:ascii="Palatino Linotype" w:hAnsi="Palatino Linotype"/>
          <w:sz w:val="20"/>
          <w:szCs w:val="20"/>
          <w:lang w:val="en-GB"/>
        </w:rPr>
        <w:t xml:space="preserve"> (false alarm rate)</w:t>
      </w:r>
    </w:p>
    <w:p w14:paraId="42151D44" w14:textId="77777777" w:rsidR="009A1F49" w:rsidRPr="005A619D" w:rsidRDefault="009A1F49" w:rsidP="00102F02">
      <w:pPr>
        <w:pStyle w:val="Compact"/>
        <w:numPr>
          <w:ilvl w:val="4"/>
          <w:numId w:val="8"/>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Target: TPR </w:t>
      </w:r>
      <m:oMath>
        <m:r>
          <m:rPr>
            <m:sty m:val="p"/>
          </m:rPr>
          <w:rPr>
            <w:rFonts w:ascii="Cambria Math" w:hAnsi="Cambria Math"/>
            <w:sz w:val="20"/>
            <w:szCs w:val="20"/>
            <w:lang w:val="en-GB"/>
          </w:rPr>
          <m:t>&gt;</m:t>
        </m:r>
        <m:r>
          <w:rPr>
            <w:rFonts w:ascii="Cambria Math" w:hAnsi="Cambria Math"/>
            <w:sz w:val="20"/>
            <w:szCs w:val="20"/>
            <w:lang w:val="en-GB"/>
          </w:rPr>
          <m:t>99</m:t>
        </m:r>
        <m:r>
          <m:rPr>
            <m:sty m:val="p"/>
          </m:rPr>
          <w:rPr>
            <w:rFonts w:ascii="Cambria Math" w:hAnsi="Cambria Math"/>
            <w:sz w:val="20"/>
            <w:szCs w:val="20"/>
            <w:lang w:val="en-GB"/>
          </w:rPr>
          <m:t>%</m:t>
        </m:r>
      </m:oMath>
      <w:r w:rsidRPr="005A619D">
        <w:rPr>
          <w:rFonts w:ascii="Palatino Linotype" w:hAnsi="Palatino Linotype"/>
          <w:sz w:val="20"/>
          <w:szCs w:val="20"/>
          <w:lang w:val="en-GB"/>
        </w:rPr>
        <w:t xml:space="preserve">, FPR </w:t>
      </w:r>
      <m:oMath>
        <m:r>
          <m:rPr>
            <m:sty m:val="p"/>
          </m:rPr>
          <w:rPr>
            <w:rFonts w:ascii="Cambria Math" w:hAnsi="Cambria Math"/>
            <w:sz w:val="20"/>
            <w:szCs w:val="20"/>
            <w:lang w:val="en-GB"/>
          </w:rPr>
          <m:t>&lt;</m:t>
        </m:r>
        <m:r>
          <w:rPr>
            <w:rFonts w:ascii="Cambria Math" w:hAnsi="Cambria Math"/>
            <w:sz w:val="20"/>
            <w:szCs w:val="20"/>
            <w:lang w:val="en-GB"/>
          </w:rPr>
          <m:t>0.1</m:t>
        </m:r>
        <m:r>
          <m:rPr>
            <m:sty m:val="p"/>
          </m:rPr>
          <w:rPr>
            <w:rFonts w:ascii="Cambria Math" w:hAnsi="Cambria Math"/>
            <w:sz w:val="20"/>
            <w:szCs w:val="20"/>
            <w:lang w:val="en-GB"/>
          </w:rPr>
          <m:t>%</m:t>
        </m:r>
      </m:oMath>
    </w:p>
    <w:p w14:paraId="3F109843" w14:textId="30532734" w:rsidR="004364B4" w:rsidRPr="005A619D" w:rsidRDefault="005426A5" w:rsidP="00947C14">
      <w:pPr>
        <w:pStyle w:val="MDPI31text"/>
        <w:rPr>
          <w:lang w:val="en-GB"/>
        </w:rPr>
      </w:pPr>
      <w:r w:rsidRPr="005A619D">
        <w:rPr>
          <w:b/>
          <w:lang w:val="en-GB"/>
        </w:rPr>
        <w:t>AI Approach:</w:t>
      </w:r>
      <w:r w:rsidRPr="005A619D">
        <w:rPr>
          <w:lang w:val="en-GB"/>
        </w:rPr>
        <w:t xml:space="preserve"> Deep learning models (CNN, LSTM, Transformer) trained on </w:t>
      </w:r>
      <w:proofErr w:type="spellStart"/>
      <w:r w:rsidRPr="005A619D">
        <w:rPr>
          <w:lang w:val="en-GB"/>
        </w:rPr>
        <w:t>labeled</w:t>
      </w:r>
      <w:proofErr w:type="spellEnd"/>
      <w:r w:rsidRPr="005A619D">
        <w:rPr>
          <w:lang w:val="en-GB"/>
        </w:rPr>
        <w:t xml:space="preserve"> network traffic datasets (e.g., NSL-KDD, CICIDS) achieve state-of-the-art performance with F1-scores </w:t>
      </w:r>
      <m:oMath>
        <m:r>
          <w:rPr>
            <w:rFonts w:ascii="Cambria Math" w:hAnsi="Cambria Math"/>
            <w:lang w:val="en-GB"/>
          </w:rPr>
          <m:t>&gt; 0.99</m:t>
        </m:r>
      </m:oMath>
      <w:r w:rsidRPr="005A619D">
        <w:rPr>
          <w:lang w:val="en-GB"/>
        </w:rPr>
        <w:t xml:space="preserve"> </w:t>
      </w:r>
      <w:r w:rsidR="003A3D14" w:rsidRPr="005A619D">
        <w:rPr>
          <w:lang w:val="en-GB"/>
        </w:rPr>
        <w:fldChar w:fldCharType="begin"/>
      </w:r>
      <w:r w:rsidR="00226525" w:rsidRPr="005A619D">
        <w:rPr>
          <w:lang w:val="en-GB"/>
        </w:rPr>
        <w:instrText xml:space="preserve"> ADDIN ZOTERO_ITEM CSL_CITATION {"citationID":"WIYVd2Ph","properties":{"formattedCitation":"[61]","plainCitation":"[61]","noteIndex":0},"citationItems":[{"id":7206,"uris":["http://zotero.org/users/2008137/items/ZHJAI5BU"],"itemData":{"id":7206,"type":"article-journal","container-title":"IEEE Communications Surveys &amp; Tutorials","DOI":"10.1109/COMST.2018.2846401","issue":"4","page":"2595-2621","title":"Deep Learning for Intelligent Wireless Networks: A Comprehensive Survey","volume":"20","author":[{"family":"Mao","given":"Qian"},{"family":"Hu","given":"Fei"},{"family":"Hao","given":"Qi"}],"issued":{"date-parts":[["2018"]]}}}],"schema":"https://github.com/citation-style-language/schema/raw/master/csl-citation.json"} </w:instrText>
      </w:r>
      <w:r w:rsidR="003A3D14" w:rsidRPr="005A619D">
        <w:rPr>
          <w:lang w:val="en-GB"/>
        </w:rPr>
        <w:fldChar w:fldCharType="separate"/>
      </w:r>
      <w:r w:rsidR="00226525" w:rsidRPr="005A619D">
        <w:rPr>
          <w:lang w:val="en-GB"/>
        </w:rPr>
        <w:t>[61]</w:t>
      </w:r>
      <w:r w:rsidR="003A3D14" w:rsidRPr="005A619D">
        <w:rPr>
          <w:lang w:val="en-GB"/>
        </w:rPr>
        <w:fldChar w:fldCharType="end"/>
      </w:r>
      <w:r w:rsidRPr="005A619D">
        <w:rPr>
          <w:lang w:val="en-GB"/>
        </w:rPr>
        <w:t>.</w:t>
      </w:r>
    </w:p>
    <w:p w14:paraId="7AAE2504" w14:textId="77777777" w:rsidR="004364B4" w:rsidRPr="005A619D" w:rsidRDefault="005426A5" w:rsidP="00102F02">
      <w:pPr>
        <w:pStyle w:val="MDPI23heading3"/>
        <w:numPr>
          <w:ilvl w:val="2"/>
          <w:numId w:val="46"/>
        </w:numPr>
        <w:ind w:left="3261"/>
        <w:rPr>
          <w:lang w:val="en-GB"/>
        </w:rPr>
      </w:pPr>
      <w:r w:rsidRPr="005A619D">
        <w:rPr>
          <w:lang w:val="en-GB"/>
        </w:rPr>
        <w:t>Benefits of Edge AI for 6G Services</w:t>
      </w:r>
    </w:p>
    <w:p w14:paraId="05CF1320" w14:textId="77777777" w:rsidR="004364B4" w:rsidRPr="005A619D" w:rsidRDefault="005426A5" w:rsidP="00947C14">
      <w:pPr>
        <w:pStyle w:val="MDPI32textnoindent"/>
        <w:rPr>
          <w:lang w:val="en-GB"/>
        </w:rPr>
      </w:pPr>
      <w:r w:rsidRPr="005A619D">
        <w:rPr>
          <w:lang w:val="en-GB"/>
        </w:rPr>
        <w:t>The integration of AI at the edge enables a new generation of services and significantly enhances the user experience:</w:t>
      </w:r>
    </w:p>
    <w:p w14:paraId="741D7216" w14:textId="77777777" w:rsidR="004364B4" w:rsidRPr="005A619D" w:rsidRDefault="005426A5" w:rsidP="00947C14">
      <w:pPr>
        <w:pStyle w:val="MDPI38bullet"/>
        <w:rPr>
          <w:lang w:val="en-GB"/>
        </w:rPr>
      </w:pPr>
      <w:r w:rsidRPr="005A619D">
        <w:rPr>
          <w:lang w:val="en-GB"/>
        </w:rPr>
        <w:t xml:space="preserve">Enablement of Real-Time Intelligent Services: Edge AI is essential for applications requiring low latency and on-site intelligent decision-making. This includes autonomous driving (environment perception, </w:t>
      </w:r>
      <w:r w:rsidR="009A1F49" w:rsidRPr="005A619D">
        <w:rPr>
          <w:lang w:val="en-GB"/>
        </w:rPr>
        <w:t>man oeuvre</w:t>
      </w:r>
      <w:r w:rsidRPr="005A619D">
        <w:rPr>
          <w:lang w:val="en-GB"/>
        </w:rPr>
        <w:t xml:space="preserve"> planning) </w:t>
      </w:r>
      <w:r w:rsidR="0038513F" w:rsidRPr="005A619D">
        <w:rPr>
          <w:lang w:val="en-GB"/>
        </w:rPr>
        <w:fldChar w:fldCharType="begin"/>
      </w:r>
      <w:r w:rsidR="00BF02BF" w:rsidRPr="005A619D">
        <w:rPr>
          <w:lang w:val="en-GB"/>
        </w:rPr>
        <w:instrText xml:space="preserve"> ADDIN ZOTERO_ITEM CSL_CITATION {"citationID":"F2iAMlA3","properties":{"formattedCitation":"[13]","plainCitation":"[13]","noteIndex":0},"citationItems":[{"id":7222,"uris":["http://zotero.org/users/2008137/items/JP8AF55Q"],"itemData":{"id":7222,"type":"article-journal","container-title":"Proceedings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38513F" w:rsidRPr="005A619D">
        <w:rPr>
          <w:lang w:val="en-GB"/>
        </w:rPr>
        <w:fldChar w:fldCharType="separate"/>
      </w:r>
      <w:r w:rsidR="0038513F" w:rsidRPr="005A619D">
        <w:rPr>
          <w:lang w:val="en-GB"/>
        </w:rPr>
        <w:t>[13]</w:t>
      </w:r>
      <w:r w:rsidR="0038513F" w:rsidRPr="005A619D">
        <w:rPr>
          <w:lang w:val="en-GB"/>
        </w:rPr>
        <w:fldChar w:fldCharType="end"/>
      </w:r>
      <w:r w:rsidRPr="005A619D">
        <w:rPr>
          <w:lang w:val="en-GB"/>
        </w:rPr>
        <w:t xml:space="preserve">, collaborative industrial robotics </w:t>
      </w:r>
      <w:r w:rsidR="0038513F" w:rsidRPr="005A619D">
        <w:rPr>
          <w:lang w:val="en-GB"/>
        </w:rPr>
        <w:fldChar w:fldCharType="begin"/>
      </w:r>
      <w:r w:rsidR="00BF02BF" w:rsidRPr="005A619D">
        <w:rPr>
          <w:lang w:val="en-GB"/>
        </w:rPr>
        <w:instrText xml:space="preserve"> ADDIN ZOTERO_ITEM CSL_CITATION {"citationID":"7thOjIew","properties":{"formattedCitation":"[8]","plainCitation":"[8]","noteIndex":0},"citationItems":[{"id":6069,"uris":["http://zotero.org/users/2008137/items/9D9QBEKW"],"itemData":{"id":6069,"type":"article-journal","abstract":"The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0038513F" w:rsidRPr="005A619D">
        <w:rPr>
          <w:lang w:val="en-GB"/>
        </w:rPr>
        <w:fldChar w:fldCharType="separate"/>
      </w:r>
      <w:r w:rsidR="0038513F" w:rsidRPr="005A619D">
        <w:rPr>
          <w:lang w:val="en-GB"/>
        </w:rPr>
        <w:t>[8]</w:t>
      </w:r>
      <w:r w:rsidR="0038513F" w:rsidRPr="005A619D">
        <w:rPr>
          <w:lang w:val="en-GB"/>
        </w:rPr>
        <w:fldChar w:fldCharType="end"/>
      </w:r>
      <w:r w:rsidRPr="005A619D">
        <w:rPr>
          <w:lang w:val="en-GB"/>
        </w:rPr>
        <w:t xml:space="preserve">, truly interactive and </w:t>
      </w:r>
      <w:r w:rsidR="009A1F49" w:rsidRPr="005A619D">
        <w:rPr>
          <w:lang w:val="en-GB"/>
        </w:rPr>
        <w:t>personalized</w:t>
      </w:r>
      <w:r w:rsidRPr="005A619D">
        <w:rPr>
          <w:lang w:val="en-GB"/>
        </w:rPr>
        <w:t xml:space="preserve"> XR and metaverse experiences </w:t>
      </w:r>
      <w:r w:rsidR="0038513F" w:rsidRPr="005A619D">
        <w:rPr>
          <w:lang w:val="en-GB"/>
        </w:rPr>
        <w:fldChar w:fldCharType="begin"/>
      </w:r>
      <w:r w:rsidR="00BF02BF" w:rsidRPr="005A619D">
        <w:rPr>
          <w:lang w:val="en-GB"/>
        </w:rPr>
        <w:instrText xml:space="preserve"> ADDIN ZOTERO_ITEM CSL_CITATION {"citationID":"Z86oG2il","properties":{"formattedCitation":"[13]","plainCitation":"[13]","noteIndex":0},"citationItems":[{"id":7222,"uris":["http://zotero.org/users/2008137/items/JP8AF55Q"],"itemData":{"id":7222,"type":"article-journal","container-title":"Proceedings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38513F" w:rsidRPr="005A619D">
        <w:rPr>
          <w:lang w:val="en-GB"/>
        </w:rPr>
        <w:fldChar w:fldCharType="separate"/>
      </w:r>
      <w:r w:rsidR="0038513F" w:rsidRPr="005A619D">
        <w:rPr>
          <w:lang w:val="en-GB"/>
        </w:rPr>
        <w:t>[13]</w:t>
      </w:r>
      <w:r w:rsidR="0038513F" w:rsidRPr="005A619D">
        <w:rPr>
          <w:lang w:val="en-GB"/>
        </w:rPr>
        <w:fldChar w:fldCharType="end"/>
      </w:r>
      <w:r w:rsidRPr="005A619D">
        <w:rPr>
          <w:lang w:val="en-GB"/>
        </w:rPr>
        <w:t xml:space="preserve">, advanced virtual assistants and context-aware </w:t>
      </w:r>
      <w:r w:rsidR="009A1F49" w:rsidRPr="005A619D">
        <w:rPr>
          <w:lang w:val="en-GB"/>
        </w:rPr>
        <w:t>personalized</w:t>
      </w:r>
      <w:r w:rsidRPr="005A619D">
        <w:rPr>
          <w:lang w:val="en-GB"/>
        </w:rPr>
        <w:t xml:space="preserve"> services</w:t>
      </w:r>
      <w:r w:rsidR="00827B0B" w:rsidRPr="005A619D">
        <w:rPr>
          <w:lang w:val="en-GB"/>
        </w:rPr>
        <w:t xml:space="preserve"> </w:t>
      </w:r>
      <w:r w:rsidR="00827B0B" w:rsidRPr="005A619D">
        <w:rPr>
          <w:lang w:val="en-GB"/>
        </w:rPr>
        <w:fldChar w:fldCharType="begin"/>
      </w:r>
      <w:r w:rsidR="00BF02BF" w:rsidRPr="005A619D">
        <w:rPr>
          <w:lang w:val="en-GB"/>
        </w:rPr>
        <w:instrText xml:space="preserve"> ADDIN ZOTERO_ITEM CSL_CITATION {"citationID":"SMXKdhm3","properties":{"formattedCitation":"[14]","plainCitation":"[14]","noteIndex":0},"citationItems":[{"id":6105,"uris":["http://zotero.org/users/2008137/items/24E96BF6"],"itemData":{"id":6105,"type":"document","title":"Data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28AEB06D" w14:textId="77777777" w:rsidR="004364B4" w:rsidRPr="005A619D" w:rsidRDefault="005426A5" w:rsidP="00947C14">
      <w:pPr>
        <w:pStyle w:val="MDPI38bullet"/>
        <w:rPr>
          <w:lang w:val="en-GB"/>
        </w:rPr>
      </w:pPr>
      <w:r w:rsidRPr="005A619D">
        <w:rPr>
          <w:lang w:val="en-GB"/>
        </w:rPr>
        <w:t xml:space="preserve">Improved Efficiency (Energy, Spectrum): Intelligent </w:t>
      </w:r>
      <w:r w:rsidR="009A1F49" w:rsidRPr="005A619D">
        <w:rPr>
          <w:lang w:val="en-GB"/>
        </w:rPr>
        <w:t>optimization</w:t>
      </w:r>
      <w:r w:rsidRPr="005A619D">
        <w:rPr>
          <w:lang w:val="en-GB"/>
        </w:rPr>
        <w:t xml:space="preserve"> of network resources (radio and computing) and reduced data traffic towards the cloud contribute to greater energy and spectral efficiency, both of which are critical for the sustainability of 6G </w:t>
      </w:r>
      <w:r w:rsidR="0038513F" w:rsidRPr="005A619D">
        <w:rPr>
          <w:lang w:val="en-GB"/>
        </w:rPr>
        <w:fldChar w:fldCharType="begin"/>
      </w:r>
      <w:r w:rsidR="00BF02BF" w:rsidRPr="005A619D">
        <w:rPr>
          <w:lang w:val="en-GB"/>
        </w:rPr>
        <w:instrText xml:space="preserve"> ADDIN ZOTERO_ITEM CSL_CITATION {"citationID":"8RU9SnCK","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38513F" w:rsidRPr="005A619D">
        <w:rPr>
          <w:lang w:val="en-GB"/>
        </w:rPr>
        <w:fldChar w:fldCharType="separate"/>
      </w:r>
      <w:r w:rsidR="0038513F" w:rsidRPr="005A619D">
        <w:rPr>
          <w:lang w:val="en-GB"/>
        </w:rPr>
        <w:t>[7]</w:t>
      </w:r>
      <w:r w:rsidR="0038513F" w:rsidRPr="005A619D">
        <w:rPr>
          <w:lang w:val="en-GB"/>
        </w:rPr>
        <w:fldChar w:fldCharType="end"/>
      </w:r>
      <w:r w:rsidRPr="005A619D">
        <w:rPr>
          <w:lang w:val="en-GB"/>
        </w:rPr>
        <w:t>.</w:t>
      </w:r>
    </w:p>
    <w:p w14:paraId="50B317F1" w14:textId="77777777" w:rsidR="004364B4" w:rsidRPr="005A619D" w:rsidRDefault="005426A5">
      <w:pPr>
        <w:pStyle w:val="MDPI38bullet"/>
        <w:rPr>
          <w:lang w:val="en-GB"/>
        </w:rPr>
      </w:pPr>
      <w:r w:rsidRPr="005A619D">
        <w:rPr>
          <w:lang w:val="en-GB"/>
        </w:rPr>
        <w:lastRenderedPageBreak/>
        <w:t xml:space="preserve">Enhanced Quality of Experience (QoE): By reducing latency, increasing reliability and enabling </w:t>
      </w:r>
      <w:r w:rsidR="009A1F49" w:rsidRPr="005A619D">
        <w:rPr>
          <w:lang w:val="en-GB"/>
        </w:rPr>
        <w:t>personalized</w:t>
      </w:r>
      <w:r w:rsidRPr="005A619D">
        <w:rPr>
          <w:lang w:val="en-GB"/>
        </w:rPr>
        <w:t xml:space="preserve"> services, Edge AI directly improves the quality of experience for end users </w:t>
      </w:r>
      <w:r w:rsidR="0038513F" w:rsidRPr="005A619D">
        <w:rPr>
          <w:lang w:val="en-GB"/>
        </w:rPr>
        <w:fldChar w:fldCharType="begin"/>
      </w:r>
      <w:r w:rsidR="00BF02BF" w:rsidRPr="005A619D">
        <w:rPr>
          <w:lang w:val="en-GB"/>
        </w:rPr>
        <w:instrText xml:space="preserve"> ADDIN ZOTERO_ITEM CSL_CITATION {"citationID":"pkMGGed6","properties":{"formattedCitation":"[5]","plainCitation":"[5]","noteIndex":0},"citationItems":[{"id":5515,"uris":["http://zotero.org/users/2008137/items/N3CF444Y"],"itemData":{"id":5515,"type":"article-journal","abstract":"The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38513F" w:rsidRPr="005A619D">
        <w:rPr>
          <w:lang w:val="en-GB"/>
        </w:rPr>
        <w:fldChar w:fldCharType="separate"/>
      </w:r>
      <w:r w:rsidR="0038513F" w:rsidRPr="005A619D">
        <w:rPr>
          <w:lang w:val="en-GB"/>
        </w:rPr>
        <w:t>[5]</w:t>
      </w:r>
      <w:r w:rsidR="0038513F" w:rsidRPr="005A619D">
        <w:rPr>
          <w:lang w:val="en-GB"/>
        </w:rPr>
        <w:fldChar w:fldCharType="end"/>
      </w:r>
      <w:r w:rsidRPr="005A619D">
        <w:rPr>
          <w:lang w:val="en-GB"/>
        </w:rPr>
        <w:t>.</w:t>
      </w:r>
    </w:p>
    <w:p w14:paraId="01AA6A4C" w14:textId="10B47BF1" w:rsidR="004364B4" w:rsidRPr="005A619D" w:rsidRDefault="005426A5">
      <w:pPr>
        <w:pStyle w:val="MDPI38bullet"/>
        <w:rPr>
          <w:lang w:val="en-GB"/>
        </w:rPr>
      </w:pPr>
      <w:r w:rsidRPr="005A619D">
        <w:rPr>
          <w:lang w:val="en-GB"/>
        </w:rPr>
        <w:t>New Network Capabilities: 6G may provide Artificial Intelligence as a Service (</w:t>
      </w:r>
      <w:proofErr w:type="spellStart"/>
      <w:r w:rsidRPr="005A619D">
        <w:rPr>
          <w:lang w:val="en-GB"/>
        </w:rPr>
        <w:t>AIaaS</w:t>
      </w:r>
      <w:proofErr w:type="spellEnd"/>
      <w:r w:rsidRPr="005A619D">
        <w:rPr>
          <w:lang w:val="en-GB"/>
        </w:rPr>
        <w:t xml:space="preserve">) directly from the network </w:t>
      </w:r>
      <w:r w:rsidR="0040098B" w:rsidRPr="005A619D">
        <w:rPr>
          <w:lang w:val="en-GB"/>
        </w:rPr>
        <w:fldChar w:fldCharType="begin"/>
      </w:r>
      <w:r w:rsidR="00BF02BF" w:rsidRPr="005A619D">
        <w:rPr>
          <w:lang w:val="en-GB"/>
        </w:rPr>
        <w:instrText xml:space="preserve"> ADDIN ZOTERO_ITEM CSL_CITATION {"citationID":"LLpsnFkO","properties":{"formattedCitation":"[5]","plainCitation":"[5]","noteIndex":0},"citationItems":[{"id":5515,"uris":["http://zotero.org/users/2008137/items/N3CF444Y"],"itemData":{"id":5515,"type":"article-journal","abstract":"The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40098B" w:rsidRPr="005A619D">
        <w:rPr>
          <w:lang w:val="en-GB"/>
        </w:rPr>
        <w:fldChar w:fldCharType="separate"/>
      </w:r>
      <w:r w:rsidR="0040098B" w:rsidRPr="005A619D">
        <w:rPr>
          <w:lang w:val="en-GB"/>
        </w:rPr>
        <w:t>[5]</w:t>
      </w:r>
      <w:r w:rsidR="0040098B" w:rsidRPr="005A619D">
        <w:rPr>
          <w:lang w:val="en-GB"/>
        </w:rPr>
        <w:fldChar w:fldCharType="end"/>
      </w:r>
      <w:r w:rsidRPr="005A619D">
        <w:rPr>
          <w:lang w:val="en-GB"/>
        </w:rPr>
        <w:t xml:space="preserve">. Furthermore, synergy with integrated sensing opens the door to Integrated Sensing Edge Intelligence (ISEA), where the network not only communicates and computes but also intelligently perceives the environment </w:t>
      </w:r>
      <w:r w:rsidR="00842973" w:rsidRPr="005A619D">
        <w:rPr>
          <w:lang w:val="en-GB"/>
        </w:rPr>
        <w:fldChar w:fldCharType="begin"/>
      </w:r>
      <w:r w:rsidR="00226525" w:rsidRPr="005A619D">
        <w:rPr>
          <w:lang w:val="en-GB"/>
        </w:rPr>
        <w:instrText xml:space="preserve"> ADDIN ZOTERO_ITEM CSL_CITATION {"citationID":"LzE3H9mB","properties":{"formattedCitation":"[46]","plainCitation":"[46]","noteIndex":0},"citationItems":[{"id":6116,"uris":["http://zotero.org/users/2008137/items/7NDAZP4B"],"itemData":{"id":6116,"type":"article-journal","abstract":"The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842973" w:rsidRPr="005A619D">
        <w:rPr>
          <w:lang w:val="en-GB"/>
        </w:rPr>
        <w:fldChar w:fldCharType="separate"/>
      </w:r>
      <w:r w:rsidR="00226525" w:rsidRPr="005A619D">
        <w:rPr>
          <w:lang w:val="en-GB"/>
        </w:rPr>
        <w:t>[46]</w:t>
      </w:r>
      <w:r w:rsidR="00842973" w:rsidRPr="005A619D">
        <w:rPr>
          <w:lang w:val="en-GB"/>
        </w:rPr>
        <w:fldChar w:fldCharType="end"/>
      </w:r>
      <w:r w:rsidRPr="005A619D">
        <w:rPr>
          <w:lang w:val="en-GB"/>
        </w:rPr>
        <w:t>.</w:t>
      </w:r>
    </w:p>
    <w:p w14:paraId="01BC8EC0" w14:textId="77777777" w:rsidR="004364B4" w:rsidRPr="005A619D" w:rsidRDefault="005426A5" w:rsidP="00102F02">
      <w:pPr>
        <w:pStyle w:val="MDPI23heading3"/>
        <w:numPr>
          <w:ilvl w:val="2"/>
          <w:numId w:val="46"/>
        </w:numPr>
        <w:ind w:left="3261"/>
        <w:rPr>
          <w:lang w:val="en-GB"/>
        </w:rPr>
      </w:pPr>
      <w:r w:rsidRPr="005A619D">
        <w:rPr>
          <w:lang w:val="en-GB"/>
        </w:rPr>
        <w:t>Challenges of Edge AI in the 6G Environment</w:t>
      </w:r>
    </w:p>
    <w:p w14:paraId="39BD0484" w14:textId="77777777" w:rsidR="004364B4" w:rsidRPr="005A619D" w:rsidRDefault="005426A5" w:rsidP="00947C14">
      <w:pPr>
        <w:pStyle w:val="MDPI32textnoindent"/>
        <w:rPr>
          <w:lang w:val="en-GB"/>
        </w:rPr>
      </w:pPr>
      <w:r w:rsidRPr="005A619D">
        <w:rPr>
          <w:lang w:val="en-GB"/>
        </w:rPr>
        <w:t>Despite its enormous potential, the effective deployment of Edge AI in 6G faces several major challenges:</w:t>
      </w:r>
    </w:p>
    <w:p w14:paraId="2362FF3C" w14:textId="77777777" w:rsidR="004364B4" w:rsidRPr="005A619D" w:rsidRDefault="005426A5" w:rsidP="00947C14">
      <w:pPr>
        <w:pStyle w:val="MDPI38bullet"/>
        <w:rPr>
          <w:lang w:val="en-GB"/>
        </w:rPr>
      </w:pPr>
      <w:r w:rsidRPr="005A619D">
        <w:rPr>
          <w:lang w:val="en-GB"/>
        </w:rPr>
        <w:t>Computational Requirements vs. Limited Resources: This remains the primary challenge. AI models,</w:t>
      </w:r>
      <w:r w:rsidR="009A1F49" w:rsidRPr="005A619D">
        <w:rPr>
          <w:lang w:val="en-GB"/>
        </w:rPr>
        <w:t xml:space="preserve"> </w:t>
      </w:r>
      <w:r w:rsidRPr="005A619D">
        <w:rPr>
          <w:lang w:val="en-GB"/>
        </w:rPr>
        <w:t>particularly advanced ones such as LAMs,</w:t>
      </w:r>
      <w:r w:rsidR="009A1F49" w:rsidRPr="005A619D">
        <w:rPr>
          <w:lang w:val="en-GB"/>
        </w:rPr>
        <w:t xml:space="preserve"> </w:t>
      </w:r>
      <w:r w:rsidRPr="005A619D">
        <w:rPr>
          <w:lang w:val="en-GB"/>
        </w:rPr>
        <w:t xml:space="preserve">require substantial computational resources (measured in FLOPs), memory and energy, often exceeding the capabilities of edge devices and servers </w:t>
      </w:r>
      <w:r w:rsidR="001A456D" w:rsidRPr="005A619D">
        <w:rPr>
          <w:lang w:val="en-GB"/>
        </w:rPr>
        <w:fldChar w:fldCharType="begin"/>
      </w:r>
      <w:r w:rsidR="00BF02BF" w:rsidRPr="005A619D">
        <w:rPr>
          <w:lang w:val="en-GB"/>
        </w:rPr>
        <w:instrText xml:space="preserve"> ADDIN ZOTERO_ITEM CSL_CITATION {"citationID":"r3yUBpvt","properties":{"formattedCitation":"[19]","plainCitation":"[19]","noteIndex":0},"citationItems":[{"id":6042,"uris":["http://zotero.org/users/2008137/items/7Q2TUBRU"],"itemData":{"id":6042,"type":"article-journal","abstract":"Future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1A456D" w:rsidRPr="005A619D">
        <w:rPr>
          <w:lang w:val="en-GB"/>
        </w:rPr>
        <w:fldChar w:fldCharType="separate"/>
      </w:r>
      <w:r w:rsidR="001A456D" w:rsidRPr="005A619D">
        <w:rPr>
          <w:lang w:val="en-GB"/>
        </w:rPr>
        <w:t>[19]</w:t>
      </w:r>
      <w:r w:rsidR="001A456D" w:rsidRPr="005A619D">
        <w:rPr>
          <w:lang w:val="en-GB"/>
        </w:rPr>
        <w:fldChar w:fldCharType="end"/>
      </w:r>
      <w:r w:rsidRPr="005A619D">
        <w:rPr>
          <w:lang w:val="en-GB"/>
        </w:rPr>
        <w:t xml:space="preserve">. A holistic </w:t>
      </w:r>
      <w:r w:rsidR="009A1F49" w:rsidRPr="005A619D">
        <w:rPr>
          <w:lang w:val="en-GB"/>
        </w:rPr>
        <w:t>optimization</w:t>
      </w:r>
      <w:r w:rsidRPr="005A619D">
        <w:rPr>
          <w:lang w:val="en-GB"/>
        </w:rPr>
        <w:t xml:space="preserve"> strategy is needed across data (cleaning, compression, augmentation), models (compression, </w:t>
      </w:r>
      <w:r w:rsidR="009A1F49" w:rsidRPr="005A619D">
        <w:rPr>
          <w:lang w:val="en-GB"/>
        </w:rPr>
        <w:t>quantization</w:t>
      </w:r>
      <w:r w:rsidRPr="005A619D">
        <w:rPr>
          <w:lang w:val="en-GB"/>
        </w:rPr>
        <w:t>, pruning, efficient architectures such as NAS) and systems (</w:t>
      </w:r>
      <w:r w:rsidR="009A1F49" w:rsidRPr="005A619D">
        <w:rPr>
          <w:lang w:val="en-GB"/>
        </w:rPr>
        <w:t>specialized</w:t>
      </w:r>
      <w:r w:rsidRPr="005A619D">
        <w:rPr>
          <w:lang w:val="en-GB"/>
        </w:rPr>
        <w:t xml:space="preserve"> hardware such as NPUs/TPUs, efficient resource allocation) </w:t>
      </w:r>
      <w:r w:rsidR="00827B0B" w:rsidRPr="005A619D">
        <w:rPr>
          <w:lang w:val="en-GB"/>
        </w:rPr>
        <w:fldChar w:fldCharType="begin"/>
      </w:r>
      <w:r w:rsidR="00BF02BF" w:rsidRPr="005A619D">
        <w:rPr>
          <w:lang w:val="en-GB"/>
        </w:rPr>
        <w:instrText xml:space="preserve"> ADDIN ZOTERO_ITEM CSL_CITATION {"citationID":"SDbekUFR","properties":{"formattedCitation":"[14]","plainCitation":"[14]","noteIndex":0},"citationItems":[{"id":6105,"uris":["http://zotero.org/users/2008137/items/24E96BF6"],"itemData":{"id":6105,"type":"document","title":"Data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27E67757" w14:textId="07B9D833" w:rsidR="004364B4" w:rsidRPr="005A619D" w:rsidRDefault="005426A5">
      <w:pPr>
        <w:pStyle w:val="MDPI38bullet"/>
        <w:rPr>
          <w:lang w:val="en-GB"/>
        </w:rPr>
      </w:pPr>
      <w:r w:rsidRPr="005A619D">
        <w:rPr>
          <w:lang w:val="en-GB"/>
        </w:rPr>
        <w:t xml:space="preserve">Data and Model Privacy and Security: Although techniques such as FL and SL aim to preserve privacy, they are not immune to sophisticated attacks. There is a risk of inferring sensitive information from model updates (gradients) or intermediate activations </w:t>
      </w:r>
      <w:r w:rsidR="005D2391" w:rsidRPr="005A619D">
        <w:rPr>
          <w:lang w:val="en-GB"/>
        </w:rPr>
        <w:fldChar w:fldCharType="begin"/>
      </w:r>
      <w:r w:rsidR="00226525" w:rsidRPr="005A619D">
        <w:rPr>
          <w:lang w:val="en-GB"/>
        </w:rPr>
        <w:instrText xml:space="preserve"> ADDIN ZOTERO_ITEM CSL_CITATION {"citationID":"3GwvqY9j","properties":{"formattedCitation":"[53]","plainCitation":"[53]","noteIndex":0},"citationItems":[{"id":6114,"uris":["http://zotero.org/users/2008137/items/B2NLLVS3"],"itemData":{"id":6114,"type":"article-journal","abstract":"With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5D2391" w:rsidRPr="005A619D">
        <w:rPr>
          <w:lang w:val="en-GB"/>
        </w:rPr>
        <w:fldChar w:fldCharType="separate"/>
      </w:r>
      <w:r w:rsidR="00226525" w:rsidRPr="005A619D">
        <w:rPr>
          <w:lang w:val="en-GB"/>
        </w:rPr>
        <w:t>[53]</w:t>
      </w:r>
      <w:r w:rsidR="005D2391" w:rsidRPr="005A619D">
        <w:rPr>
          <w:lang w:val="en-GB"/>
        </w:rPr>
        <w:fldChar w:fldCharType="end"/>
      </w:r>
      <w:r w:rsidRPr="005A619D">
        <w:rPr>
          <w:lang w:val="en-GB"/>
        </w:rPr>
        <w:t xml:space="preserve">. Models may also be vulnerable to poisoning attacks (manipulated training data) or adversarial attacks (inputs crafted to deceive the model during inference) </w:t>
      </w:r>
      <w:r w:rsidR="009B752C" w:rsidRPr="005A619D">
        <w:rPr>
          <w:lang w:val="en-GB"/>
        </w:rPr>
        <w:fldChar w:fldCharType="begin"/>
      </w:r>
      <w:r w:rsidR="00226525" w:rsidRPr="005A619D">
        <w:rPr>
          <w:lang w:val="en-GB"/>
        </w:rPr>
        <w:instrText xml:space="preserve"> ADDIN ZOTERO_ITEM CSL_CITATION {"citationID":"ncE2aSkk","properties":{"formattedCitation":"[56]","plainCitation":"[56]","noteIndex":0},"citationItems":[{"id":6110,"uris":["http://zotero.org/users/2008137/items/QF33JIYG"],"itemData":{"id":6110,"type":"article-journal","abstract":"Due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9B752C" w:rsidRPr="005A619D">
        <w:rPr>
          <w:lang w:val="en-GB"/>
        </w:rPr>
        <w:fldChar w:fldCharType="separate"/>
      </w:r>
      <w:r w:rsidR="00226525" w:rsidRPr="005A619D">
        <w:rPr>
          <w:lang w:val="en-GB"/>
        </w:rPr>
        <w:t>[56]</w:t>
      </w:r>
      <w:r w:rsidR="009B752C" w:rsidRPr="005A619D">
        <w:rPr>
          <w:lang w:val="en-GB"/>
        </w:rPr>
        <w:fldChar w:fldCharType="end"/>
      </w:r>
      <w:r w:rsidRPr="005A619D">
        <w:rPr>
          <w:lang w:val="en-GB"/>
        </w:rPr>
        <w:t xml:space="preserve">. Ensuring privacy and security in distributed AI environments requires integrating advanced cryptographic techniques such as Differential Privacy (DP), Homomorphic Encryption (HE) or Secure Multiparty Computation (SMC) </w:t>
      </w:r>
      <w:r w:rsidR="00D53832" w:rsidRPr="005A619D">
        <w:rPr>
          <w:lang w:val="en-GB"/>
        </w:rPr>
        <w:t>[</w:t>
      </w:r>
      <w:r w:rsidRPr="005A619D">
        <w:rPr>
          <w:lang w:val="en-GB"/>
        </w:rPr>
        <w:t>60</w:t>
      </w:r>
      <w:r w:rsidR="00D53832" w:rsidRPr="005A619D">
        <w:rPr>
          <w:lang w:val="en-GB"/>
        </w:rPr>
        <w:t>]</w:t>
      </w:r>
      <w:r w:rsidRPr="005A619D">
        <w:rPr>
          <w:lang w:val="en-GB"/>
        </w:rPr>
        <w:t xml:space="preserve">, together with robust access control and auditing mechanisms </w:t>
      </w:r>
      <w:r w:rsidR="00990451" w:rsidRPr="005A619D">
        <w:rPr>
          <w:lang w:val="en-GB"/>
        </w:rPr>
        <w:fldChar w:fldCharType="begin"/>
      </w:r>
      <w:r w:rsidR="00BF02BF" w:rsidRPr="005A619D">
        <w:rPr>
          <w:lang w:val="en-GB"/>
        </w:rPr>
        <w:instrText xml:space="preserve"> ADDIN ZOTERO_ITEM CSL_CITATION {"citationID":"ZZ6fUysj","properties":{"formattedCitation":"[13]","plainCitation":"[13]","noteIndex":0},"citationItems":[{"id":7222,"uris":["http://zotero.org/users/2008137/items/JP8AF55Q"],"itemData":{"id":7222,"type":"article-journal","container-title":"Proceedings of the IEEE","DOI":"10.1109/JPROC.2019.2918951","ISSN":"1558-2256","issue":"8","journalAbbreviation":"Proceedings of the IEEE","page":"1738-1762","title":"Edge Intelligence: Paving the Last Mile of Artificial Intelligence With Edge Computing","volume":"107","author":[{"literal":"Z. Zhou"},{"literal":"X. Chen"},{"literal":"E. Li"},{"literal":"L. Zeng"},{"literal":"K. Luo"},{"literal":"J. Zhang"}],"issued":{"date-parts":[["2019",8]]}}}],"schema":"https://github.com/citation-style-language/schema/raw/master/csl-citation.json"} </w:instrText>
      </w:r>
      <w:r w:rsidR="00990451" w:rsidRPr="005A619D">
        <w:rPr>
          <w:lang w:val="en-GB"/>
        </w:rPr>
        <w:fldChar w:fldCharType="separate"/>
      </w:r>
      <w:r w:rsidR="00990451" w:rsidRPr="005A619D">
        <w:rPr>
          <w:lang w:val="en-GB"/>
        </w:rPr>
        <w:t>[13]</w:t>
      </w:r>
      <w:r w:rsidR="00990451" w:rsidRPr="005A619D">
        <w:rPr>
          <w:lang w:val="en-GB"/>
        </w:rPr>
        <w:fldChar w:fldCharType="end"/>
      </w:r>
      <w:r w:rsidRPr="005A619D">
        <w:rPr>
          <w:lang w:val="en-GB"/>
        </w:rPr>
        <w:t>.</w:t>
      </w:r>
    </w:p>
    <w:p w14:paraId="4F7D1694" w14:textId="3C392BDD" w:rsidR="004364B4" w:rsidRPr="005A619D" w:rsidRDefault="005426A5">
      <w:pPr>
        <w:pStyle w:val="MDPI38bullet"/>
        <w:rPr>
          <w:lang w:val="en-GB"/>
        </w:rPr>
      </w:pPr>
      <w:r w:rsidRPr="005A619D">
        <w:rPr>
          <w:lang w:val="en-GB"/>
        </w:rPr>
        <w:t xml:space="preserve">Communication Overhead: Distributed training (FL/SL) and collaborative inference involve frequent exchanges of information (parameters, gradients, activations) between nodes, which can impose significant overhead on the wireless network, consuming bandwidth and energy </w:t>
      </w:r>
      <w:r w:rsidR="00827B0B" w:rsidRPr="005A619D">
        <w:rPr>
          <w:lang w:val="en-GB"/>
        </w:rPr>
        <w:fldChar w:fldCharType="begin"/>
      </w:r>
      <w:r w:rsidR="00BF02BF" w:rsidRPr="005A619D">
        <w:rPr>
          <w:lang w:val="en-GB"/>
        </w:rPr>
        <w:instrText xml:space="preserve"> ADDIN ZOTERO_ITEM CSL_CITATION {"citationID":"dNAJIqAa","properties":{"formattedCitation":"[14]","plainCitation":"[14]","noteIndex":0},"citationItems":[{"id":6105,"uris":["http://zotero.org/users/2008137/items/24E96BF6"],"itemData":{"id":6105,"type":"document","title":"Data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Efficient model/update-compression techniques and </w:t>
      </w:r>
      <w:r w:rsidR="009A1F49" w:rsidRPr="005A619D">
        <w:rPr>
          <w:lang w:val="en-GB"/>
        </w:rPr>
        <w:t>optimized</w:t>
      </w:r>
      <w:r w:rsidRPr="005A619D">
        <w:rPr>
          <w:lang w:val="en-GB"/>
        </w:rPr>
        <w:t xml:space="preserve"> communication strategies (e.g., </w:t>
      </w:r>
      <w:proofErr w:type="spellStart"/>
      <w:r w:rsidRPr="005A619D">
        <w:rPr>
          <w:lang w:val="en-GB"/>
        </w:rPr>
        <w:t>AirComp</w:t>
      </w:r>
      <w:proofErr w:type="spellEnd"/>
      <w:r w:rsidRPr="005A619D">
        <w:rPr>
          <w:lang w:val="en-GB"/>
        </w:rPr>
        <w:t xml:space="preserve">) are required </w:t>
      </w:r>
      <w:r w:rsidR="00990451" w:rsidRPr="005A619D">
        <w:rPr>
          <w:lang w:val="en-GB"/>
        </w:rPr>
        <w:fldChar w:fldCharType="begin"/>
      </w:r>
      <w:r w:rsidR="00226525" w:rsidRPr="005A619D">
        <w:rPr>
          <w:lang w:val="en-GB"/>
        </w:rPr>
        <w:instrText xml:space="preserve"> ADDIN ZOTERO_ITEM CSL_CITATION {"citationID":"MQzQhrGJ","properties":{"formattedCitation":"[46]","plainCitation":"[46]","noteIndex":0},"citationItems":[{"id":6116,"uris":["http://zotero.org/users/2008137/items/7NDAZP4B"],"itemData":{"id":6116,"type":"article-journal","abstract":"The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990451" w:rsidRPr="005A619D">
        <w:rPr>
          <w:lang w:val="en-GB"/>
        </w:rPr>
        <w:fldChar w:fldCharType="separate"/>
      </w:r>
      <w:r w:rsidR="00226525" w:rsidRPr="005A619D">
        <w:rPr>
          <w:lang w:val="en-GB"/>
        </w:rPr>
        <w:t>[46]</w:t>
      </w:r>
      <w:r w:rsidR="00990451" w:rsidRPr="005A619D">
        <w:rPr>
          <w:lang w:val="en-GB"/>
        </w:rPr>
        <w:fldChar w:fldCharType="end"/>
      </w:r>
      <w:r w:rsidRPr="005A619D">
        <w:rPr>
          <w:lang w:val="en-GB"/>
        </w:rPr>
        <w:t>.</w:t>
      </w:r>
    </w:p>
    <w:p w14:paraId="0CD7FAAB" w14:textId="08BEC987" w:rsidR="004364B4" w:rsidRPr="005A619D" w:rsidRDefault="005426A5">
      <w:pPr>
        <w:pStyle w:val="MDPI38bullet"/>
        <w:rPr>
          <w:lang w:val="en-GB"/>
        </w:rPr>
      </w:pPr>
      <w:r w:rsidRPr="005A619D">
        <w:rPr>
          <w:lang w:val="en-GB"/>
        </w:rPr>
        <w:t xml:space="preserve">Robustness and </w:t>
      </w:r>
      <w:r w:rsidR="009A1F49" w:rsidRPr="005A619D">
        <w:rPr>
          <w:lang w:val="en-GB"/>
        </w:rPr>
        <w:t>Generalization</w:t>
      </w:r>
      <w:r w:rsidRPr="005A619D">
        <w:rPr>
          <w:lang w:val="en-GB"/>
        </w:rPr>
        <w:t xml:space="preserve">: AI models must operate reliably in the 6G wireless environment, which is inherently dynamic, noisy and error-prone </w:t>
      </w:r>
      <w:r w:rsidR="00827B0B" w:rsidRPr="005A619D">
        <w:rPr>
          <w:lang w:val="en-GB"/>
        </w:rPr>
        <w:fldChar w:fldCharType="begin"/>
      </w:r>
      <w:r w:rsidR="00BF02BF" w:rsidRPr="005A619D">
        <w:rPr>
          <w:lang w:val="en-GB"/>
        </w:rPr>
        <w:instrText xml:space="preserve"> ADDIN ZOTERO_ITEM CSL_CITATION {"citationID":"86g6nPgx","properties":{"formattedCitation":"[14]","plainCitation":"[14]","noteIndex":0},"citationItems":[{"id":6105,"uris":["http://zotero.org/users/2008137/items/24E96BF6"],"itemData":{"id":6105,"type":"document","title":"Data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 xml:space="preserve">. They must be robust to channel variations, mobility and interference. Moreover, especially for LAMs, they must </w:t>
      </w:r>
      <w:r w:rsidR="009A1F49" w:rsidRPr="005A619D">
        <w:rPr>
          <w:lang w:val="en-GB"/>
        </w:rPr>
        <w:t>generalize</w:t>
      </w:r>
      <w:r w:rsidRPr="005A619D">
        <w:rPr>
          <w:lang w:val="en-GB"/>
        </w:rPr>
        <w:t xml:space="preserve"> well across different tasks, scenarios and domains with minimal re-adaptation </w:t>
      </w:r>
      <w:r w:rsidR="00990451" w:rsidRPr="005A619D">
        <w:rPr>
          <w:lang w:val="en-GB"/>
        </w:rPr>
        <w:fldChar w:fldCharType="begin"/>
      </w:r>
      <w:r w:rsidR="00226525" w:rsidRPr="005A619D">
        <w:rPr>
          <w:lang w:val="en-GB"/>
        </w:rPr>
        <w:instrText xml:space="preserve"> ADDIN ZOTERO_ITEM CSL_CITATION {"citationID":"ZBSPS7qW","properties":{"formattedCitation":"[59]","plainCitation":"[59]","noteIndex":0},"citationItems":[{"id":6108,"uris":["http://zotero.org/users/2008137/items/XYGMZ36T"],"itemData":{"id":6108,"type":"article-journal","abstract":"With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990451" w:rsidRPr="005A619D">
        <w:rPr>
          <w:lang w:val="en-GB"/>
        </w:rPr>
        <w:fldChar w:fldCharType="separate"/>
      </w:r>
      <w:r w:rsidR="00226525" w:rsidRPr="005A619D">
        <w:rPr>
          <w:lang w:val="en-GB"/>
        </w:rPr>
        <w:t>[59]</w:t>
      </w:r>
      <w:r w:rsidR="00990451" w:rsidRPr="005A619D">
        <w:rPr>
          <w:lang w:val="en-GB"/>
        </w:rPr>
        <w:fldChar w:fldCharType="end"/>
      </w:r>
      <w:r w:rsidRPr="005A619D">
        <w:rPr>
          <w:lang w:val="en-GB"/>
        </w:rPr>
        <w:t>.</w:t>
      </w:r>
    </w:p>
    <w:p w14:paraId="54B82FDC" w14:textId="00919F5A" w:rsidR="004364B4" w:rsidRPr="005A619D" w:rsidRDefault="005426A5">
      <w:pPr>
        <w:pStyle w:val="MDPI38bullet"/>
        <w:rPr>
          <w:lang w:val="en-GB"/>
        </w:rPr>
      </w:pPr>
      <w:r w:rsidRPr="005A619D">
        <w:rPr>
          <w:lang w:val="en-GB"/>
        </w:rPr>
        <w:t xml:space="preserve">Data Collection and Quality: AI critically depends on the availability of large volumes of high-quality training data ("Garbage in, Garbage out" </w:t>
      </w:r>
      <w:r w:rsidR="00990451" w:rsidRPr="005A619D">
        <w:rPr>
          <w:lang w:val="en-GB"/>
        </w:rPr>
        <w:fldChar w:fldCharType="begin"/>
      </w:r>
      <w:r w:rsidR="00BF02BF" w:rsidRPr="005A619D">
        <w:rPr>
          <w:lang w:val="en-GB"/>
        </w:rPr>
        <w:instrText xml:space="preserve"> ADDIN ZOTERO_ITEM CSL_CITATION {"citationID":"A9OSjGIq","properties":{"formattedCitation":"[22]","plainCitation":"[22]","noteIndex":0},"citationItems":[{"id":5507,"uris":["http://zotero.org/users/2008137/items/LS3PV6VB"],"itemData":{"id":5507,"type":"article-journal","abstract":"The emergence of 5G and edge computing hardware has brought about a significant shift in artificial intelligence, with edge AI becoming a crucial technology for enabling intelligent applications. With the growing amount of data generated and stored on edge devices, deploying AI models for local processing and inference has become increasingly necessary. However, deploying state-of-the-art AI models on resource-constrained edge devices faces significant challenges that must be addressed. This paper presents an optimization triad for efficient and reliable edge AI deployment, including data, model, and system optimization. First, we discuss optimizing data through data cleaning, compression, and augmentation to make it more suitable for edge deployment. Second, we explore model design and compression methods at the model level, such as pruning, quantization, and knowledge distillation. Finally, we introduce system optimization techniques like framework support and hardware acceleration to accelerate edge AI workflows. Based on an in-depth analysis of various application scenarios and deployment challenges of edge AI, this paper proposes an optimization paradigm based on the data-model-system triad to enable a whole set of solutions to effectively transfer ML models, which are initially trained in the cloud, to various edge devices for supporting multiple scenarios.","title":"Optimizing Edge AI: A Comprehensive Survey on Data, Model, and System Strategies","URL":"http://arxiv.org/abs/2501.03265","author":[{"family":"Wang","given":"Xubin"},{"family":"Jia","given":"Weijia"}],"issued":{"date-parts":[["2025",1]]}}}],"schema":"https://github.com/citation-style-language/schema/raw/master/csl-citation.json"} </w:instrText>
      </w:r>
      <w:r w:rsidR="00990451" w:rsidRPr="005A619D">
        <w:rPr>
          <w:lang w:val="en-GB"/>
        </w:rPr>
        <w:fldChar w:fldCharType="separate"/>
      </w:r>
      <w:r w:rsidR="00990451" w:rsidRPr="005A619D">
        <w:rPr>
          <w:lang w:val="en-GB"/>
        </w:rPr>
        <w:t>[22]</w:t>
      </w:r>
      <w:r w:rsidR="00990451" w:rsidRPr="005A619D">
        <w:rPr>
          <w:lang w:val="en-GB"/>
        </w:rPr>
        <w:fldChar w:fldCharType="end"/>
      </w:r>
      <w:r w:rsidRPr="005A619D">
        <w:rPr>
          <w:lang w:val="en-GB"/>
        </w:rPr>
        <w:t xml:space="preserve">). Collecting, labelling and managing such data in a distributed and heterogeneous environment like the 6G edge poses both logistical and cost challenges </w:t>
      </w:r>
      <w:r w:rsidR="00990451" w:rsidRPr="005A619D">
        <w:rPr>
          <w:lang w:val="en-GB"/>
        </w:rPr>
        <w:fldChar w:fldCharType="begin"/>
      </w:r>
      <w:r w:rsidR="00BF02BF" w:rsidRPr="005A619D">
        <w:rPr>
          <w:lang w:val="en-GB"/>
        </w:rPr>
        <w:instrText xml:space="preserve"> ADDIN ZOTERO_ITEM CSL_CITATION {"citationID":"459EaCyQ","properties":{"formattedCitation":"[19]","plainCitation":"[19]","noteIndex":0},"citationItems":[{"id":6042,"uris":["http://zotero.org/users/2008137/items/7Q2TUBRU"],"itemData":{"id":6042,"type":"article-journal","abstract":"Future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990451" w:rsidRPr="005A619D">
        <w:rPr>
          <w:lang w:val="en-GB"/>
        </w:rPr>
        <w:fldChar w:fldCharType="separate"/>
      </w:r>
      <w:r w:rsidR="00990451" w:rsidRPr="005A619D">
        <w:rPr>
          <w:lang w:val="en-GB"/>
        </w:rPr>
        <w:t>[19]</w:t>
      </w:r>
      <w:r w:rsidR="00990451" w:rsidRPr="005A619D">
        <w:rPr>
          <w:lang w:val="en-GB"/>
        </w:rPr>
        <w:fldChar w:fldCharType="end"/>
      </w:r>
      <w:r w:rsidRPr="005A619D">
        <w:rPr>
          <w:lang w:val="en-GB"/>
        </w:rPr>
        <w:t xml:space="preserve">. Incomplete, noisy or biased data can lead to unreliable or unfair models </w:t>
      </w:r>
      <w:r w:rsidR="00692EC1" w:rsidRPr="005A619D">
        <w:rPr>
          <w:lang w:val="en-GB"/>
        </w:rPr>
        <w:fldChar w:fldCharType="begin"/>
      </w:r>
      <w:r w:rsidR="00226525" w:rsidRPr="005A619D">
        <w:rPr>
          <w:lang w:val="en-GB"/>
        </w:rPr>
        <w:instrText xml:space="preserve"> ADDIN ZOTERO_ITEM CSL_CITATION {"citationID":"1FtrIp6J","properties":{"formattedCitation":"[62]","plainCitation":"[62]","noteIndex":0},"citationItems":[{"id":7221,"uris":["http://zotero.org/users/2008137/items/XS5QJ22X"],"itemData":{"id":7221,"type":"document","note":"_eprint: 2505.00321","title":"Edge Large AI Models: Revolutionizing 6G Networks","URL":"https://arxiv.org/abs/2505.00321","author":[{"family":"Wang","given":"Zixin"},{"family":"Shi","given":"Yuanming"},{"family":"Zhou","given":"Yong"},{"family":"Zhu","given":"Jingyang"},{"family":"Letaief","given":"Khaled B."}],"issued":{"date-parts":[["2025"]]}}}],"schema":"https://github.com/citation-style-language/schema/raw/master/csl-citation.json"} </w:instrText>
      </w:r>
      <w:r w:rsidR="00692EC1" w:rsidRPr="005A619D">
        <w:rPr>
          <w:lang w:val="en-GB"/>
        </w:rPr>
        <w:fldChar w:fldCharType="separate"/>
      </w:r>
      <w:r w:rsidR="00226525" w:rsidRPr="005A619D">
        <w:rPr>
          <w:lang w:val="en-GB"/>
        </w:rPr>
        <w:t>[62]</w:t>
      </w:r>
      <w:r w:rsidR="00692EC1" w:rsidRPr="005A619D">
        <w:rPr>
          <w:lang w:val="en-GB"/>
        </w:rPr>
        <w:fldChar w:fldCharType="end"/>
      </w:r>
      <w:r w:rsidRPr="005A619D">
        <w:rPr>
          <w:lang w:val="en-GB"/>
        </w:rPr>
        <w:t xml:space="preserve">. The use of synthetic data generated by Digital Twins is a promising avenue to mitigate this issue </w:t>
      </w:r>
      <w:r w:rsidR="00692EC1" w:rsidRPr="005A619D">
        <w:rPr>
          <w:lang w:val="en-GB"/>
        </w:rPr>
        <w:fldChar w:fldCharType="begin"/>
      </w:r>
      <w:r w:rsidR="00BF02BF" w:rsidRPr="005A619D">
        <w:rPr>
          <w:lang w:val="en-GB"/>
        </w:rPr>
        <w:instrText xml:space="preserve"> ADDIN ZOTERO_ITEM CSL_CITATION {"citationID":"uLBnHTU1","properties":{"formattedCitation":"[19]","plainCitation":"[19]","noteIndex":0},"citationItems":[{"id":6042,"uris":["http://zotero.org/users/2008137/items/7Q2TUBRU"],"itemData":{"id":6042,"type":"article-journal","abstract":"Future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692EC1" w:rsidRPr="005A619D">
        <w:rPr>
          <w:lang w:val="en-GB"/>
        </w:rPr>
        <w:fldChar w:fldCharType="separate"/>
      </w:r>
      <w:r w:rsidR="00692EC1" w:rsidRPr="005A619D">
        <w:rPr>
          <w:lang w:val="en-GB"/>
        </w:rPr>
        <w:t>[19]</w:t>
      </w:r>
      <w:r w:rsidR="00692EC1" w:rsidRPr="005A619D">
        <w:rPr>
          <w:lang w:val="en-GB"/>
        </w:rPr>
        <w:fldChar w:fldCharType="end"/>
      </w:r>
      <w:r w:rsidRPr="005A619D">
        <w:rPr>
          <w:lang w:val="en-GB"/>
        </w:rPr>
        <w:t>.</w:t>
      </w:r>
    </w:p>
    <w:p w14:paraId="3910FE89" w14:textId="38311621" w:rsidR="004364B4" w:rsidRPr="005A619D" w:rsidRDefault="005426A5">
      <w:pPr>
        <w:pStyle w:val="MDPI38bullet"/>
        <w:rPr>
          <w:lang w:val="en-GB"/>
        </w:rPr>
      </w:pPr>
      <w:r w:rsidRPr="005A619D">
        <w:rPr>
          <w:lang w:val="en-GB"/>
        </w:rPr>
        <w:t xml:space="preserve">Ethics, Transparency and Explainability: As AI becomes responsible for increasingly critical decisions in 6G networks and services, ethical concerns intensify. These include potential algorithmic biases, lack of transparency in decision-making (the "black-box" problem) and the need for </w:t>
      </w:r>
      <w:r w:rsidR="00597F9C">
        <w:rPr>
          <w:lang w:val="en-GB"/>
        </w:rPr>
        <w:t>e</w:t>
      </w:r>
      <w:r w:rsidR="00597F9C" w:rsidRPr="005A619D">
        <w:rPr>
          <w:lang w:val="en-GB"/>
        </w:rPr>
        <w:t>xplainability</w:t>
      </w:r>
      <w:r w:rsidRPr="005A619D">
        <w:rPr>
          <w:lang w:val="en-GB"/>
        </w:rPr>
        <w:t xml:space="preserve">, particularly in sensitive applications </w:t>
      </w:r>
      <w:r w:rsidR="00A40B70" w:rsidRPr="005A619D">
        <w:rPr>
          <w:lang w:val="en-GB"/>
        </w:rPr>
        <w:fldChar w:fldCharType="begin"/>
      </w:r>
      <w:r w:rsidR="00226525" w:rsidRPr="005A619D">
        <w:rPr>
          <w:lang w:val="en-GB"/>
        </w:rPr>
        <w:instrText xml:space="preserve"> ADDIN ZOTERO_ITEM CSL_CITATION {"citationID":"35elHAOC","properties":{"formattedCitation":"[40]","plainCitation":"[40]","noteIndex":0},"citationItems":[{"id":6100,"uris":["http://zotero.org/users/2008137/items/MJVJXYCG"],"itemData":{"id":6100,"type":"article-journal","abstract":"This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00A40B70" w:rsidRPr="005A619D">
        <w:rPr>
          <w:lang w:val="en-GB"/>
        </w:rPr>
        <w:fldChar w:fldCharType="separate"/>
      </w:r>
      <w:r w:rsidR="00226525" w:rsidRPr="005A619D">
        <w:rPr>
          <w:lang w:val="en-GB"/>
        </w:rPr>
        <w:t>[40]</w:t>
      </w:r>
      <w:r w:rsidR="00A40B70" w:rsidRPr="005A619D">
        <w:rPr>
          <w:lang w:val="en-GB"/>
        </w:rPr>
        <w:fldChar w:fldCharType="end"/>
      </w:r>
      <w:r w:rsidRPr="005A619D">
        <w:rPr>
          <w:lang w:val="en-GB"/>
        </w:rPr>
        <w:t>.</w:t>
      </w:r>
    </w:p>
    <w:p w14:paraId="5C01B206" w14:textId="77777777" w:rsidR="004364B4" w:rsidRPr="005A619D" w:rsidRDefault="005426A5">
      <w:pPr>
        <w:pStyle w:val="MDPI31text"/>
        <w:rPr>
          <w:lang w:val="en-GB"/>
        </w:rPr>
      </w:pPr>
      <w:r w:rsidRPr="005A619D">
        <w:rPr>
          <w:lang w:val="en-GB"/>
        </w:rPr>
        <w:t xml:space="preserve">Managing AI in 6G will likely require a hierarchy and coexistence of different types of models. While large foundational models (PFMs/LLMs) may reside in more capable </w:t>
      </w:r>
      <w:r w:rsidRPr="005A619D">
        <w:rPr>
          <w:lang w:val="en-GB"/>
        </w:rPr>
        <w:lastRenderedPageBreak/>
        <w:t xml:space="preserve">nodes (edge servers or regional clouds) to perform complex tasks such as orchestration, semantic understanding or planning </w:t>
      </w:r>
      <w:r w:rsidR="00A40B70" w:rsidRPr="005A619D">
        <w:rPr>
          <w:lang w:val="en-GB"/>
        </w:rPr>
        <w:fldChar w:fldCharType="begin"/>
      </w:r>
      <w:r w:rsidR="00BF02BF" w:rsidRPr="005A619D">
        <w:rPr>
          <w:lang w:val="en-GB"/>
        </w:rPr>
        <w:instrText xml:space="preserve"> ADDIN ZOTERO_ITEM CSL_CITATION {"citationID":"sD2EVDW6","properties":{"formattedCitation":"[19]","plainCitation":"[19]","noteIndex":0},"citationItems":[{"id":6042,"uris":["http://zotero.org/users/2008137/items/7Q2TUBRU"],"itemData":{"id":6042,"type":"article-journal","abstract":"Future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A40B70" w:rsidRPr="005A619D">
        <w:rPr>
          <w:lang w:val="en-GB"/>
        </w:rPr>
        <w:fldChar w:fldCharType="separate"/>
      </w:r>
      <w:r w:rsidR="00A40B70" w:rsidRPr="005A619D">
        <w:rPr>
          <w:lang w:val="en-GB"/>
        </w:rPr>
        <w:t>[19]</w:t>
      </w:r>
      <w:r w:rsidR="00A40B70" w:rsidRPr="005A619D">
        <w:rPr>
          <w:lang w:val="en-GB"/>
        </w:rPr>
        <w:fldChar w:fldCharType="end"/>
      </w:r>
      <w:r w:rsidRPr="005A619D">
        <w:rPr>
          <w:lang w:val="en-GB"/>
        </w:rPr>
        <w:t xml:space="preserve">, smaller, </w:t>
      </w:r>
      <w:r w:rsidR="009A1F49" w:rsidRPr="005A619D">
        <w:rPr>
          <w:lang w:val="en-GB"/>
        </w:rPr>
        <w:t>specialized</w:t>
      </w:r>
      <w:r w:rsidRPr="005A619D">
        <w:rPr>
          <w:lang w:val="en-GB"/>
        </w:rPr>
        <w:t xml:space="preserve"> and efficient models (task-oriented AI, </w:t>
      </w:r>
      <w:proofErr w:type="spellStart"/>
      <w:r w:rsidRPr="005A619D">
        <w:rPr>
          <w:lang w:val="en-GB"/>
        </w:rPr>
        <w:t>TinyML</w:t>
      </w:r>
      <w:proofErr w:type="spellEnd"/>
      <w:r w:rsidRPr="005A619D">
        <w:rPr>
          <w:lang w:val="en-GB"/>
        </w:rPr>
        <w:t xml:space="preserve">) will be deployed on end devices or highly resource-constrained edge nodes for specific, low-latency tasks </w:t>
      </w:r>
      <w:r w:rsidR="00A40B70" w:rsidRPr="005A619D">
        <w:rPr>
          <w:lang w:val="en-GB"/>
        </w:rPr>
        <w:fldChar w:fldCharType="begin"/>
      </w:r>
      <w:r w:rsidR="00BF02BF" w:rsidRPr="005A619D">
        <w:rPr>
          <w:lang w:val="en-GB"/>
        </w:rPr>
        <w:instrText xml:space="preserve"> ADDIN ZOTERO_ITEM CSL_CITATION {"citationID":"PltEX3qG","properties":{"formattedCitation":"[19]","plainCitation":"[19]","noteIndex":0},"citationItems":[{"id":6042,"uris":["http://zotero.org/users/2008137/items/7Q2TUBRU"],"itemData":{"id":6042,"type":"article-journal","abstract":"Future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A40B70" w:rsidRPr="005A619D">
        <w:rPr>
          <w:lang w:val="en-GB"/>
        </w:rPr>
        <w:fldChar w:fldCharType="separate"/>
      </w:r>
      <w:r w:rsidR="00A40B70" w:rsidRPr="005A619D">
        <w:rPr>
          <w:lang w:val="en-GB"/>
        </w:rPr>
        <w:t>[19]</w:t>
      </w:r>
      <w:r w:rsidR="00A40B70" w:rsidRPr="005A619D">
        <w:rPr>
          <w:lang w:val="en-GB"/>
        </w:rPr>
        <w:fldChar w:fldCharType="end"/>
      </w:r>
      <w:r w:rsidRPr="005A619D">
        <w:rPr>
          <w:lang w:val="en-GB"/>
        </w:rPr>
        <w:t xml:space="preserve">. The intelligent orchestration of this hierarchical and heterogeneous collaboration across the Cloud-Edge-Device continuum will be a key challenge, but also an opportunity to leverage the strengths of each approach </w:t>
      </w:r>
      <w:r w:rsidR="00A40B70" w:rsidRPr="005A619D">
        <w:rPr>
          <w:lang w:val="en-GB"/>
        </w:rPr>
        <w:fldChar w:fldCharType="begin"/>
      </w:r>
      <w:r w:rsidR="00BF02BF" w:rsidRPr="005A619D">
        <w:rPr>
          <w:lang w:val="en-GB"/>
        </w:rPr>
        <w:instrText xml:space="preserve"> ADDIN ZOTERO_ITEM CSL_CITATION {"citationID":"sCQ80vj3","properties":{"formattedCitation":"[19]","plainCitation":"[19]","noteIndex":0},"citationItems":[{"id":6042,"uris":["http://zotero.org/users/2008137/items/7Q2TUBRU"],"itemData":{"id":6042,"type":"article-journal","abstract":"Future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00A40B70" w:rsidRPr="005A619D">
        <w:rPr>
          <w:lang w:val="en-GB"/>
        </w:rPr>
        <w:fldChar w:fldCharType="separate"/>
      </w:r>
      <w:r w:rsidR="00A40B70" w:rsidRPr="005A619D">
        <w:rPr>
          <w:lang w:val="en-GB"/>
        </w:rPr>
        <w:t>[19]</w:t>
      </w:r>
      <w:r w:rsidR="00A40B70" w:rsidRPr="005A619D">
        <w:rPr>
          <w:lang w:val="en-GB"/>
        </w:rPr>
        <w:fldChar w:fldCharType="end"/>
      </w:r>
      <w:r w:rsidRPr="005A619D">
        <w:rPr>
          <w:lang w:val="en-GB"/>
        </w:rPr>
        <w:t xml:space="preserve">. Table </w:t>
      </w:r>
      <w:r w:rsidR="001E05FC" w:rsidRPr="005A619D">
        <w:rPr>
          <w:lang w:val="en-GB"/>
        </w:rPr>
        <w:t>3</w:t>
      </w:r>
      <w:r w:rsidRPr="005A619D">
        <w:rPr>
          <w:lang w:val="en-GB"/>
        </w:rPr>
        <w:t xml:space="preserve"> </w:t>
      </w:r>
      <w:r w:rsidR="009A1F49" w:rsidRPr="005A619D">
        <w:rPr>
          <w:lang w:val="en-GB"/>
        </w:rPr>
        <w:t>summarizes</w:t>
      </w:r>
      <w:r w:rsidRPr="005A619D">
        <w:rPr>
          <w:lang w:val="en-GB"/>
        </w:rPr>
        <w:t xml:space="preserve"> and compares the key Edge AI techniques discussed.</w:t>
      </w:r>
    </w:p>
    <w:p w14:paraId="48176B5E" w14:textId="77777777" w:rsidR="004364B4" w:rsidRPr="005A619D" w:rsidRDefault="005426A5">
      <w:pPr>
        <w:pStyle w:val="MDPI41tablecaption"/>
        <w:rPr>
          <w:lang w:val="en-GB"/>
        </w:rPr>
      </w:pPr>
      <w:r w:rsidRPr="005A619D">
        <w:rPr>
          <w:b/>
          <w:lang w:val="en-GB"/>
        </w:rPr>
        <w:t xml:space="preserve">Table </w:t>
      </w:r>
      <w:r w:rsidR="001E05FC" w:rsidRPr="005A619D">
        <w:rPr>
          <w:b/>
          <w:lang w:val="en-GB"/>
        </w:rPr>
        <w:t>3</w:t>
      </w:r>
      <w:r w:rsidRPr="005A619D">
        <w:rPr>
          <w:b/>
          <w:lang w:val="en-GB"/>
        </w:rPr>
        <w:t>.</w:t>
      </w:r>
      <w:r w:rsidRPr="005A619D">
        <w:rPr>
          <w:lang w:val="en-GB"/>
        </w:rPr>
        <w:t xml:space="preserve"> Summary of Key Edge AI Techniques for 6G</w:t>
      </w:r>
    </w:p>
    <w:tbl>
      <w:tblPr>
        <w:tblStyle w:val="Mdeck5tablebodythreelines"/>
        <w:tblW w:w="0" w:type="auto"/>
        <w:tblLook w:val="04A0" w:firstRow="1" w:lastRow="0" w:firstColumn="1" w:lastColumn="0" w:noHBand="0" w:noVBand="1"/>
      </w:tblPr>
      <w:tblGrid>
        <w:gridCol w:w="2616"/>
        <w:gridCol w:w="2616"/>
        <w:gridCol w:w="2616"/>
        <w:gridCol w:w="2616"/>
      </w:tblGrid>
      <w:tr w:rsidR="004364B4" w:rsidRPr="005A619D" w14:paraId="387B7BF3" w14:textId="77777777" w:rsidTr="00AE5769">
        <w:trPr>
          <w:cnfStyle w:val="100000000000" w:firstRow="1" w:lastRow="0" w:firstColumn="0" w:lastColumn="0" w:oddVBand="0" w:evenVBand="0" w:oddHBand="0" w:evenHBand="0" w:firstRowFirstColumn="0" w:firstRowLastColumn="0" w:lastRowFirstColumn="0" w:lastRowLastColumn="0"/>
        </w:trPr>
        <w:tc>
          <w:tcPr>
            <w:tcW w:w="2616" w:type="dxa"/>
          </w:tcPr>
          <w:p w14:paraId="457ED129" w14:textId="77777777" w:rsidR="004364B4" w:rsidRPr="005A619D" w:rsidRDefault="005426A5" w:rsidP="00947C14">
            <w:pPr>
              <w:pStyle w:val="MDPI42tablebody"/>
              <w:rPr>
                <w:sz w:val="20"/>
                <w:lang w:val="en-GB"/>
              </w:rPr>
            </w:pPr>
            <w:r w:rsidRPr="005A619D">
              <w:rPr>
                <w:b/>
                <w:sz w:val="20"/>
                <w:lang w:val="en-GB"/>
              </w:rPr>
              <w:t>Technique</w:t>
            </w:r>
          </w:p>
        </w:tc>
        <w:tc>
          <w:tcPr>
            <w:tcW w:w="2616" w:type="dxa"/>
          </w:tcPr>
          <w:p w14:paraId="2D2AEDD5" w14:textId="77777777" w:rsidR="004364B4" w:rsidRPr="005A619D" w:rsidRDefault="005426A5" w:rsidP="00947C14">
            <w:pPr>
              <w:pStyle w:val="MDPI42tablebody"/>
              <w:rPr>
                <w:sz w:val="20"/>
                <w:lang w:val="en-GB"/>
              </w:rPr>
            </w:pPr>
            <w:r w:rsidRPr="005A619D">
              <w:rPr>
                <w:b/>
                <w:sz w:val="20"/>
                <w:lang w:val="en-GB"/>
              </w:rPr>
              <w:t>Brief Description</w:t>
            </w:r>
          </w:p>
        </w:tc>
        <w:tc>
          <w:tcPr>
            <w:tcW w:w="2616" w:type="dxa"/>
          </w:tcPr>
          <w:p w14:paraId="62F2D959" w14:textId="77777777" w:rsidR="004364B4" w:rsidRPr="005A619D" w:rsidRDefault="005426A5" w:rsidP="00947C14">
            <w:pPr>
              <w:pStyle w:val="MDPI42tablebody"/>
              <w:rPr>
                <w:sz w:val="20"/>
                <w:lang w:val="en-GB"/>
              </w:rPr>
            </w:pPr>
            <w:r w:rsidRPr="005A619D">
              <w:rPr>
                <w:b/>
                <w:sz w:val="20"/>
                <w:lang w:val="en-GB"/>
              </w:rPr>
              <w:t>Main Advantage for 6G Edge</w:t>
            </w:r>
          </w:p>
        </w:tc>
        <w:tc>
          <w:tcPr>
            <w:tcW w:w="2616" w:type="dxa"/>
          </w:tcPr>
          <w:p w14:paraId="1989046D" w14:textId="77777777" w:rsidR="004364B4" w:rsidRPr="005A619D" w:rsidRDefault="005426A5" w:rsidP="00947C14">
            <w:pPr>
              <w:pStyle w:val="MDPI42tablebody"/>
              <w:rPr>
                <w:sz w:val="20"/>
                <w:lang w:val="en-GB"/>
              </w:rPr>
            </w:pPr>
            <w:r w:rsidRPr="005A619D">
              <w:rPr>
                <w:b/>
                <w:sz w:val="20"/>
                <w:lang w:val="en-GB"/>
              </w:rPr>
              <w:t>Main Challenge for 6G Edge</w:t>
            </w:r>
          </w:p>
        </w:tc>
      </w:tr>
      <w:tr w:rsidR="004364B4" w:rsidRPr="005A619D" w14:paraId="4C019BC7" w14:textId="77777777" w:rsidTr="00AE5769">
        <w:tc>
          <w:tcPr>
            <w:tcW w:w="2616" w:type="dxa"/>
          </w:tcPr>
          <w:p w14:paraId="744EF583" w14:textId="77777777" w:rsidR="004364B4" w:rsidRPr="005A619D" w:rsidRDefault="005426A5" w:rsidP="00947C14">
            <w:pPr>
              <w:pStyle w:val="MDPI42tablebody"/>
              <w:rPr>
                <w:lang w:val="en-GB"/>
              </w:rPr>
            </w:pPr>
            <w:r w:rsidRPr="005A619D">
              <w:rPr>
                <w:lang w:val="en-GB"/>
              </w:rPr>
              <w:t>Federated Learning (FL)</w:t>
            </w:r>
          </w:p>
        </w:tc>
        <w:tc>
          <w:tcPr>
            <w:tcW w:w="2616" w:type="dxa"/>
          </w:tcPr>
          <w:p w14:paraId="142D936F" w14:textId="77777777" w:rsidR="004364B4" w:rsidRPr="005A619D" w:rsidRDefault="005426A5" w:rsidP="00947C14">
            <w:pPr>
              <w:pStyle w:val="MDPI42tablebody"/>
              <w:rPr>
                <w:lang w:val="en-GB"/>
              </w:rPr>
            </w:pPr>
            <w:r w:rsidRPr="005A619D">
              <w:rPr>
                <w:lang w:val="en-GB"/>
              </w:rPr>
              <w:t xml:space="preserve">Collaborative training on local devices without sharing raw data; only updates are exchanged </w:t>
            </w:r>
            <w:r w:rsidR="00FA50B9" w:rsidRPr="005A619D">
              <w:rPr>
                <w:lang w:val="en-GB"/>
              </w:rPr>
              <w:fldChar w:fldCharType="begin"/>
            </w:r>
            <w:r w:rsidR="00BF02BF" w:rsidRPr="005A619D">
              <w:rPr>
                <w:lang w:val="en-GB"/>
              </w:rPr>
              <w:instrText xml:space="preserve"> ADDIN ZOTERO_ITEM CSL_CITATION {"citationID":"C0BDyz5k","properties":{"formattedCitation":"[18]","plainCitation":"[18]","noteIndex":0},"citationItems":[{"id":6115,"uris":["http://zotero.org/users/2008137/items/8FERS443"],"itemData":{"id":6115,"type":"article-journal","abstract":"Edge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FA50B9" w:rsidRPr="005A619D">
              <w:rPr>
                <w:lang w:val="en-GB"/>
              </w:rPr>
              <w:fldChar w:fldCharType="separate"/>
            </w:r>
            <w:r w:rsidR="00FA50B9" w:rsidRPr="005A619D">
              <w:rPr>
                <w:lang w:val="en-GB"/>
              </w:rPr>
              <w:t>[18]</w:t>
            </w:r>
            <w:r w:rsidR="00FA50B9" w:rsidRPr="005A619D">
              <w:rPr>
                <w:lang w:val="en-GB"/>
              </w:rPr>
              <w:fldChar w:fldCharType="end"/>
            </w:r>
            <w:r w:rsidRPr="005A619D">
              <w:rPr>
                <w:lang w:val="en-GB"/>
              </w:rPr>
              <w:t>.</w:t>
            </w:r>
          </w:p>
        </w:tc>
        <w:tc>
          <w:tcPr>
            <w:tcW w:w="2616" w:type="dxa"/>
          </w:tcPr>
          <w:p w14:paraId="337DD215" w14:textId="77777777" w:rsidR="004364B4" w:rsidRPr="005A619D" w:rsidRDefault="005426A5" w:rsidP="00947C14">
            <w:pPr>
              <w:pStyle w:val="MDPI42tablebody"/>
              <w:rPr>
                <w:lang w:val="en-GB"/>
              </w:rPr>
            </w:pPr>
            <w:r w:rsidRPr="005A619D">
              <w:rPr>
                <w:lang w:val="en-GB"/>
              </w:rPr>
              <w:t xml:space="preserve">Preservation of local data privacy; use of distributed data </w:t>
            </w:r>
            <w:r w:rsidR="00FA50B9" w:rsidRPr="005A619D">
              <w:rPr>
                <w:lang w:val="en-GB"/>
              </w:rPr>
              <w:fldChar w:fldCharType="begin"/>
            </w:r>
            <w:r w:rsidR="00BF02BF" w:rsidRPr="005A619D">
              <w:rPr>
                <w:lang w:val="en-GB"/>
              </w:rPr>
              <w:instrText xml:space="preserve"> ADDIN ZOTERO_ITEM CSL_CITATION {"citationID":"h0X0kKlQ","properties":{"formattedCitation":"[18]","plainCitation":"[18]","noteIndex":0},"citationItems":[{"id":6115,"uris":["http://zotero.org/users/2008137/items/8FERS443"],"itemData":{"id":6115,"type":"article-journal","abstract":"Edge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FA50B9" w:rsidRPr="005A619D">
              <w:rPr>
                <w:lang w:val="en-GB"/>
              </w:rPr>
              <w:fldChar w:fldCharType="separate"/>
            </w:r>
            <w:r w:rsidR="00FA50B9" w:rsidRPr="005A619D">
              <w:rPr>
                <w:lang w:val="en-GB"/>
              </w:rPr>
              <w:t>[18]</w:t>
            </w:r>
            <w:r w:rsidR="00FA50B9" w:rsidRPr="005A619D">
              <w:rPr>
                <w:lang w:val="en-GB"/>
              </w:rPr>
              <w:fldChar w:fldCharType="end"/>
            </w:r>
            <w:r w:rsidRPr="005A619D">
              <w:rPr>
                <w:lang w:val="en-GB"/>
              </w:rPr>
              <w:t>.</w:t>
            </w:r>
          </w:p>
        </w:tc>
        <w:tc>
          <w:tcPr>
            <w:tcW w:w="2616" w:type="dxa"/>
          </w:tcPr>
          <w:p w14:paraId="7CF1316A" w14:textId="2C612FE9" w:rsidR="004364B4" w:rsidRPr="005A619D" w:rsidRDefault="005426A5" w:rsidP="00947C14">
            <w:pPr>
              <w:pStyle w:val="MDPI42tablebody"/>
              <w:rPr>
                <w:lang w:val="en-GB"/>
              </w:rPr>
            </w:pPr>
            <w:r w:rsidRPr="005A619D">
              <w:rPr>
                <w:lang w:val="en-GB"/>
              </w:rPr>
              <w:t xml:space="preserve">Heterogeneity (data/systems); communication overhead; security of updates </w:t>
            </w:r>
            <w:r w:rsidR="00FA50B9" w:rsidRPr="005A619D">
              <w:rPr>
                <w:lang w:val="en-GB"/>
              </w:rPr>
              <w:fldChar w:fldCharType="begin"/>
            </w:r>
            <w:r w:rsidR="00226525" w:rsidRPr="005A619D">
              <w:rPr>
                <w:lang w:val="en-GB"/>
              </w:rPr>
              <w:instrText xml:space="preserve"> ADDIN ZOTERO_ITEM CSL_CITATION {"citationID":"ZdFQegQl","properties":{"formattedCitation":"[58]","plainCitation":"[58]","noteIndex":0},"citationItems":[{"id":6063,"uris":["http://zotero.org/users/2008137/items/FYFAKVBX"],"itemData":{"id":6063,"type":"article-journal","abstract":"With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Khurram"},{"family":"Jamalipour","given":"Abbas"},{"family":"Guizani","given":"Mohsen"},{"family":"Yuen","given":"Chau"}],"issued":{"date-parts":[["2025",4]]}}}],"schema":"https://github.com/citation-style-language/schema/raw/master/csl-citation.json"} </w:instrText>
            </w:r>
            <w:r w:rsidR="00FA50B9" w:rsidRPr="005A619D">
              <w:rPr>
                <w:lang w:val="en-GB"/>
              </w:rPr>
              <w:fldChar w:fldCharType="separate"/>
            </w:r>
            <w:r w:rsidR="00226525" w:rsidRPr="005A619D">
              <w:rPr>
                <w:lang w:val="en-GB"/>
              </w:rPr>
              <w:t>[58]</w:t>
            </w:r>
            <w:r w:rsidR="00FA50B9" w:rsidRPr="005A619D">
              <w:rPr>
                <w:lang w:val="en-GB"/>
              </w:rPr>
              <w:fldChar w:fldCharType="end"/>
            </w:r>
            <w:r w:rsidRPr="005A619D">
              <w:rPr>
                <w:lang w:val="en-GB"/>
              </w:rPr>
              <w:t>.</w:t>
            </w:r>
          </w:p>
        </w:tc>
      </w:tr>
      <w:tr w:rsidR="004364B4" w:rsidRPr="005A619D" w14:paraId="68089AE6" w14:textId="77777777" w:rsidTr="00AE5769">
        <w:tc>
          <w:tcPr>
            <w:tcW w:w="2616" w:type="dxa"/>
          </w:tcPr>
          <w:p w14:paraId="74C20D43" w14:textId="77777777" w:rsidR="004364B4" w:rsidRPr="005A619D" w:rsidRDefault="005426A5" w:rsidP="00947C14">
            <w:pPr>
              <w:pStyle w:val="MDPI42tablebody"/>
              <w:rPr>
                <w:lang w:val="en-GB"/>
              </w:rPr>
            </w:pPr>
            <w:r w:rsidRPr="005A619D">
              <w:rPr>
                <w:lang w:val="en-GB"/>
              </w:rPr>
              <w:t>Split Learning (SL)</w:t>
            </w:r>
          </w:p>
        </w:tc>
        <w:tc>
          <w:tcPr>
            <w:tcW w:w="2616" w:type="dxa"/>
          </w:tcPr>
          <w:p w14:paraId="5383B9BA" w14:textId="159621B0" w:rsidR="004364B4" w:rsidRPr="005A619D" w:rsidRDefault="005426A5" w:rsidP="00947C14">
            <w:pPr>
              <w:pStyle w:val="MDPI42tablebody"/>
              <w:rPr>
                <w:lang w:val="en-GB"/>
              </w:rPr>
            </w:pPr>
            <w:r w:rsidRPr="005A619D">
              <w:rPr>
                <w:lang w:val="en-GB"/>
              </w:rPr>
              <w:t xml:space="preserve">Neural model split between client and server; client processes early layers, server processes the rest </w:t>
            </w:r>
            <w:r w:rsidR="00FA50B9" w:rsidRPr="005A619D">
              <w:rPr>
                <w:lang w:val="en-GB"/>
              </w:rPr>
              <w:fldChar w:fldCharType="begin"/>
            </w:r>
            <w:r w:rsidR="00226525" w:rsidRPr="005A619D">
              <w:rPr>
                <w:lang w:val="en-GB"/>
              </w:rPr>
              <w:instrText xml:space="preserve"> ADDIN ZOTERO_ITEM CSL_CITATION {"citationID":"lR5St2Ia","properties":{"formattedCitation":"[57]","plainCitation":"[57]","noteIndex":0},"citationItems":[{"id":6112,"uris":["http://zotero.org/users/2008137/items/DIRDVBS7"],"itemData":{"id":6112,"type":"article-journal","abstract":"The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FA50B9" w:rsidRPr="005A619D">
              <w:rPr>
                <w:lang w:val="en-GB"/>
              </w:rPr>
              <w:fldChar w:fldCharType="separate"/>
            </w:r>
            <w:r w:rsidR="00226525" w:rsidRPr="005A619D">
              <w:rPr>
                <w:lang w:val="en-GB"/>
              </w:rPr>
              <w:t>[57]</w:t>
            </w:r>
            <w:r w:rsidR="00FA50B9" w:rsidRPr="005A619D">
              <w:rPr>
                <w:lang w:val="en-GB"/>
              </w:rPr>
              <w:fldChar w:fldCharType="end"/>
            </w:r>
            <w:r w:rsidRPr="005A619D">
              <w:rPr>
                <w:lang w:val="en-GB"/>
              </w:rPr>
              <w:t>.</w:t>
            </w:r>
          </w:p>
        </w:tc>
        <w:tc>
          <w:tcPr>
            <w:tcW w:w="2616" w:type="dxa"/>
          </w:tcPr>
          <w:p w14:paraId="7F78EE1B" w14:textId="77777777" w:rsidR="004364B4" w:rsidRPr="005A619D" w:rsidRDefault="005426A5" w:rsidP="00947C14">
            <w:pPr>
              <w:pStyle w:val="MDPI42tablebody"/>
              <w:rPr>
                <w:lang w:val="en-GB"/>
              </w:rPr>
            </w:pPr>
            <w:r w:rsidRPr="005A619D">
              <w:rPr>
                <w:lang w:val="en-GB"/>
              </w:rPr>
              <w:t xml:space="preserve">Reduces computational load on the client compared with FL; privacy of raw data </w:t>
            </w:r>
            <w:r w:rsidR="00FA50B9" w:rsidRPr="005A619D">
              <w:rPr>
                <w:lang w:val="en-GB"/>
              </w:rPr>
              <w:fldChar w:fldCharType="begin"/>
            </w:r>
            <w:r w:rsidR="00BF02BF" w:rsidRPr="005A619D">
              <w:rPr>
                <w:lang w:val="en-GB"/>
              </w:rPr>
              <w:instrText xml:space="preserve"> ADDIN ZOTERO_ITEM CSL_CITATION {"citationID":"M05ebpDZ","properties":{"formattedCitation":"[18]","plainCitation":"[18]","noteIndex":0},"citationItems":[{"id":6115,"uris":["http://zotero.org/users/2008137/items/8FERS443"],"itemData":{"id":6115,"type":"article-journal","abstract":"Edge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concepts.","container-title":"Sensors (Basel, Switzerland)","DOI":"10.3390/S22020450","ISSN":"14248220","issue":"2","page":"450","PMID":"35062410","publisher":"MDPI","title":"Federated Learning in Edge Computing: A Systematic Survey","volume":"22","author":[{"family":"Abreha","given":"Haftay Gebreslasie"},{"family":"Hayajneh","given":"Mohammad"},{"family":"Serhani","given":"Mohamed Adel"}],"issued":{"date-parts":[["2022",1]]}}}],"schema":"https://github.com/citation-style-language/schema/raw/master/csl-citation.json"} </w:instrText>
            </w:r>
            <w:r w:rsidR="00FA50B9" w:rsidRPr="005A619D">
              <w:rPr>
                <w:lang w:val="en-GB"/>
              </w:rPr>
              <w:fldChar w:fldCharType="separate"/>
            </w:r>
            <w:r w:rsidR="00FA50B9" w:rsidRPr="005A619D">
              <w:rPr>
                <w:lang w:val="en-GB"/>
              </w:rPr>
              <w:t>[18]</w:t>
            </w:r>
            <w:r w:rsidR="00FA50B9" w:rsidRPr="005A619D">
              <w:rPr>
                <w:lang w:val="en-GB"/>
              </w:rPr>
              <w:fldChar w:fldCharType="end"/>
            </w:r>
            <w:r w:rsidRPr="005A619D">
              <w:rPr>
                <w:lang w:val="en-GB"/>
              </w:rPr>
              <w:t>.</w:t>
            </w:r>
          </w:p>
        </w:tc>
        <w:tc>
          <w:tcPr>
            <w:tcW w:w="2616" w:type="dxa"/>
          </w:tcPr>
          <w:p w14:paraId="5D538455" w14:textId="52007754" w:rsidR="004364B4" w:rsidRPr="005A619D" w:rsidRDefault="005426A5" w:rsidP="00947C14">
            <w:pPr>
              <w:pStyle w:val="MDPI42tablebody"/>
              <w:rPr>
                <w:lang w:val="en-GB"/>
              </w:rPr>
            </w:pPr>
            <w:r w:rsidRPr="005A619D">
              <w:rPr>
                <w:lang w:val="en-GB"/>
              </w:rPr>
              <w:t xml:space="preserve">Latency due to bidirectional communication; difficulty in deciding split point; privacy of intermediate activations </w:t>
            </w:r>
            <w:r w:rsidR="00FA50B9" w:rsidRPr="005A619D">
              <w:rPr>
                <w:lang w:val="en-GB"/>
              </w:rPr>
              <w:fldChar w:fldCharType="begin"/>
            </w:r>
            <w:r w:rsidR="00226525" w:rsidRPr="005A619D">
              <w:rPr>
                <w:lang w:val="en-GB"/>
              </w:rPr>
              <w:instrText xml:space="preserve"> ADDIN ZOTERO_ITEM CSL_CITATION {"citationID":"jiOezYUH","properties":{"formattedCitation":"[57]","plainCitation":"[57]","noteIndex":0},"citationItems":[{"id":6112,"uris":["http://zotero.org/users/2008137/items/DIRDVBS7"],"itemData":{"id":6112,"type":"article-journal","abstract":"The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FA50B9" w:rsidRPr="005A619D">
              <w:rPr>
                <w:lang w:val="en-GB"/>
              </w:rPr>
              <w:fldChar w:fldCharType="separate"/>
            </w:r>
            <w:r w:rsidR="00226525" w:rsidRPr="005A619D">
              <w:rPr>
                <w:lang w:val="en-GB"/>
              </w:rPr>
              <w:t>[57]</w:t>
            </w:r>
            <w:r w:rsidR="00FA50B9" w:rsidRPr="005A619D">
              <w:rPr>
                <w:lang w:val="en-GB"/>
              </w:rPr>
              <w:fldChar w:fldCharType="end"/>
            </w:r>
            <w:r w:rsidRPr="005A619D">
              <w:rPr>
                <w:lang w:val="en-GB"/>
              </w:rPr>
              <w:t>.</w:t>
            </w:r>
          </w:p>
        </w:tc>
      </w:tr>
      <w:tr w:rsidR="004364B4" w:rsidRPr="005A619D" w14:paraId="0A7BF525" w14:textId="77777777" w:rsidTr="00AE5769">
        <w:tc>
          <w:tcPr>
            <w:tcW w:w="2616" w:type="dxa"/>
          </w:tcPr>
          <w:p w14:paraId="2D2B6A95" w14:textId="77777777" w:rsidR="004364B4" w:rsidRPr="005A619D" w:rsidRDefault="005426A5" w:rsidP="00947C14">
            <w:pPr>
              <w:pStyle w:val="MDPI42tablebody"/>
              <w:rPr>
                <w:lang w:val="en-GB"/>
              </w:rPr>
            </w:pPr>
            <w:r w:rsidRPr="005A619D">
              <w:rPr>
                <w:lang w:val="en-GB"/>
              </w:rPr>
              <w:t>Edge Large AI Models (LAMs)</w:t>
            </w:r>
          </w:p>
        </w:tc>
        <w:tc>
          <w:tcPr>
            <w:tcW w:w="2616" w:type="dxa"/>
          </w:tcPr>
          <w:p w14:paraId="75A4A7B9" w14:textId="77777777" w:rsidR="004364B4" w:rsidRPr="005A619D" w:rsidRDefault="005426A5" w:rsidP="00947C14">
            <w:pPr>
              <w:pStyle w:val="MDPI42tablebody"/>
              <w:rPr>
                <w:lang w:val="en-GB"/>
              </w:rPr>
            </w:pPr>
            <w:r w:rsidRPr="005A619D">
              <w:rPr>
                <w:lang w:val="en-GB"/>
              </w:rPr>
              <w:t xml:space="preserve">Adaptation and deployment of large models (LLMs, PFMs) at the edge </w:t>
            </w:r>
            <w:r w:rsidR="00FA50B9" w:rsidRPr="005A619D">
              <w:rPr>
                <w:lang w:val="en-GB"/>
              </w:rPr>
              <w:fldChar w:fldCharType="begin"/>
            </w:r>
            <w:r w:rsidR="00BF02BF" w:rsidRPr="005A619D">
              <w:rPr>
                <w:lang w:val="en-GB"/>
              </w:rPr>
              <w:instrText xml:space="preserve"> ADDIN ZOTERO_ITEM CSL_CITATION {"citationID":"GM5AxJXL","properties":{"formattedCitation":"[9]","plainCitation":"[9]","noteIndex":0},"citationItems":[{"id":5518,"uris":["http://zotero.org/users/2008137/items/HGX6LB34"],"itemData":{"id":5518,"type":"article-journal","abstract":"The transition towards the sixth-generation (6G) wireless telecommunications networks introduces significant challenges for researchers and industry stakeholders. The 6G technology aims to enhance existing usage scenarios through supporting innovative applications that require stringent key performance indicators (KPIs). In some critical use cases of 6G, multiple KPIs, including immersive throughput, with an envisioned peak data rate of 1 Tbps, hyper-reliability, in the range of 10^{-5} to 10^{-7}, and hyper low-latency, between 0.1 and 1 ms, must be achieved simultaneously to deliver the expected service experience. However, this is challenging due to the conflicting nature of these KPIs. This article proposes a new service class of 6G as immersive, hyper reliable, and low-latency communication (IHRLLC), and introduces a potential network architecture to achieve the associated KPIs. Specifically, enhanced technologies, such as ultra-massive multiple-input multiple-output (umMIMO)-aided terahertz (THz) communications, reconfigurable intelligent surfaces (RIS), and non-terrestrial networks (NTN), are viewed as the key enablers for achieving immersive data rates and hyper reliability. Given the computational complexity involved in employing these technologies, we propose mathematical and computational enabling technologies, such as learn-to-optimize (L2O), generative-AI (GenAI), quantum computing, and network digital twin (NDT), to complement the proposed architecture and optimize the latency.","title":"Exploring the 6G Potentials: Immersive, Hyper Reliable, and Low-Latency Communication","URL":"http://arxiv.org/abs/2407.11051","author":[{"family":"Shamsabadi","given":"Afsoon Alidadi"},{"family":"Yadav","given":"Animesh"},{"family":"Gadallah","given":"Yasser"},{"family":"Yanikomeroglu","given":"Halim"}],"issued":{"date-parts":[["2024",7]]}}}],"schema":"https://github.com/citation-style-language/schema/raw/master/csl-citation.json"} </w:instrText>
            </w:r>
            <w:r w:rsidR="00FA50B9" w:rsidRPr="005A619D">
              <w:rPr>
                <w:lang w:val="en-GB"/>
              </w:rPr>
              <w:fldChar w:fldCharType="separate"/>
            </w:r>
            <w:r w:rsidR="00FA50B9" w:rsidRPr="005A619D">
              <w:rPr>
                <w:lang w:val="en-GB"/>
              </w:rPr>
              <w:t>[9]</w:t>
            </w:r>
            <w:r w:rsidR="00FA50B9" w:rsidRPr="005A619D">
              <w:rPr>
                <w:lang w:val="en-GB"/>
              </w:rPr>
              <w:fldChar w:fldCharType="end"/>
            </w:r>
            <w:r w:rsidRPr="005A619D">
              <w:rPr>
                <w:lang w:val="en-GB"/>
              </w:rPr>
              <w:t>.</w:t>
            </w:r>
          </w:p>
        </w:tc>
        <w:tc>
          <w:tcPr>
            <w:tcW w:w="2616" w:type="dxa"/>
          </w:tcPr>
          <w:p w14:paraId="48C35CFE" w14:textId="77777777" w:rsidR="004364B4" w:rsidRPr="005A619D" w:rsidRDefault="009A1F49" w:rsidP="00947C14">
            <w:pPr>
              <w:pStyle w:val="MDPI42tablebody"/>
              <w:rPr>
                <w:lang w:val="en-GB"/>
              </w:rPr>
            </w:pPr>
            <w:r w:rsidRPr="005A619D">
              <w:rPr>
                <w:lang w:val="en-GB"/>
              </w:rPr>
              <w:t>Generalized</w:t>
            </w:r>
            <w:r w:rsidR="005426A5" w:rsidRPr="005A619D">
              <w:rPr>
                <w:lang w:val="en-GB"/>
              </w:rPr>
              <w:t xml:space="preserve"> capabilities; multimodal processing; few-/zero-shot learning </w:t>
            </w:r>
            <w:r w:rsidR="00FA50B9" w:rsidRPr="005A619D">
              <w:rPr>
                <w:lang w:val="en-GB"/>
              </w:rPr>
              <w:fldChar w:fldCharType="begin"/>
            </w:r>
            <w:r w:rsidR="00BF02BF" w:rsidRPr="005A619D">
              <w:rPr>
                <w:lang w:val="en-GB"/>
              </w:rPr>
              <w:instrText xml:space="preserve"> ADDIN ZOTERO_ITEM CSL_CITATION {"citationID":"av2lH53N","properties":{"formattedCitation":"[9]","plainCitation":"[9]","noteIndex":0},"citationItems":[{"id":5518,"uris":["http://zotero.org/users/2008137/items/HGX6LB34"],"itemData":{"id":5518,"type":"article-journal","abstract":"The transition towards the sixth-generation (6G) wireless telecommunications networks introduces significant challenges for researchers and industry stakeholders. The 6G technology aims to enhance existing usage scenarios through supporting innovative applications that require stringent key performance indicators (KPIs). In some critical use cases of 6G, multiple KPIs, including immersive throughput, with an envisioned peak data rate of 1 Tbps, hyper-reliability, in the range of 10^{-5} to 10^{-7}, and hyper low-latency, between 0.1 and 1 ms, must be achieved simultaneously to deliver the expected service experience. However, this is challenging due to the conflicting nature of these KPIs. This article proposes a new service class of 6G as immersive, hyper reliable, and low-latency communication (IHRLLC), and introduces a potential network architecture to achieve the associated KPIs. Specifically, enhanced technologies, such as ultra-massive multiple-input multiple-output (umMIMO)-aided terahertz (THz) communications, reconfigurable intelligent surfaces (RIS), and non-terrestrial networks (NTN), are viewed as the key enablers for achieving immersive data rates and hyper reliability. Given the computational complexity involved in employing these technologies, we propose mathematical and computational enabling technologies, such as learn-to-optimize (L2O), generative-AI (GenAI), quantum computing, and network digital twin (NDT), to complement the proposed architecture and optimize the latency.","title":"Exploring the 6G Potentials: Immersive, Hyper Reliable, and Low-Latency Communication","URL":"http://arxiv.org/abs/2407.11051","author":[{"family":"Shamsabadi","given":"Afsoon Alidadi"},{"family":"Yadav","given":"Animesh"},{"family":"Gadallah","given":"Yasser"},{"family":"Yanikomeroglu","given":"Halim"}],"issued":{"date-parts":[["2024",7]]}}}],"schema":"https://github.com/citation-style-language/schema/raw/master/csl-citation.json"} </w:instrText>
            </w:r>
            <w:r w:rsidR="00FA50B9" w:rsidRPr="005A619D">
              <w:rPr>
                <w:lang w:val="en-GB"/>
              </w:rPr>
              <w:fldChar w:fldCharType="separate"/>
            </w:r>
            <w:r w:rsidR="00FA50B9" w:rsidRPr="005A619D">
              <w:rPr>
                <w:lang w:val="en-GB"/>
              </w:rPr>
              <w:t>[9]</w:t>
            </w:r>
            <w:r w:rsidR="00FA50B9" w:rsidRPr="005A619D">
              <w:rPr>
                <w:lang w:val="en-GB"/>
              </w:rPr>
              <w:fldChar w:fldCharType="end"/>
            </w:r>
            <w:r w:rsidR="005426A5" w:rsidRPr="005A619D">
              <w:rPr>
                <w:lang w:val="en-GB"/>
              </w:rPr>
              <w:t>.</w:t>
            </w:r>
          </w:p>
        </w:tc>
        <w:tc>
          <w:tcPr>
            <w:tcW w:w="2616" w:type="dxa"/>
          </w:tcPr>
          <w:p w14:paraId="09D34EA0" w14:textId="6CA11BF7" w:rsidR="004364B4" w:rsidRPr="005A619D" w:rsidRDefault="005426A5" w:rsidP="00947C14">
            <w:pPr>
              <w:pStyle w:val="MDPI42tablebody"/>
              <w:rPr>
                <w:lang w:val="en-GB"/>
              </w:rPr>
            </w:pPr>
            <w:r w:rsidRPr="005A619D">
              <w:rPr>
                <w:lang w:val="en-GB"/>
              </w:rPr>
              <w:t>Massive compute/memory/data demands vs. limited edge resources</w:t>
            </w:r>
            <w:r w:rsidR="00FA50B9" w:rsidRPr="005A619D">
              <w:rPr>
                <w:lang w:val="en-GB"/>
              </w:rPr>
              <w:t xml:space="preserve"> </w:t>
            </w:r>
            <w:r w:rsidR="00FA50B9" w:rsidRPr="005A619D">
              <w:rPr>
                <w:lang w:val="en-GB"/>
              </w:rPr>
              <w:fldChar w:fldCharType="begin"/>
            </w:r>
            <w:r w:rsidR="00226525" w:rsidRPr="005A619D">
              <w:rPr>
                <w:lang w:val="en-GB"/>
              </w:rPr>
              <w:instrText xml:space="preserve"> ADDIN ZOTERO_ITEM CSL_CITATION {"citationID":"1y0DZwxn","properties":{"formattedCitation":"[58]","plainCitation":"[58]","noteIndex":0},"citationItems":[{"id":6063,"uris":["http://zotero.org/users/2008137/items/FYFAKVBX"],"itemData":{"id":6063,"type":"article-journal","abstract":"With the growing demand for seamless connectivity and intelligent communication, the integration of artificial intelligence (AI) and sixth-generation (6G) communication networks has emerged as a transformative paradigm. By embedding AI capabilities across various network layers, this integration enables optimized resource allocation, improved efficiency, and enhanced system robust performance. This paper presents a comprehensive overview of AI and communication for 6G networks, with a focus on their foundational principles, inherent challenges, and future research opportunities. We first review the integration of AI and communications in the context of 6G, exploring the driving factors behind incorporating AI into wireless communications, as well as the vision for the convergence of AI and 6G. The discourse then transitions to a detailed exposition of the envisioned integration of AI within 6G networks, divided into three progressive stages. The first stage, AI for network, focuses on employing AI to augment network performance, optimize efficiency, and enhance user service experiences. The second stage, network for AI, highlights the role of the network in facilitating and buttressing AI operations and presents key enabling technologies. We compare wireless network large models with conventional large language models (LLMs), and identify key design principles and components for building wireless network architectures. In the final stage, AI as a service, it is anticipated that future 6G networks will innately provide AI functions as services, supporting application scenarios like immersive communication and intelligent industrial robots. Specifically, we define the quality of AI service, which refers to a framework for measuring AI services within the network. We further summarize the standardization process of AI for wireless networks, highlighting key milestones and ongoing efforts. In addition, we analyze the critical challenges faced by the integration of AI and communications in 6G. Finally, we outline promising future research opportunities that are expected to drive the development and refinement of AI and 6G communications.","container-title":"Science China Information Sciences 2025 68:7","DOI":"10.1007/S11432-024-4337-1","ISSN":"1869-1919","issue":"7","page":"1-61","publisher":"Springer","title":"Overview of AI and communication for 6G network: fundamentals, challenges, and future research opportunities","volume":"68","author":[{"family":"Cui","given":"Qimei"},{"family":"You","given":"Xiaohu"},{"family":"Wei","given":"Ni"},{"family":"Nan","given":"Guoshun"},{"family":"Zhang","given":"Xuefei"},{"family":"Zhang","given":"Jianhua"},{"family":"Lyu","given":"Xinchen"},{"family":"Ai","given":"Ming"},{"family":"Tao","given":"Xiaofeng"},{"family":"Feng","given":"Zhiyong"},{"family":"Zhang","given":"Ping"},{"family":"Wu","given":"Qingqing"},{"family":"Tao","given":"Meixia"},{"family":"Huang","given":"Yongming"},{"family":"Huang","given":"Chongwen"},{"family":"Liu","given":"Guangyi"},{"family":"Peng","given":"Chenghui"},{"family":"Pan","given":"Zhiwen"},{"family":"Sun","given":"Tao"},{"family":"Niyato","given":"Dusit"},{"family":"Chen","given":"Tao"},{"family":"Khan","given":"Muhammad Khurram"},{"family":"Jamalipour","given":"Abbas"},{"family":"Guizani","given":"Mohsen"},{"family":"Yuen","given":"Chau"}],"issued":{"date-parts":[["2025",4]]}}}],"schema":"https://github.com/citation-style-language/schema/raw/master/csl-citation.json"} </w:instrText>
            </w:r>
            <w:r w:rsidR="00FA50B9" w:rsidRPr="005A619D">
              <w:rPr>
                <w:lang w:val="en-GB"/>
              </w:rPr>
              <w:fldChar w:fldCharType="separate"/>
            </w:r>
            <w:r w:rsidR="00226525" w:rsidRPr="005A619D">
              <w:rPr>
                <w:lang w:val="en-GB"/>
              </w:rPr>
              <w:t>[58]</w:t>
            </w:r>
            <w:r w:rsidR="00FA50B9" w:rsidRPr="005A619D">
              <w:rPr>
                <w:lang w:val="en-GB"/>
              </w:rPr>
              <w:fldChar w:fldCharType="end"/>
            </w:r>
            <w:r w:rsidRPr="005A619D">
              <w:rPr>
                <w:lang w:val="en-GB"/>
              </w:rPr>
              <w:t>.</w:t>
            </w:r>
          </w:p>
        </w:tc>
      </w:tr>
      <w:tr w:rsidR="004364B4" w:rsidRPr="005A619D" w14:paraId="1C63F1A2" w14:textId="77777777" w:rsidTr="00AE5769">
        <w:tc>
          <w:tcPr>
            <w:tcW w:w="2616" w:type="dxa"/>
          </w:tcPr>
          <w:p w14:paraId="50783594" w14:textId="77777777" w:rsidR="004364B4" w:rsidRPr="005A619D" w:rsidRDefault="005426A5" w:rsidP="00947C14">
            <w:pPr>
              <w:pStyle w:val="MDPI42tablebody"/>
              <w:rPr>
                <w:lang w:val="en-GB"/>
              </w:rPr>
            </w:pPr>
            <w:proofErr w:type="spellStart"/>
            <w:r w:rsidRPr="005A619D">
              <w:rPr>
                <w:lang w:val="en-GB"/>
              </w:rPr>
              <w:t>TinyML</w:t>
            </w:r>
            <w:proofErr w:type="spellEnd"/>
          </w:p>
        </w:tc>
        <w:tc>
          <w:tcPr>
            <w:tcW w:w="2616" w:type="dxa"/>
          </w:tcPr>
          <w:p w14:paraId="2EAC3DE4" w14:textId="6EC17350" w:rsidR="004364B4" w:rsidRPr="005A619D" w:rsidRDefault="005426A5" w:rsidP="00947C14">
            <w:pPr>
              <w:pStyle w:val="MDPI42tablebody"/>
              <w:rPr>
                <w:lang w:val="en-GB"/>
              </w:rPr>
            </w:pPr>
            <w:r w:rsidRPr="005A619D">
              <w:rPr>
                <w:lang w:val="en-GB"/>
              </w:rPr>
              <w:t xml:space="preserve">Execution of ML on devices with extremely limited resources (microcontrollers) </w:t>
            </w:r>
            <w:r w:rsidR="00FA50B9" w:rsidRPr="005A619D">
              <w:rPr>
                <w:lang w:val="en-GB"/>
              </w:rPr>
              <w:fldChar w:fldCharType="begin"/>
            </w:r>
            <w:r w:rsidR="00226525" w:rsidRPr="005A619D">
              <w:rPr>
                <w:lang w:val="en-GB"/>
              </w:rPr>
              <w:instrText xml:space="preserve"> ADDIN ZOTERO_ITEM CSL_CITATION {"citationID":"mvfWFd31","properties":{"formattedCitation":"[42]","plainCitation":"[42]","noteIndex":0},"citationItems":[{"id":6113,"uris":["http://zotero.org/users/2008137/items/JWXGWHXE"],"itemData":{"id":6113,"type":"article-journal","abstract":"Semantic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R."},{"family":"Restuccia","given":"Francesco"}],"issued":{"date-parts":[["2024",11]]}}}],"schema":"https://github.com/citation-style-language/schema/raw/master/csl-citation.json"} </w:instrText>
            </w:r>
            <w:r w:rsidR="00FA50B9" w:rsidRPr="005A619D">
              <w:rPr>
                <w:lang w:val="en-GB"/>
              </w:rPr>
              <w:fldChar w:fldCharType="separate"/>
            </w:r>
            <w:r w:rsidR="00226525" w:rsidRPr="005A619D">
              <w:rPr>
                <w:lang w:val="en-GB"/>
              </w:rPr>
              <w:t>[42]</w:t>
            </w:r>
            <w:r w:rsidR="00FA50B9" w:rsidRPr="005A619D">
              <w:rPr>
                <w:lang w:val="en-GB"/>
              </w:rPr>
              <w:fldChar w:fldCharType="end"/>
            </w:r>
            <w:r w:rsidRPr="005A619D">
              <w:rPr>
                <w:lang w:val="en-GB"/>
              </w:rPr>
              <w:t>.</w:t>
            </w:r>
          </w:p>
        </w:tc>
        <w:tc>
          <w:tcPr>
            <w:tcW w:w="2616" w:type="dxa"/>
          </w:tcPr>
          <w:p w14:paraId="20CF267A" w14:textId="77777777" w:rsidR="004364B4" w:rsidRPr="005A619D" w:rsidRDefault="005426A5" w:rsidP="00947C14">
            <w:pPr>
              <w:pStyle w:val="MDPI42tablebody"/>
              <w:rPr>
                <w:lang w:val="en-GB"/>
              </w:rPr>
            </w:pPr>
            <w:r w:rsidRPr="005A619D">
              <w:rPr>
                <w:lang w:val="en-GB"/>
              </w:rPr>
              <w:t>Enables intelligence on very small/low-power devices.</w:t>
            </w:r>
          </w:p>
        </w:tc>
        <w:tc>
          <w:tcPr>
            <w:tcW w:w="2616" w:type="dxa"/>
          </w:tcPr>
          <w:p w14:paraId="4603D735" w14:textId="77777777" w:rsidR="004364B4" w:rsidRPr="005A619D" w:rsidRDefault="005426A5" w:rsidP="00947C14">
            <w:pPr>
              <w:pStyle w:val="MDPI42tablebody"/>
              <w:rPr>
                <w:lang w:val="en-GB"/>
              </w:rPr>
            </w:pPr>
            <w:r w:rsidRPr="005A619D">
              <w:rPr>
                <w:lang w:val="en-GB"/>
              </w:rPr>
              <w:t>Very limited model capacity; potentially reduced accuracy.</w:t>
            </w:r>
          </w:p>
        </w:tc>
      </w:tr>
      <w:tr w:rsidR="004364B4" w:rsidRPr="005A619D" w14:paraId="0CA5D8D2" w14:textId="77777777" w:rsidTr="00AE5769">
        <w:tc>
          <w:tcPr>
            <w:tcW w:w="2616" w:type="dxa"/>
          </w:tcPr>
          <w:p w14:paraId="4139A47A" w14:textId="77777777" w:rsidR="004364B4" w:rsidRPr="005A619D" w:rsidRDefault="005426A5" w:rsidP="00947C14">
            <w:pPr>
              <w:pStyle w:val="MDPI42tablebody"/>
              <w:rPr>
                <w:lang w:val="en-GB"/>
              </w:rPr>
            </w:pPr>
            <w:proofErr w:type="spellStart"/>
            <w:r w:rsidRPr="005A619D">
              <w:rPr>
                <w:lang w:val="en-GB"/>
              </w:rPr>
              <w:t>AirComp</w:t>
            </w:r>
            <w:proofErr w:type="spellEnd"/>
          </w:p>
        </w:tc>
        <w:tc>
          <w:tcPr>
            <w:tcW w:w="2616" w:type="dxa"/>
          </w:tcPr>
          <w:p w14:paraId="5B67A0E1" w14:textId="77777777" w:rsidR="004364B4" w:rsidRPr="005A619D" w:rsidRDefault="005426A5" w:rsidP="00947C14">
            <w:pPr>
              <w:pStyle w:val="MDPI42tablebody"/>
              <w:rPr>
                <w:lang w:val="en-GB"/>
              </w:rPr>
            </w:pPr>
            <w:r w:rsidRPr="005A619D">
              <w:rPr>
                <w:lang w:val="en-GB"/>
              </w:rPr>
              <w:t xml:space="preserve">Aggregation of signals (e.g., FL gradients) leveraging the wireless channel </w:t>
            </w:r>
            <w:r w:rsidR="00FA50B9" w:rsidRPr="005A619D">
              <w:rPr>
                <w:lang w:val="en-GB"/>
              </w:rPr>
              <w:fldChar w:fldCharType="begin"/>
            </w:r>
            <w:r w:rsidR="00BF02BF" w:rsidRPr="005A619D">
              <w:rPr>
                <w:lang w:val="en-GB"/>
              </w:rPr>
              <w:instrText xml:space="preserve"> ADDIN ZOTERO_ITEM CSL_CITATION {"citationID":"1yOdMGGS","properties":{"formattedCitation":"[6]","plainCitation":"[6]","noteIndex":0},"citationItems":[{"id":5513,"uris":["http://zotero.org/users/2008137/items/9L5VHZ58"],"itemData":{"id":5513,"type":"article-journal","abstract":"With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FA50B9" w:rsidRPr="005A619D">
              <w:rPr>
                <w:lang w:val="en-GB"/>
              </w:rPr>
              <w:fldChar w:fldCharType="separate"/>
            </w:r>
            <w:r w:rsidR="00FA50B9" w:rsidRPr="005A619D">
              <w:rPr>
                <w:lang w:val="en-GB"/>
              </w:rPr>
              <w:t>[6]</w:t>
            </w:r>
            <w:r w:rsidR="00FA50B9" w:rsidRPr="005A619D">
              <w:rPr>
                <w:lang w:val="en-GB"/>
              </w:rPr>
              <w:fldChar w:fldCharType="end"/>
            </w:r>
            <w:r w:rsidRPr="005A619D">
              <w:rPr>
                <w:lang w:val="en-GB"/>
              </w:rPr>
              <w:t>.</w:t>
            </w:r>
          </w:p>
        </w:tc>
        <w:tc>
          <w:tcPr>
            <w:tcW w:w="2616" w:type="dxa"/>
          </w:tcPr>
          <w:p w14:paraId="3193B94C" w14:textId="77777777" w:rsidR="004364B4" w:rsidRPr="005A619D" w:rsidRDefault="005426A5" w:rsidP="00947C14">
            <w:pPr>
              <w:pStyle w:val="MDPI42tablebody"/>
              <w:rPr>
                <w:lang w:val="en-GB"/>
              </w:rPr>
            </w:pPr>
            <w:r w:rsidRPr="005A619D">
              <w:rPr>
                <w:lang w:val="en-GB"/>
              </w:rPr>
              <w:t>Reduces latency and spectrum use for distributed aggregation.</w:t>
            </w:r>
          </w:p>
        </w:tc>
        <w:tc>
          <w:tcPr>
            <w:tcW w:w="2616" w:type="dxa"/>
          </w:tcPr>
          <w:p w14:paraId="0B385F1F" w14:textId="77777777" w:rsidR="004364B4" w:rsidRPr="005A619D" w:rsidRDefault="005426A5" w:rsidP="00947C14">
            <w:pPr>
              <w:pStyle w:val="MDPI42tablebody"/>
              <w:rPr>
                <w:lang w:val="en-GB"/>
              </w:rPr>
            </w:pPr>
            <w:r w:rsidRPr="005A619D">
              <w:rPr>
                <w:lang w:val="en-GB"/>
              </w:rPr>
              <w:t xml:space="preserve">Sensitivity to channel noise; requires precise </w:t>
            </w:r>
            <w:r w:rsidR="009A1F49" w:rsidRPr="005A619D">
              <w:rPr>
                <w:lang w:val="en-GB"/>
              </w:rPr>
              <w:t>synchronization</w:t>
            </w:r>
            <w:r w:rsidRPr="005A619D">
              <w:rPr>
                <w:lang w:val="en-GB"/>
              </w:rPr>
              <w:t>.</w:t>
            </w:r>
          </w:p>
        </w:tc>
      </w:tr>
    </w:tbl>
    <w:p w14:paraId="517B9860" w14:textId="77777777" w:rsidR="00C50F5E" w:rsidRPr="005A619D" w:rsidRDefault="00C50F5E" w:rsidP="00C50F5E">
      <w:pPr>
        <w:pStyle w:val="MDPI51figurecaption"/>
        <w:rPr>
          <w:iCs/>
          <w:sz w:val="20"/>
          <w:lang w:val="en-GB"/>
        </w:rPr>
      </w:pPr>
      <w:r w:rsidRPr="005A619D">
        <w:rPr>
          <w:iCs/>
          <w:sz w:val="20"/>
          <w:lang w:val="en-GB"/>
        </w:rPr>
        <w:t>Figure 6 illustrates the accuracy–communication trade-off for FL under gradient compression and 6G channel conditions.</w:t>
      </w:r>
    </w:p>
    <w:p w14:paraId="0D917B89" w14:textId="77777777" w:rsidR="00C50F5E" w:rsidRPr="005A619D" w:rsidRDefault="00C50F5E" w:rsidP="00C50F5E">
      <w:pPr>
        <w:pStyle w:val="MDPI51figurecaption"/>
        <w:rPr>
          <w:lang w:val="en-GB"/>
        </w:rPr>
      </w:pPr>
      <w:r w:rsidRPr="005A619D">
        <w:rPr>
          <w:b/>
          <w:lang w:val="en-GB"/>
        </w:rPr>
        <w:t xml:space="preserve">Figure 6. </w:t>
      </w:r>
      <w:r w:rsidRPr="005A619D">
        <w:rPr>
          <w:lang w:val="en-GB"/>
        </w:rPr>
        <w:t xml:space="preserve">FL Accuracy–Communication Trade-Off under Gradient Compression and 6G Channel Conditions. </w:t>
      </w:r>
    </w:p>
    <w:p w14:paraId="213CF663" w14:textId="77777777" w:rsidR="009A1F49" w:rsidRPr="005A619D" w:rsidRDefault="009A1F49" w:rsidP="009A1F49">
      <w:pPr>
        <w:pStyle w:val="MDPI51figurecaption"/>
        <w:rPr>
          <w:lang w:val="en-GB"/>
        </w:rPr>
      </w:pPr>
      <w:r w:rsidRPr="005A619D">
        <w:rPr>
          <w:noProof/>
          <w:lang w:val="en-GB"/>
        </w:rPr>
        <w:lastRenderedPageBreak/>
        <w:drawing>
          <wp:inline distT="0" distB="0" distL="0" distR="0" wp14:anchorId="20B53CCD" wp14:editId="63EA5279">
            <wp:extent cx="4996014" cy="2699451"/>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7"/>
                    <a:stretch>
                      <a:fillRect/>
                    </a:stretch>
                  </pic:blipFill>
                  <pic:spPr>
                    <a:xfrm>
                      <a:off x="0" y="0"/>
                      <a:ext cx="5018431" cy="2711563"/>
                    </a:xfrm>
                    <a:prstGeom prst="rect">
                      <a:avLst/>
                    </a:prstGeom>
                  </pic:spPr>
                </pic:pic>
              </a:graphicData>
            </a:graphic>
          </wp:inline>
        </w:drawing>
      </w:r>
    </w:p>
    <w:p w14:paraId="3AC4EF9C" w14:textId="77777777" w:rsidR="000D4CB5" w:rsidRPr="005A619D" w:rsidRDefault="000D4CB5" w:rsidP="00102F02">
      <w:pPr>
        <w:pStyle w:val="MDPI21heading1"/>
        <w:numPr>
          <w:ilvl w:val="0"/>
          <w:numId w:val="15"/>
        </w:numPr>
        <w:rPr>
          <w:rFonts w:eastAsia="宋体"/>
          <w:u w:color="000000"/>
          <w:lang w:val="en-GB"/>
        </w:rPr>
      </w:pPr>
      <w:r w:rsidRPr="005A619D">
        <w:rPr>
          <w:rFonts w:eastAsia="宋体"/>
          <w:u w:color="000000"/>
          <w:lang w:val="en-GB"/>
        </w:rPr>
        <w:t>Architectural and Orchestration Proposals for 6G with Distributed AI</w:t>
      </w:r>
    </w:p>
    <w:p w14:paraId="3028FDA1"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Realising the 6G vision, with its emphasis on ubiquitous intelligence and distributed computing, requires a significant evolution, and in some cases a reinvention, of the network architecture. Current proposals explore how to structure and manage these complex networks in order to integrate edge computing and artificial intelligence as native capabilities, proposed intelligent distributed architecture and orchestration is shown in Figure 7.</w:t>
      </w:r>
    </w:p>
    <w:p w14:paraId="2F96C7AE" w14:textId="77777777" w:rsidR="000D4CB5" w:rsidRPr="005A619D" w:rsidRDefault="000D4CB5" w:rsidP="000D4CB5">
      <w:pPr>
        <w:pStyle w:val="MDPI51figurecaption"/>
        <w:rPr>
          <w:lang w:val="en-GB"/>
        </w:rPr>
      </w:pPr>
      <w:r w:rsidRPr="005A619D">
        <w:rPr>
          <w:b/>
          <w:lang w:val="en-GB"/>
        </w:rPr>
        <w:t xml:space="preserve">Figure 7. </w:t>
      </w:r>
      <w:r w:rsidRPr="005A619D">
        <w:rPr>
          <w:bCs/>
          <w:lang w:val="en-GB"/>
        </w:rPr>
        <w:t>Proposed intelligent distributed architecture and orchestration</w:t>
      </w:r>
    </w:p>
    <w:p w14:paraId="46772EE9" w14:textId="77777777" w:rsidR="000D4CB5" w:rsidRPr="005A619D" w:rsidRDefault="000D4CB5" w:rsidP="000D4CB5">
      <w:pPr>
        <w:pStyle w:val="MDPI31text"/>
        <w:ind w:left="2552" w:firstLine="0"/>
        <w:jc w:val="left"/>
        <w:rPr>
          <w:rFonts w:eastAsia="Arial Unicode MS"/>
          <w:u w:color="000000"/>
          <w:lang w:val="en-GB"/>
        </w:rPr>
      </w:pPr>
      <w:r w:rsidRPr="005A619D">
        <w:rPr>
          <w:rFonts w:eastAsia="Arial Unicode MS"/>
          <w:noProof/>
          <w:snapToGrid/>
          <w:u w:color="000000"/>
          <w:lang w:val="en-GB"/>
        </w:rPr>
        <w:drawing>
          <wp:inline distT="0" distB="0" distL="0" distR="0" wp14:anchorId="2F6AC92B" wp14:editId="2EB44EF7">
            <wp:extent cx="5053002" cy="3073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8"/>
                    <a:srcRect t="8761"/>
                    <a:stretch/>
                  </pic:blipFill>
                  <pic:spPr bwMode="auto">
                    <a:xfrm>
                      <a:off x="0" y="0"/>
                      <a:ext cx="5069798" cy="3083616"/>
                    </a:xfrm>
                    <a:prstGeom prst="rect">
                      <a:avLst/>
                    </a:prstGeom>
                    <a:extLst>
                      <a:ext uri="{53640926-AAD7-44D8-BBD7-CCE9431645EC}">
                        <a14:shadowObscured xmlns:a14="http://schemas.microsoft.com/office/drawing/2010/main"/>
                      </a:ext>
                    </a:extLst>
                  </pic:spPr>
                </pic:pic>
              </a:graphicData>
            </a:graphic>
          </wp:inline>
        </w:drawing>
      </w:r>
    </w:p>
    <w:p w14:paraId="654F6C2C" w14:textId="77777777" w:rsidR="000D4CB5" w:rsidRPr="005A619D" w:rsidRDefault="000D4CB5" w:rsidP="00102F02">
      <w:pPr>
        <w:pStyle w:val="MDPI22heading2"/>
        <w:numPr>
          <w:ilvl w:val="1"/>
          <w:numId w:val="15"/>
        </w:numPr>
        <w:rPr>
          <w:rFonts w:eastAsia="Arial Unicode MS"/>
          <w:kern w:val="2"/>
          <w:u w:color="000000"/>
          <w:lang w:val="en-GB"/>
        </w:rPr>
      </w:pPr>
      <w:r w:rsidRPr="005A619D">
        <w:rPr>
          <w:lang w:val="en-GB"/>
        </w:rPr>
        <w:t>Evolution of Network Architecture Towards 6G</w:t>
      </w:r>
    </w:p>
    <w:p w14:paraId="32F5B16C"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The 6G architecture will not simply be an extrapolation of 5G; rather, it will incorporate new design principles and foundational capabilities:</w:t>
      </w:r>
    </w:p>
    <w:p w14:paraId="16A4431F" w14:textId="77777777" w:rsidR="000D4CB5" w:rsidRPr="005A619D" w:rsidRDefault="000D4CB5" w:rsidP="00102F02">
      <w:pPr>
        <w:pStyle w:val="MDPI23heading3"/>
        <w:numPr>
          <w:ilvl w:val="2"/>
          <w:numId w:val="15"/>
        </w:numPr>
        <w:rPr>
          <w:lang w:val="en-GB"/>
        </w:rPr>
      </w:pPr>
      <w:r w:rsidRPr="005A619D">
        <w:rPr>
          <w:lang w:val="en-GB"/>
        </w:rPr>
        <w:t xml:space="preserve">Design Principles </w:t>
      </w:r>
    </w:p>
    <w:p w14:paraId="36AFA94B" w14:textId="51626C01"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 aim is to develop an architecture that is modular, supports the agile introduction of new functionalities, is simple and sustainable in the long term, intrinsically </w:t>
      </w:r>
      <w:r w:rsidRPr="005A619D">
        <w:rPr>
          <w:rFonts w:eastAsia="Arial Unicode MS"/>
          <w:u w:color="000000"/>
          <w:lang w:val="en-GB"/>
        </w:rPr>
        <w:lastRenderedPageBreak/>
        <w:t xml:space="preserve">trustworthy, cloud-native, facilitates a seamless migration from 5G and, above all, enables innovation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{"citationID":"XhQjmaKe","properties":{"formattedCitation":"[43]","plainCitation":"[43]","noteIndex":0},"citationItems":[{"id":6073,"uris":["http://zotero.org/users/2008137/items/DVLPGLSY"],"itemData":{"id":6073,"type":"document","title":"6G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w:t>
      </w:r>
    </w:p>
    <w:p w14:paraId="0BFE8275" w14:textId="77777777" w:rsidR="000D4CB5" w:rsidRPr="005A619D" w:rsidRDefault="000D4CB5" w:rsidP="00102F02">
      <w:pPr>
        <w:pStyle w:val="MDPI23heading3"/>
        <w:numPr>
          <w:ilvl w:val="2"/>
          <w:numId w:val="15"/>
        </w:numPr>
        <w:rPr>
          <w:lang w:val="en-GB"/>
        </w:rPr>
      </w:pPr>
      <w:r w:rsidRPr="005A619D">
        <w:rPr>
          <w:lang w:val="en-GB"/>
        </w:rPr>
        <w:t>Multidimensional Integration</w:t>
      </w:r>
    </w:p>
    <w:p w14:paraId="3DDF7EAC"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A defining characteristic of 6G will be the seamless integration of different communication domains: terrestrial networks; non-terrestrial networks (NTN),including satellites (LEO, MEO, GEO), high-altitude platforms (HAPS) and unmanned aerial vehicles (UAVs); and even aerial and underwater communication systems </w:t>
      </w:r>
      <w:r w:rsidRPr="005A619D">
        <w:rPr>
          <w:lang w:val="en-GB"/>
        </w:rPr>
        <w:fldChar w:fldCharType="begin"/>
      </w:r>
      <w:r w:rsidR="00BF02BF" w:rsidRPr="005A619D">
        <w:rPr>
          <w:lang w:val="en-GB"/>
        </w:rPr>
        <w:instrText xml:space="preserve"> ADDIN ZOTERO_ITEM CSL_CITATION {"citationID":"eGCyxLg4","properties":{"formattedCitation":"[8]","plainCitation":"[8]","noteIndex":0},"citationItems":[{"id":6069,"uris":["http://zotero.org/users/2008137/items/9D9QBEKW"],"itemData":{"id":6069,"type":"article-journal","abstract":"The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Pr="005A619D">
        <w:rPr>
          <w:lang w:val="en-GB"/>
        </w:rPr>
        <w:fldChar w:fldCharType="separate"/>
      </w:r>
      <w:r w:rsidR="004A74DF" w:rsidRPr="005A619D">
        <w:rPr>
          <w:lang w:val="en-GB"/>
        </w:rPr>
        <w:t>[8]</w:t>
      </w:r>
      <w:r w:rsidRPr="005A619D">
        <w:rPr>
          <w:lang w:val="en-GB"/>
        </w:rPr>
        <w:fldChar w:fldCharType="end"/>
      </w:r>
      <w:r w:rsidRPr="005A619D">
        <w:rPr>
          <w:rFonts w:eastAsia="Arial Unicode MS"/>
          <w:u w:color="000000"/>
          <w:lang w:val="en-GB"/>
        </w:rPr>
        <w:t>. The objective is to achieve truly global and ubiquitous coverage.</w:t>
      </w:r>
    </w:p>
    <w:p w14:paraId="420B60DB" w14:textId="77777777" w:rsidR="000D4CB5" w:rsidRPr="005A619D" w:rsidRDefault="000D4CB5" w:rsidP="00102F02">
      <w:pPr>
        <w:pStyle w:val="MDPI23heading3"/>
        <w:numPr>
          <w:ilvl w:val="2"/>
          <w:numId w:val="15"/>
        </w:numPr>
        <w:rPr>
          <w:lang w:val="en-GB"/>
        </w:rPr>
      </w:pPr>
      <w:r w:rsidRPr="005A619D">
        <w:rPr>
          <w:lang w:val="en-GB"/>
        </w:rPr>
        <w:t>Horizontalization and Disaggregation</w:t>
      </w:r>
    </w:p>
    <w:p w14:paraId="498F7944"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 trend towards separating software from hardware, initiated in 5G, will deepen in 6G. Increased adoption of virtualization (NFV), software-defined networking (SDN), service-based architectures (SBA), cloud-native principles and open interfaces (such as those promoted by O-RAN) is expected across all network domains (RAN, Core, Transport) </w:t>
      </w:r>
      <w:r w:rsidRPr="005A619D">
        <w:rPr>
          <w:lang w:val="en-GB"/>
        </w:rPr>
        <w:fldChar w:fldCharType="begin"/>
      </w:r>
      <w:r w:rsidR="00BF02BF" w:rsidRPr="005A619D">
        <w:rPr>
          <w:lang w:val="en-GB"/>
        </w:rPr>
        <w:instrText xml:space="preserve"> ADDIN ZOTERO_ITEM CSL_CITATION {"citationID":"Rnfl7uSk","properties":{"formattedCitation":"[1]","plainCitation":"[1]","noteIndex":0},"citationItems":[{"id":6128,"uris":["http://zotero.org/users/2008137/items/MH864I4B"],"itemData":{"id":6128,"type":"article-journal","abstract":"The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rFonts w:eastAsia="Arial Unicode MS"/>
          <w:u w:color="000000"/>
          <w:lang w:val="en-GB"/>
        </w:rPr>
        <w:t>. This aims to enhance flexibility, efficiency, automation and the overall capacity for innovation.</w:t>
      </w:r>
    </w:p>
    <w:p w14:paraId="202BF907" w14:textId="77777777" w:rsidR="000D4CB5" w:rsidRPr="005A619D" w:rsidRDefault="000D4CB5" w:rsidP="00102F02">
      <w:pPr>
        <w:pStyle w:val="MDPI23heading3"/>
        <w:numPr>
          <w:ilvl w:val="2"/>
          <w:numId w:val="15"/>
        </w:numPr>
        <w:rPr>
          <w:bCs/>
          <w:lang w:val="en-GB"/>
        </w:rPr>
      </w:pPr>
      <w:r w:rsidRPr="005A619D">
        <w:rPr>
          <w:lang w:val="en-GB"/>
        </w:rPr>
        <w:t>AI-Native Design and Distributed Computing</w:t>
      </w:r>
    </w:p>
    <w:p w14:paraId="51FD346B"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 6G architecture must be designed from the outset to natively support artificial intelligence and distributed computing </w:t>
      </w:r>
      <w:r w:rsidRPr="005A619D">
        <w:rPr>
          <w:lang w:val="en-GB"/>
        </w:rPr>
        <w:fldChar w:fldCharType="begin"/>
      </w:r>
      <w:r w:rsidR="00BF02BF" w:rsidRPr="005A619D">
        <w:rPr>
          <w:lang w:val="en-GB"/>
        </w:rPr>
        <w:instrText xml:space="preserve"> ADDIN ZOTERO_ITEM CSL_CITATION {"citationID":"tQDGczOj","properties":{"formattedCitation":"[1]","plainCitation":"[1]","noteIndex":0},"citationItems":[{"id":6128,"uris":["http://zotero.org/users/2008137/items/MH864I4B"],"itemData":{"id":6128,"type":"article-journal","abstract":"The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rFonts w:eastAsia="Arial Unicode MS"/>
          <w:u w:color="000000"/>
          <w:lang w:val="en-GB"/>
        </w:rPr>
        <w:t xml:space="preserve">. This not only involves enabling AI to optimize the network, but also allowing the network itself to operate as a platform for executing and orchestrating distributed AI functions and edge-computing services. Integration with sensing (ISAC) is also an emerging architectural requirement </w:t>
      </w:r>
      <w:r w:rsidRPr="005A619D">
        <w:rPr>
          <w:lang w:val="en-GB"/>
        </w:rPr>
        <w:fldChar w:fldCharType="begin"/>
      </w:r>
      <w:r w:rsidR="00BF02BF" w:rsidRPr="005A619D">
        <w:rPr>
          <w:lang w:val="en-GB"/>
        </w:rPr>
        <w:instrText xml:space="preserve"> ADDIN ZOTERO_ITEM CSL_CITATION {"citationID":"fLVvkVNi","properties":{"formattedCitation":"[6]","plainCitation":"[6]","noteIndex":0},"citationItems":[{"id":5513,"uris":["http://zotero.org/users/2008137/items/9L5VHZ58"],"itemData":{"id":5513,"type":"article-journal","abstract":"With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rFonts w:eastAsia="Arial Unicode MS"/>
          <w:u w:color="000000"/>
          <w:lang w:val="en-GB"/>
        </w:rPr>
        <w:t>.</w:t>
      </w:r>
    </w:p>
    <w:p w14:paraId="79D0D385" w14:textId="77777777" w:rsidR="000D4CB5" w:rsidRPr="005A619D" w:rsidRDefault="000D4CB5" w:rsidP="00102F02">
      <w:pPr>
        <w:pStyle w:val="MDPI22heading2"/>
        <w:numPr>
          <w:ilvl w:val="1"/>
          <w:numId w:val="15"/>
        </w:numPr>
        <w:rPr>
          <w:lang w:val="en-GB"/>
        </w:rPr>
      </w:pPr>
      <w:r w:rsidRPr="005A619D">
        <w:rPr>
          <w:lang w:val="en-GB"/>
        </w:rPr>
        <w:t>Proposed Reference Architectures</w:t>
      </w:r>
    </w:p>
    <w:p w14:paraId="5B4F8FAC"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Given the early stage of 6G development, several architectural proposals have been put forward, each reflecting different approaches and priorities:</w:t>
      </w:r>
    </w:p>
    <w:p w14:paraId="1647AB27" w14:textId="77777777" w:rsidR="000D4CB5" w:rsidRPr="005A619D" w:rsidRDefault="000D4CB5" w:rsidP="00102F02">
      <w:pPr>
        <w:pStyle w:val="MDPI23heading3"/>
        <w:numPr>
          <w:ilvl w:val="2"/>
          <w:numId w:val="15"/>
        </w:numPr>
        <w:rPr>
          <w:lang w:val="en-GB"/>
        </w:rPr>
      </w:pPr>
      <w:r w:rsidRPr="005A619D">
        <w:rPr>
          <w:lang w:val="en-GB"/>
        </w:rPr>
        <w:t>Evolutionary Vision</w:t>
      </w:r>
    </w:p>
    <w:p w14:paraId="567DBFB3" w14:textId="7FEA3B94" w:rsidR="000D4CB5" w:rsidRPr="005A619D" w:rsidRDefault="000D4CB5" w:rsidP="000D4CB5">
      <w:pPr>
        <w:pStyle w:val="MDPI31text"/>
        <w:rPr>
          <w:rFonts w:eastAsia="Arial Unicode MS"/>
          <w:u w:color="000000"/>
          <w:lang w:val="en-GB"/>
        </w:rPr>
      </w:pPr>
      <w:r w:rsidRPr="005A619D">
        <w:rPr>
          <w:rFonts w:ascii="Times New Roman" w:eastAsia="Arial Unicode MS" w:hAnsi="Times New Roman"/>
          <w:u w:color="000000"/>
          <w:lang w:val="en-GB"/>
        </w:rPr>
        <w:t xml:space="preserve"> </w:t>
      </w:r>
      <w:r w:rsidRPr="005A619D">
        <w:rPr>
          <w:rFonts w:eastAsia="Arial Unicode MS"/>
          <w:u w:color="000000"/>
          <w:lang w:val="en-GB"/>
        </w:rPr>
        <w:t xml:space="preserve">This proposal advocates a single-step migration from 5G Standalone (SA) to 6G SA, evolving the 5G Core (5GC) based on the Service-Based Architecture (SBA) rather than creating an entirely new core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{"citationID":"6MkT5KFj","properties":{"formattedCitation":"[43]","plainCitation":"[43]","noteIndex":0},"citationItems":[{"id":6073,"uris":["http://zotero.org/users/2008137/items/DVLPGLSY"],"itemData":{"id":6073,"type":"document","title":"6G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xml:space="preserve">. In the RAN domain, it supports native lower-layer split (LLS) functionality to optimize performance and enable intent-based automation through Service Management and Orchestration (SMO) functions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{"citationID":"gGJwKN2o","properties":{"formattedCitation":"[43]","plainCitation":"[43]","noteIndex":0},"citationItems":[{"id":6073,"uris":["http://zotero.org/users/2008137/items/DVLPGLSY"],"itemData":{"id":6073,"type":"document","title":"6G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This approach prioritizes the reuse of existing investments and a smoother transition path.</w:t>
      </w:r>
    </w:p>
    <w:p w14:paraId="31300946"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Task-Oriented Native AI Architecture (TONA)</w:t>
      </w:r>
    </w:p>
    <w:p w14:paraId="1AE094B4"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This is a more revolutionary proposal, suggesting a fundamental shift from the traditional communication “session” management paradigm to an AI “task”-centric paradigm </w:t>
      </w:r>
      <w:r w:rsidRPr="005A619D">
        <w:rPr>
          <w:lang w:val="en-GB"/>
        </w:rPr>
        <w:fldChar w:fldCharType="begin"/>
      </w:r>
      <w:r w:rsidR="00BF02BF" w:rsidRPr="005A619D">
        <w:rPr>
          <w:lang w:val="en-GB"/>
        </w:rPr>
        <w:instrText xml:space="preserve"> ADDIN ZOTERO_ITEM CSL_CITATION {"citationID":"wW4srCpy","properties":{"formattedCitation":"[5]","plainCitation":"[5]","noteIndex":0},"citationItems":[{"id":5515,"uris":["http://zotero.org/users/2008137/items/N3CF444Y"],"itemData":{"id":5515,"type":"article-journal","abstract":"The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Pr="005A619D">
        <w:rPr>
          <w:lang w:val="en-GB"/>
        </w:rPr>
        <w:fldChar w:fldCharType="separate"/>
      </w:r>
      <w:r w:rsidR="004A74DF" w:rsidRPr="005A619D">
        <w:rPr>
          <w:lang w:val="en-GB"/>
        </w:rPr>
        <w:t>[5]</w:t>
      </w:r>
      <w:r w:rsidRPr="005A619D">
        <w:rPr>
          <w:lang w:val="en-GB"/>
        </w:rPr>
        <w:fldChar w:fldCharType="end"/>
      </w:r>
      <w:r w:rsidRPr="005A619D">
        <w:rPr>
          <w:rFonts w:eastAsia="Arial Unicode MS"/>
          <w:u w:color="000000"/>
          <w:lang w:val="en-GB"/>
        </w:rPr>
        <w:t>. TONA explicitly manages multidimensional resources,</w:t>
      </w:r>
      <w:r w:rsidR="001B5B2B" w:rsidRPr="005A619D">
        <w:rPr>
          <w:rFonts w:eastAsia="Arial Unicode MS"/>
          <w:u w:color="000000"/>
          <w:lang w:val="en-GB"/>
        </w:rPr>
        <w:t xml:space="preserve"> </w:t>
      </w:r>
      <w:r w:rsidRPr="005A619D">
        <w:rPr>
          <w:rFonts w:eastAsia="Arial Unicode MS"/>
          <w:u w:color="000000"/>
          <w:lang w:val="en-GB"/>
        </w:rPr>
        <w:t>communication, computing, data and AI models,</w:t>
      </w:r>
      <w:r w:rsidR="001B5B2B" w:rsidRPr="005A619D">
        <w:rPr>
          <w:rFonts w:eastAsia="Arial Unicode MS"/>
          <w:u w:color="000000"/>
          <w:lang w:val="en-GB"/>
        </w:rPr>
        <w:t xml:space="preserve"> </w:t>
      </w:r>
      <w:r w:rsidRPr="005A619D">
        <w:rPr>
          <w:rFonts w:eastAsia="Arial Unicode MS"/>
          <w:u w:color="000000"/>
          <w:lang w:val="en-GB"/>
        </w:rPr>
        <w:t>and employs a task-based control plane to orchestrate multi-node collaborations and guarantee customized AI Quality of Service (</w:t>
      </w:r>
      <w:proofErr w:type="spellStart"/>
      <w:r w:rsidRPr="005A619D">
        <w:rPr>
          <w:rFonts w:eastAsia="Arial Unicode MS"/>
          <w:u w:color="000000"/>
          <w:lang w:val="en-GB"/>
        </w:rPr>
        <w:t>QoAIS</w:t>
      </w:r>
      <w:proofErr w:type="spellEnd"/>
      <w:r w:rsidRPr="005A619D">
        <w:rPr>
          <w:rFonts w:eastAsia="Arial Unicode MS"/>
          <w:u w:color="000000"/>
          <w:lang w:val="en-GB"/>
        </w:rPr>
        <w:t xml:space="preserve">). It promises significant advantages in latency, efficiency and privacy for AI services integrated within the network </w:t>
      </w:r>
      <w:r w:rsidRPr="005A619D">
        <w:rPr>
          <w:lang w:val="en-GB"/>
        </w:rPr>
        <w:fldChar w:fldCharType="begin"/>
      </w:r>
      <w:r w:rsidR="00BF02BF" w:rsidRPr="005A619D">
        <w:rPr>
          <w:lang w:val="en-GB"/>
        </w:rPr>
        <w:instrText xml:space="preserve"> ADDIN ZOTERO_ITEM CSL_CITATION {"citationID":"PzPx6Dxw","properties":{"formattedCitation":"[5]","plainCitation":"[5]","noteIndex":0},"citationItems":[{"id":5515,"uris":["http://zotero.org/users/2008137/items/N3CF444Y"],"itemData":{"id":5515,"type":"article-journal","abstract":"The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Pr="005A619D">
        <w:rPr>
          <w:lang w:val="en-GB"/>
        </w:rPr>
        <w:fldChar w:fldCharType="separate"/>
      </w:r>
      <w:r w:rsidR="004A74DF" w:rsidRPr="005A619D">
        <w:rPr>
          <w:lang w:val="en-GB"/>
        </w:rPr>
        <w:t>[5]</w:t>
      </w:r>
      <w:r w:rsidRPr="005A619D">
        <w:rPr>
          <w:lang w:val="en-GB"/>
        </w:rPr>
        <w:fldChar w:fldCharType="end"/>
      </w:r>
      <w:r w:rsidRPr="005A619D">
        <w:rPr>
          <w:rFonts w:eastAsia="Arial Unicode MS"/>
          <w:u w:color="000000"/>
          <w:lang w:val="en-GB"/>
        </w:rPr>
        <w:t>.</w:t>
      </w:r>
    </w:p>
    <w:p w14:paraId="34B581CD" w14:textId="77777777" w:rsidR="000D4CB5" w:rsidRPr="005A619D" w:rsidRDefault="000D4CB5" w:rsidP="000D4CB5">
      <w:pPr>
        <w:pStyle w:val="BodyText"/>
        <w:ind w:left="2552"/>
        <w:rPr>
          <w:sz w:val="20"/>
          <w:lang w:val="en-GB"/>
        </w:rPr>
      </w:pPr>
      <w:r w:rsidRPr="005A619D">
        <w:rPr>
          <w:bCs/>
          <w:i/>
          <w:sz w:val="20"/>
          <w:lang w:val="en-GB"/>
        </w:rPr>
        <w:t xml:space="preserve">Mathematical Task Model: </w:t>
      </w:r>
      <w:r w:rsidRPr="005A619D">
        <w:rPr>
          <w:sz w:val="20"/>
          <w:lang w:val="en-GB"/>
        </w:rPr>
        <w:t xml:space="preserve">In TONA, each AI task </w:t>
      </w:r>
      <m:oMath>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oMath>
      <w:r w:rsidRPr="005A619D">
        <w:rPr>
          <w:sz w:val="20"/>
          <w:lang w:val="en-GB"/>
        </w:rPr>
        <w:t xml:space="preserve"> is formally characterized as a tuple:</w:t>
      </w:r>
    </w:p>
    <w:p w14:paraId="32416918"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r>
            <m:rPr>
              <m:sty m:val="p"/>
            </m:rPr>
            <w:rPr>
              <w:rFonts w:ascii="Cambria Math" w:hAnsi="Cambria Math"/>
              <w:sz w:val="20"/>
              <w:lang w:val="en-GB"/>
            </w:rPr>
            <m:t>=</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D</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C</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R</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M</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66</m:t>
              </m:r>
            </m:e>
          </m:d>
        </m:oMath>
      </m:oMathPara>
    </w:p>
    <w:p w14:paraId="12698C79"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where:</w:t>
      </w:r>
    </w:p>
    <w:p w14:paraId="763EADC2"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d</m:t>
            </m:r>
          </m:e>
          <m:sub>
            <m:r>
              <w:rPr>
                <w:rFonts w:ascii="Cambria Math" w:hAnsi="Cambria Math"/>
                <w:sz w:val="20"/>
                <w:szCs w:val="20"/>
                <w:lang w:val="en-GB"/>
              </w:rPr>
              <m:t>i</m:t>
            </m:r>
          </m:sub>
          <m:sup>
            <m:r>
              <m:rPr>
                <m:nor/>
              </m:rPr>
              <w:rPr>
                <w:rFonts w:ascii="Palatino Linotype" w:hAnsi="Palatino Linotype"/>
                <w:sz w:val="20"/>
                <w:szCs w:val="20"/>
                <w:lang w:val="en-GB"/>
              </w:rPr>
              <m:t>input</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d</m:t>
            </m:r>
          </m:e>
          <m:sub>
            <m:r>
              <w:rPr>
                <w:rFonts w:ascii="Cambria Math" w:hAnsi="Cambria Math"/>
                <w:sz w:val="20"/>
                <w:szCs w:val="20"/>
                <w:lang w:val="en-GB"/>
              </w:rPr>
              <m:t>i</m:t>
            </m:r>
          </m:sub>
          <m:sup>
            <m:r>
              <m:rPr>
                <m:nor/>
              </m:rPr>
              <w:rPr>
                <w:rFonts w:ascii="Palatino Linotype" w:hAnsi="Palatino Linotype"/>
                <w:sz w:val="20"/>
                <w:szCs w:val="20"/>
                <w:lang w:val="en-GB"/>
              </w:rPr>
              <m:t>output</m:t>
            </m:r>
          </m:sup>
        </m:sSubSup>
      </m:oMath>
      <w:r w:rsidR="000D4CB5" w:rsidRPr="005A619D">
        <w:rPr>
          <w:rFonts w:ascii="Palatino Linotype" w:hAnsi="Palatino Linotype"/>
          <w:sz w:val="20"/>
          <w:szCs w:val="20"/>
          <w:lang w:val="en-GB"/>
        </w:rPr>
        <w:t>: data requirements (input/output data sizes in bits)</w:t>
      </w:r>
    </w:p>
    <w:p w14:paraId="5D9CE755"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r>
              <m:rPr>
                <m:sty m:val="p"/>
              </m:rPr>
              <w:rPr>
                <w:rFonts w:ascii="Cambria Math" w:hAnsi="Cambria Math"/>
                <w:sz w:val="20"/>
                <w:szCs w:val="20"/>
                <w:lang w:val="en-GB"/>
              </w:rPr>
              <m:t>+</m:t>
            </m:r>
          </m:sup>
        </m:sSup>
      </m:oMath>
      <w:r w:rsidR="000D4CB5" w:rsidRPr="005A619D">
        <w:rPr>
          <w:rFonts w:ascii="Palatino Linotype" w:hAnsi="Palatino Linotype"/>
          <w:sz w:val="20"/>
          <w:szCs w:val="20"/>
          <w:lang w:val="en-GB"/>
        </w:rPr>
        <w:t>: computational requirement (FLOPs)</w:t>
      </w:r>
    </w:p>
    <w:p w14:paraId="67638B75" w14:textId="77777777" w:rsidR="000D4CB5" w:rsidRPr="005A619D" w:rsidRDefault="00B315CD" w:rsidP="00102F02">
      <w:pPr>
        <w:pStyle w:val="Compact"/>
        <w:numPr>
          <w:ilvl w:val="4"/>
          <w:numId w:val="18"/>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max</m:t>
            </m:r>
          </m:sup>
        </m:sSubSup>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r>
              <m:rPr>
                <m:sty m:val="p"/>
              </m:rPr>
              <w:rPr>
                <w:rFonts w:ascii="Cambria Math" w:hAnsi="Cambria Math"/>
                <w:sz w:val="20"/>
                <w:szCs w:val="20"/>
                <w:lang w:val="en-GB"/>
              </w:rPr>
              <m:t>+</m:t>
            </m:r>
          </m:sup>
        </m:sSup>
      </m:oMath>
      <w:r w:rsidR="000D4CB5" w:rsidRPr="005A619D">
        <w:rPr>
          <w:rFonts w:ascii="Palatino Linotype" w:hAnsi="Palatino Linotype"/>
          <w:sz w:val="20"/>
          <w:szCs w:val="20"/>
          <w:lang w:val="en-GB"/>
        </w:rPr>
        <w:t>: maximum tolerable end-to-end latency</w:t>
      </w:r>
    </w:p>
    <w:p w14:paraId="70E9F0B3"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double-struck"/>
                <m:sty m:val="p"/>
              </m:rPr>
              <w:rPr>
                <w:rFonts w:ascii="Cambria Math" w:hAnsi="Cambria Math"/>
                <w:sz w:val="20"/>
                <w:szCs w:val="20"/>
                <w:lang w:val="en-GB"/>
              </w:rPr>
              <m:t>R</m:t>
            </m:r>
          </m:e>
          <m:sup>
            <m:r>
              <m:rPr>
                <m:sty m:val="p"/>
              </m:rPr>
              <w:rPr>
                <w:rFonts w:ascii="Cambria Math" w:hAnsi="Cambria Math"/>
                <w:sz w:val="20"/>
                <w:szCs w:val="20"/>
                <w:lang w:val="en-GB"/>
              </w:rPr>
              <m:t>+</m:t>
            </m:r>
          </m:sup>
        </m:sSup>
      </m:oMath>
      <w:r w:rsidR="000D4CB5" w:rsidRPr="005A619D">
        <w:rPr>
          <w:rFonts w:ascii="Palatino Linotype" w:hAnsi="Palatino Linotype"/>
          <w:sz w:val="20"/>
          <w:szCs w:val="20"/>
          <w:lang w:val="en-GB"/>
        </w:rPr>
        <w:t>: storage requirement for model and intermediate data (bytes)</w:t>
      </w:r>
    </w:p>
    <w:p w14:paraId="59C40421"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i</m:t>
            </m:r>
          </m:sub>
        </m:sSub>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e>
        </m:d>
      </m:oMath>
      <w:r w:rsidR="000D4CB5" w:rsidRPr="005A619D">
        <w:rPr>
          <w:rFonts w:ascii="Palatino Linotype" w:hAnsi="Palatino Linotype"/>
          <w:sz w:val="20"/>
          <w:szCs w:val="20"/>
          <w:lang w:val="en-GB"/>
        </w:rPr>
        <w:t>: required reliability (success probability)</w:t>
      </w:r>
    </w:p>
    <w:p w14:paraId="4FDF3EA1"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M</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AI model specification </w:t>
      </w:r>
      <m:oMath>
        <m:r>
          <w:rPr>
            <w:rFonts w:ascii="Cambria Math" w:hAnsi="Cambria Math"/>
            <w:sz w:val="20"/>
            <w:szCs w:val="20"/>
            <w:lang w:val="en-GB"/>
          </w:rPr>
          <m:t>w</m:t>
        </m:r>
        <m:r>
          <m:rPr>
            <m:sty m:val="p"/>
          </m:rPr>
          <w:rPr>
            <w:rFonts w:ascii="Cambria Math" w:hAnsi="Cambria Math"/>
            <w:sz w:val="20"/>
            <w:szCs w:val="20"/>
            <w:lang w:val="en-GB"/>
          </w:rPr>
          <m:t>,</m:t>
        </m:r>
        <m:r>
          <m:rPr>
            <m:nor/>
          </m:rPr>
          <w:rPr>
            <w:rFonts w:ascii="Palatino Linotype" w:hAnsi="Palatino Linotype"/>
            <w:sz w:val="20"/>
            <w:szCs w:val="20"/>
            <w:lang w:val="en-GB"/>
          </w:rPr>
          <m:t>arch</m:t>
        </m:r>
        <m:r>
          <m:rPr>
            <m:sty m:val="p"/>
          </m:rPr>
          <w:rPr>
            <w:rFonts w:ascii="Cambria Math" w:hAnsi="Cambria Math"/>
            <w:sz w:val="20"/>
            <w:szCs w:val="20"/>
            <w:lang w:val="en-GB"/>
          </w:rPr>
          <m:t>,</m:t>
        </m:r>
        <m:r>
          <m:rPr>
            <m:nor/>
          </m:rPr>
          <w:rPr>
            <w:rFonts w:ascii="Palatino Linotype" w:hAnsi="Palatino Linotype"/>
            <w:sz w:val="20"/>
            <w:szCs w:val="20"/>
            <w:lang w:val="en-GB"/>
          </w:rPr>
          <m:t>ops</m:t>
        </m:r>
      </m:oMath>
      <w:r w:rsidR="000D4CB5" w:rsidRPr="005A619D">
        <w:rPr>
          <w:rFonts w:ascii="Palatino Linotype" w:hAnsi="Palatino Linotype"/>
          <w:sz w:val="20"/>
          <w:szCs w:val="20"/>
          <w:lang w:val="en-GB"/>
        </w:rPr>
        <w:t xml:space="preserve"> (parameters, architecture, operations)</w:t>
      </w:r>
    </w:p>
    <w:p w14:paraId="42727BC2" w14:textId="77777777" w:rsidR="000D4CB5" w:rsidRPr="005A619D" w:rsidRDefault="00B315CD" w:rsidP="00102F02">
      <w:pPr>
        <w:pStyle w:val="Compact"/>
        <w:numPr>
          <w:ilvl w:val="4"/>
          <w:numId w:val="18"/>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N</m:t>
        </m:r>
      </m:oMath>
      <w:r w:rsidR="000D4CB5" w:rsidRPr="005A619D">
        <w:rPr>
          <w:rFonts w:ascii="Palatino Linotype" w:hAnsi="Palatino Linotype"/>
          <w:sz w:val="20"/>
          <w:szCs w:val="20"/>
          <w:lang w:val="en-GB"/>
        </w:rPr>
        <w:t>: set of collaborative nodes for task execution</w:t>
      </w:r>
    </w:p>
    <w:p w14:paraId="3D029014"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Quality of AI Service (</w:t>
      </w:r>
      <w:proofErr w:type="spellStart"/>
      <w:r w:rsidRPr="005A619D">
        <w:rPr>
          <w:rFonts w:ascii="Palatino Linotype" w:hAnsi="Palatino Linotype"/>
          <w:bCs/>
          <w:i/>
          <w:sz w:val="20"/>
          <w:szCs w:val="20"/>
          <w:lang w:val="en-GB"/>
        </w:rPr>
        <w:t>QoAIS</w:t>
      </w:r>
      <w:proofErr w:type="spellEnd"/>
      <w:r w:rsidRPr="005A619D">
        <w:rPr>
          <w:rFonts w:ascii="Palatino Linotype" w:hAnsi="Palatino Linotype"/>
          <w:bCs/>
          <w:i/>
          <w:sz w:val="20"/>
          <w:szCs w:val="20"/>
          <w:lang w:val="en-GB"/>
        </w:rPr>
        <w:t xml:space="preserve">) Metrics: </w:t>
      </w:r>
      <w:r w:rsidRPr="005A619D">
        <w:rPr>
          <w:rFonts w:ascii="Palatino Linotype" w:hAnsi="Palatino Linotype"/>
          <w:sz w:val="20"/>
          <w:szCs w:val="20"/>
          <w:lang w:val="en-GB"/>
        </w:rPr>
        <w:t xml:space="preserve">TONA introduces </w:t>
      </w:r>
      <w:proofErr w:type="spellStart"/>
      <w:r w:rsidRPr="005A619D">
        <w:rPr>
          <w:rFonts w:ascii="Palatino Linotype" w:hAnsi="Palatino Linotype"/>
          <w:sz w:val="20"/>
          <w:szCs w:val="20"/>
          <w:lang w:val="en-GB"/>
        </w:rPr>
        <w:t>QoAIS</w:t>
      </w:r>
      <w:proofErr w:type="spellEnd"/>
      <w:r w:rsidRPr="005A619D">
        <w:rPr>
          <w:rFonts w:ascii="Palatino Linotype" w:hAnsi="Palatino Linotype"/>
          <w:sz w:val="20"/>
          <w:szCs w:val="20"/>
          <w:lang w:val="en-GB"/>
        </w:rPr>
        <w:t xml:space="preserve"> as a multi-dimensional performance vector:</w:t>
      </w:r>
    </w:p>
    <w:p w14:paraId="265E1780"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nor/>
                </m:rPr>
                <w:rPr>
                  <w:sz w:val="20"/>
                  <w:lang w:val="en-GB"/>
                </w:rPr>
                <m:t>QoAIS</m:t>
              </m:r>
            </m:e>
            <m:sub>
              <m:r>
                <w:rPr>
                  <w:rFonts w:ascii="Cambria Math" w:hAnsi="Cambria Math"/>
                  <w:sz w:val="20"/>
                  <w:lang w:val="en-GB"/>
                </w:rPr>
                <m:t>i</m:t>
              </m:r>
            </m:sub>
          </m:sSub>
          <m:r>
            <m:rPr>
              <m:sty m:val="p"/>
            </m:rPr>
            <w:rPr>
              <w:rFonts w:ascii="Cambria Math" w:hAnsi="Cambria Math"/>
              <w:sz w:val="20"/>
              <w:lang w:val="en-GB"/>
            </w:rPr>
            <m:t>=</m:t>
          </m:r>
          <m:d>
            <m:dPr>
              <m:ctrlPr>
                <w:rPr>
                  <w:rFonts w:ascii="Cambria Math" w:hAnsi="Cambria Math"/>
                  <w:sz w:val="20"/>
                  <w:lang w:val="en-GB"/>
                </w:rPr>
              </m:ctrlPr>
            </m:dPr>
            <m:e>
              <m:sSub>
                <m:sSubPr>
                  <m:ctrlPr>
                    <w:rPr>
                      <w:rFonts w:ascii="Cambria Math" w:hAnsi="Cambria Math"/>
                      <w:sz w:val="20"/>
                      <w:lang w:val="en-GB"/>
                    </w:rPr>
                  </m:ctrlPr>
                </m:sSubPr>
                <m:e>
                  <m:r>
                    <m:rPr>
                      <m:scr m:val="script"/>
                      <m:sty m:val="p"/>
                    </m:rP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E</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T</m:t>
                  </m:r>
                </m:e>
                <m:sub>
                  <m:r>
                    <w:rPr>
                      <w:rFonts w:ascii="Cambria Math" w:hAnsi="Cambria Math"/>
                      <w:sz w:val="20"/>
                      <w:lang w:val="en-GB"/>
                    </w:rPr>
                    <m:t>i</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67</m:t>
              </m:r>
            </m:e>
          </m:d>
        </m:oMath>
      </m:oMathPara>
    </w:p>
    <w:p w14:paraId="02B840E0"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where:</w:t>
      </w:r>
    </w:p>
    <w:p w14:paraId="719D8DC4"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L</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actual end-to-end latency achieved</w:t>
      </w:r>
    </w:p>
    <w:p w14:paraId="4454817B"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accuracy/performance of AI inference (e.g., F1-score, </w:t>
      </w:r>
      <w:proofErr w:type="spellStart"/>
      <w:r w:rsidR="000D4CB5" w:rsidRPr="005A619D">
        <w:rPr>
          <w:rFonts w:ascii="Palatino Linotype" w:hAnsi="Palatino Linotype"/>
          <w:sz w:val="20"/>
          <w:szCs w:val="20"/>
          <w:lang w:val="en-GB"/>
        </w:rPr>
        <w:t>mAP</w:t>
      </w:r>
      <w:proofErr w:type="spellEnd"/>
      <w:r w:rsidR="000D4CB5" w:rsidRPr="005A619D">
        <w:rPr>
          <w:rFonts w:ascii="Palatino Linotype" w:hAnsi="Palatino Linotype"/>
          <w:sz w:val="20"/>
          <w:szCs w:val="20"/>
          <w:lang w:val="en-GB"/>
        </w:rPr>
        <w:t>)</w:t>
      </w:r>
    </w:p>
    <w:p w14:paraId="78F81E07"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E</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energy efficiency (joules per inference)</w:t>
      </w:r>
    </w:p>
    <w:p w14:paraId="61A4E448"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P</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privacy preservation level (e.g., differential privacy </w:t>
      </w:r>
      <m:oMath>
        <m:r>
          <w:rPr>
            <w:rFonts w:ascii="Cambria Math" w:hAnsi="Cambria Math"/>
            <w:sz w:val="20"/>
            <w:szCs w:val="20"/>
            <w:lang w:val="en-GB"/>
          </w:rPr>
          <m:t>ϵ</m:t>
        </m:r>
      </m:oMath>
      <w:r w:rsidR="000D4CB5" w:rsidRPr="005A619D">
        <w:rPr>
          <w:rFonts w:ascii="Palatino Linotype" w:hAnsi="Palatino Linotype"/>
          <w:sz w:val="20"/>
          <w:szCs w:val="20"/>
          <w:lang w:val="en-GB"/>
        </w:rPr>
        <w:t>)</w:t>
      </w:r>
    </w:p>
    <w:p w14:paraId="0DD6942C" w14:textId="77777777" w:rsidR="000D4CB5" w:rsidRPr="005A619D" w:rsidRDefault="00B315CD" w:rsidP="00102F02">
      <w:pPr>
        <w:pStyle w:val="Compact"/>
        <w:numPr>
          <w:ilvl w:val="4"/>
          <w:numId w:val="19"/>
        </w:numPr>
        <w:rPr>
          <w:rFonts w:ascii="Palatino Linotype" w:hAnsi="Palatino Linotype"/>
          <w:sz w:val="20"/>
          <w:szCs w:val="20"/>
          <w:lang w:val="en-GB"/>
        </w:rPr>
      </w:pP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T</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throughput (tasks per second)</w:t>
      </w:r>
    </w:p>
    <w:p w14:paraId="7BFF12AE"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Task-Based Resource Allocation: </w:t>
      </w:r>
      <w:r w:rsidRPr="005A619D">
        <w:rPr>
          <w:rFonts w:ascii="Palatino Linotype" w:hAnsi="Palatino Linotype"/>
          <w:sz w:val="20"/>
          <w:szCs w:val="20"/>
          <w:lang w:val="en-GB"/>
        </w:rPr>
        <w:t>The TONA control plane solves the following multi-objective optimization:</w:t>
      </w:r>
    </w:p>
    <w:p w14:paraId="037C8DFB" w14:textId="77777777" w:rsidR="000D4CB5" w:rsidRPr="005A619D" w:rsidRDefault="00B315CD" w:rsidP="000D4CB5">
      <w:pPr>
        <w:pStyle w:val="BodyText"/>
        <w:ind w:left="2552"/>
        <w:rPr>
          <w:sz w:val="20"/>
          <w:lang w:val="en-GB"/>
        </w:rPr>
      </w:pPr>
      <m:oMathPara>
        <m:oMathParaPr>
          <m:jc m:val="right"/>
        </m:oMathParaPr>
        <m:oMath>
          <m:limLow>
            <m:limLowPr>
              <m:ctrlPr>
                <w:rPr>
                  <w:rFonts w:ascii="Cambria Math" w:hAnsi="Cambria Math"/>
                  <w:sz w:val="20"/>
                  <w:lang w:val="en-GB"/>
                </w:rPr>
              </m:ctrlPr>
            </m:limLowPr>
            <m:e>
              <m:r>
                <m:rPr>
                  <m:sty m:val="p"/>
                </m:rPr>
                <w:rPr>
                  <w:rFonts w:ascii="Cambria Math" w:hAnsi="Cambria Math"/>
                  <w:sz w:val="20"/>
                  <w:lang w:val="en-GB"/>
                </w:rPr>
                <m:t>max</m:t>
              </m:r>
            </m:e>
            <m:lim>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w:rPr>
                      <w:rFonts w:ascii="Cambria Math" w:hAnsi="Cambria Math"/>
                      <w:sz w:val="20"/>
                      <w:lang w:val="en-GB"/>
                    </w:rPr>
                    <m:t>i</m:t>
                  </m:r>
                </m:sup>
              </m:sSubSup>
              <m:sSub>
                <m:sSubPr>
                  <m:ctrlPr>
                    <w:rPr>
                      <w:rFonts w:ascii="Cambria Math" w:hAnsi="Cambria Math"/>
                      <w:sz w:val="20"/>
                      <w:lang w:val="en-GB"/>
                    </w:rPr>
                  </m:ctrlPr>
                </m:sSubPr>
                <m:e>
                  <m:r>
                    <m:rPr>
                      <m:sty m:val="p"/>
                    </m:rPr>
                    <w:rPr>
                      <w:rFonts w:ascii="Cambria Math" w:hAnsi="Cambria Math"/>
                      <w:sz w:val="20"/>
                      <w:lang w:val="en-GB"/>
                    </w:rPr>
                    <m:t>}</m:t>
                  </m:r>
                </m:e>
                <m:sub>
                  <m:r>
                    <w:rPr>
                      <w:rFonts w:ascii="Cambria Math" w:hAnsi="Cambria Math"/>
                      <w:sz w:val="20"/>
                      <w:lang w:val="en-GB"/>
                    </w:rPr>
                    <m:t>j</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sub>
              </m:sSub>
            </m:lim>
          </m:limLow>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ω</m:t>
                  </m:r>
                </m:e>
                <m:sub>
                  <m:r>
                    <w:rPr>
                      <w:rFonts w:ascii="Cambria Math" w:hAnsi="Cambria Math"/>
                      <w:sz w:val="20"/>
                      <w:lang w:val="en-GB"/>
                    </w:rPr>
                    <m:t>i</m:t>
                  </m:r>
                </m:sub>
              </m:sSub>
            </m:e>
          </m:nary>
          <m:r>
            <m:rPr>
              <m:sty m:val="p"/>
            </m:rPr>
            <w:rPr>
              <w:rFonts w:ascii="Cambria Math" w:hAnsi="Cambria Math"/>
              <w:sz w:val="20"/>
              <w:lang w:val="en-GB"/>
            </w:rPr>
            <m:t>⋅</m:t>
          </m:r>
          <m:r>
            <w:rPr>
              <w:rFonts w:ascii="Cambria Math" w:hAnsi="Cambria Math"/>
              <w:sz w:val="20"/>
              <w:lang w:val="en-GB"/>
            </w:rPr>
            <m:t>U</m:t>
          </m:r>
          <m:d>
            <m:dPr>
              <m:ctrlPr>
                <w:rPr>
                  <w:rFonts w:ascii="Cambria Math" w:hAnsi="Cambria Math"/>
                  <w:sz w:val="20"/>
                  <w:lang w:val="en-GB"/>
                </w:rPr>
              </m:ctrlPr>
            </m:dPr>
            <m:e>
              <m:sSub>
                <m:sSubPr>
                  <m:ctrlPr>
                    <w:rPr>
                      <w:rFonts w:ascii="Cambria Math" w:hAnsi="Cambria Math"/>
                      <w:sz w:val="20"/>
                      <w:lang w:val="en-GB"/>
                    </w:rPr>
                  </m:ctrlPr>
                </m:sSubPr>
                <m:e>
                  <m:r>
                    <m:rPr>
                      <m:nor/>
                    </m:rPr>
                    <w:rPr>
                      <w:sz w:val="20"/>
                      <w:lang w:val="en-GB"/>
                    </w:rPr>
                    <m:t>QoAIS</m:t>
                  </m:r>
                </m:e>
                <m:sub>
                  <m:r>
                    <w:rPr>
                      <w:rFonts w:ascii="Cambria Math" w:hAnsi="Cambria Math"/>
                      <w:sz w:val="20"/>
                      <w:lang w:val="en-GB"/>
                    </w:rPr>
                    <m:t>i</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68</m:t>
              </m:r>
            </m:e>
          </m:d>
        </m:oMath>
      </m:oMathPara>
    </w:p>
    <w:p w14:paraId="5C5F97E5"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subject to task-specific constraints:</w:t>
      </w:r>
    </w:p>
    <w:p w14:paraId="5A53117E"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A</m:t>
              </m:r>
            </m:e>
            <m:sub>
              <m:r>
                <w:rPr>
                  <w:rFonts w:ascii="Cambria Math" w:hAnsi="Cambria Math"/>
                  <w:sz w:val="20"/>
                  <w:lang w:val="en-GB"/>
                </w:rPr>
                <m:t>i</m:t>
              </m:r>
            </m:sub>
            <m:sup>
              <m:r>
                <m:rPr>
                  <m:nor/>
                </m:rPr>
                <w:rPr>
                  <w:sz w:val="20"/>
                  <w:lang w:val="en-GB"/>
                </w:rPr>
                <m:t>min</m:t>
              </m:r>
            </m:sup>
          </m:sSubSup>
          <m:r>
            <m:rPr>
              <m:sty m:val="p"/>
            </m:rPr>
            <w:rPr>
              <w:rFonts w:ascii="Cambria Math" w:hAnsi="Cambria Math"/>
              <w:sz w:val="20"/>
              <w:lang w:val="en-GB"/>
            </w:rPr>
            <m:t>,</m:t>
          </m:r>
          <m:r>
            <w:rPr>
              <w:rFonts w:ascii="Cambria Math" w:hAnsi="Cambria Math"/>
              <w:sz w:val="20"/>
              <w:lang w:val="en-GB"/>
            </w:rPr>
            <m:t> </m:t>
          </m:r>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P</m:t>
              </m:r>
            </m:e>
            <m:sub>
              <m:r>
                <w:rPr>
                  <w:rFonts w:ascii="Cambria Math" w:hAnsi="Cambria Math"/>
                  <w:sz w:val="20"/>
                  <w:lang w:val="en-GB"/>
                </w:rPr>
                <m:t>i</m:t>
              </m:r>
            </m:sub>
            <m:sup>
              <m:r>
                <m:rPr>
                  <m:nor/>
                </m:rPr>
                <w:rPr>
                  <w:sz w:val="20"/>
                  <w:lang w:val="en-GB"/>
                </w:rPr>
                <m:t>min</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69</m:t>
              </m:r>
            </m:e>
          </m:d>
        </m:oMath>
      </m:oMathPara>
    </w:p>
    <w:p w14:paraId="3FD2FECB"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and resource constraints across collaborative nodes:</w:t>
      </w:r>
    </w:p>
    <w:p w14:paraId="1C857A6E" w14:textId="77777777" w:rsidR="000D4CB5" w:rsidRPr="005A619D" w:rsidRDefault="00B315CD" w:rsidP="000D4CB5">
      <w:pPr>
        <w:pStyle w:val="BodyText"/>
        <w:ind w:left="2552"/>
        <w:rPr>
          <w:sz w:val="20"/>
          <w:lang w:val="en-GB"/>
        </w:rPr>
      </w:pPr>
      <m:oMathPara>
        <m:oMathParaPr>
          <m:jc m:val="right"/>
        </m:oMathParaPr>
        <m:oMath>
          <m:nary>
            <m:naryPr>
              <m:chr m:val="∑"/>
              <m:limLoc m:val="undOvr"/>
              <m:supHide m:val="1"/>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j</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sub>
            <m:sup>
              <m:r>
                <w:rPr>
                  <w:rFonts w:ascii="Cambria Math" w:hAnsi="Cambria Math"/>
                  <w:sz w:val="20"/>
                  <w:lang w:val="en-GB"/>
                </w:rPr>
                <m:t>​</m:t>
              </m:r>
            </m:sup>
            <m:e>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w:rPr>
                      <w:rFonts w:ascii="Cambria Math" w:hAnsi="Cambria Math"/>
                      <w:sz w:val="20"/>
                      <w:lang w:val="en-GB"/>
                    </w:rPr>
                    <m:t>i</m:t>
                  </m:r>
                </m:sup>
              </m:sSubSup>
            </m:e>
          </m:nary>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j</m:t>
          </m:r>
          <m:r>
            <m:rPr>
              <m:sty m:val="p"/>
            </m:rPr>
            <w:rPr>
              <w:rFonts w:ascii="Cambria Math" w:hAnsi="Cambria Math"/>
              <w:sz w:val="20"/>
              <w:lang w:val="en-GB"/>
            </w:rPr>
            <m:t>∈</m:t>
          </m:r>
          <m:d>
            <m:dPr>
              <m:begChr m:val="{"/>
              <m:endChr m:val="}"/>
              <m:ctrlPr>
                <w:rPr>
                  <w:rFonts w:ascii="Cambria Math" w:hAnsi="Cambria Math"/>
                  <w:sz w:val="20"/>
                  <w:lang w:val="en-GB"/>
                </w:rPr>
              </m:ctrlPr>
            </m:dPr>
            <m:e>
              <m:r>
                <w:rPr>
                  <w:rFonts w:ascii="Cambria Math" w:hAnsi="Cambria Math"/>
                  <w:sz w:val="20"/>
                  <w:lang w:val="en-GB"/>
                </w:rPr>
                <m:t>1</m:t>
              </m:r>
              <m:r>
                <m:rPr>
                  <m:sty m:val="p"/>
                </m:rPr>
                <w:rPr>
                  <w:rFonts w:ascii="Cambria Math" w:hAnsi="Cambria Math"/>
                  <w:sz w:val="20"/>
                  <w:lang w:val="en-GB"/>
                </w:rPr>
                <m:t>,…,</m:t>
              </m:r>
              <m:r>
                <w:rPr>
                  <w:rFonts w:ascii="Cambria Math" w:hAnsi="Cambria Math"/>
                  <w:sz w:val="20"/>
                  <w:lang w:val="en-GB"/>
                </w:rPr>
                <m:t>M</m:t>
              </m:r>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70</m:t>
              </m:r>
            </m:e>
          </m:d>
        </m:oMath>
      </m:oMathPara>
    </w:p>
    <w:p w14:paraId="47B688C8"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where:</w:t>
      </w:r>
    </w:p>
    <w:p w14:paraId="40AA2AB0" w14:textId="77777777" w:rsidR="000D4CB5" w:rsidRPr="005A619D" w:rsidRDefault="00B315CD" w:rsidP="00102F02">
      <w:pPr>
        <w:pStyle w:val="Compact"/>
        <w:numPr>
          <w:ilvl w:val="4"/>
          <w:numId w:val="20"/>
        </w:numPr>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xml:space="preserve"> are task priority weights</w:t>
      </w:r>
    </w:p>
    <w:p w14:paraId="5B346718" w14:textId="77777777" w:rsidR="000D4CB5" w:rsidRPr="005A619D" w:rsidRDefault="000D4CB5" w:rsidP="00102F02">
      <w:pPr>
        <w:pStyle w:val="Compact"/>
        <w:numPr>
          <w:ilvl w:val="4"/>
          <w:numId w:val="20"/>
        </w:numPr>
        <w:rPr>
          <w:rFonts w:ascii="Palatino Linotype" w:hAnsi="Palatino Linotype"/>
          <w:sz w:val="20"/>
          <w:szCs w:val="20"/>
          <w:lang w:val="en-GB"/>
        </w:rPr>
      </w:pPr>
      <m:oMath>
        <m:r>
          <w:rPr>
            <w:rFonts w:ascii="Cambria Math" w:hAnsi="Cambria Math"/>
            <w:sz w:val="20"/>
            <w:szCs w:val="20"/>
            <w:lang w:val="en-GB"/>
          </w:rPr>
          <m:t>U</m:t>
        </m:r>
        <m:d>
          <m:dPr>
            <m:ctrlPr>
              <w:rPr>
                <w:rFonts w:ascii="Cambria Math" w:hAnsi="Cambria Math"/>
                <w:sz w:val="20"/>
                <w:szCs w:val="20"/>
                <w:lang w:val="en-GB"/>
              </w:rPr>
            </m:ctrlPr>
          </m:dPr>
          <m:e>
            <m:r>
              <m:rPr>
                <m:sty m:val="p"/>
              </m:rPr>
              <w:rPr>
                <w:rFonts w:ascii="Cambria Math" w:hAnsi="Cambria Math"/>
                <w:sz w:val="20"/>
                <w:szCs w:val="20"/>
                <w:lang w:val="en-GB"/>
              </w:rPr>
              <m:t>⋅</m:t>
            </m:r>
          </m:e>
        </m:d>
      </m:oMath>
      <w:r w:rsidRPr="005A619D">
        <w:rPr>
          <w:rFonts w:ascii="Palatino Linotype" w:hAnsi="Palatino Linotype"/>
          <w:sz w:val="20"/>
          <w:szCs w:val="20"/>
          <w:lang w:val="en-GB"/>
        </w:rPr>
        <w:t xml:space="preserve"> is a utility function mapping QoAIS to user satisfaction</w:t>
      </w:r>
    </w:p>
    <w:p w14:paraId="0463F6AA" w14:textId="77777777" w:rsidR="000D4CB5" w:rsidRPr="005A619D" w:rsidRDefault="00B315CD" w:rsidP="00102F02">
      <w:pPr>
        <w:pStyle w:val="Compact"/>
        <w:numPr>
          <w:ilvl w:val="4"/>
          <w:numId w:val="20"/>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j</m:t>
            </m:r>
          </m:sub>
          <m:sup>
            <m:r>
              <w:rPr>
                <w:rFonts w:ascii="Cambria Math" w:hAnsi="Cambria Math"/>
                <w:sz w:val="20"/>
                <w:szCs w:val="20"/>
                <w:lang w:val="en-GB"/>
              </w:rPr>
              <m:t>i</m:t>
            </m:r>
          </m:sup>
        </m:sSubSup>
      </m:oMath>
      <w:r w:rsidR="000D4CB5" w:rsidRPr="005A619D">
        <w:rPr>
          <w:rFonts w:ascii="Palatino Linotype" w:hAnsi="Palatino Linotype"/>
          <w:sz w:val="20"/>
          <w:szCs w:val="20"/>
          <w:lang w:val="en-GB"/>
        </w:rPr>
        <w:t xml:space="preserve"> represents resources allocated by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to task </w:t>
      </w:r>
      <m:oMath>
        <m:r>
          <w:rPr>
            <w:rFonts w:ascii="Cambria Math" w:hAnsi="Cambria Math"/>
            <w:sz w:val="20"/>
            <w:szCs w:val="20"/>
            <w:lang w:val="en-GB"/>
          </w:rPr>
          <m:t>i</m:t>
        </m:r>
      </m:oMath>
    </w:p>
    <w:p w14:paraId="09FA7D4D" w14:textId="77777777" w:rsidR="000D4CB5" w:rsidRPr="005A619D" w:rsidRDefault="00B315CD" w:rsidP="00102F02">
      <w:pPr>
        <w:pStyle w:val="Compact"/>
        <w:numPr>
          <w:ilvl w:val="4"/>
          <w:numId w:val="20"/>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j</m:t>
            </m:r>
          </m:sub>
          <m:sup>
            <m:r>
              <m:rPr>
                <m:nor/>
              </m:rPr>
              <w:rPr>
                <w:rFonts w:ascii="Palatino Linotype" w:hAnsi="Palatino Linotype"/>
                <w:sz w:val="20"/>
                <w:szCs w:val="20"/>
                <w:lang w:val="en-GB"/>
              </w:rPr>
              <m:t>max</m:t>
            </m:r>
          </m:sup>
        </m:sSubSup>
      </m:oMath>
      <w:r w:rsidR="000D4CB5" w:rsidRPr="005A619D">
        <w:rPr>
          <w:rFonts w:ascii="Palatino Linotype" w:hAnsi="Palatino Linotype"/>
          <w:sz w:val="20"/>
          <w:szCs w:val="20"/>
          <w:lang w:val="en-GB"/>
        </w:rPr>
        <w:t xml:space="preserve"> is the total resource capacity at node </w:t>
      </w:r>
      <m:oMath>
        <m:r>
          <w:rPr>
            <w:rFonts w:ascii="Cambria Math" w:hAnsi="Cambria Math"/>
            <w:sz w:val="20"/>
            <w:szCs w:val="20"/>
            <w:lang w:val="en-GB"/>
          </w:rPr>
          <m:t>j</m:t>
        </m:r>
      </m:oMath>
    </w:p>
    <w:p w14:paraId="69A5A685"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Multi-Node Collaboration Model: </w:t>
      </w:r>
      <w:r w:rsidRPr="005A619D">
        <w:rPr>
          <w:rFonts w:ascii="Palatino Linotype" w:hAnsi="Palatino Linotype"/>
          <w:sz w:val="20"/>
          <w:szCs w:val="20"/>
          <w:lang w:val="en-GB"/>
        </w:rPr>
        <w:t xml:space="preserve">For tasks requiring distributed execution across nodes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1</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k</m:t>
            </m:r>
          </m:sub>
        </m:sSub>
      </m:oMath>
      <w:r w:rsidRPr="005A619D">
        <w:rPr>
          <w:rFonts w:ascii="Palatino Linotype" w:hAnsi="Palatino Linotype"/>
          <w:sz w:val="20"/>
          <w:szCs w:val="20"/>
          <w:lang w:val="en-GB"/>
        </w:rPr>
        <w:t>, TONA orchestrates:</w:t>
      </w:r>
    </w:p>
    <w:p w14:paraId="12F23B53" w14:textId="77777777" w:rsidR="000D4CB5" w:rsidRPr="005A619D" w:rsidRDefault="000D4CB5" w:rsidP="00102F02">
      <w:pPr>
        <w:pStyle w:val="ListParagraph"/>
        <w:numPr>
          <w:ilvl w:val="0"/>
          <w:numId w:val="36"/>
        </w:numPr>
        <w:spacing w:after="200" w:line="240" w:lineRule="auto"/>
        <w:jc w:val="left"/>
        <w:rPr>
          <w:lang w:val="en-GB"/>
        </w:rPr>
      </w:pPr>
      <w:r w:rsidRPr="005A619D">
        <w:rPr>
          <w:bCs/>
          <w:lang w:val="en-GB"/>
        </w:rPr>
        <w:t>Model Partitioning:</w:t>
      </w:r>
      <w:r w:rsidRPr="005A619D">
        <w:rPr>
          <w:lang w:val="en-GB"/>
        </w:rPr>
        <w:t xml:space="preserve"> Partition AI model </w:t>
      </w:r>
      <m:oMath>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i</m:t>
            </m:r>
          </m:sub>
        </m:sSub>
      </m:oMath>
      <w:r w:rsidRPr="005A619D">
        <w:rPr>
          <w:lang w:val="en-GB"/>
        </w:rPr>
        <w:t xml:space="preserve"> into sub-models </w:t>
      </w:r>
      <m:oMath>
        <m:sSubSup>
          <m:sSubSupPr>
            <m:ctrlPr>
              <w:rPr>
                <w:rFonts w:ascii="Cambria Math" w:hAnsi="Cambria Math"/>
                <w:lang w:val="en-GB"/>
              </w:rPr>
            </m:ctrlPr>
          </m:sSubSupPr>
          <m:e>
            <m:r>
              <w:rPr>
                <w:rFonts w:ascii="Cambria Math" w:hAnsi="Cambria Math"/>
                <w:lang w:val="en-GB"/>
              </w:rPr>
              <m:t>M</m:t>
            </m:r>
          </m:e>
          <m:sub>
            <m:r>
              <w:rPr>
                <w:rFonts w:ascii="Cambria Math" w:hAnsi="Cambria Math"/>
                <w:lang w:val="en-GB"/>
              </w:rPr>
              <m:t>i</m:t>
            </m:r>
          </m:sub>
          <m:sup>
            <m:d>
              <m:dPr>
                <m:ctrlPr>
                  <w:rPr>
                    <w:rFonts w:ascii="Cambria Math" w:hAnsi="Cambria Math"/>
                    <w:lang w:val="en-GB"/>
                  </w:rPr>
                </m:ctrlPr>
              </m:dPr>
              <m:e>
                <m:r>
                  <w:rPr>
                    <w:rFonts w:ascii="Cambria Math" w:hAnsi="Cambria Math"/>
                    <w:lang w:val="en-GB"/>
                  </w:rPr>
                  <m:t>1</m:t>
                </m:r>
              </m:e>
            </m:d>
          </m:sup>
        </m:sSubSup>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M</m:t>
            </m:r>
          </m:e>
          <m:sub>
            <m:r>
              <w:rPr>
                <w:rFonts w:ascii="Cambria Math" w:hAnsi="Cambria Math"/>
                <w:lang w:val="en-GB"/>
              </w:rPr>
              <m:t>i</m:t>
            </m:r>
          </m:sub>
          <m:sup>
            <m:d>
              <m:dPr>
                <m:ctrlPr>
                  <w:rPr>
                    <w:rFonts w:ascii="Cambria Math" w:hAnsi="Cambria Math"/>
                    <w:lang w:val="en-GB"/>
                  </w:rPr>
                </m:ctrlPr>
              </m:dPr>
              <m:e>
                <m:r>
                  <w:rPr>
                    <w:rFonts w:ascii="Cambria Math" w:hAnsi="Cambria Math"/>
                    <w:lang w:val="en-GB"/>
                  </w:rPr>
                  <m:t>k</m:t>
                </m:r>
              </m:e>
            </m:d>
          </m:sup>
        </m:sSubSup>
      </m:oMath>
      <w:r w:rsidRPr="005A619D">
        <w:rPr>
          <w:lang w:val="en-GB"/>
        </w:rPr>
        <w:t xml:space="preserve"> assigned to nodes in </w:t>
      </w:r>
      <m:oMath>
        <m:sSub>
          <m:sSubPr>
            <m:ctrlPr>
              <w:rPr>
                <w:rFonts w:ascii="Cambria Math" w:hAnsi="Cambria Math"/>
                <w:lang w:val="en-GB"/>
              </w:rPr>
            </m:ctrlPr>
          </m:sSubPr>
          <m:e>
            <m:r>
              <m:rPr>
                <m:scr m:val="script"/>
                <m:sty m:val="p"/>
              </m:rPr>
              <w:rPr>
                <w:rFonts w:ascii="Cambria Math" w:hAnsi="Cambria Math"/>
                <w:lang w:val="en-GB"/>
              </w:rPr>
              <m:t>A</m:t>
            </m:r>
          </m:e>
          <m:sub>
            <m:r>
              <w:rPr>
                <w:rFonts w:ascii="Cambria Math" w:hAnsi="Cambria Math"/>
                <w:lang w:val="en-GB"/>
              </w:rPr>
              <m:t>i</m:t>
            </m:r>
          </m:sub>
        </m:sSub>
      </m:oMath>
    </w:p>
    <w:p w14:paraId="71DA8E0E" w14:textId="77777777" w:rsidR="000D4CB5" w:rsidRPr="005A619D" w:rsidRDefault="000D4CB5" w:rsidP="00102F02">
      <w:pPr>
        <w:pStyle w:val="ListParagraph"/>
        <w:numPr>
          <w:ilvl w:val="0"/>
          <w:numId w:val="36"/>
        </w:numPr>
        <w:spacing w:after="200" w:line="240" w:lineRule="auto"/>
        <w:jc w:val="left"/>
        <w:rPr>
          <w:lang w:val="en-GB"/>
        </w:rPr>
      </w:pPr>
      <w:r w:rsidRPr="005A619D">
        <w:rPr>
          <w:bCs/>
          <w:lang w:val="en-GB"/>
        </w:rPr>
        <w:t>Data Flow Graph:</w:t>
      </w:r>
      <w:r w:rsidRPr="005A619D">
        <w:rPr>
          <w:lang w:val="en-GB"/>
        </w:rPr>
        <w:t xml:space="preserve"> Define directed acyclic graph (DAG)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r>
          <m:rPr>
            <m:sty m:val="p"/>
          </m:rPr>
          <w:rPr>
            <w:rFonts w:ascii="Cambria Math" w:hAnsi="Cambria Math"/>
            <w:lang w:val="en-GB"/>
          </w:rPr>
          <m:t>=</m:t>
        </m:r>
        <m:d>
          <m:dPr>
            <m:ctrlPr>
              <w:rPr>
                <w:rFonts w:ascii="Cambria Math" w:hAnsi="Cambria Math"/>
                <w:lang w:val="en-GB"/>
              </w:rPr>
            </m:ctrlPr>
          </m:dPr>
          <m:e>
            <m:sSub>
              <m:sSubPr>
                <m:ctrlPr>
                  <w:rPr>
                    <w:rFonts w:ascii="Cambria Math" w:hAnsi="Cambria Math"/>
                    <w:lang w:val="en-GB"/>
                  </w:rPr>
                </m:ctrlPr>
              </m:sSubPr>
              <m:e>
                <m:r>
                  <m:rPr>
                    <m:scr m:val="script"/>
                    <m:sty m:val="p"/>
                  </m:rPr>
                  <w:rPr>
                    <w:rFonts w:ascii="Cambria Math" w:hAnsi="Cambria Math"/>
                    <w:lang w:val="en-GB"/>
                  </w:rPr>
                  <m:t>V</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m:rPr>
                    <m:scr m:val="script"/>
                    <m:sty m:val="p"/>
                  </m:rPr>
                  <w:rPr>
                    <w:rFonts w:ascii="Cambria Math" w:hAnsi="Cambria Math"/>
                    <w:lang w:val="en-GB"/>
                  </w:rPr>
                  <m:t>E</m:t>
                </m:r>
              </m:e>
              <m:sub>
                <m:r>
                  <w:rPr>
                    <w:rFonts w:ascii="Cambria Math" w:hAnsi="Cambria Math"/>
                    <w:lang w:val="en-GB"/>
                  </w:rPr>
                  <m:t>i</m:t>
                </m:r>
              </m:sub>
            </m:sSub>
          </m:e>
        </m:d>
      </m:oMath>
      <w:r w:rsidRPr="005A619D">
        <w:rPr>
          <w:lang w:val="en-GB"/>
        </w:rPr>
        <w:t xml:space="preserve"> where:</w:t>
      </w:r>
    </w:p>
    <w:p w14:paraId="6888A40C" w14:textId="77777777" w:rsidR="000D4CB5" w:rsidRPr="005A619D" w:rsidRDefault="000D4CB5" w:rsidP="00102F02">
      <w:pPr>
        <w:pStyle w:val="Compact"/>
        <w:numPr>
          <w:ilvl w:val="4"/>
          <w:numId w:val="21"/>
        </w:numPr>
        <w:rPr>
          <w:rFonts w:ascii="Palatino Linotype" w:hAnsi="Palatino Linotype"/>
          <w:sz w:val="20"/>
          <w:szCs w:val="20"/>
          <w:lang w:val="en-GB"/>
        </w:rPr>
      </w:pPr>
      <w:r w:rsidRPr="005A619D">
        <w:rPr>
          <w:rFonts w:ascii="Palatino Linotype" w:hAnsi="Palatino Linotype"/>
          <w:sz w:val="20"/>
          <w:szCs w:val="20"/>
          <w:lang w:val="en-GB"/>
        </w:rPr>
        <w:t xml:space="preserve">Nodes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V</m:t>
            </m:r>
          </m:e>
          <m:sub>
            <m:r>
              <w:rPr>
                <w:rFonts w:ascii="Cambria Math" w:hAnsi="Cambria Math"/>
                <w:sz w:val="20"/>
                <w:szCs w:val="20"/>
                <w:lang w:val="en-GB"/>
              </w:rPr>
              <m:t>i</m:t>
            </m:r>
          </m:sub>
        </m:sSub>
      </m:oMath>
      <w:r w:rsidRPr="005A619D">
        <w:rPr>
          <w:rFonts w:ascii="Palatino Linotype" w:hAnsi="Palatino Linotype"/>
          <w:sz w:val="20"/>
          <w:szCs w:val="20"/>
          <w:lang w:val="en-GB"/>
        </w:rPr>
        <w:t xml:space="preserve"> represent computation stages</w:t>
      </w:r>
    </w:p>
    <w:p w14:paraId="5D0A4F07" w14:textId="77777777" w:rsidR="000D4CB5" w:rsidRPr="005A619D" w:rsidRDefault="000D4CB5" w:rsidP="00102F02">
      <w:pPr>
        <w:pStyle w:val="Compact"/>
        <w:numPr>
          <w:ilvl w:val="4"/>
          <w:numId w:val="21"/>
        </w:numPr>
        <w:rPr>
          <w:rFonts w:ascii="Palatino Linotype" w:hAnsi="Palatino Linotype"/>
          <w:sz w:val="20"/>
          <w:szCs w:val="20"/>
          <w:lang w:val="en-GB"/>
        </w:rPr>
      </w:pPr>
      <w:r w:rsidRPr="005A619D">
        <w:rPr>
          <w:rFonts w:ascii="Palatino Linotype" w:hAnsi="Palatino Linotype"/>
          <w:sz w:val="20"/>
          <w:szCs w:val="20"/>
          <w:lang w:val="en-GB"/>
        </w:rPr>
        <w:lastRenderedPageBreak/>
        <w:t xml:space="preserve">Edges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E</m:t>
            </m:r>
          </m:e>
          <m:sub>
            <m:r>
              <w:rPr>
                <w:rFonts w:ascii="Cambria Math" w:hAnsi="Cambria Math"/>
                <w:sz w:val="20"/>
                <w:szCs w:val="20"/>
                <w:lang w:val="en-GB"/>
              </w:rPr>
              <m:t>i</m:t>
            </m:r>
          </m:sub>
        </m:sSub>
      </m:oMath>
      <w:r w:rsidRPr="005A619D">
        <w:rPr>
          <w:rFonts w:ascii="Palatino Linotype" w:hAnsi="Palatino Linotype"/>
          <w:sz w:val="20"/>
          <w:szCs w:val="20"/>
          <w:lang w:val="en-GB"/>
        </w:rPr>
        <w:t xml:space="preserve"> represent data dependencies and communication</w:t>
      </w:r>
    </w:p>
    <w:p w14:paraId="6F86A43E" w14:textId="77777777" w:rsidR="000D4CB5" w:rsidRPr="005A619D" w:rsidRDefault="000D4CB5" w:rsidP="00102F02">
      <w:pPr>
        <w:pStyle w:val="ListParagraph"/>
        <w:numPr>
          <w:ilvl w:val="0"/>
          <w:numId w:val="36"/>
        </w:numPr>
        <w:spacing w:after="200" w:line="240" w:lineRule="auto"/>
        <w:jc w:val="left"/>
        <w:rPr>
          <w:lang w:val="en-GB"/>
        </w:rPr>
      </w:pPr>
      <w:r w:rsidRPr="005A619D">
        <w:rPr>
          <w:bCs/>
          <w:lang w:val="en-GB"/>
        </w:rPr>
        <w:t>Latency Decomposition:</w:t>
      </w:r>
    </w:p>
    <w:p w14:paraId="1B57E386"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L</m:t>
              </m:r>
            </m:e>
            <m:sub>
              <m:r>
                <w:rPr>
                  <w:rFonts w:ascii="Cambria Math" w:hAnsi="Cambria Math"/>
                  <w:sz w:val="20"/>
                  <w:lang w:val="en-GB"/>
                </w:rPr>
                <m:t>i</m:t>
              </m:r>
            </m:sub>
          </m:sSub>
          <m:r>
            <m:rPr>
              <m:sty m:val="p"/>
            </m:rPr>
            <w:rPr>
              <w:rFonts w:ascii="Cambria Math" w:hAnsi="Cambria Math"/>
              <w:sz w:val="20"/>
              <w:lang w:val="en-GB"/>
            </w:rPr>
            <m:t>=</m:t>
          </m:r>
          <m:nary>
            <m:naryPr>
              <m:chr m:val="∑"/>
              <m:limLoc m:val="undOvr"/>
              <m:supHide m:val="1"/>
              <m:ctrlPr>
                <w:rPr>
                  <w:rFonts w:ascii="Cambria Math" w:hAnsi="Cambria Math"/>
                  <w:sz w:val="20"/>
                  <w:lang w:val="en-GB"/>
                </w:rPr>
              </m:ctrlPr>
            </m:naryPr>
            <m:sub>
              <m:r>
                <w:rPr>
                  <w:rFonts w:ascii="Cambria Math" w:hAnsi="Cambria Math"/>
                  <w:sz w:val="20"/>
                  <w:lang w:val="en-GB"/>
                </w:rPr>
                <m:t>v</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V</m:t>
                  </m:r>
                </m:e>
                <m:sub>
                  <m:r>
                    <w:rPr>
                      <w:rFonts w:ascii="Cambria Math" w:hAnsi="Cambria Math"/>
                      <w:sz w:val="20"/>
                      <w:lang w:val="en-GB"/>
                    </w:rPr>
                    <m:t>i</m:t>
                  </m:r>
                </m:sub>
              </m:sSub>
            </m:sub>
            <m:sup>
              <m:r>
                <w:rPr>
                  <w:rFonts w:ascii="Cambria Math" w:hAnsi="Cambria Math"/>
                  <w:sz w:val="20"/>
                  <w:lang w:val="en-GB"/>
                </w:rPr>
                <m:t>​</m:t>
              </m:r>
            </m:sup>
            <m:e>
              <m:sSubSup>
                <m:sSubSupPr>
                  <m:ctrlPr>
                    <w:rPr>
                      <w:rFonts w:ascii="Cambria Math" w:hAnsi="Cambria Math"/>
                      <w:sz w:val="20"/>
                      <w:lang w:val="en-GB"/>
                    </w:rPr>
                  </m:ctrlPr>
                </m:sSubSupPr>
                <m:e>
                  <m:r>
                    <w:rPr>
                      <w:rFonts w:ascii="Cambria Math" w:hAnsi="Cambria Math"/>
                      <w:sz w:val="20"/>
                      <w:lang w:val="en-GB"/>
                    </w:rPr>
                    <m:t>t</m:t>
                  </m:r>
                </m:e>
                <m:sub>
                  <m:r>
                    <w:rPr>
                      <w:rFonts w:ascii="Cambria Math" w:hAnsi="Cambria Math"/>
                      <w:sz w:val="20"/>
                      <w:lang w:val="en-GB"/>
                    </w:rPr>
                    <m:t>v</m:t>
                  </m:r>
                </m:sub>
                <m:sup>
                  <m:r>
                    <m:rPr>
                      <m:nor/>
                    </m:rPr>
                    <w:rPr>
                      <w:sz w:val="20"/>
                      <w:lang w:val="en-GB"/>
                    </w:rPr>
                    <m:t>comp</m:t>
                  </m:r>
                </m:sup>
              </m:sSubSup>
            </m:e>
          </m:nary>
          <m:r>
            <m:rPr>
              <m:sty m:val="p"/>
            </m:rPr>
            <w:rPr>
              <w:rFonts w:ascii="Cambria Math" w:hAnsi="Cambria Math"/>
              <w:sz w:val="20"/>
              <w:lang w:val="en-GB"/>
            </w:rPr>
            <m:t>+</m:t>
          </m:r>
          <m:nary>
            <m:naryPr>
              <m:chr m:val="∑"/>
              <m:limLoc m:val="undOvr"/>
              <m:supHide m:val="1"/>
              <m:ctrlPr>
                <w:rPr>
                  <w:rFonts w:ascii="Cambria Math" w:hAnsi="Cambria Math"/>
                  <w:sz w:val="20"/>
                  <w:lang w:val="en-GB"/>
                </w:rPr>
              </m:ctrlPr>
            </m:naryPr>
            <m:sub>
              <m:d>
                <m:dPr>
                  <m:ctrlPr>
                    <w:rPr>
                      <w:rFonts w:ascii="Cambria Math" w:hAnsi="Cambria Math"/>
                      <w:sz w:val="20"/>
                      <w:lang w:val="en-GB"/>
                    </w:rPr>
                  </m:ctrlPr>
                </m:dPr>
                <m:e>
                  <m:r>
                    <w:rPr>
                      <w:rFonts w:ascii="Cambria Math" w:hAnsi="Cambria Math"/>
                      <w:sz w:val="20"/>
                      <w:lang w:val="en-GB"/>
                    </w:rPr>
                    <m:t>u</m:t>
                  </m:r>
                  <m:r>
                    <m:rPr>
                      <m:sty m:val="p"/>
                    </m:rPr>
                    <w:rPr>
                      <w:rFonts w:ascii="Cambria Math" w:hAnsi="Cambria Math"/>
                      <w:sz w:val="20"/>
                      <w:lang w:val="en-GB"/>
                    </w:rPr>
                    <m:t>,</m:t>
                  </m:r>
                  <m:r>
                    <w:rPr>
                      <w:rFonts w:ascii="Cambria Math" w:hAnsi="Cambria Math"/>
                      <w:sz w:val="20"/>
                      <w:lang w:val="en-GB"/>
                    </w:rPr>
                    <m:t>v</m:t>
                  </m:r>
                </m:e>
              </m:d>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E</m:t>
                  </m:r>
                </m:e>
                <m:sub>
                  <m:r>
                    <w:rPr>
                      <w:rFonts w:ascii="Cambria Math" w:hAnsi="Cambria Math"/>
                      <w:sz w:val="20"/>
                      <w:lang w:val="en-GB"/>
                    </w:rPr>
                    <m:t>i</m:t>
                  </m:r>
                </m:sub>
              </m:sSub>
            </m:sub>
            <m:sup>
              <m:r>
                <w:rPr>
                  <w:rFonts w:ascii="Cambria Math" w:hAnsi="Cambria Math"/>
                  <w:sz w:val="20"/>
                  <w:lang w:val="en-GB"/>
                </w:rPr>
                <m:t>​</m:t>
              </m:r>
            </m:sup>
            <m:e>
              <m:sSubSup>
                <m:sSubSupPr>
                  <m:ctrlPr>
                    <w:rPr>
                      <w:rFonts w:ascii="Cambria Math" w:hAnsi="Cambria Math"/>
                      <w:sz w:val="20"/>
                      <w:lang w:val="en-GB"/>
                    </w:rPr>
                  </m:ctrlPr>
                </m:sSubSupPr>
                <m:e>
                  <m:r>
                    <w:rPr>
                      <w:rFonts w:ascii="Cambria Math" w:hAnsi="Cambria Math"/>
                      <w:sz w:val="20"/>
                      <w:lang w:val="en-GB"/>
                    </w:rPr>
                    <m:t>t</m:t>
                  </m:r>
                </m:e>
                <m:sub>
                  <m:r>
                    <w:rPr>
                      <w:rFonts w:ascii="Cambria Math" w:hAnsi="Cambria Math"/>
                      <w:sz w:val="20"/>
                      <w:lang w:val="en-GB"/>
                    </w:rPr>
                    <m:t>uv</m:t>
                  </m:r>
                </m:sub>
                <m:sup>
                  <m:r>
                    <m:rPr>
                      <m:nor/>
                    </m:rPr>
                    <w:rPr>
                      <w:sz w:val="20"/>
                      <w:lang w:val="en-GB"/>
                    </w:rPr>
                    <m:t>comm</m:t>
                  </m:r>
                </m:sup>
              </m:sSubSup>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71</m:t>
                  </m:r>
                </m:e>
              </m:d>
            </m:e>
          </m:nary>
        </m:oMath>
      </m:oMathPara>
    </w:p>
    <w:p w14:paraId="15C04F0B" w14:textId="77777777" w:rsidR="000D4CB5" w:rsidRPr="005A619D" w:rsidRDefault="000D4CB5" w:rsidP="000D4CB5">
      <w:pPr>
        <w:pStyle w:val="FirstParagraph"/>
        <w:ind w:left="3060"/>
        <w:rPr>
          <w:rFonts w:ascii="Palatino Linotype" w:hAnsi="Palatino Linotype"/>
          <w:sz w:val="20"/>
          <w:szCs w:val="20"/>
          <w:lang w:val="en-GB"/>
        </w:rPr>
      </w:pPr>
      <w:r w:rsidRPr="005A619D">
        <w:rPr>
          <w:rFonts w:ascii="Palatino Linotype" w:hAnsi="Palatino Linotype"/>
          <w:sz w:val="20"/>
          <w:szCs w:val="20"/>
          <w:lang w:val="en-GB"/>
        </w:rPr>
        <w:t>where:</w:t>
      </w:r>
    </w:p>
    <w:p w14:paraId="0DA517CA" w14:textId="77777777" w:rsidR="000D4CB5" w:rsidRPr="005A619D" w:rsidRDefault="00B315CD" w:rsidP="00102F02">
      <w:pPr>
        <w:pStyle w:val="Compact"/>
        <w:numPr>
          <w:ilvl w:val="4"/>
          <w:numId w:val="22"/>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v</m:t>
            </m:r>
          </m:sub>
          <m:sup>
            <m:r>
              <m:rPr>
                <m:nor/>
              </m:rPr>
              <w:rPr>
                <w:rFonts w:ascii="Palatino Linotype" w:hAnsi="Palatino Linotype"/>
                <w:sz w:val="20"/>
                <w:szCs w:val="20"/>
                <w:lang w:val="en-GB"/>
              </w:rPr>
              <m:t>comp</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v</m:t>
                </m:r>
              </m:sub>
            </m:sSub>
          </m:num>
          <m:den>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v</m:t>
                </m:r>
              </m:sub>
            </m:sSub>
          </m:den>
        </m:f>
      </m:oMath>
      <w:r w:rsidR="000D4CB5" w:rsidRPr="005A619D">
        <w:rPr>
          <w:rFonts w:ascii="Palatino Linotype" w:hAnsi="Palatino Linotype"/>
          <w:sz w:val="20"/>
          <w:szCs w:val="20"/>
          <w:lang w:val="en-GB"/>
        </w:rPr>
        <w:t xml:space="preserve"> is computation time at node executing stage </w:t>
      </w:r>
      <m:oMath>
        <m:r>
          <w:rPr>
            <w:rFonts w:ascii="Cambria Math" w:hAnsi="Cambria Math"/>
            <w:sz w:val="20"/>
            <w:szCs w:val="20"/>
            <w:lang w:val="en-GB"/>
          </w:rPr>
          <m:t>v</m:t>
        </m:r>
      </m:oMath>
    </w:p>
    <w:p w14:paraId="118E5C1B" w14:textId="77777777" w:rsidR="000D4CB5" w:rsidRPr="005A619D" w:rsidRDefault="00B315CD" w:rsidP="00102F02">
      <w:pPr>
        <w:pStyle w:val="Compact"/>
        <w:numPr>
          <w:ilvl w:val="4"/>
          <w:numId w:val="22"/>
        </w:numPr>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uv</m:t>
            </m:r>
          </m:sub>
          <m:sup>
            <m:r>
              <m:rPr>
                <m:nor/>
              </m:rPr>
              <w:rPr>
                <w:rFonts w:ascii="Palatino Linotype" w:hAnsi="Palatino Linotype"/>
                <w:sz w:val="20"/>
                <w:szCs w:val="20"/>
                <w:lang w:val="en-GB"/>
              </w:rPr>
              <m:t>comm</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uv</m:t>
                </m:r>
              </m:sub>
            </m:sSub>
          </m:num>
          <m:den>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uv</m:t>
                </m:r>
              </m:sub>
            </m:sSub>
            <m:sSub>
              <m:sSubPr>
                <m:ctrlPr>
                  <w:rPr>
                    <w:rFonts w:ascii="Cambria Math" w:hAnsi="Cambria Math"/>
                    <w:sz w:val="20"/>
                    <w:szCs w:val="20"/>
                    <w:lang w:val="en-GB"/>
                  </w:rPr>
                </m:ctrlPr>
              </m:sSubPr>
              <m:e>
                <m:r>
                  <m:rPr>
                    <m:sty m:val="p"/>
                  </m:rPr>
                  <w:rPr>
                    <w:rFonts w:ascii="Cambria Math" w:hAnsi="Cambria Math"/>
                    <w:sz w:val="20"/>
                    <w:szCs w:val="20"/>
                    <w:lang w:val="en-GB"/>
                  </w:rPr>
                  <m:t>log</m:t>
                </m:r>
              </m:e>
              <m:sub>
                <m:r>
                  <w:rPr>
                    <w:rFonts w:ascii="Cambria Math" w:hAnsi="Cambria Math"/>
                    <w:sz w:val="20"/>
                    <w:szCs w:val="20"/>
                    <w:lang w:val="en-GB"/>
                  </w:rPr>
                  <m:t>2</m:t>
                </m:r>
              </m:sub>
            </m:sSub>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SINR</m:t>
                    </m:r>
                  </m:e>
                  <m:sub>
                    <m:r>
                      <w:rPr>
                        <w:rFonts w:ascii="Cambria Math" w:hAnsi="Cambria Math"/>
                        <w:sz w:val="20"/>
                        <w:szCs w:val="20"/>
                        <w:lang w:val="en-GB"/>
                      </w:rPr>
                      <m:t>uv</m:t>
                    </m:r>
                  </m:sub>
                </m:sSub>
              </m:e>
            </m:d>
          </m:den>
        </m:f>
      </m:oMath>
      <w:r w:rsidR="000D4CB5" w:rsidRPr="005A619D">
        <w:rPr>
          <w:rFonts w:ascii="Palatino Linotype" w:hAnsi="Palatino Linotype"/>
          <w:sz w:val="20"/>
          <w:szCs w:val="20"/>
          <w:lang w:val="en-GB"/>
        </w:rPr>
        <w:t xml:space="preserve"> is communication time between stages</w:t>
      </w:r>
    </w:p>
    <w:p w14:paraId="1D70225F" w14:textId="77777777" w:rsidR="000D4CB5" w:rsidRPr="005A619D" w:rsidRDefault="000D4CB5" w:rsidP="00102F02">
      <w:pPr>
        <w:pStyle w:val="Compact"/>
        <w:numPr>
          <w:ilvl w:val="0"/>
          <w:numId w:val="36"/>
        </w:numPr>
        <w:rPr>
          <w:rFonts w:ascii="Palatino Linotype" w:hAnsi="Palatino Linotype"/>
          <w:sz w:val="20"/>
          <w:szCs w:val="20"/>
          <w:lang w:val="en-GB"/>
        </w:rPr>
      </w:pPr>
      <w:r w:rsidRPr="005A619D">
        <w:rPr>
          <w:rFonts w:ascii="Palatino Linotype" w:hAnsi="Palatino Linotype"/>
          <w:bCs/>
          <w:sz w:val="20"/>
          <w:szCs w:val="20"/>
          <w:lang w:val="en-GB"/>
        </w:rPr>
        <w:t>Critical Path Analysis:</w:t>
      </w:r>
      <w:r w:rsidRPr="005A619D">
        <w:rPr>
          <w:rFonts w:ascii="Palatino Linotype" w:hAnsi="Palatino Linotype"/>
          <w:sz w:val="20"/>
          <w:szCs w:val="20"/>
          <w:lang w:val="en-GB"/>
        </w:rPr>
        <w:t xml:space="preserve"> Identify critical path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P</m:t>
            </m:r>
          </m:e>
          <m:sub>
            <m:r>
              <m:rPr>
                <m:nor/>
              </m:rPr>
              <w:rPr>
                <w:rFonts w:ascii="Palatino Linotype" w:hAnsi="Palatino Linotype"/>
                <w:sz w:val="20"/>
                <w:szCs w:val="20"/>
                <w:lang w:val="en-GB"/>
              </w:rPr>
              <m:t>crit</m:t>
            </m:r>
          </m:sub>
        </m:sSub>
      </m:oMath>
      <w:r w:rsidRPr="005A619D">
        <w:rPr>
          <w:rFonts w:ascii="Palatino Linotype" w:hAnsi="Palatino Linotype"/>
          <w:sz w:val="20"/>
          <w:szCs w:val="20"/>
          <w:lang w:val="en-GB"/>
        </w:rPr>
        <w:t xml:space="preserve"> in DAG to minimize latency:</w:t>
      </w:r>
    </w:p>
    <w:p w14:paraId="71E35094" w14:textId="77777777" w:rsidR="000D4CB5" w:rsidRPr="005A619D" w:rsidRDefault="00B315CD" w:rsidP="000D4CB5">
      <w:pPr>
        <w:pStyle w:val="Compact"/>
        <w:ind w:left="2552"/>
        <w:rPr>
          <w:rFonts w:ascii="Palatino Linotype" w:hAnsi="Palatino Linotype"/>
          <w:sz w:val="20"/>
          <w:szCs w:val="20"/>
          <w:lang w:val="en-GB"/>
        </w:rPr>
      </w:pPr>
      <m:oMathPara>
        <m:oMathParaPr>
          <m:jc m:val="right"/>
        </m:oMathPara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min</m:t>
              </m:r>
            </m:sup>
          </m:sSubSup>
          <m:r>
            <m:rPr>
              <m:sty m:val="p"/>
            </m:rPr>
            <w:rPr>
              <w:rFonts w:ascii="Cambria Math" w:hAnsi="Cambria Math"/>
              <w:sz w:val="20"/>
              <w:szCs w:val="20"/>
              <w:lang w:val="en-GB"/>
            </w:rPr>
            <m:t>=</m:t>
          </m:r>
          <m:limLow>
            <m:limLowPr>
              <m:ctrlPr>
                <w:rPr>
                  <w:rFonts w:ascii="Cambria Math" w:hAnsi="Cambria Math"/>
                  <w:sz w:val="20"/>
                  <w:szCs w:val="20"/>
                  <w:lang w:val="en-GB"/>
                </w:rPr>
              </m:ctrlPr>
            </m:limLowPr>
            <m:e>
              <m:r>
                <m:rPr>
                  <m:sty m:val="p"/>
                </m:rPr>
                <w:rPr>
                  <w:rFonts w:ascii="Cambria Math" w:hAnsi="Cambria Math"/>
                  <w:sz w:val="20"/>
                  <w:szCs w:val="20"/>
                  <w:lang w:val="en-GB"/>
                </w:rPr>
                <m:t>max</m:t>
              </m:r>
            </m:e>
            <m:lim>
              <m:r>
                <m:rPr>
                  <m:nor/>
                </m:rPr>
                <w:rPr>
                  <w:rFonts w:ascii="Palatino Linotype" w:hAnsi="Palatino Linotype"/>
                  <w:sz w:val="20"/>
                  <w:szCs w:val="20"/>
                  <w:lang w:val="en-GB"/>
                </w:rPr>
                <m:t xml:space="preserve">path </m:t>
              </m:r>
              <m:r>
                <w:rPr>
                  <w:rFonts w:ascii="Cambria Math" w:hAnsi="Cambria Math"/>
                  <w:sz w:val="20"/>
                  <w:szCs w:val="20"/>
                  <w:lang w:val="en-GB"/>
                </w:rPr>
                <m:t>p</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G</m:t>
                  </m:r>
                </m:e>
                <m:sub>
                  <m:r>
                    <w:rPr>
                      <w:rFonts w:ascii="Cambria Math" w:hAnsi="Cambria Math"/>
                      <w:sz w:val="20"/>
                      <w:szCs w:val="20"/>
                      <w:lang w:val="en-GB"/>
                    </w:rPr>
                    <m:t>i</m:t>
                  </m:r>
                </m:sub>
              </m:sSub>
            </m:lim>
          </m:limLow>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v</m:t>
              </m:r>
              <m:r>
                <m:rPr>
                  <m:sty m:val="p"/>
                </m:rPr>
                <w:rPr>
                  <w:rFonts w:ascii="Cambria Math" w:hAnsi="Cambria Math"/>
                  <w:sz w:val="20"/>
                  <w:szCs w:val="20"/>
                  <w:lang w:val="en-GB"/>
                </w:rPr>
                <m:t>∈</m:t>
              </m:r>
              <m:r>
                <w:rPr>
                  <w:rFonts w:ascii="Cambria Math" w:hAnsi="Cambria Math"/>
                  <w:sz w:val="20"/>
                  <w:szCs w:val="20"/>
                  <w:lang w:val="en-GB"/>
                </w:rPr>
                <m:t>p</m:t>
              </m:r>
            </m:sub>
            <m:sup>
              <m:r>
                <w:rPr>
                  <w:rFonts w:ascii="Cambria Math" w:hAnsi="Cambria Math"/>
                  <w:sz w:val="20"/>
                  <w:szCs w:val="20"/>
                  <w:lang w:val="en-GB"/>
                </w:rPr>
                <m:t>​</m:t>
              </m:r>
            </m:sup>
            <m:e>
              <m:d>
                <m:dPr>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v</m:t>
                      </m:r>
                    </m:sub>
                    <m:sup>
                      <m:r>
                        <m:rPr>
                          <m:nor/>
                        </m:rPr>
                        <w:rPr>
                          <w:rFonts w:ascii="Palatino Linotype" w:hAnsi="Palatino Linotype"/>
                          <w:sz w:val="20"/>
                          <w:szCs w:val="20"/>
                          <w:lang w:val="en-GB"/>
                        </w:rPr>
                        <m:t>comp</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uv</m:t>
                      </m:r>
                    </m:sub>
                    <m:sup>
                      <m:r>
                        <m:rPr>
                          <m:nor/>
                        </m:rPr>
                        <w:rPr>
                          <w:rFonts w:ascii="Palatino Linotype" w:hAnsi="Palatino Linotype"/>
                          <w:sz w:val="20"/>
                          <w:szCs w:val="20"/>
                          <w:lang w:val="en-GB"/>
                        </w:rPr>
                        <m:t>comm</m:t>
                      </m:r>
                    </m:sup>
                  </m:sSubSup>
                </m:e>
              </m:d>
            </m:e>
          </m:nary>
          <m:r>
            <w:rPr>
              <w:rFonts w:ascii="Cambria Math" w:hAnsi="Cambria Math"/>
              <w:sz w:val="20"/>
              <w:szCs w:val="20"/>
              <w:lang w:val="en-GB"/>
            </w:rPr>
            <m:t xml:space="preserve">                                    </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72</m:t>
              </m:r>
            </m:e>
          </m:d>
        </m:oMath>
      </m:oMathPara>
    </w:p>
    <w:p w14:paraId="38973534"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Task-Centric Control Plane: </w:t>
      </w:r>
      <w:r w:rsidRPr="005A619D">
        <w:rPr>
          <w:rFonts w:ascii="Palatino Linotype" w:hAnsi="Palatino Linotype"/>
          <w:sz w:val="20"/>
          <w:szCs w:val="20"/>
          <w:lang w:val="en-GB"/>
        </w:rPr>
        <w:t>TONA’s control plane operates through a hierarchical framework:</w:t>
      </w:r>
    </w:p>
    <w:p w14:paraId="1BE0D40D" w14:textId="77777777" w:rsidR="000D4CB5" w:rsidRPr="005A619D" w:rsidRDefault="000D4CB5" w:rsidP="00102F02">
      <w:pPr>
        <w:pStyle w:val="ListParagraph"/>
        <w:numPr>
          <w:ilvl w:val="0"/>
          <w:numId w:val="23"/>
        </w:numPr>
        <w:spacing w:after="200" w:line="240" w:lineRule="auto"/>
        <w:jc w:val="left"/>
        <w:rPr>
          <w:lang w:val="en-GB"/>
        </w:rPr>
      </w:pPr>
      <w:r w:rsidRPr="005A619D">
        <w:rPr>
          <w:bCs/>
          <w:lang w:val="en-GB"/>
        </w:rPr>
        <w:t>Task Admission Control:</w:t>
      </w:r>
      <w:r w:rsidRPr="005A619D">
        <w:rPr>
          <w:lang w:val="en-GB"/>
        </w:rPr>
        <w:t xml:space="preserve"> For incoming task </w:t>
      </w:r>
      <m:oMath>
        <m:sSub>
          <m:sSubPr>
            <m:ctrlPr>
              <w:rPr>
                <w:rFonts w:ascii="Cambria Math" w:hAnsi="Cambria Math"/>
                <w:lang w:val="en-GB"/>
              </w:rPr>
            </m:ctrlPr>
          </m:sSubPr>
          <m:e>
            <m:r>
              <w:rPr>
                <w:rFonts w:ascii="Cambria Math" w:hAnsi="Cambria Math"/>
                <w:lang w:val="en-GB"/>
              </w:rPr>
              <m:t>τ</m:t>
            </m:r>
          </m:e>
          <m:sub>
            <m:r>
              <w:rPr>
                <w:rFonts w:ascii="Cambria Math" w:hAnsi="Cambria Math"/>
                <w:lang w:val="en-GB"/>
              </w:rPr>
              <m:t>i</m:t>
            </m:r>
          </m:sub>
        </m:sSub>
      </m:oMath>
      <w:r w:rsidRPr="005A619D">
        <w:rPr>
          <w:lang w:val="en-GB"/>
        </w:rPr>
        <w:t>, decide admission based on:</w:t>
      </w:r>
    </w:p>
    <w:p w14:paraId="1B33A721" w14:textId="77777777" w:rsidR="000D4CB5" w:rsidRPr="005A619D" w:rsidRDefault="000D4CB5" w:rsidP="000D4CB5">
      <w:pPr>
        <w:pStyle w:val="BodyText"/>
        <w:ind w:left="2552"/>
        <w:rPr>
          <w:sz w:val="20"/>
          <w:lang w:val="en-GB"/>
        </w:rPr>
      </w:pPr>
      <m:oMathPara>
        <m:oMathParaPr>
          <m:jc m:val="right"/>
        </m:oMathParaPr>
        <m:oMath>
          <m:r>
            <m:rPr>
              <m:nor/>
            </m:rPr>
            <w:rPr>
              <w:sz w:val="20"/>
              <w:lang w:val="en-GB"/>
            </w:rPr>
            <m:t>Admit</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e>
          </m:d>
          <m:r>
            <m:rPr>
              <m:sty m:val="p"/>
            </m:rPr>
            <w:rPr>
              <w:rFonts w:ascii="Cambria Math" w:hAnsi="Cambria Math"/>
              <w:sz w:val="20"/>
              <w:lang w:val="en-GB"/>
            </w:rPr>
            <m:t>=</m:t>
          </m:r>
          <m:d>
            <m:dPr>
              <m:begChr m:val="{"/>
              <m:endChr m:val=""/>
              <m:ctrlPr>
                <w:rPr>
                  <w:rFonts w:ascii="Cambria Math" w:hAnsi="Cambria Math"/>
                  <w:sz w:val="20"/>
                  <w:lang w:val="en-GB"/>
                </w:rPr>
              </m:ctrlPr>
            </m:dPr>
            <m:e>
              <m:m>
                <m:mPr>
                  <m:plcHide m:val="1"/>
                  <m:mcs>
                    <m:mc>
                      <m:mcPr>
                        <m:count m:val="2"/>
                        <m:mcJc m:val="left"/>
                      </m:mcPr>
                    </m:mc>
                  </m:mcs>
                  <m:ctrlPr>
                    <w:rPr>
                      <w:rFonts w:ascii="Cambria Math" w:hAnsi="Cambria Math"/>
                      <w:sz w:val="20"/>
                      <w:lang w:val="en-GB"/>
                    </w:rPr>
                  </m:ctrlPr>
                </m:mPr>
                <m:mr>
                  <m:e>
                    <m:r>
                      <w:rPr>
                        <w:rFonts w:ascii="Cambria Math" w:hAnsi="Cambria Math"/>
                        <w:sz w:val="20"/>
                        <w:lang w:val="en-GB"/>
                      </w:rPr>
                      <m:t>1</m:t>
                    </m:r>
                    <m:r>
                      <m:rPr>
                        <m:sty m:val="p"/>
                      </m:rPr>
                      <w:rPr>
                        <w:rFonts w:ascii="Cambria Math" w:hAnsi="Cambria Math"/>
                        <w:sz w:val="20"/>
                        <w:lang w:val="en-GB"/>
                      </w:rPr>
                      <m:t>,</m:t>
                    </m:r>
                  </m:e>
                  <m:e>
                    <m:r>
                      <m:rPr>
                        <m:nor/>
                      </m:rPr>
                      <w:rPr>
                        <w:sz w:val="20"/>
                        <w:lang w:val="en-GB"/>
                      </w:rPr>
                      <m:t xml:space="preserve">if </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j</m:t>
                        </m:r>
                      </m:sub>
                      <m:sup>
                        <m:r>
                          <w:rPr>
                            <w:rFonts w:ascii="Cambria Math" w:hAnsi="Cambria Math"/>
                            <w:sz w:val="20"/>
                            <w:lang w:val="en-GB"/>
                          </w:rPr>
                          <m:t>i</m:t>
                        </m:r>
                      </m:sup>
                    </m:sSubSup>
                    <m:r>
                      <m:rPr>
                        <m:nor/>
                      </m:rPr>
                      <w:rPr>
                        <w:sz w:val="20"/>
                        <w:lang w:val="en-GB"/>
                      </w:rPr>
                      <m:t xml:space="preserve"> satisfying constraints</m:t>
                    </m:r>
                  </m:e>
                </m:mr>
                <m:mr>
                  <m:e>
                    <m:r>
                      <w:rPr>
                        <w:rFonts w:ascii="Cambria Math" w:hAnsi="Cambria Math"/>
                        <w:sz w:val="20"/>
                        <w:lang w:val="en-GB"/>
                      </w:rPr>
                      <m:t>0</m:t>
                    </m:r>
                    <m:r>
                      <m:rPr>
                        <m:sty m:val="p"/>
                      </m:rPr>
                      <w:rPr>
                        <w:rFonts w:ascii="Cambria Math" w:hAnsi="Cambria Math"/>
                        <w:sz w:val="20"/>
                        <w:lang w:val="en-GB"/>
                      </w:rPr>
                      <m:t>,</m:t>
                    </m:r>
                  </m:e>
                  <m:e>
                    <m:r>
                      <m:rPr>
                        <m:nor/>
                      </m:rPr>
                      <w:rPr>
                        <w:sz w:val="20"/>
                        <w:lang w:val="en-GB"/>
                      </w:rPr>
                      <m:t>otherwise</m:t>
                    </m:r>
                  </m:e>
                </m:mr>
              </m:m>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73</m:t>
              </m:r>
            </m:e>
          </m:d>
        </m:oMath>
      </m:oMathPara>
    </w:p>
    <w:p w14:paraId="279F5D81" w14:textId="77777777" w:rsidR="000D4CB5" w:rsidRPr="005A619D" w:rsidRDefault="000D4CB5" w:rsidP="00102F02">
      <w:pPr>
        <w:pStyle w:val="ListParagraph"/>
        <w:numPr>
          <w:ilvl w:val="0"/>
          <w:numId w:val="23"/>
        </w:numPr>
        <w:spacing w:after="200" w:line="240" w:lineRule="auto"/>
        <w:jc w:val="left"/>
        <w:rPr>
          <w:lang w:val="en-GB"/>
        </w:rPr>
      </w:pPr>
      <w:r w:rsidRPr="005A619D">
        <w:rPr>
          <w:bCs/>
          <w:lang w:val="en-GB"/>
        </w:rPr>
        <w:t>Resource Orchestration:</w:t>
      </w:r>
      <w:r w:rsidRPr="005A619D">
        <w:rPr>
          <w:lang w:val="en-GB"/>
        </w:rPr>
        <w:t xml:space="preserve"> Solve the resource allocation optimization using:</w:t>
      </w:r>
    </w:p>
    <w:p w14:paraId="27D2E067" w14:textId="77777777" w:rsidR="000D4CB5" w:rsidRPr="005A619D" w:rsidRDefault="000D4CB5" w:rsidP="00102F02">
      <w:pPr>
        <w:pStyle w:val="Compact"/>
        <w:numPr>
          <w:ilvl w:val="4"/>
          <w:numId w:val="24"/>
        </w:numPr>
        <w:rPr>
          <w:rFonts w:ascii="Palatino Linotype" w:hAnsi="Palatino Linotype"/>
          <w:sz w:val="20"/>
          <w:szCs w:val="20"/>
          <w:lang w:val="en-GB"/>
        </w:rPr>
      </w:pPr>
      <w:r w:rsidRPr="005A619D">
        <w:rPr>
          <w:rFonts w:ascii="Palatino Linotype" w:hAnsi="Palatino Linotype"/>
          <w:bCs/>
          <w:sz w:val="20"/>
          <w:szCs w:val="20"/>
          <w:lang w:val="en-GB"/>
        </w:rPr>
        <w:t>Online Optimization:</w:t>
      </w:r>
      <w:r w:rsidRPr="005A619D">
        <w:rPr>
          <w:rFonts w:ascii="Palatino Linotype" w:hAnsi="Palatino Linotype"/>
          <w:sz w:val="20"/>
          <w:szCs w:val="20"/>
          <w:lang w:val="en-GB"/>
        </w:rPr>
        <w:t xml:space="preserve"> Lyapunov optimization for dynamic task arrivals</w:t>
      </w:r>
    </w:p>
    <w:p w14:paraId="5FF78E48" w14:textId="77777777" w:rsidR="000D4CB5" w:rsidRPr="005A619D" w:rsidRDefault="000D4CB5" w:rsidP="00102F02">
      <w:pPr>
        <w:pStyle w:val="Compact"/>
        <w:numPr>
          <w:ilvl w:val="4"/>
          <w:numId w:val="24"/>
        </w:numPr>
        <w:rPr>
          <w:rFonts w:ascii="Palatino Linotype" w:hAnsi="Palatino Linotype"/>
          <w:sz w:val="20"/>
          <w:szCs w:val="20"/>
          <w:lang w:val="en-GB"/>
        </w:rPr>
      </w:pPr>
      <w:r w:rsidRPr="005A619D">
        <w:rPr>
          <w:rFonts w:ascii="Palatino Linotype" w:hAnsi="Palatino Linotype"/>
          <w:bCs/>
          <w:sz w:val="20"/>
          <w:szCs w:val="20"/>
          <w:lang w:val="en-GB"/>
        </w:rPr>
        <w:t>Graph Neural Networks:</w:t>
      </w:r>
      <w:r w:rsidRPr="005A619D">
        <w:rPr>
          <w:rFonts w:ascii="Palatino Linotype" w:hAnsi="Palatino Linotype"/>
          <w:sz w:val="20"/>
          <w:szCs w:val="20"/>
          <w:lang w:val="en-GB"/>
        </w:rPr>
        <w:t xml:space="preserve"> Learn optimal node selection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oMath>
      <w:r w:rsidRPr="005A619D">
        <w:rPr>
          <w:rFonts w:ascii="Palatino Linotype" w:hAnsi="Palatino Linotype"/>
          <w:sz w:val="20"/>
          <w:szCs w:val="20"/>
          <w:lang w:val="en-GB"/>
        </w:rPr>
        <w:t xml:space="preserve"> from network graph</w:t>
      </w:r>
    </w:p>
    <w:p w14:paraId="371A4935" w14:textId="77777777" w:rsidR="000D4CB5" w:rsidRPr="005A619D" w:rsidRDefault="000D4CB5" w:rsidP="00102F02">
      <w:pPr>
        <w:pStyle w:val="Compact"/>
        <w:numPr>
          <w:ilvl w:val="4"/>
          <w:numId w:val="24"/>
        </w:numPr>
        <w:rPr>
          <w:rFonts w:ascii="Palatino Linotype" w:hAnsi="Palatino Linotype"/>
          <w:sz w:val="20"/>
          <w:szCs w:val="20"/>
          <w:lang w:val="en-GB"/>
        </w:rPr>
      </w:pPr>
      <w:r w:rsidRPr="005A619D">
        <w:rPr>
          <w:rFonts w:ascii="Palatino Linotype" w:hAnsi="Palatino Linotype"/>
          <w:bCs/>
          <w:sz w:val="20"/>
          <w:szCs w:val="20"/>
          <w:lang w:val="en-GB"/>
        </w:rPr>
        <w:t>Deep Q-Networks (DQN):</w:t>
      </w:r>
      <w:r w:rsidRPr="005A619D">
        <w:rPr>
          <w:rFonts w:ascii="Palatino Linotype" w:hAnsi="Palatino Linotype"/>
          <w:sz w:val="20"/>
          <w:szCs w:val="20"/>
          <w:lang w:val="en-GB"/>
        </w:rPr>
        <w:t xml:space="preserve"> State </w:t>
      </w: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τ</m:t>
                </m:r>
              </m:e>
              <m:sub>
                <m:r>
                  <w:rPr>
                    <w:rFonts w:ascii="Cambria Math" w:hAnsi="Cambria Math"/>
                    <w:sz w:val="20"/>
                    <w:szCs w:val="20"/>
                    <w:lang w:val="en-GB"/>
                  </w:rPr>
                  <m:t>i</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j</m:t>
                </m:r>
              </m:sub>
            </m:sSub>
          </m:e>
        </m:d>
      </m:oMath>
      <w:r w:rsidRPr="005A619D">
        <w:rPr>
          <w:rFonts w:ascii="Palatino Linotype" w:hAnsi="Palatino Linotype"/>
          <w:sz w:val="20"/>
          <w:szCs w:val="20"/>
          <w:lang w:val="en-GB"/>
        </w:rPr>
        <w:t xml:space="preserve">, action </w:t>
      </w:r>
      <m:oMath>
        <m:sSub>
          <m:sSubPr>
            <m:ctrlPr>
              <w:rPr>
                <w:rFonts w:ascii="Cambria Math" w:hAnsi="Cambria Math"/>
                <w:sz w:val="20"/>
                <w:szCs w:val="20"/>
                <w:lang w:val="en-GB"/>
              </w:rPr>
            </m:ctrlPr>
          </m:sSubPr>
          <m:e>
            <m:r>
              <w:rPr>
                <w:rFonts w:ascii="Cambria Math" w:hAnsi="Cambria Math"/>
                <w:sz w:val="20"/>
                <w:szCs w:val="20"/>
                <w:lang w:val="en-GB"/>
              </w:rPr>
              <m:t>a</m:t>
            </m:r>
          </m:e>
          <m:sub>
            <m:r>
              <w:rPr>
                <w:rFonts w:ascii="Cambria Math" w:hAnsi="Cambria Math"/>
                <w:sz w:val="20"/>
                <w:szCs w:val="20"/>
                <w:lang w:val="en-GB"/>
              </w:rPr>
              <m:t>t</m:t>
            </m:r>
          </m:sub>
        </m:sSub>
        <m:r>
          <m:rPr>
            <m:sty m:val="p"/>
          </m:rPr>
          <w:rPr>
            <w:rFonts w:ascii="Cambria Math" w:hAnsi="Cambria Math"/>
            <w:sz w:val="20"/>
            <w:szCs w:val="20"/>
            <w:lang w:val="en-GB"/>
          </w:rPr>
          <m:t>=</m:t>
        </m:r>
        <m:d>
          <m:dPr>
            <m:ctrlPr>
              <w:rPr>
                <w:rFonts w:ascii="Cambria Math" w:hAnsi="Cambria Math"/>
                <w:sz w:val="20"/>
                <w:szCs w:val="20"/>
                <w:lang w:val="en-GB"/>
              </w:rPr>
            </m:ctrlPr>
          </m:dPr>
          <m:e>
            <m:sSub>
              <m:sSubPr>
                <m:ctrlPr>
                  <w:rPr>
                    <w:rFonts w:ascii="Cambria Math" w:hAnsi="Cambria Math"/>
                    <w:sz w:val="20"/>
                    <w:szCs w:val="20"/>
                    <w:lang w:val="en-GB"/>
                  </w:rPr>
                </m:ctrlPr>
              </m:sSubPr>
              <m:e>
                <m:r>
                  <m:rPr>
                    <m:scr m:val="script"/>
                    <m:sty m:val="p"/>
                  </m:rPr>
                  <w:rPr>
                    <w:rFonts w:ascii="Cambria Math" w:hAnsi="Cambria Math"/>
                    <w:sz w:val="20"/>
                    <w:szCs w:val="20"/>
                    <w:lang w:val="en-GB"/>
                  </w:rPr>
                  <m:t>A</m:t>
                </m:r>
              </m:e>
              <m:sub>
                <m:r>
                  <w:rPr>
                    <w:rFonts w:ascii="Cambria Math" w:hAnsi="Cambria Math"/>
                    <w:sz w:val="20"/>
                    <w:szCs w:val="20"/>
                    <w:lang w:val="en-GB"/>
                  </w:rPr>
                  <m:t>i</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j</m:t>
                </m:r>
              </m:sub>
              <m:sup>
                <m:r>
                  <w:rPr>
                    <w:rFonts w:ascii="Cambria Math" w:hAnsi="Cambria Math"/>
                    <w:sz w:val="20"/>
                    <w:szCs w:val="20"/>
                    <w:lang w:val="en-GB"/>
                  </w:rPr>
                  <m:t>i</m:t>
                </m:r>
              </m:sup>
            </m:sSubSup>
          </m:e>
        </m:d>
      </m:oMath>
      <w:r w:rsidRPr="005A619D">
        <w:rPr>
          <w:rFonts w:ascii="Palatino Linotype" w:hAnsi="Palatino Linotype"/>
          <w:sz w:val="20"/>
          <w:szCs w:val="20"/>
          <w:lang w:val="en-GB"/>
        </w:rPr>
        <w:t xml:space="preserve">, reward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t</m:t>
            </m:r>
          </m:sub>
        </m:sSub>
        <m:r>
          <m:rPr>
            <m:sty m:val="p"/>
          </m:rPr>
          <w:rPr>
            <w:rFonts w:ascii="Cambria Math" w:hAnsi="Cambria Math"/>
            <w:sz w:val="20"/>
            <w:szCs w:val="20"/>
            <w:lang w:val="en-GB"/>
          </w:rPr>
          <m:t>=</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i</m:t>
            </m:r>
          </m:sub>
          <m:sup>
            <m:r>
              <w:rPr>
                <w:rFonts w:ascii="Cambria Math" w:hAnsi="Cambria Math"/>
                <w:sz w:val="20"/>
                <w:szCs w:val="20"/>
                <w:lang w:val="en-GB"/>
              </w:rPr>
              <m:t>​</m:t>
            </m:r>
          </m:sup>
          <m:e>
            <m:sSub>
              <m:sSubPr>
                <m:ctrlPr>
                  <w:rPr>
                    <w:rFonts w:ascii="Cambria Math" w:hAnsi="Cambria Math"/>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i</m:t>
                </m:r>
              </m:sub>
            </m:sSub>
          </m:e>
        </m:nary>
        <m:r>
          <w:rPr>
            <w:rFonts w:ascii="Cambria Math" w:hAnsi="Cambria Math"/>
            <w:sz w:val="20"/>
            <w:szCs w:val="20"/>
            <w:lang w:val="en-GB"/>
          </w:rPr>
          <m:t>U</m:t>
        </m:r>
        <m:d>
          <m:dPr>
            <m:ctrlPr>
              <w:rPr>
                <w:rFonts w:ascii="Cambria Math" w:hAnsi="Cambria Math"/>
                <w:sz w:val="20"/>
                <w:szCs w:val="20"/>
                <w:lang w:val="en-GB"/>
              </w:rPr>
            </m:ctrlPr>
          </m:dPr>
          <m:e>
            <m:sSub>
              <m:sSubPr>
                <m:ctrlPr>
                  <w:rPr>
                    <w:rFonts w:ascii="Cambria Math" w:hAnsi="Cambria Math"/>
                    <w:sz w:val="20"/>
                    <w:szCs w:val="20"/>
                    <w:lang w:val="en-GB"/>
                  </w:rPr>
                </m:ctrlPr>
              </m:sSubPr>
              <m:e>
                <m:r>
                  <m:rPr>
                    <m:nor/>
                  </m:rPr>
                  <w:rPr>
                    <w:rFonts w:ascii="Palatino Linotype" w:hAnsi="Palatino Linotype"/>
                    <w:sz w:val="20"/>
                    <w:szCs w:val="20"/>
                    <w:lang w:val="en-GB"/>
                  </w:rPr>
                  <m:t>QoAIS</m:t>
                </m:r>
              </m:e>
              <m:sub>
                <m:r>
                  <w:rPr>
                    <w:rFonts w:ascii="Cambria Math" w:hAnsi="Cambria Math"/>
                    <w:sz w:val="20"/>
                    <w:szCs w:val="20"/>
                    <w:lang w:val="en-GB"/>
                  </w:rPr>
                  <m:t>i</m:t>
                </m:r>
              </m:sub>
            </m:sSub>
          </m:e>
        </m:d>
      </m:oMath>
    </w:p>
    <w:p w14:paraId="0677430F" w14:textId="77777777" w:rsidR="000D4CB5" w:rsidRPr="005A619D" w:rsidRDefault="000D4CB5" w:rsidP="00102F02">
      <w:pPr>
        <w:pStyle w:val="ListParagraph"/>
        <w:numPr>
          <w:ilvl w:val="0"/>
          <w:numId w:val="23"/>
        </w:numPr>
        <w:spacing w:after="200" w:line="240" w:lineRule="auto"/>
        <w:jc w:val="left"/>
        <w:rPr>
          <w:lang w:val="en-GB"/>
        </w:rPr>
      </w:pPr>
      <w:r w:rsidRPr="005A619D">
        <w:rPr>
          <w:bCs/>
          <w:lang w:val="en-GB"/>
        </w:rPr>
        <w:t>Inter-Node Coordination:</w:t>
      </w:r>
      <w:r w:rsidRPr="005A619D">
        <w:rPr>
          <w:lang w:val="en-GB"/>
        </w:rPr>
        <w:t xml:space="preserve"> Synchronize collaborative nodes via:</w:t>
      </w:r>
    </w:p>
    <w:p w14:paraId="285450E5" w14:textId="77777777" w:rsidR="000D4CB5" w:rsidRPr="005A619D" w:rsidRDefault="000D4CB5" w:rsidP="000D4CB5">
      <w:pPr>
        <w:pStyle w:val="BodyText"/>
        <w:ind w:left="2552"/>
        <w:rPr>
          <w:sz w:val="20"/>
          <w:lang w:val="en-GB"/>
        </w:rPr>
      </w:pPr>
      <m:oMathPara>
        <m:oMathParaPr>
          <m:jc m:val="right"/>
        </m:oMathParaPr>
        <m:oMath>
          <m:r>
            <m:rPr>
              <m:nor/>
            </m:rPr>
            <w:rPr>
              <w:sz w:val="20"/>
              <w:lang w:val="en-GB"/>
            </w:rPr>
            <m:t>Schedule</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G</m:t>
                  </m:r>
                </m:e>
                <m:sub>
                  <m:r>
                    <w:rPr>
                      <w:rFonts w:ascii="Cambria Math" w:hAnsi="Cambria Math"/>
                      <w:sz w:val="20"/>
                      <w:lang w:val="en-GB"/>
                    </w:rPr>
                    <m:t>i</m:t>
                  </m:r>
                </m:sub>
              </m:sSub>
            </m:e>
          </m:d>
          <m:r>
            <m:rPr>
              <m:sty m:val="p"/>
            </m:rPr>
            <w:rPr>
              <w:rFonts w:ascii="Cambria Math" w:hAnsi="Cambria Math"/>
              <w:sz w:val="20"/>
              <w:lang w:val="en-GB"/>
            </w:rPr>
            <m:t>=arg</m:t>
          </m:r>
          <m:limLow>
            <m:limLowPr>
              <m:ctrlPr>
                <w:rPr>
                  <w:rFonts w:ascii="Cambria Math" w:hAnsi="Cambria Math"/>
                  <w:sz w:val="20"/>
                  <w:lang w:val="en-GB"/>
                </w:rPr>
              </m:ctrlPr>
            </m:limLowPr>
            <m:e>
              <m:r>
                <m:rPr>
                  <m:sty m:val="p"/>
                </m:rPr>
                <w:rPr>
                  <w:rFonts w:ascii="Cambria Math" w:hAnsi="Cambria Math"/>
                  <w:sz w:val="20"/>
                  <w:lang w:val="en-GB"/>
                </w:rPr>
                <m:t>min</m:t>
              </m:r>
            </m:e>
            <m:lim>
              <m:r>
                <w:rPr>
                  <w:rFonts w:ascii="Cambria Math" w:hAnsi="Cambria Math"/>
                  <w:sz w:val="20"/>
                  <w:lang w:val="en-GB"/>
                </w:rPr>
                <m:t>π</m:t>
              </m:r>
            </m:lim>
          </m:limLow>
          <m:limLow>
            <m:limLowPr>
              <m:ctrlPr>
                <w:rPr>
                  <w:rFonts w:ascii="Cambria Math" w:hAnsi="Cambria Math"/>
                  <w:sz w:val="20"/>
                  <w:lang w:val="en-GB"/>
                </w:rPr>
              </m:ctrlPr>
            </m:limLowPr>
            <m:e>
              <m:r>
                <m:rPr>
                  <m:sty m:val="p"/>
                </m:rPr>
                <w:rPr>
                  <w:rFonts w:ascii="Cambria Math" w:hAnsi="Cambria Math"/>
                  <w:sz w:val="20"/>
                  <w:lang w:val="en-GB"/>
                </w:rPr>
                <m:t>max</m:t>
              </m:r>
            </m:e>
            <m:lim>
              <m:r>
                <w:rPr>
                  <w:rFonts w:ascii="Cambria Math" w:hAnsi="Cambria Math"/>
                  <w:sz w:val="20"/>
                  <w:lang w:val="en-GB"/>
                </w:rPr>
                <m:t>v</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V</m:t>
                  </m:r>
                </m:e>
                <m:sub>
                  <m:r>
                    <w:rPr>
                      <w:rFonts w:ascii="Cambria Math" w:hAnsi="Cambria Math"/>
                      <w:sz w:val="20"/>
                      <w:lang w:val="en-GB"/>
                    </w:rPr>
                    <m:t>i</m:t>
                  </m:r>
                </m:sub>
              </m:sSub>
            </m:lim>
          </m:limLow>
          <m:d>
            <m:dPr>
              <m:ctrlPr>
                <w:rPr>
                  <w:rFonts w:ascii="Cambria Math" w:hAnsi="Cambria Math"/>
                  <w:sz w:val="20"/>
                  <w:lang w:val="en-GB"/>
                </w:rPr>
              </m:ctrlPr>
            </m:dPr>
            <m:e>
              <m:sSub>
                <m:sSubPr>
                  <m:ctrlPr>
                    <w:rPr>
                      <w:rFonts w:ascii="Cambria Math" w:hAnsi="Cambria Math"/>
                      <w:sz w:val="20"/>
                      <w:lang w:val="en-GB"/>
                    </w:rPr>
                  </m:ctrlPr>
                </m:sSubPr>
                <m:e>
                  <m:r>
                    <m:rPr>
                      <m:nor/>
                    </m:rPr>
                    <w:rPr>
                      <w:sz w:val="20"/>
                      <w:lang w:val="en-GB"/>
                    </w:rPr>
                    <m:t>start</m:t>
                  </m:r>
                </m:e>
                <m:sub>
                  <m:r>
                    <w:rPr>
                      <w:rFonts w:ascii="Cambria Math" w:hAnsi="Cambria Math"/>
                      <w:sz w:val="20"/>
                      <w:lang w:val="en-GB"/>
                    </w:rPr>
                    <m:t>π</m:t>
                  </m:r>
                  <m:d>
                    <m:dPr>
                      <m:ctrlPr>
                        <w:rPr>
                          <w:rFonts w:ascii="Cambria Math" w:hAnsi="Cambria Math"/>
                          <w:sz w:val="20"/>
                          <w:lang w:val="en-GB"/>
                        </w:rPr>
                      </m:ctrlPr>
                    </m:dPr>
                    <m:e>
                      <m:r>
                        <w:rPr>
                          <w:rFonts w:ascii="Cambria Math" w:hAnsi="Cambria Math"/>
                          <w:sz w:val="20"/>
                          <w:lang w:val="en-GB"/>
                        </w:rPr>
                        <m:t>v</m:t>
                      </m:r>
                    </m:e>
                  </m:d>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t</m:t>
                  </m:r>
                </m:e>
                <m:sub>
                  <m:r>
                    <w:rPr>
                      <w:rFonts w:ascii="Cambria Math" w:hAnsi="Cambria Math"/>
                      <w:sz w:val="20"/>
                      <w:lang w:val="en-GB"/>
                    </w:rPr>
                    <m:t>v</m:t>
                  </m:r>
                </m:sub>
                <m:sup>
                  <m:r>
                    <m:rPr>
                      <m:nor/>
                    </m:rPr>
                    <w:rPr>
                      <w:sz w:val="20"/>
                      <w:lang w:val="en-GB"/>
                    </w:rPr>
                    <m:t>comp</m:t>
                  </m:r>
                </m:sup>
              </m:sSubSup>
            </m:e>
          </m:d>
          <m:d>
            <m:dPr>
              <m:ctrlPr>
                <w:rPr>
                  <w:rFonts w:ascii="Cambria Math" w:hAnsi="Cambria Math"/>
                  <w:i/>
                  <w:sz w:val="20"/>
                  <w:lang w:val="en-GB"/>
                </w:rPr>
              </m:ctrlPr>
            </m:dPr>
            <m:e>
              <m:r>
                <w:rPr>
                  <w:rFonts w:ascii="Cambria Math" w:hAnsi="Cambria Math"/>
                  <w:sz w:val="20"/>
                  <w:lang w:val="en-GB"/>
                </w:rPr>
                <m:t>74</m:t>
              </m:r>
            </m:e>
          </m:d>
        </m:oMath>
      </m:oMathPara>
    </w:p>
    <w:p w14:paraId="45B02EBE" w14:textId="77777777" w:rsidR="000D4CB5" w:rsidRPr="005A619D" w:rsidRDefault="000D4CB5" w:rsidP="000D4CB5">
      <w:pPr>
        <w:spacing w:after="200" w:line="240" w:lineRule="auto"/>
        <w:ind w:left="3060"/>
        <w:jc w:val="left"/>
        <w:rPr>
          <w:lang w:val="en-GB"/>
        </w:rPr>
      </w:pPr>
      <w:r w:rsidRPr="005A619D">
        <w:rPr>
          <w:lang w:val="en-GB"/>
        </w:rPr>
        <w:t xml:space="preserve">subject to precedence constraints from DAG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oMath>
    </w:p>
    <w:p w14:paraId="12FE08CA"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Privacy-Preserving Task Execution: </w:t>
      </w:r>
      <w:r w:rsidRPr="005A619D">
        <w:rPr>
          <w:rFonts w:ascii="Palatino Linotype" w:hAnsi="Palatino Linotype"/>
          <w:sz w:val="20"/>
          <w:szCs w:val="20"/>
          <w:lang w:val="en-GB"/>
        </w:rPr>
        <w:t>TONA incorporates privacy constraints via:</w:t>
      </w:r>
    </w:p>
    <w:p w14:paraId="36A3F816"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i</m:t>
              </m:r>
            </m:sub>
          </m:sSub>
          <m:r>
            <m:rPr>
              <m:sty m:val="p"/>
            </m:rPr>
            <w:rPr>
              <w:rFonts w:ascii="Cambria Math" w:hAnsi="Cambria Math"/>
              <w:sz w:val="20"/>
              <w:lang w:val="en-GB"/>
            </w:rPr>
            <m:t>=</m:t>
          </m:r>
          <m:limLow>
            <m:limLowPr>
              <m:ctrlPr>
                <w:rPr>
                  <w:rFonts w:ascii="Cambria Math" w:hAnsi="Cambria Math"/>
                  <w:sz w:val="20"/>
                  <w:lang w:val="en-GB"/>
                </w:rPr>
              </m:ctrlPr>
            </m:limLowPr>
            <m:e>
              <m:r>
                <m:rPr>
                  <m:sty m:val="p"/>
                </m:rPr>
                <w:rPr>
                  <w:rFonts w:ascii="Cambria Math" w:hAnsi="Cambria Math"/>
                  <w:sz w:val="20"/>
                  <w:lang w:val="en-GB"/>
                </w:rPr>
                <m:t>min</m:t>
              </m:r>
            </m:e>
            <m:lim>
              <m:r>
                <w:rPr>
                  <w:rFonts w:ascii="Cambria Math" w:hAnsi="Cambria Math"/>
                  <w:sz w:val="20"/>
                  <w:lang w:val="en-GB"/>
                </w:rPr>
                <m:t>j</m:t>
              </m:r>
              <m:r>
                <m:rPr>
                  <m:sty m:val="p"/>
                </m:rPr>
                <w:rPr>
                  <w:rFonts w:ascii="Cambria Math" w:hAnsi="Cambria Math"/>
                  <w:sz w:val="20"/>
                  <w:lang w:val="en-GB"/>
                </w:rPr>
                <m:t>∈</m:t>
              </m:r>
              <m:sSub>
                <m:sSubPr>
                  <m:ctrlPr>
                    <w:rPr>
                      <w:rFonts w:ascii="Cambria Math" w:hAnsi="Cambria Math"/>
                      <w:sz w:val="20"/>
                      <w:lang w:val="en-GB"/>
                    </w:rPr>
                  </m:ctrlPr>
                </m:sSubPr>
                <m:e>
                  <m:r>
                    <m:rPr>
                      <m:scr m:val="script"/>
                      <m:sty m:val="p"/>
                    </m:rPr>
                    <w:rPr>
                      <w:rFonts w:ascii="Cambria Math" w:hAnsi="Cambria Math"/>
                      <w:sz w:val="20"/>
                      <w:lang w:val="en-GB"/>
                    </w:rPr>
                    <m:t>A</m:t>
                  </m:r>
                </m:e>
                <m:sub>
                  <m:r>
                    <w:rPr>
                      <w:rFonts w:ascii="Cambria Math" w:hAnsi="Cambria Math"/>
                      <w:sz w:val="20"/>
                      <w:lang w:val="en-GB"/>
                    </w:rPr>
                    <m:t>i</m:t>
                  </m:r>
                </m:sub>
              </m:sSub>
            </m:lim>
          </m:limLow>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j</m:t>
              </m:r>
            </m:sub>
          </m:sSub>
          <m:d>
            <m:dPr>
              <m:ctrlPr>
                <w:rPr>
                  <w:rFonts w:ascii="Cambria Math" w:hAnsi="Cambria Math"/>
                  <w:sz w:val="20"/>
                  <w:lang w:val="en-GB"/>
                </w:rPr>
              </m:ctrlPr>
            </m:dPr>
            <m:e>
              <m:sSub>
                <m:sSubPr>
                  <m:ctrlPr>
                    <w:rPr>
                      <w:rFonts w:ascii="Cambria Math" w:hAnsi="Cambria Math"/>
                      <w:sz w:val="20"/>
                      <w:lang w:val="en-GB"/>
                    </w:rPr>
                  </m:ctrlPr>
                </m:sSubPr>
                <m:e>
                  <m:r>
                    <m:rPr>
                      <m:nor/>
                    </m:rPr>
                    <w:rPr>
                      <w:sz w:val="20"/>
                      <w:lang w:val="en-GB"/>
                    </w:rPr>
                    <m:t>data</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M</m:t>
                  </m:r>
                </m:e>
                <m:sub>
                  <m:r>
                    <w:rPr>
                      <w:rFonts w:ascii="Cambria Math" w:hAnsi="Cambria Math"/>
                      <w:sz w:val="20"/>
                      <w:lang w:val="en-GB"/>
                    </w:rPr>
                    <m:t>i</m:t>
                  </m:r>
                </m:sub>
                <m:sup>
                  <m:d>
                    <m:dPr>
                      <m:ctrlPr>
                        <w:rPr>
                          <w:rFonts w:ascii="Cambria Math" w:hAnsi="Cambria Math"/>
                          <w:sz w:val="20"/>
                          <w:lang w:val="en-GB"/>
                        </w:rPr>
                      </m:ctrlPr>
                    </m:dPr>
                    <m:e>
                      <m:r>
                        <w:rPr>
                          <w:rFonts w:ascii="Cambria Math" w:hAnsi="Cambria Math"/>
                          <w:sz w:val="20"/>
                          <w:lang w:val="en-GB"/>
                        </w:rPr>
                        <m:t>j</m:t>
                      </m:r>
                    </m:e>
                  </m:d>
                </m:sup>
              </m:sSubSup>
            </m:e>
          </m:d>
          <m:d>
            <m:dPr>
              <m:ctrlPr>
                <w:rPr>
                  <w:rFonts w:ascii="Cambria Math" w:hAnsi="Cambria Math"/>
                  <w:i/>
                  <w:sz w:val="20"/>
                  <w:lang w:val="en-GB"/>
                </w:rPr>
              </m:ctrlPr>
            </m:dPr>
            <m:e>
              <m:r>
                <w:rPr>
                  <w:rFonts w:ascii="Cambria Math" w:hAnsi="Cambria Math"/>
                  <w:sz w:val="20"/>
                  <w:lang w:val="en-GB"/>
                </w:rPr>
                <m:t>75</m:t>
              </m:r>
            </m:e>
          </m:d>
        </m:oMath>
      </m:oMathPara>
    </w:p>
    <w:p w14:paraId="4B714181"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m:rPr>
                <m:scr m:val="script"/>
                <m:sty m:val="p"/>
              </m:rPr>
              <w:rPr>
                <w:rFonts w:ascii="Cambria Math" w:hAnsi="Cambria Math"/>
                <w:sz w:val="20"/>
                <w:szCs w:val="20"/>
                <w:lang w:val="en-GB"/>
              </w:rPr>
              <m:t>P</m:t>
            </m:r>
          </m:e>
          <m:sub>
            <m:r>
              <w:rPr>
                <w:rFonts w:ascii="Cambria Math" w:hAnsi="Cambria Math"/>
                <w:sz w:val="20"/>
                <w:szCs w:val="20"/>
                <w:lang w:val="en-GB"/>
              </w:rPr>
              <m:t>j</m:t>
            </m:r>
          </m:sub>
        </m:sSub>
      </m:oMath>
      <w:r w:rsidRPr="005A619D">
        <w:rPr>
          <w:rFonts w:ascii="Palatino Linotype" w:hAnsi="Palatino Linotype"/>
          <w:sz w:val="20"/>
          <w:szCs w:val="20"/>
          <w:lang w:val="en-GB"/>
        </w:rPr>
        <w:t xml:space="preserve"> quantifies privacy leakage at node </w:t>
      </w:r>
      <m:oMath>
        <m:r>
          <w:rPr>
            <w:rFonts w:ascii="Cambria Math" w:hAnsi="Cambria Math"/>
            <w:sz w:val="20"/>
            <w:szCs w:val="20"/>
            <w:lang w:val="en-GB"/>
          </w:rPr>
          <m:t>j</m:t>
        </m:r>
      </m:oMath>
      <w:r w:rsidRPr="005A619D">
        <w:rPr>
          <w:rFonts w:ascii="Palatino Linotype" w:hAnsi="Palatino Linotype"/>
          <w:sz w:val="20"/>
          <w:szCs w:val="20"/>
          <w:lang w:val="en-GB"/>
        </w:rPr>
        <w:t>. For differential privacy:</w:t>
      </w:r>
    </w:p>
    <w:p w14:paraId="52EABFB7"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cr m:val="script"/>
                  <m:sty m:val="p"/>
                </m:rPr>
                <w:rPr>
                  <w:rFonts w:ascii="Cambria Math" w:hAnsi="Cambria Math"/>
                  <w:sz w:val="20"/>
                  <w:lang w:val="en-GB"/>
                </w:rPr>
                <m:t>P</m:t>
              </m:r>
            </m:e>
            <m:sub>
              <m:r>
                <w:rPr>
                  <w:rFonts w:ascii="Cambria Math" w:hAnsi="Cambria Math"/>
                  <w:sz w:val="20"/>
                  <w:lang w:val="en-GB"/>
                </w:rPr>
                <m:t>j</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ϵ</m:t>
              </m:r>
            </m:e>
            <m:sub>
              <m:r>
                <w:rPr>
                  <w:rFonts w:ascii="Cambria Math" w:hAnsi="Cambria Math"/>
                  <w:sz w:val="20"/>
                  <w:lang w:val="en-GB"/>
                </w:rPr>
                <m:t>j</m:t>
              </m:r>
            </m:sub>
          </m:sSub>
          <m:r>
            <m:rPr>
              <m:nor/>
            </m:rPr>
            <w:rPr>
              <w:sz w:val="20"/>
              <w:lang w:val="en-GB"/>
            </w:rPr>
            <m:t xml:space="preserve"> s.t. </m:t>
          </m:r>
          <m:r>
            <m:rPr>
              <m:sty m:val="p"/>
            </m:rPr>
            <w:rPr>
              <w:rFonts w:ascii="Cambria Math" w:hAnsi="Cambria Math"/>
              <w:sz w:val="20"/>
              <w:lang w:val="en-GB"/>
            </w:rPr>
            <m:t>Pr</m:t>
          </m:r>
          <m:d>
            <m:dPr>
              <m:begChr m:val="["/>
              <m:endChr m:val="]"/>
              <m:ctrlPr>
                <w:rPr>
                  <w:rFonts w:ascii="Cambria Math" w:hAnsi="Cambria Math"/>
                  <w:sz w:val="20"/>
                  <w:lang w:val="en-GB"/>
                </w:rPr>
              </m:ctrlPr>
            </m:dPr>
            <m:e>
              <m:r>
                <m:rPr>
                  <m:scr m:val="script"/>
                  <m:sty m:val="p"/>
                </m:rPr>
                <w:rPr>
                  <w:rFonts w:ascii="Cambria Math" w:hAnsi="Cambria Math"/>
                  <w:sz w:val="20"/>
                  <w:lang w:val="en-GB"/>
                </w:rPr>
                <m:t>M</m:t>
              </m:r>
              <m:d>
                <m:dPr>
                  <m:ctrlPr>
                    <w:rPr>
                      <w:rFonts w:ascii="Cambria Math" w:hAnsi="Cambria Math"/>
                      <w:sz w:val="20"/>
                      <w:lang w:val="en-GB"/>
                    </w:rPr>
                  </m:ctrlPr>
                </m:dPr>
                <m:e>
                  <m:r>
                    <m:rPr>
                      <m:scr m:val="script"/>
                      <m:sty m:val="p"/>
                    </m:rPr>
                    <w:rPr>
                      <w:rFonts w:ascii="Cambria Math" w:hAnsi="Cambria Math"/>
                      <w:sz w:val="20"/>
                      <w:lang w:val="en-GB"/>
                    </w:rPr>
                    <m:t>D</m:t>
                  </m:r>
                </m:e>
              </m:d>
              <m:r>
                <m:rPr>
                  <m:sty m:val="p"/>
                </m:rPr>
                <w:rPr>
                  <w:rFonts w:ascii="Cambria Math" w:hAnsi="Cambria Math"/>
                  <w:sz w:val="20"/>
                  <w:lang w:val="en-GB"/>
                </w:rPr>
                <m:t>∈</m:t>
              </m:r>
              <m:r>
                <w:rPr>
                  <w:rFonts w:ascii="Cambria Math" w:hAnsi="Cambria Math"/>
                  <w:sz w:val="20"/>
                  <w:lang w:val="en-GB"/>
                </w:rPr>
                <m:t>S</m:t>
              </m:r>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e</m:t>
              </m:r>
            </m:e>
            <m:sup>
              <m:sSub>
                <m:sSubPr>
                  <m:ctrlPr>
                    <w:rPr>
                      <w:rFonts w:ascii="Cambria Math" w:hAnsi="Cambria Math"/>
                      <w:sz w:val="20"/>
                      <w:lang w:val="en-GB"/>
                    </w:rPr>
                  </m:ctrlPr>
                </m:sSubPr>
                <m:e>
                  <m:r>
                    <w:rPr>
                      <w:rFonts w:ascii="Cambria Math" w:hAnsi="Cambria Math"/>
                      <w:sz w:val="20"/>
                      <w:lang w:val="en-GB"/>
                    </w:rPr>
                    <m:t>ϵ</m:t>
                  </m:r>
                </m:e>
                <m:sub>
                  <m:r>
                    <w:rPr>
                      <w:rFonts w:ascii="Cambria Math" w:hAnsi="Cambria Math"/>
                      <w:sz w:val="20"/>
                      <w:lang w:val="en-GB"/>
                    </w:rPr>
                    <m:t>j</m:t>
                  </m:r>
                </m:sub>
              </m:sSub>
            </m:sup>
          </m:sSup>
          <m:r>
            <m:rPr>
              <m:sty m:val="p"/>
            </m:rPr>
            <w:rPr>
              <w:rFonts w:ascii="Cambria Math" w:hAnsi="Cambria Math"/>
              <w:sz w:val="20"/>
              <w:lang w:val="en-GB"/>
            </w:rPr>
            <m:t>Pr</m:t>
          </m:r>
          <m:d>
            <m:dPr>
              <m:begChr m:val="["/>
              <m:endChr m:val="]"/>
              <m:ctrlPr>
                <w:rPr>
                  <w:rFonts w:ascii="Cambria Math" w:hAnsi="Cambria Math"/>
                  <w:sz w:val="20"/>
                  <w:lang w:val="en-GB"/>
                </w:rPr>
              </m:ctrlPr>
            </m:dPr>
            <m:e>
              <m:r>
                <m:rPr>
                  <m:scr m:val="script"/>
                  <m:sty m:val="p"/>
                </m:rPr>
                <w:rPr>
                  <w:rFonts w:ascii="Cambria Math" w:hAnsi="Cambria Math"/>
                  <w:sz w:val="20"/>
                  <w:lang w:val="en-GB"/>
                </w:rPr>
                <m:t>M</m:t>
              </m:r>
              <m:d>
                <m:dPr>
                  <m:ctrlPr>
                    <w:rPr>
                      <w:rFonts w:ascii="Cambria Math" w:hAnsi="Cambria Math"/>
                      <w:sz w:val="20"/>
                      <w:lang w:val="en-GB"/>
                    </w:rPr>
                  </m:ctrlPr>
                </m:dPr>
                <m:e>
                  <m:sSup>
                    <m:sSupPr>
                      <m:ctrlPr>
                        <w:rPr>
                          <w:rFonts w:ascii="Cambria Math" w:hAnsi="Cambria Math"/>
                          <w:sz w:val="20"/>
                          <w:lang w:val="en-GB"/>
                        </w:rPr>
                      </m:ctrlPr>
                    </m:sSupPr>
                    <m:e>
                      <m:r>
                        <m:rPr>
                          <m:scr m:val="script"/>
                          <m:sty m:val="p"/>
                        </m:rPr>
                        <w:rPr>
                          <w:rFonts w:ascii="Cambria Math" w:hAnsi="Cambria Math"/>
                          <w:sz w:val="20"/>
                          <w:lang w:val="en-GB"/>
                        </w:rPr>
                        <m:t>D</m:t>
                      </m:r>
                    </m:e>
                    <m:sup>
                      <m:r>
                        <m:rPr>
                          <m:sty m:val="p"/>
                        </m:rPr>
                        <w:rPr>
                          <w:rFonts w:ascii="Cambria Math" w:hAnsi="Cambria Math"/>
                          <w:sz w:val="20"/>
                          <w:lang w:val="en-GB"/>
                        </w:rPr>
                        <m:t>'</m:t>
                      </m:r>
                    </m:sup>
                  </m:sSup>
                </m:e>
              </m:d>
              <m:r>
                <m:rPr>
                  <m:sty m:val="p"/>
                </m:rPr>
                <w:rPr>
                  <w:rFonts w:ascii="Cambria Math" w:hAnsi="Cambria Math"/>
                  <w:sz w:val="20"/>
                  <w:lang w:val="en-GB"/>
                </w:rPr>
                <m:t>∈</m:t>
              </m:r>
              <m:r>
                <w:rPr>
                  <w:rFonts w:ascii="Cambria Math" w:hAnsi="Cambria Math"/>
                  <w:sz w:val="20"/>
                  <w:lang w:val="en-GB"/>
                </w:rPr>
                <m:t>S</m:t>
              </m:r>
            </m:e>
          </m:d>
          <m:r>
            <m:rPr>
              <m:sty m:val="p"/>
            </m:rPr>
            <w:rPr>
              <w:rFonts w:ascii="Cambria Math" w:hAnsi="Cambria Math"/>
              <w:sz w:val="20"/>
              <w:lang w:val="en-GB"/>
            </w:rPr>
            <m:t>+</m:t>
          </m:r>
          <m:r>
            <w:rPr>
              <w:rFonts w:ascii="Cambria Math" w:hAnsi="Cambria Math"/>
              <w:sz w:val="20"/>
              <w:lang w:val="en-GB"/>
            </w:rPr>
            <m:t>δ</m:t>
          </m:r>
          <m:d>
            <m:dPr>
              <m:ctrlPr>
                <w:rPr>
                  <w:rFonts w:ascii="Cambria Math" w:hAnsi="Cambria Math"/>
                  <w:i/>
                  <w:sz w:val="20"/>
                  <w:lang w:val="en-GB"/>
                </w:rPr>
              </m:ctrlPr>
            </m:dPr>
            <m:e>
              <m:r>
                <w:rPr>
                  <w:rFonts w:ascii="Cambria Math" w:hAnsi="Cambria Math"/>
                  <w:sz w:val="20"/>
                  <w:lang w:val="en-GB"/>
                </w:rPr>
                <m:t>76</m:t>
              </m:r>
            </m:e>
          </m:d>
        </m:oMath>
      </m:oMathPara>
    </w:p>
    <w:p w14:paraId="12C99EC2" w14:textId="1717B788"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 xml:space="preserve">for </w:t>
      </w:r>
      <w:r w:rsidR="00597F9C" w:rsidRPr="005A619D">
        <w:rPr>
          <w:rFonts w:ascii="Palatino Linotype" w:hAnsi="Palatino Linotype"/>
          <w:sz w:val="20"/>
          <w:szCs w:val="20"/>
          <w:lang w:val="en-GB"/>
        </w:rPr>
        <w:t>neighbouring</w:t>
      </w:r>
      <w:r w:rsidRPr="005A619D">
        <w:rPr>
          <w:rFonts w:ascii="Palatino Linotype" w:hAnsi="Palatino Linotype"/>
          <w:sz w:val="20"/>
          <w:szCs w:val="20"/>
          <w:lang w:val="en-GB"/>
        </w:rPr>
        <w:t xml:space="preserve"> datasets </w:t>
      </w:r>
      <m:oMath>
        <m:r>
          <m:rPr>
            <m:scr m:val="script"/>
            <m:sty m:val="p"/>
          </m:rPr>
          <w:rPr>
            <w:rFonts w:ascii="Cambria Math" w:hAnsi="Cambria Math"/>
            <w:sz w:val="20"/>
            <w:szCs w:val="20"/>
            <w:lang w:val="en-GB"/>
          </w:rPr>
          <m:t>D,</m:t>
        </m:r>
        <m:sSup>
          <m:sSupPr>
            <m:ctrlPr>
              <w:rPr>
                <w:rFonts w:ascii="Cambria Math" w:hAnsi="Cambria Math"/>
                <w:sz w:val="20"/>
                <w:szCs w:val="20"/>
                <w:lang w:val="en-GB"/>
              </w:rPr>
            </m:ctrlPr>
          </m:sSupPr>
          <m:e>
            <m:r>
              <m:rPr>
                <m:scr m:val="script"/>
                <m:sty m:val="p"/>
              </m:rPr>
              <w:rPr>
                <w:rFonts w:ascii="Cambria Math" w:hAnsi="Cambria Math"/>
                <w:sz w:val="20"/>
                <w:szCs w:val="20"/>
                <w:lang w:val="en-GB"/>
              </w:rPr>
              <m:t>D</m:t>
            </m:r>
          </m:e>
          <m:sup>
            <m:r>
              <m:rPr>
                <m:sty m:val="p"/>
              </m:rPr>
              <w:rPr>
                <w:rFonts w:ascii="Cambria Math" w:hAnsi="Cambria Math"/>
                <w:sz w:val="20"/>
                <w:szCs w:val="20"/>
                <w:lang w:val="en-GB"/>
              </w:rPr>
              <m:t>'</m:t>
            </m:r>
          </m:sup>
        </m:sSup>
      </m:oMath>
      <w:r w:rsidRPr="005A619D">
        <w:rPr>
          <w:rFonts w:ascii="Palatino Linotype" w:hAnsi="Palatino Linotype"/>
          <w:sz w:val="20"/>
          <w:szCs w:val="20"/>
          <w:lang w:val="en-GB"/>
        </w:rPr>
        <w:t xml:space="preserve"> and mechanism </w:t>
      </w:r>
      <m:oMath>
        <m:r>
          <m:rPr>
            <m:scr m:val="script"/>
            <m:sty m:val="p"/>
          </m:rPr>
          <w:rPr>
            <w:rFonts w:ascii="Cambria Math" w:hAnsi="Cambria Math"/>
            <w:sz w:val="20"/>
            <w:szCs w:val="20"/>
            <w:lang w:val="en-GB"/>
          </w:rPr>
          <m:t>M</m:t>
        </m:r>
      </m:oMath>
      <w:r w:rsidRPr="005A619D">
        <w:rPr>
          <w:rFonts w:ascii="Palatino Linotype" w:hAnsi="Palatino Linotype"/>
          <w:sz w:val="20"/>
          <w:szCs w:val="20"/>
          <w:lang w:val="en-GB"/>
        </w:rPr>
        <w:t>.</w:t>
      </w:r>
    </w:p>
    <w:p w14:paraId="5BDC32B2"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Integrated Satellite–Terrestrial Architectures (SAGIN):</w:t>
      </w:r>
    </w:p>
    <w:p w14:paraId="2991B5AD" w14:textId="03E59781" w:rsidR="000D4CB5" w:rsidRPr="005A619D" w:rsidRDefault="000D4CB5" w:rsidP="000D4CB5">
      <w:pPr>
        <w:pStyle w:val="MDPI31text"/>
        <w:rPr>
          <w:rFonts w:eastAsia="Arial Unicode MS"/>
          <w:u w:color="000000"/>
          <w:lang w:val="en-GB"/>
        </w:rPr>
      </w:pPr>
      <w:r w:rsidRPr="005A619D">
        <w:rPr>
          <w:rFonts w:eastAsia="Arial Unicode MS"/>
          <w:u w:color="000000"/>
          <w:lang w:val="en-GB"/>
        </w:rPr>
        <w:lastRenderedPageBreak/>
        <w:t xml:space="preserve">  Reference architectures have been proposed for integrating 6G terrestrial and non-terrestrial networks (NTN), evolving from non-virtualized schemes to fully virtualized architectures with a unified management and orchestration (MANO) system across both segments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{"citationID":"7iCFUVwC","properties":{"formattedCitation":"[63]","plainCitation":"[63]","noteIndex":0},"citationItems":[{"id":6099,"uris":["http://zotero.org/users/2008137/items/Z52MRZWH"],"itemData":{"id":6099,"type":"article-journal","abstract":"Reference Architectures (RAs) play an important role in the integration of 6G terrestrial and satellite networks. In this paper, we present the essence of the reference architectural roadmap as per the Edition-3 document of the Satellite Working Group of IEEE Future Networks Initiative (FNI).","container-title":"Authorea Preprints","DOI":"10.36227/TECHRXIV.20624685.V1","note":"Backup Publisher: TechRxiv","publisher":"Authorea","title":"Satellite-6G Network Integration Roadmap on Reference Architectures","URL":"https://www.authorea.com/doi/full/10.36227/techrxiv.20624685.v1?commit=20d482c7b391b4cc1d63b25bb5a0ef69a3a7c769","author":[{"family":"Dalai","given":"Debabrata"},{"family":"Babu","given":"Sarath"},{"family":"BS","given":"Manoj"}],"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[63]</w:t>
      </w:r>
      <w:r w:rsidRPr="005A619D">
        <w:rPr>
          <w:rFonts w:eastAsia="Arial Unicode MS"/>
          <w:u w:color="000000"/>
          <w:lang w:val="en-GB"/>
        </w:rPr>
        <w:fldChar w:fldCharType="end"/>
      </w:r>
      <w:r w:rsidRPr="005A619D">
        <w:rPr>
          <w:rFonts w:eastAsia="Arial Unicode MS"/>
          <w:u w:color="000000"/>
          <w:lang w:val="en-GB"/>
        </w:rPr>
        <w:t>. These architectures are crucial for enabling global coverage and supporting use cases in remote or high-mobility environments (maritime, aerial).</w:t>
      </w:r>
    </w:p>
    <w:p w14:paraId="55F36D9C"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O-RAN-Based Architectures with AI</w:t>
      </w:r>
    </w:p>
    <w:p w14:paraId="76C0E99D" w14:textId="1FB059F1"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These architectures leverage the open and disaggregated design of O-RAN, particularly the RAN Intelligent Controller (RIC) in its Near-Real-Time and Non-Real-Time variants, to introduce data-driven intelligence and optimization within the access network </w:t>
      </w:r>
      <w:bookmarkStart w:id="2" w:name="_Hlk224938913"/>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{"citationID":"Vg9eg9j3","properties":{"formattedCitation":"[64]","plainCitation":"[64]","noteIndex":0},"citationItems":[{"id":6102,"uris":["http://zotero.org/users/2008137/items/TBI2IF2Y"],"itemData":{"id":6102,"type":"article-journal","abstract":"With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bookmarkEnd w:id="2"/>
      <w:r w:rsidRPr="005A619D">
        <w:rPr>
          <w:rFonts w:eastAsia="Arial Unicode MS"/>
          <w:u w:color="000000"/>
          <w:lang w:val="en-GB"/>
        </w:rPr>
        <w:t xml:space="preserve">. Recent proposals explore the use of intelligent agents, including LLM-based agents, implemented as </w:t>
      </w:r>
      <w:proofErr w:type="spellStart"/>
      <w:r w:rsidRPr="005A619D">
        <w:rPr>
          <w:rFonts w:eastAsia="Arial Unicode MS"/>
          <w:u w:color="000000"/>
          <w:lang w:val="en-GB"/>
        </w:rPr>
        <w:t>xApps</w:t>
      </w:r>
      <w:proofErr w:type="spellEnd"/>
      <w:r w:rsidRPr="005A619D">
        <w:rPr>
          <w:rFonts w:eastAsia="Arial Unicode MS"/>
          <w:u w:color="000000"/>
          <w:lang w:val="en-GB"/>
        </w:rPr>
        <w:t xml:space="preserve"> or </w:t>
      </w:r>
      <w:proofErr w:type="spellStart"/>
      <w:r w:rsidRPr="005A619D">
        <w:rPr>
          <w:rFonts w:eastAsia="Arial Unicode MS"/>
          <w:u w:color="000000"/>
          <w:lang w:val="en-GB"/>
        </w:rPr>
        <w:t>rApps</w:t>
      </w:r>
      <w:proofErr w:type="spellEnd"/>
      <w:r w:rsidRPr="005A619D">
        <w:rPr>
          <w:rFonts w:eastAsia="Arial Unicode MS"/>
          <w:u w:color="000000"/>
          <w:lang w:val="en-GB"/>
        </w:rPr>
        <w:t xml:space="preserve"> on top of the RIC to perform automated and intuitive orchestration of Edge AI services and network adaptation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{"citationID":"X7MXWTyB","properties":{"formattedCitation":"[64]","plainCitation":"[64]","noteIndex":0},"citationItems":[{"id":6102,"uris":["http://zotero.org/users/2008137/items/TBI2IF2Y"],"itemData":{"id":6102,"type":"article-journal","abstract":"With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r w:rsidRPr="005A619D">
        <w:rPr>
          <w:rFonts w:eastAsia="Arial Unicode MS"/>
          <w:u w:color="000000"/>
          <w:lang w:val="en-GB"/>
        </w:rPr>
        <w:t>.</w:t>
      </w:r>
    </w:p>
    <w:p w14:paraId="61CF141C" w14:textId="77777777" w:rsidR="0042371F" w:rsidRPr="005A619D" w:rsidRDefault="006F0B7A" w:rsidP="007C20C7">
      <w:pPr>
        <w:ind w:left="2608"/>
        <w:rPr>
          <w:lang w:val="en-GB"/>
        </w:rPr>
      </w:pPr>
      <w:r w:rsidRPr="005A619D">
        <w:rPr>
          <w:i/>
          <w:iCs/>
          <w:highlight w:val="yellow"/>
          <w:lang w:val="en-GB"/>
        </w:rPr>
        <w:t>Current Deployment Status of O-RAN</w:t>
      </w:r>
      <w:r w:rsidRPr="005A619D">
        <w:rPr>
          <w:highlight w:val="yellow"/>
          <w:lang w:val="en-GB"/>
        </w:rPr>
        <w:t>: The O-RAN Alliance, comprising over 300 member organizations, has active deployments across multiple operators globally. Rakuten Mobile (Japan) operates the world's first fully cloud-native O-RAN commercial network since 2020. DISH Network (USA) and Vodafone (UK/Europe) have initiated large-scale O-RAN rollouts. Early deployment data indicate 15-20% spectral efficiency improvements and 10-15% energy consumption reductions compared to traditional RAN architectures, validating the architectural principles discussed in this work and providing operational experience relevant to 6G AI-native RAN.</w:t>
      </w:r>
    </w:p>
    <w:p w14:paraId="60435B8C" w14:textId="77777777" w:rsidR="000D4CB5" w:rsidRPr="005A619D" w:rsidRDefault="000D4CB5" w:rsidP="00102F02">
      <w:pPr>
        <w:pStyle w:val="MDPI23heading3"/>
        <w:numPr>
          <w:ilvl w:val="2"/>
          <w:numId w:val="15"/>
        </w:numPr>
        <w:rPr>
          <w:rFonts w:eastAsia="Arial Unicode MS"/>
          <w:u w:color="000000"/>
          <w:lang w:val="en-GB"/>
        </w:rPr>
      </w:pPr>
      <w:r w:rsidRPr="005A619D">
        <w:rPr>
          <w:rFonts w:eastAsia="Arial Unicode MS"/>
          <w:u w:color="000000"/>
          <w:lang w:val="en-GB"/>
        </w:rPr>
        <w:t>Other Specific Proposals</w:t>
      </w:r>
    </w:p>
    <w:p w14:paraId="131C00D9" w14:textId="45DEDEE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Additional approaches focus on particular dimensions, such as data-oriented architectures (e.g., Data Plane for Data as a Service, </w:t>
      </w:r>
      <w:proofErr w:type="spellStart"/>
      <w:r w:rsidRPr="005A619D">
        <w:rPr>
          <w:rFonts w:eastAsia="Arial Unicode MS"/>
          <w:u w:color="000000"/>
          <w:lang w:val="en-GB"/>
        </w:rPr>
        <w:t>DaaS</w:t>
      </w:r>
      <w:proofErr w:type="spellEnd"/>
      <w:r w:rsidRPr="005A619D">
        <w:rPr>
          <w:rFonts w:eastAsia="Arial Unicode MS"/>
          <w:u w:color="000000"/>
          <w:lang w:val="en-GB"/>
        </w:rPr>
        <w:t xml:space="preserve">) to facilitate data management and processing for distributed AI </w:t>
      </w:r>
      <w:r w:rsidR="00827B0B" w:rsidRPr="005A619D">
        <w:rPr>
          <w:lang w:val="en-GB"/>
        </w:rPr>
        <w:fldChar w:fldCharType="begin"/>
      </w:r>
      <w:r w:rsidR="00BF02BF" w:rsidRPr="005A619D">
        <w:rPr>
          <w:lang w:val="en-GB"/>
        </w:rPr>
        <w:instrText xml:space="preserve"> ADDIN ZOTERO_ITEM CSL_CITATION {"citationID":"lUsZqacs","properties":{"formattedCitation":"[14]","plainCitation":"[14]","noteIndex":0},"citationItems":[{"id":6105,"uris":["http://zotero.org/users/2008137/items/24E96BF6"],"itemData":{"id":6105,"type":"document","title":"Data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rFonts w:eastAsia="Arial Unicode MS"/>
          <w:u w:color="000000"/>
          <w:lang w:val="en-GB"/>
        </w:rPr>
        <w:t xml:space="preserve">; architectures designed for the seamless integration of sensing and Edge AI (ISEA)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{"citationID":"fjBN4hcN","properties":{"formattedCitation":"[65]","plainCitation":"[65]","noteIndex":0},"citationItems":[{"id":6098,"uris":["http://zotero.org/users/2008137/items/VZSHLR2I"],"itemData":{"id":6098,"type":"article-journal","abstract":"Sensing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[65]</w:t>
      </w:r>
      <w:r w:rsidRPr="005A619D">
        <w:rPr>
          <w:rFonts w:eastAsia="Arial Unicode MS"/>
          <w:u w:color="000000"/>
          <w:lang w:val="en-GB"/>
        </w:rPr>
        <w:fldChar w:fldCharType="end"/>
      </w:r>
      <w:r w:rsidRPr="005A619D">
        <w:rPr>
          <w:rFonts w:eastAsia="Arial Unicode MS"/>
          <w:u w:color="000000"/>
          <w:lang w:val="en-GB"/>
        </w:rPr>
        <w:t xml:space="preserve">; or architectures optimized to support the unique demands of the Metaverse at the edge </w:t>
      </w:r>
      <w:r w:rsidRPr="005A619D">
        <w:rPr>
          <w:lang w:val="en-GB"/>
        </w:rPr>
        <w:fldChar w:fldCharType="begin"/>
      </w:r>
      <w:r w:rsidR="00226525" w:rsidRPr="005A619D">
        <w:rPr>
          <w:lang w:val="en-GB"/>
        </w:rPr>
        <w:instrText xml:space="preserve"> ADDIN ZOTERO_ITEM CSL_CITATION {"citationID":"k8vgT71b","properties":{"formattedCitation":"[34]","plainCitation":"[34]","noteIndex":0},"citationItems":[{"id":6101,"uris":["http://zotero.org/users/2008137/items/Z6ZIFTXC"],"itemData":{"id":6101,"type":"article-journal","abstract":"Sixth generation (6G) enabled edge intelligence opens up a new era of Internet of everything and makes it possible to interconnect people-devices-cloud anytime, anywhere. More and more next-generation wireless network smart service applications are changing our way of life and improving our quality of life. As the hottest new form of next-generation Internet applications, Metaverse is striving to connect billions of users and create a shared world where virtual and reality merge. However, limited by resources, computing power, and sensory devices, Metaverse is still far from realizing its full vision of immersion, materialization, and interoperability. To this end, this survey aims to realize this vision through the organic integration of 6G-enabled edge artificial intel-ligence (AI) and Metaverse. Specifically, we first introduce three new types of edge-Metaverse architectures that use 6G-enabled edge AI to solve resource and computing constraints in Metaverse. Then we summarize technical challenges that these architectures face in Metaverse and the existing solutions. Furthermore, we explore how the edge-Metaverse architecture technology helps Metaverse to interact and share digital data. Finally, we discuss future research directions to realize the true vision of Metaverse with 6G-enabled edge AI.","container-title":"Journal of Communications and Information Networks","DOI":"10.23919/JCIN.2022.9815195","ISSN":"25093312","issue":"2","publisher":"Posts and Telecom Press Co Ltd","title":"6G-Enabled Edge AI for Metaverse: Challenges, Methods, and Future Research Directions","volume":"7","author":[{"family":"Chang","given":"Luyi"},{"family":"Zhang","given":"Zhe"},{"family":"Li","given":"Pei"},{"family":"Xi","given":"Shan"},{"family":"Guo","given":"Wei"},{"family":"Shen","given":"Yukang"},{"family":"Xiong","given":"Zehui"},{"family":"Kang","given":"Jiawen"},{"family":"Niyato","given":"Dusit"},{"family":"Qiao","given":"Xiuquan"},{"family":"Wu","given":"Yi"}],"issued":{"date-parts":[["2022"]]}}}],"schema":"https://github.com/citation-style-language/schema/raw/master/csl-citation.json"} </w:instrText>
      </w:r>
      <w:r w:rsidRPr="005A619D">
        <w:rPr>
          <w:lang w:val="en-GB"/>
        </w:rPr>
        <w:fldChar w:fldCharType="separate"/>
      </w:r>
      <w:r w:rsidR="00226525" w:rsidRPr="005A619D">
        <w:rPr>
          <w:lang w:val="en-GB"/>
        </w:rPr>
        <w:t>[34]</w:t>
      </w:r>
      <w:r w:rsidRPr="005A619D">
        <w:rPr>
          <w:lang w:val="en-GB"/>
        </w:rPr>
        <w:fldChar w:fldCharType="end"/>
      </w:r>
      <w:r w:rsidRPr="005A619D">
        <w:rPr>
          <w:rFonts w:eastAsia="Arial Unicode MS"/>
          <w:u w:color="000000"/>
          <w:lang w:val="en-GB"/>
        </w:rPr>
        <w:t>.</w:t>
      </w:r>
    </w:p>
    <w:p w14:paraId="34594964" w14:textId="354B1D02"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This diversity of architectural proposals reflects an active exploration phase across both industry and academia. While some approaches prioritize continuity and pragmatic evolution from 5G, others advocate more radical shifts to integrate intelligence and distribution natively from the outset. This early lack of consensus, although fostering innovation, also introduces the risk of fragmentation or the recurrence of complexities observed in 5G, such as multiple competing architectural options (NSA vs. SA)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{"citationID":"g0137aYu","properties":{"formattedCitation":"[43]","plainCitation":"[43]","noteIndex":0},"citationItems":[{"id":6073,"uris":["http://zotero.org/users/2008137/items/DVLPGLSY"],"itemData":{"id":6073,"type":"document","title":"6G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It is likely that the standardization process will seek convergence, although the final direction has yet to be defined.</w:t>
      </w:r>
    </w:p>
    <w:p w14:paraId="606162E2" w14:textId="77777777" w:rsidR="000D4CB5" w:rsidRPr="005A619D" w:rsidRDefault="000D4CB5" w:rsidP="00102F02">
      <w:pPr>
        <w:pStyle w:val="MDPI22heading2"/>
        <w:numPr>
          <w:ilvl w:val="1"/>
          <w:numId w:val="15"/>
        </w:numPr>
        <w:rPr>
          <w:lang w:val="en-GB"/>
        </w:rPr>
      </w:pPr>
      <w:r w:rsidRPr="005A619D">
        <w:rPr>
          <w:lang w:val="en-GB"/>
        </w:rPr>
        <w:t>Comparative Analysis and Prioritization of Architectural Approaches</w:t>
      </w:r>
    </w:p>
    <w:p w14:paraId="131B64FA" w14:textId="77777777" w:rsidR="000D4CB5" w:rsidRPr="005A619D" w:rsidRDefault="000D4CB5" w:rsidP="000D4CB5">
      <w:pPr>
        <w:pStyle w:val="MDPI31text"/>
        <w:rPr>
          <w:rFonts w:eastAsia="Arial Unicode MS"/>
          <w:u w:color="000000"/>
          <w:lang w:val="en-GB"/>
        </w:rPr>
      </w:pPr>
      <w:r w:rsidRPr="005A619D">
        <w:rPr>
          <w:rFonts w:eastAsia="Arial Unicode MS"/>
          <w:u w:color="000000"/>
          <w:lang w:val="en-GB"/>
        </w:rPr>
        <w:t>The diverse architectural proposals for 6G present distinct advantages and limitations depending on deployment scenarios and operator priorities. A critical comparative analysis reveals:</w:t>
      </w:r>
    </w:p>
    <w:p w14:paraId="1CFD7B60" w14:textId="77777777" w:rsidR="000D4CB5" w:rsidRPr="005A619D" w:rsidRDefault="000D4CB5" w:rsidP="00102F02">
      <w:pPr>
        <w:pStyle w:val="MDPI32textnoindent"/>
        <w:numPr>
          <w:ilvl w:val="0"/>
          <w:numId w:val="32"/>
        </w:numPr>
        <w:rPr>
          <w:lang w:val="en-GB"/>
        </w:rPr>
      </w:pPr>
      <w:r w:rsidRPr="005A619D">
        <w:rPr>
          <w:lang w:val="en-GB"/>
        </w:rPr>
        <w:t xml:space="preserve">Evolutionary versus Revolutionary Approaches: Evolutionary architectures (building incrementally on 5G foundations) offer lower migration risk, compatibility with existing infrastructure, and gradual CAPEX/OPEX scaling. They are well-suited for operators with substantial 5G investments seeking smooth upgrade paths. However, they may not fully exploit 6G's potential for distributed intelligence and AI-native services, potentially yielding suboptimal performance in latency-critical use cases (sub-1ms URLLC). Revolutionary approaches (e.g., TONA) promise optimal performance through clean-slate AI-native design, task-oriented resource allocation, and end-to-end optimization. They are best suited for greenfield deployments, specialized private networks (industrial, enterprise), or scenarios where performance </w:t>
      </w:r>
      <w:r w:rsidRPr="005A619D">
        <w:rPr>
          <w:lang w:val="en-GB"/>
        </w:rPr>
        <w:lastRenderedPageBreak/>
        <w:t>maximization justifies migration costs. The primary barrier is deployment complexity and the need for comprehensive ecosystem support.</w:t>
      </w:r>
      <w:r w:rsidRPr="005A619D">
        <w:rPr>
          <w:highlight w:val="yellow"/>
          <w:lang w:val="en-GB"/>
        </w:rPr>
        <w:br/>
      </w:r>
      <w:r w:rsidRPr="005A619D">
        <w:rPr>
          <w:lang w:val="en-GB"/>
        </w:rPr>
        <w:t>Recommendation: Hybrid strategies—evolutionary core with revolutionary enhancements at the edge—offer pragmatic balance, allowing operators to leverage existing investments while selectively deploying advanced capabilities where value is highest.</w:t>
      </w:r>
    </w:p>
    <w:p w14:paraId="4372E053" w14:textId="694B269B" w:rsidR="000D4CB5" w:rsidRPr="005A619D" w:rsidRDefault="000D4CB5" w:rsidP="00102F02">
      <w:pPr>
        <w:pStyle w:val="MDPI32textnoindent"/>
        <w:numPr>
          <w:ilvl w:val="0"/>
          <w:numId w:val="32"/>
        </w:numPr>
        <w:rPr>
          <w:lang w:val="en-GB"/>
        </w:rPr>
      </w:pPr>
      <w:r w:rsidRPr="005A619D">
        <w:rPr>
          <w:lang w:val="en-GB"/>
        </w:rPr>
        <w:t>O-RAN versus Integrated Vendor Solutions: O-RAN-based architectures enable multi-vendor ecosystems, flexibility in functional splits, and AI-driven RAN optimization through RIC. They reduce vendor lock-in and potentially lower costs through commoditization. Early deployments show promising results in energy efficiency and spectral utilization. Integrated vendor solutions offer superior performance optimization (co-designed hardware and software), simplified operations, and mature support ecosystems. They are currently more reliable for mission-critical deployments.</w:t>
      </w:r>
      <w:r w:rsidRPr="005A619D">
        <w:rPr>
          <w:lang w:val="en-GB"/>
        </w:rPr>
        <w:br/>
        <w:t xml:space="preserve">Recommendation: O-RAN is strategically important for long-term openness and innovation, but near-term deployments for critical services may </w:t>
      </w:r>
      <w:r w:rsidR="00597F9C" w:rsidRPr="005A619D">
        <w:rPr>
          <w:lang w:val="en-GB"/>
        </w:rPr>
        <w:t>favour</w:t>
      </w:r>
      <w:r w:rsidRPr="005A619D">
        <w:rPr>
          <w:lang w:val="en-GB"/>
        </w:rPr>
        <w:t xml:space="preserve"> integrated solutions. Parallel development of both approaches is advisable, with O-RAN gaining maturity through non-critical use cases before mission-critical adoption.</w:t>
      </w:r>
    </w:p>
    <w:p w14:paraId="2914B0D0" w14:textId="77777777" w:rsidR="000D4CB5" w:rsidRPr="005A619D" w:rsidRDefault="000D4CB5" w:rsidP="00102F02">
      <w:pPr>
        <w:pStyle w:val="MDPI32textnoindent"/>
        <w:numPr>
          <w:ilvl w:val="0"/>
          <w:numId w:val="32"/>
        </w:numPr>
        <w:rPr>
          <w:lang w:val="en-GB"/>
        </w:rPr>
      </w:pPr>
      <w:r w:rsidRPr="005A619D">
        <w:rPr>
          <w:lang w:val="en-GB"/>
        </w:rPr>
        <w:t>SAGIN versus Terrestrial-Only: Satellite-terrestrial integration (SAGIN) addresses coverage gaps in remote, rural, maritime, and aerial scenarios where terrestrial infrastructure is economically infeasible. It supports global connectivity and resilience. However, SAGIN introduces complexity in handover, routing, and latency management (LEO satellite latency ~25-50ms). Terrestrial-only architectures achieve lower latency and higher bandwidth in urban and suburban areas but cannot provide universal coverage.</w:t>
      </w:r>
      <w:r w:rsidRPr="005A619D">
        <w:rPr>
          <w:lang w:val="en-GB"/>
        </w:rPr>
        <w:br/>
        <w:t>Recommendation: SAGIN is essential for truly global 6G but should be deployed strategically for underserved areas and specific use cases (IoT, maritime, aviation) rather than as a universal replacement for terrestrial infrastructure.</w:t>
      </w:r>
    </w:p>
    <w:p w14:paraId="19CFDB2E" w14:textId="77777777" w:rsidR="000D4CB5" w:rsidRPr="005A619D" w:rsidRDefault="000D4CB5" w:rsidP="00102F02">
      <w:pPr>
        <w:pStyle w:val="MDPI32textnoindent"/>
        <w:numPr>
          <w:ilvl w:val="0"/>
          <w:numId w:val="32"/>
        </w:numPr>
        <w:rPr>
          <w:lang w:val="en-GB"/>
        </w:rPr>
      </w:pPr>
      <w:r w:rsidRPr="005A619D">
        <w:rPr>
          <w:lang w:val="en-GB"/>
        </w:rPr>
        <w:t>Centralized versus Distributed Intelligence:</w:t>
      </w:r>
      <w:r w:rsidRPr="005A619D">
        <w:rPr>
          <w:lang w:val="en-GB"/>
        </w:rPr>
        <w:br/>
        <w:t>Fully centralized AI (cloud-based) offers computational advantages, easier model updates, and superior performance for complex tasks but fails to meet latency and privacy requirements for many 6G use cases. Fully distributed AI (on-device, edge-only) maximizes privacy and minimizes latency but faces resource constraints, model staleness, and coordination challenges. Hybrid approaches (hierarchical AI with edge, fog, and cloud tiers) provide optimal trade-offs, dynamically placing intelligence based on task requirements, resource availability, and network conditions.</w:t>
      </w:r>
      <w:r w:rsidRPr="005A619D">
        <w:rPr>
          <w:lang w:val="en-GB"/>
        </w:rPr>
        <w:br/>
        <w:t>Recommendation: Hybrid, adaptive AI placement is the most pragmatic approach, with intelligent orchestration determining optimal execution location based on real-time context.</w:t>
      </w:r>
    </w:p>
    <w:p w14:paraId="56182F5A" w14:textId="4C55DD32" w:rsidR="000D4CB5" w:rsidRPr="005A619D" w:rsidRDefault="000D4CB5" w:rsidP="00102F02">
      <w:pPr>
        <w:pStyle w:val="MDPI32textnoindent"/>
        <w:numPr>
          <w:ilvl w:val="0"/>
          <w:numId w:val="32"/>
        </w:numPr>
        <w:rPr>
          <w:lang w:val="en-GB"/>
        </w:rPr>
      </w:pPr>
      <w:r w:rsidRPr="005A619D">
        <w:rPr>
          <w:lang w:val="en-GB"/>
        </w:rPr>
        <w:t xml:space="preserve">Use Case Prioritization: For ultra-low latency applications (V2X, industrial robotics, XR): Prioritize dense edge deployment, revolutionary AI-native architectures, and local intelligence. For massive IoT (smart cities, agriculture): </w:t>
      </w:r>
      <w:r w:rsidR="00597F9C" w:rsidRPr="005A619D">
        <w:rPr>
          <w:lang w:val="en-GB"/>
        </w:rPr>
        <w:t>Favour</w:t>
      </w:r>
      <w:r w:rsidRPr="005A619D">
        <w:rPr>
          <w:lang w:val="en-GB"/>
        </w:rPr>
        <w:t xml:space="preserve"> energy-efficient edge processing, hierarchical FL, and scalable MEC with sparse deployment. For high-bandwidth applications (holographic communications, cloud gaming): Combine edge caching, predictive content delivery, and hybrid edge-cloud processing. For privacy-sensitive services (healthcare, finance): Mandate on-device or edge AI with FL/SL, regulatory-compliant data handling, and zero-knowledge proofs.</w:t>
      </w:r>
    </w:p>
    <w:p w14:paraId="78DD8002" w14:textId="77777777" w:rsidR="000D4CB5" w:rsidRPr="005A619D" w:rsidRDefault="000D4CB5" w:rsidP="000D4CB5">
      <w:pPr>
        <w:pStyle w:val="MDPI32textnoindent"/>
        <w:ind w:left="2694"/>
        <w:rPr>
          <w:lang w:val="en-GB"/>
        </w:rPr>
      </w:pPr>
      <w:r w:rsidRPr="005A619D">
        <w:rPr>
          <w:lang w:val="en-GB"/>
        </w:rPr>
        <w:t>This comparative framework enables context-specific architectural decisions rather than one-size-fits-all prescriptions, aligning technical capabilities with business objectives and regulatory constraints.</w:t>
      </w:r>
    </w:p>
    <w:p w14:paraId="6484D7A4" w14:textId="77777777" w:rsidR="000D4CB5" w:rsidRPr="005A619D" w:rsidRDefault="000D4CB5" w:rsidP="00102F02">
      <w:pPr>
        <w:pStyle w:val="MDPI22heading2"/>
        <w:numPr>
          <w:ilvl w:val="1"/>
          <w:numId w:val="15"/>
        </w:numPr>
        <w:rPr>
          <w:lang w:val="en-GB"/>
        </w:rPr>
      </w:pPr>
      <w:r w:rsidRPr="005A619D">
        <w:rPr>
          <w:lang w:val="en-GB"/>
        </w:rPr>
        <w:t>Critical Analysis of Architectural Trade-offs</w:t>
      </w:r>
    </w:p>
    <w:p w14:paraId="5751A5CA" w14:textId="77777777" w:rsidR="000D4CB5" w:rsidRPr="005A619D" w:rsidRDefault="000D4CB5" w:rsidP="000D4CB5">
      <w:pPr>
        <w:pStyle w:val="MDPI31text"/>
        <w:rPr>
          <w:lang w:val="en-GB"/>
        </w:rPr>
      </w:pPr>
      <w:r w:rsidRPr="005A619D">
        <w:rPr>
          <w:lang w:val="en-GB"/>
        </w:rPr>
        <w:lastRenderedPageBreak/>
        <w:t>The diverse architectural proposals for 6G networks present fundamental trade-offs that must be carefully evaluated based on deployment context, use case requirements, and economic constraints.</w:t>
      </w:r>
    </w:p>
    <w:p w14:paraId="72520FD8" w14:textId="77777777" w:rsidR="000D4CB5" w:rsidRPr="005A619D" w:rsidRDefault="000D4CB5" w:rsidP="00102F02">
      <w:pPr>
        <w:pStyle w:val="MDPI31text"/>
        <w:numPr>
          <w:ilvl w:val="0"/>
          <w:numId w:val="33"/>
        </w:numPr>
        <w:ind w:left="2977"/>
        <w:rPr>
          <w:lang w:val="en-GB"/>
        </w:rPr>
      </w:pPr>
      <w:r w:rsidRPr="005A619D">
        <w:rPr>
          <w:lang w:val="en-GB"/>
        </w:rPr>
        <w:t>Complexity versus Performance: Fully distributed, AI-native architectures (e.g., TONA) promise optimal performance through intelligent resource allocation and context-aware services. However, they introduce significant orchestration complexity, requiring sophisticated coordination mechanisms across heterogeneous edge nodes, dynamic workload migration, and real-time resource optimization. In contrast, evolutionary approaches building on existing 5G infrastructure offer simpler migration paths but may not fully exploit the potential of distributed intelligence. The choice depends on whether operators prioritize performance maximization (justifying higher complexity) or operational simplicity (accepting performance suboptimality).</w:t>
      </w:r>
    </w:p>
    <w:p w14:paraId="5136CD06" w14:textId="77777777" w:rsidR="000D4CB5" w:rsidRPr="005A619D" w:rsidRDefault="000D4CB5" w:rsidP="00102F02">
      <w:pPr>
        <w:pStyle w:val="MDPI31text"/>
        <w:numPr>
          <w:ilvl w:val="0"/>
          <w:numId w:val="33"/>
        </w:numPr>
        <w:ind w:left="2977"/>
        <w:rPr>
          <w:lang w:val="en-GB"/>
        </w:rPr>
      </w:pPr>
      <w:r w:rsidRPr="005A619D">
        <w:rPr>
          <w:lang w:val="en-GB"/>
        </w:rPr>
        <w:t>Scalability Limits: Edge AI techniques face inherent scalability challenges. Federated Learning, while privacy-preserving, suffers from communication overhead that grows with the number of participating devices, limiting practical deployments to hundreds or thousands of clients rather than millions. Split Learning reduces per-device computation but increases sequential processing time and network round-trips. Centralized cloud training scales efficiently but sacrifices privacy and increases latency. Hybrid approaches (hierarchical FL with edge aggregation) offer a middle ground but add architectural complexity.</w:t>
      </w:r>
    </w:p>
    <w:p w14:paraId="3E644D40" w14:textId="77777777" w:rsidR="000D4CB5" w:rsidRPr="005A619D" w:rsidRDefault="000D4CB5" w:rsidP="00102F02">
      <w:pPr>
        <w:pStyle w:val="MDPI31text"/>
        <w:numPr>
          <w:ilvl w:val="0"/>
          <w:numId w:val="33"/>
        </w:numPr>
        <w:ind w:left="2977"/>
        <w:rPr>
          <w:lang w:val="en-GB"/>
        </w:rPr>
      </w:pPr>
      <w:r w:rsidRPr="005A619D">
        <w:rPr>
          <w:lang w:val="en-GB"/>
        </w:rPr>
        <w:t>Deployment Feasibility: O-RAN-based architectures promise flexibility and vendor-neutral interoperability, enabling dynamic function splits and AI-driven optimization. However, real-world deployments face challenges including hardware heterogeneity, integration with legacy infrastructure, and the maturity of O-RAN standards. Early pilots demonstrate feasibility but also reveal performance gaps compared to integrated vendor solutions, suggesting a gradual transition rather than immediate wholesale adoption.</w:t>
      </w:r>
    </w:p>
    <w:p w14:paraId="28F46392" w14:textId="77777777" w:rsidR="000D4CB5" w:rsidRPr="005A619D" w:rsidRDefault="000D4CB5" w:rsidP="00102F02">
      <w:pPr>
        <w:pStyle w:val="MDPI31text"/>
        <w:numPr>
          <w:ilvl w:val="0"/>
          <w:numId w:val="33"/>
        </w:numPr>
        <w:ind w:left="2977"/>
        <w:rPr>
          <w:lang w:val="en-GB"/>
        </w:rPr>
      </w:pPr>
      <w:r w:rsidRPr="005A619D">
        <w:rPr>
          <w:lang w:val="en-GB"/>
        </w:rPr>
        <w:t>Economic Cost: Dense edge infrastructure deployment (required for sub-5ms latency) can increase CAPEX by 200-400% compared to traditional centralized architectures, as edge servers must be deployed at base station sites, aggregation points, and enterprise premises. Operational expenditure (OPEX) also increases due to distributed maintenance, energy consumption, and the need for skilled personnel at multiple locations. Economic viability depends on revenue opportunities from latency-sensitive services (AR/VR, autonomous vehicles, industrial automation) that can justify the infrastructure investment.</w:t>
      </w:r>
    </w:p>
    <w:p w14:paraId="429CB147" w14:textId="77777777" w:rsidR="000D4CB5" w:rsidRPr="005A619D" w:rsidRDefault="000D4CB5" w:rsidP="00102F02">
      <w:pPr>
        <w:pStyle w:val="MDPI31text"/>
        <w:numPr>
          <w:ilvl w:val="0"/>
          <w:numId w:val="33"/>
        </w:numPr>
        <w:ind w:left="2977"/>
        <w:rPr>
          <w:lang w:val="en-GB"/>
        </w:rPr>
      </w:pPr>
      <w:r w:rsidRPr="005A619D">
        <w:rPr>
          <w:lang w:val="en-GB"/>
        </w:rPr>
        <w:t>Privacy versus Performance: On-device and edge AI maximize privacy by keeping data local, but constrained edge resources limit model complexity and accuracy. Cloud-based AI achieves superior performance through access to massive compute and data but requires data centralization. This trade-off is particularly critical in healthcare and financial services, where regulatory constraints may mandate edge processing despite potential accuracy reductions of 5-10% compared to cloud-based alternatives.</w:t>
      </w:r>
    </w:p>
    <w:p w14:paraId="1049D773" w14:textId="77777777" w:rsidR="000D4CB5" w:rsidRPr="005A619D" w:rsidRDefault="000D4CB5" w:rsidP="00102F02">
      <w:pPr>
        <w:pStyle w:val="MDPI31text"/>
        <w:numPr>
          <w:ilvl w:val="0"/>
          <w:numId w:val="33"/>
        </w:numPr>
        <w:ind w:left="2977"/>
        <w:rPr>
          <w:lang w:val="en-GB"/>
        </w:rPr>
      </w:pPr>
      <w:r w:rsidRPr="005A619D">
        <w:rPr>
          <w:lang w:val="en-GB"/>
        </w:rPr>
        <w:t>Sustainability Considerations: While edge processing can reduce network energy consumption by minimizing data transmission, the proliferation of edge servers increases total infrastructure energy use. Life-cycle analysis suggests that edge deployment is energy-efficient only when utilization rates exceed 40-50%; below this threshold, centralized cloud processing is more sustainable. This highlights the importance of intelligent workload placement and resource consolidation strategies.</w:t>
      </w:r>
    </w:p>
    <w:p w14:paraId="7BDB0468" w14:textId="77777777" w:rsidR="000D4CB5" w:rsidRPr="005A619D" w:rsidRDefault="000D4CB5" w:rsidP="004451E1">
      <w:pPr>
        <w:pStyle w:val="MDPI31text"/>
        <w:spacing w:after="240"/>
        <w:ind w:left="2617" w:firstLine="0"/>
        <w:rPr>
          <w:lang w:val="en-GB"/>
        </w:rPr>
      </w:pPr>
      <w:r w:rsidRPr="005A619D">
        <w:rPr>
          <w:lang w:val="en-GB"/>
        </w:rPr>
        <w:t xml:space="preserve">These trade-offs underscore the need for context-specific architectural decisions rather than one-size-fits-all solutions. Hybrid architectures that dynamically balance edge and </w:t>
      </w:r>
      <w:r w:rsidRPr="005A619D">
        <w:rPr>
          <w:lang w:val="en-GB"/>
        </w:rPr>
        <w:lastRenderedPageBreak/>
        <w:t xml:space="preserve">cloud resources based on application requirements, network conditions, and economic constraints represent a pragmatic path forward for 6G deployment. </w:t>
      </w:r>
    </w:p>
    <w:p w14:paraId="1C44FB60" w14:textId="77777777" w:rsidR="000D4CB5" w:rsidRPr="005A619D" w:rsidRDefault="000D4CB5" w:rsidP="000D4CB5">
      <w:pPr>
        <w:pStyle w:val="MDPI31text"/>
        <w:ind w:left="2617" w:firstLine="0"/>
        <w:rPr>
          <w:szCs w:val="20"/>
          <w:lang w:val="en-GB"/>
        </w:rPr>
      </w:pPr>
      <w:r w:rsidRPr="005A619D">
        <w:rPr>
          <w:szCs w:val="20"/>
          <w:lang w:val="en-GB"/>
        </w:rPr>
        <w:t>Beyond single-agent reinforcement learning, Multi-Agent Reinforcement Learning (MARL) has emerged as a particularly promising approach for managing the inherent complexity and distributed nature of 6G networks. Unlike traditional RL, where a single agent learns to optimize a specific objective, MARL involves multiple autonomous agents that learn collaboratively or competitively to achieve system-wide goals while operating in a shared environment.</w:t>
      </w:r>
      <w:r w:rsidRPr="005A619D">
        <w:rPr>
          <w:szCs w:val="20"/>
          <w:lang w:val="en-GB"/>
        </w:rPr>
        <w:br/>
      </w:r>
      <w:r w:rsidRPr="005A619D">
        <w:rPr>
          <w:bCs/>
          <w:i/>
          <w:szCs w:val="20"/>
          <w:lang w:val="en-GB"/>
        </w:rPr>
        <w:t>Mathematical Framework for MARL in 6G:</w:t>
      </w:r>
    </w:p>
    <w:p w14:paraId="1D6C5371" w14:textId="01B806ED" w:rsidR="000D4CB5" w:rsidRPr="005A619D" w:rsidRDefault="00B969DA" w:rsidP="000D4CB5">
      <w:pPr>
        <w:pStyle w:val="MDPI31text"/>
        <w:rPr>
          <w:lang w:val="en-GB"/>
        </w:rPr>
      </w:pPr>
      <w:r w:rsidRPr="005A619D">
        <w:rPr>
          <w:highlight w:val="yellow"/>
          <w:lang w:val="en-GB"/>
        </w:rPr>
        <w:t>The following MARL formulation is an original contribution of this work, synthesizing standard stochastic game theory with 6G-specific state, action, and reward definitions.</w:t>
      </w:r>
      <w:r w:rsidRPr="005A619D">
        <w:rPr>
          <w:i/>
          <w:iCs/>
          <w:lang w:val="en-GB"/>
        </w:rPr>
        <w:t xml:space="preserve"> </w:t>
      </w:r>
      <w:r w:rsidR="000D4CB5" w:rsidRPr="005A619D">
        <w:rPr>
          <w:lang w:val="en-GB"/>
        </w:rPr>
        <w:t>MARL for 6G networks is formalized as a Stochastic Game (also called Markov Game), extending the single-agent MDP framework:</w:t>
      </w:r>
    </w:p>
    <w:p w14:paraId="5FC9C70D" w14:textId="77777777" w:rsidR="000D4CB5" w:rsidRPr="005A619D" w:rsidRDefault="000D4CB5" w:rsidP="000D4CB5">
      <w:pPr>
        <w:pStyle w:val="BodyText"/>
        <w:ind w:left="2552"/>
        <w:rPr>
          <w:sz w:val="20"/>
          <w:lang w:val="en-GB"/>
        </w:rPr>
      </w:pPr>
      <m:oMathPara>
        <m:oMathParaPr>
          <m:jc m:val="right"/>
        </m:oMathParaPr>
        <m:oMath>
          <m:r>
            <m:rPr>
              <m:scr m:val="script"/>
              <m:sty m:val="p"/>
            </m:rPr>
            <w:rPr>
              <w:rFonts w:ascii="Cambria Math" w:hAnsi="Cambria Math"/>
              <w:sz w:val="20"/>
              <w:lang w:val="en-GB"/>
            </w:rPr>
            <m:t>G=</m:t>
          </m:r>
          <m:d>
            <m:dPr>
              <m:ctrlPr>
                <w:rPr>
                  <w:rFonts w:ascii="Cambria Math" w:hAnsi="Cambria Math"/>
                  <w:sz w:val="20"/>
                  <w:lang w:val="en-GB"/>
                </w:rPr>
              </m:ctrlPr>
            </m:dPr>
            <m:e>
              <m:r>
                <m:rPr>
                  <m:scr m:val="script"/>
                  <m:sty m:val="p"/>
                </m:rPr>
                <w:rPr>
                  <w:rFonts w:ascii="Cambria Math" w:hAnsi="Cambria Math"/>
                  <w:sz w:val="20"/>
                  <w:lang w:val="en-GB"/>
                </w:rPr>
                <m:t>N,S,{</m:t>
              </m:r>
              <m:sSup>
                <m:sSupPr>
                  <m:ctrlPr>
                    <w:rPr>
                      <w:rFonts w:ascii="Cambria Math" w:hAnsi="Cambria Math"/>
                      <w:sz w:val="20"/>
                      <w:lang w:val="en-GB"/>
                    </w:rPr>
                  </m:ctrlPr>
                </m:sSupPr>
                <m:e>
                  <m:r>
                    <m:rPr>
                      <m:scr m:val="script"/>
                      <m:sty m:val="p"/>
                    </m:rPr>
                    <w:rPr>
                      <w:rFonts w:ascii="Cambria Math" w:hAnsi="Cambria Math"/>
                      <w:sz w:val="20"/>
                      <w:lang w:val="en-GB"/>
                    </w:rPr>
                    <m:t>A</m:t>
                  </m:r>
                </m:e>
                <m:sup>
                  <m:r>
                    <w:rPr>
                      <w:rFonts w:ascii="Cambria Math" w:hAnsi="Cambria Math"/>
                      <w:sz w:val="20"/>
                      <w:lang w:val="en-GB"/>
                    </w:rPr>
                    <m:t>i</m:t>
                  </m:r>
                </m:sup>
              </m:sSup>
              <m:sSub>
                <m:sSubPr>
                  <m:ctrlPr>
                    <w:rPr>
                      <w:rFonts w:ascii="Cambria Math" w:hAnsi="Cambria Math"/>
                      <w:sz w:val="20"/>
                      <w:lang w:val="en-GB"/>
                    </w:rPr>
                  </m:ctrlPr>
                </m:sSubPr>
                <m:e>
                  <m:r>
                    <m:rPr>
                      <m:sty m:val="p"/>
                    </m:rPr>
                    <w:rPr>
                      <w:rFonts w:ascii="Cambria Math" w:hAnsi="Cambria Math"/>
                      <w:sz w:val="20"/>
                      <w:lang w:val="en-GB"/>
                    </w:rPr>
                    <m:t>}</m:t>
                  </m:r>
                </m:e>
                <m:sub>
                  <m:r>
                    <w:rPr>
                      <w:rFonts w:ascii="Cambria Math" w:hAnsi="Cambria Math"/>
                      <w:sz w:val="20"/>
                      <w:lang w:val="en-GB"/>
                    </w:rPr>
                    <m:t>i</m:t>
                  </m:r>
                  <m:r>
                    <m:rPr>
                      <m:scr m:val="script"/>
                      <m:sty m:val="p"/>
                    </m:rPr>
                    <w:rPr>
                      <w:rFonts w:ascii="Cambria Math" w:hAnsi="Cambria Math"/>
                      <w:sz w:val="20"/>
                      <w:lang w:val="en-GB"/>
                    </w:rPr>
                    <m:t>∈N</m:t>
                  </m:r>
                </m:sub>
              </m:sSub>
              <m:r>
                <m:rPr>
                  <m:scr m:val="script"/>
                  <m:sty m:val="p"/>
                </m:rPr>
                <w:rPr>
                  <w:rFonts w:ascii="Cambria Math" w:hAnsi="Cambria Math"/>
                  <w:sz w:val="20"/>
                  <w:lang w:val="en-GB"/>
                </w:rPr>
                <m:t>,P,{</m:t>
              </m:r>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sSub>
                <m:sSubPr>
                  <m:ctrlPr>
                    <w:rPr>
                      <w:rFonts w:ascii="Cambria Math" w:hAnsi="Cambria Math"/>
                      <w:sz w:val="20"/>
                      <w:lang w:val="en-GB"/>
                    </w:rPr>
                  </m:ctrlPr>
                </m:sSubPr>
                <m:e>
                  <m:r>
                    <m:rPr>
                      <m:sty m:val="p"/>
                    </m:rPr>
                    <w:rPr>
                      <w:rFonts w:ascii="Cambria Math" w:hAnsi="Cambria Math"/>
                      <w:sz w:val="20"/>
                      <w:lang w:val="en-GB"/>
                    </w:rPr>
                    <m:t>}</m:t>
                  </m:r>
                </m:e>
                <m:sub>
                  <m:r>
                    <w:rPr>
                      <w:rFonts w:ascii="Cambria Math" w:hAnsi="Cambria Math"/>
                      <w:sz w:val="20"/>
                      <w:lang w:val="en-GB"/>
                    </w:rPr>
                    <m:t>i</m:t>
                  </m:r>
                  <m:r>
                    <m:rPr>
                      <m:scr m:val="script"/>
                      <m:sty m:val="p"/>
                    </m:rPr>
                    <w:rPr>
                      <w:rFonts w:ascii="Cambria Math" w:hAnsi="Cambria Math"/>
                      <w:sz w:val="20"/>
                      <w:lang w:val="en-GB"/>
                    </w:rPr>
                    <m:t>∈N</m:t>
                  </m:r>
                </m:sub>
              </m:sSub>
              <m:r>
                <m:rPr>
                  <m:sty m:val="p"/>
                </m:rPr>
                <w:rPr>
                  <w:rFonts w:ascii="Cambria Math" w:hAnsi="Cambria Math"/>
                  <w:sz w:val="20"/>
                  <w:lang w:val="en-GB"/>
                </w:rPr>
                <m:t>,</m:t>
              </m:r>
              <m:r>
                <w:rPr>
                  <w:rFonts w:ascii="Cambria Math" w:hAnsi="Cambria Math"/>
                  <w:sz w:val="20"/>
                  <w:lang w:val="en-GB"/>
                </w:rPr>
                <m:t>γ</m:t>
              </m:r>
            </m:e>
          </m:d>
          <m:d>
            <m:dPr>
              <m:ctrlPr>
                <w:rPr>
                  <w:rFonts w:ascii="Cambria Math" w:hAnsi="Cambria Math"/>
                  <w:i/>
                  <w:sz w:val="20"/>
                  <w:lang w:val="en-GB"/>
                </w:rPr>
              </m:ctrlPr>
            </m:dPr>
            <m:e>
              <m:r>
                <w:rPr>
                  <w:rFonts w:ascii="Cambria Math" w:hAnsi="Cambria Math"/>
                  <w:sz w:val="20"/>
                  <w:lang w:val="en-GB"/>
                </w:rPr>
                <m:t>77</m:t>
              </m:r>
            </m:e>
          </m:d>
        </m:oMath>
      </m:oMathPara>
    </w:p>
    <w:p w14:paraId="5AE635FB"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4CB1CC7A" w14:textId="77777777" w:rsidR="000D4CB5" w:rsidRPr="005A619D" w:rsidRDefault="000D4CB5" w:rsidP="00102F02">
      <w:pPr>
        <w:pStyle w:val="Compact"/>
        <w:numPr>
          <w:ilvl w:val="4"/>
          <w:numId w:val="25"/>
        </w:numPr>
        <w:spacing w:before="0" w:after="0"/>
        <w:rPr>
          <w:rFonts w:ascii="Palatino Linotype" w:hAnsi="Palatino Linotype"/>
          <w:sz w:val="20"/>
          <w:szCs w:val="20"/>
          <w:lang w:val="en-GB"/>
        </w:rPr>
      </w:pPr>
      <m:oMath>
        <m:r>
          <m:rPr>
            <m:scr m:val="script"/>
            <m:sty m:val="p"/>
          </m:rPr>
          <w:rPr>
            <w:rFonts w:ascii="Cambria Math" w:hAnsi="Cambria Math"/>
            <w:sz w:val="20"/>
            <w:szCs w:val="20"/>
            <w:lang w:val="en-GB"/>
          </w:rPr>
          <m:t>N=</m:t>
        </m:r>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2</m:t>
        </m:r>
        <m:r>
          <m:rPr>
            <m:sty m:val="p"/>
          </m:rPr>
          <w:rPr>
            <w:rFonts w:ascii="Cambria Math" w:hAnsi="Cambria Math"/>
            <w:sz w:val="20"/>
            <w:szCs w:val="20"/>
            <w:lang w:val="en-GB"/>
          </w:rPr>
          <m:t>,…,</m:t>
        </m:r>
        <m:r>
          <w:rPr>
            <w:rFonts w:ascii="Cambria Math" w:hAnsi="Cambria Math"/>
            <w:sz w:val="20"/>
            <w:szCs w:val="20"/>
            <w:lang w:val="en-GB"/>
          </w:rPr>
          <m:t>n</m:t>
        </m:r>
      </m:oMath>
      <w:r w:rsidRPr="005A619D">
        <w:rPr>
          <w:rFonts w:ascii="Palatino Linotype" w:hAnsi="Palatino Linotype"/>
          <w:sz w:val="20"/>
          <w:szCs w:val="20"/>
          <w:lang w:val="en-GB"/>
        </w:rPr>
        <w:t xml:space="preserve">: set of </w:t>
      </w:r>
      <m:oMath>
        <m:r>
          <w:rPr>
            <w:rFonts w:ascii="Cambria Math" w:hAnsi="Cambria Math"/>
            <w:sz w:val="20"/>
            <w:szCs w:val="20"/>
            <w:lang w:val="en-GB"/>
          </w:rPr>
          <m:t>n</m:t>
        </m:r>
      </m:oMath>
      <w:r w:rsidRPr="005A619D">
        <w:rPr>
          <w:rFonts w:ascii="Palatino Linotype" w:hAnsi="Palatino Linotype"/>
          <w:sz w:val="20"/>
          <w:szCs w:val="20"/>
          <w:lang w:val="en-GB"/>
        </w:rPr>
        <w:t xml:space="preserve"> agents (e.g., edge nodes, base stations)</w:t>
      </w:r>
    </w:p>
    <w:p w14:paraId="5BFE4C8B" w14:textId="77777777" w:rsidR="000D4CB5" w:rsidRPr="005A619D" w:rsidRDefault="000D4CB5" w:rsidP="00102F02">
      <w:pPr>
        <w:pStyle w:val="Compact"/>
        <w:numPr>
          <w:ilvl w:val="4"/>
          <w:numId w:val="25"/>
        </w:numPr>
        <w:rPr>
          <w:rFonts w:ascii="Palatino Linotype" w:hAnsi="Palatino Linotype"/>
          <w:sz w:val="20"/>
          <w:szCs w:val="20"/>
          <w:lang w:val="en-GB"/>
        </w:rPr>
      </w:pPr>
      <m:oMath>
        <m:r>
          <m:rPr>
            <m:scr m:val="script"/>
            <m:sty m:val="p"/>
          </m:rPr>
          <w:rPr>
            <w:rFonts w:ascii="Cambria Math" w:hAnsi="Cambria Math"/>
            <w:sz w:val="20"/>
            <w:szCs w:val="20"/>
            <w:lang w:val="en-GB"/>
          </w:rPr>
          <m:t>S</m:t>
        </m:r>
      </m:oMath>
      <w:r w:rsidRPr="005A619D">
        <w:rPr>
          <w:rFonts w:ascii="Palatino Linotype" w:hAnsi="Palatino Linotype"/>
          <w:sz w:val="20"/>
          <w:szCs w:val="20"/>
          <w:lang w:val="en-GB"/>
        </w:rPr>
        <w:t>: global state space of the 6G network</w:t>
      </w:r>
    </w:p>
    <w:p w14:paraId="45CB63BC" w14:textId="77777777" w:rsidR="000D4CB5" w:rsidRPr="005A619D" w:rsidRDefault="00B315CD" w:rsidP="00102F02">
      <w:pPr>
        <w:pStyle w:val="Compact"/>
        <w:numPr>
          <w:ilvl w:val="4"/>
          <w:numId w:val="25"/>
        </w:numPr>
        <w:rPr>
          <w:rFonts w:ascii="Palatino Linotype" w:hAnsi="Palatino Linotype"/>
          <w:sz w:val="20"/>
          <w:szCs w:val="20"/>
          <w:lang w:val="en-GB"/>
        </w:rPr>
      </w:pPr>
      <m:oMath>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i</m:t>
            </m:r>
          </m:sup>
        </m:sSup>
      </m:oMath>
      <w:r w:rsidR="000D4CB5" w:rsidRPr="005A619D">
        <w:rPr>
          <w:rFonts w:ascii="Palatino Linotype" w:hAnsi="Palatino Linotype"/>
          <w:sz w:val="20"/>
          <w:szCs w:val="20"/>
          <w:lang w:val="en-GB"/>
        </w:rPr>
        <w:t xml:space="preserve">: action space of agent </w:t>
      </w:r>
      <m:oMath>
        <m:r>
          <w:rPr>
            <w:rFonts w:ascii="Cambria Math" w:hAnsi="Cambria Math"/>
            <w:sz w:val="20"/>
            <w:szCs w:val="20"/>
            <w:lang w:val="en-GB"/>
          </w:rPr>
          <m:t>i</m:t>
        </m:r>
      </m:oMath>
    </w:p>
    <w:p w14:paraId="26BE0B13" w14:textId="77777777" w:rsidR="000D4CB5" w:rsidRPr="005A619D" w:rsidRDefault="000D4CB5" w:rsidP="00102F02">
      <w:pPr>
        <w:pStyle w:val="Compact"/>
        <w:numPr>
          <w:ilvl w:val="4"/>
          <w:numId w:val="25"/>
        </w:numPr>
        <w:rPr>
          <w:rFonts w:ascii="Palatino Linotype" w:hAnsi="Palatino Linotype"/>
          <w:sz w:val="20"/>
          <w:szCs w:val="20"/>
          <w:lang w:val="en-GB"/>
        </w:rPr>
      </w:pPr>
      <m:oMath>
        <m:r>
          <m:rPr>
            <m:scr m:val="script"/>
            <m:sty m:val="p"/>
          </m:rPr>
          <w:rPr>
            <w:rFonts w:ascii="Cambria Math" w:hAnsi="Cambria Math"/>
            <w:sz w:val="20"/>
            <w:szCs w:val="20"/>
            <w:lang w:val="en-GB"/>
          </w:rPr>
          <m:t>A=</m:t>
        </m:r>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1</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n</m:t>
            </m:r>
          </m:sup>
        </m:sSup>
      </m:oMath>
      <w:r w:rsidRPr="005A619D">
        <w:rPr>
          <w:rFonts w:ascii="Palatino Linotype" w:hAnsi="Palatino Linotype"/>
          <w:sz w:val="20"/>
          <w:szCs w:val="20"/>
          <w:lang w:val="en-GB"/>
        </w:rPr>
        <w:t>: joint action space</w:t>
      </w:r>
    </w:p>
    <w:p w14:paraId="63BBA155" w14:textId="77777777" w:rsidR="000D4CB5" w:rsidRPr="005A619D" w:rsidRDefault="000D4CB5" w:rsidP="00102F02">
      <w:pPr>
        <w:pStyle w:val="Compact"/>
        <w:numPr>
          <w:ilvl w:val="4"/>
          <w:numId w:val="25"/>
        </w:numPr>
        <w:rPr>
          <w:rFonts w:ascii="Palatino Linotype" w:hAnsi="Palatino Linotype"/>
          <w:sz w:val="20"/>
          <w:szCs w:val="20"/>
          <w:lang w:val="en-GB"/>
        </w:rPr>
      </w:pPr>
      <m:oMath>
        <m:r>
          <m:rPr>
            <m:scr m:val="script"/>
            <m:sty m:val="p"/>
          </m:rPr>
          <w:rPr>
            <w:rFonts w:ascii="Cambria Math" w:hAnsi="Cambria Math"/>
            <w:sz w:val="20"/>
            <w:szCs w:val="20"/>
            <w:lang w:val="en-GB"/>
          </w:rPr>
          <m:t>P:S×A×S→</m:t>
        </m:r>
        <m:d>
          <m:dPr>
            <m:begChr m:val="["/>
            <m:endChr m:val="]"/>
            <m:ctrlPr>
              <w:rPr>
                <w:rFonts w:ascii="Cambria Math" w:hAnsi="Cambria Math"/>
                <w:sz w:val="20"/>
                <w:szCs w:val="20"/>
                <w:lang w:val="en-GB"/>
              </w:rPr>
            </m:ctrlPr>
          </m:dPr>
          <m:e>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e>
        </m:d>
      </m:oMath>
      <w:r w:rsidRPr="005A619D">
        <w:rPr>
          <w:rFonts w:ascii="Palatino Linotype" w:hAnsi="Palatino Linotype"/>
          <w:sz w:val="20"/>
          <w:szCs w:val="20"/>
          <w:lang w:val="en-GB"/>
        </w:rPr>
        <w:t>: state transition probability</w:t>
      </w:r>
    </w:p>
    <w:p w14:paraId="30291405" w14:textId="77777777" w:rsidR="000D4CB5" w:rsidRPr="005A619D" w:rsidRDefault="00B315CD" w:rsidP="00102F02">
      <w:pPr>
        <w:pStyle w:val="Compact"/>
        <w:numPr>
          <w:ilvl w:val="4"/>
          <w:numId w:val="25"/>
        </w:numPr>
        <w:rPr>
          <w:rFonts w:ascii="Palatino Linotype" w:hAnsi="Palatino Linotype"/>
          <w:sz w:val="20"/>
          <w:szCs w:val="20"/>
          <w:lang w:val="en-GB"/>
        </w:rPr>
      </w:pPr>
      <m:oMath>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i</m:t>
            </m:r>
          </m:sup>
        </m:sSup>
        <m:r>
          <m:rPr>
            <m:scr m:val="script"/>
            <m:sty m:val="p"/>
          </m:rPr>
          <w:rPr>
            <w:rFonts w:ascii="Cambria Math" w:hAnsi="Cambria Math"/>
            <w:sz w:val="20"/>
            <w:szCs w:val="20"/>
            <w:lang w:val="en-GB"/>
          </w:rPr>
          <m:t>:S×A</m:t>
        </m:r>
        <m:r>
          <m:rPr>
            <m:scr m:val="double-struck"/>
            <m:sty m:val="p"/>
          </m:rPr>
          <w:rPr>
            <w:rFonts w:ascii="Cambria Math" w:hAnsi="Cambria Math"/>
            <w:sz w:val="20"/>
            <w:szCs w:val="20"/>
            <w:lang w:val="en-GB"/>
          </w:rPr>
          <m:t>→R</m:t>
        </m:r>
      </m:oMath>
      <w:r w:rsidR="000D4CB5" w:rsidRPr="005A619D">
        <w:rPr>
          <w:rFonts w:ascii="Palatino Linotype" w:hAnsi="Palatino Linotype"/>
          <w:sz w:val="20"/>
          <w:szCs w:val="20"/>
          <w:lang w:val="en-GB"/>
        </w:rPr>
        <w:t xml:space="preserve">: reward function for agent </w:t>
      </w:r>
      <m:oMath>
        <m:r>
          <w:rPr>
            <w:rFonts w:ascii="Cambria Math" w:hAnsi="Cambria Math"/>
            <w:sz w:val="20"/>
            <w:szCs w:val="20"/>
            <w:lang w:val="en-GB"/>
          </w:rPr>
          <m:t>i</m:t>
        </m:r>
      </m:oMath>
    </w:p>
    <w:p w14:paraId="32F1CB00" w14:textId="77777777" w:rsidR="000D4CB5" w:rsidRPr="005A619D" w:rsidRDefault="000D4CB5" w:rsidP="00102F02">
      <w:pPr>
        <w:pStyle w:val="Compact"/>
        <w:numPr>
          <w:ilvl w:val="4"/>
          <w:numId w:val="25"/>
        </w:numPr>
        <w:rPr>
          <w:rFonts w:ascii="Palatino Linotype" w:hAnsi="Palatino Linotype"/>
          <w:sz w:val="20"/>
          <w:szCs w:val="20"/>
          <w:lang w:val="en-GB"/>
        </w:rPr>
      </w:pPr>
      <m:oMath>
        <m:r>
          <w:rPr>
            <w:rFonts w:ascii="Cambria Math" w:hAnsi="Cambria Math"/>
            <w:sz w:val="20"/>
            <w:szCs w:val="20"/>
            <w:lang w:val="en-GB"/>
          </w:rPr>
          <m:t>γ</m:t>
        </m:r>
        <m:r>
          <m:rPr>
            <m:sty m:val="p"/>
          </m:rPr>
          <w:rPr>
            <w:rFonts w:ascii="Cambria Math" w:hAnsi="Cambria Math"/>
            <w:sz w:val="20"/>
            <w:szCs w:val="20"/>
            <w:lang w:val="en-GB"/>
          </w:rPr>
          <m:t>∈</m:t>
        </m:r>
        <m:d>
          <m:dPr>
            <m:begChr m:val="["/>
            <m:ctrlPr>
              <w:rPr>
                <w:rFonts w:ascii="Cambria Math" w:hAnsi="Cambria Math"/>
                <w:sz w:val="20"/>
                <w:szCs w:val="20"/>
                <w:lang w:val="en-GB"/>
              </w:rPr>
            </m:ctrlPr>
          </m:dPr>
          <m:e>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e>
        </m:d>
      </m:oMath>
      <w:r w:rsidRPr="005A619D">
        <w:rPr>
          <w:rFonts w:ascii="Palatino Linotype" w:hAnsi="Palatino Linotype"/>
          <w:sz w:val="20"/>
          <w:szCs w:val="20"/>
          <w:lang w:val="en-GB"/>
        </w:rPr>
        <w:t>: discount factor</w:t>
      </w:r>
    </w:p>
    <w:p w14:paraId="010587E9"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State Space for 6G Networks:</w:t>
      </w:r>
      <w:r w:rsidRPr="005A619D">
        <w:rPr>
          <w:rFonts w:ascii="Palatino Linotype" w:hAnsi="Palatino Linotype"/>
          <w:bCs/>
          <w:sz w:val="20"/>
          <w:szCs w:val="20"/>
          <w:lang w:val="en-GB"/>
        </w:rPr>
        <w:t xml:space="preserve"> </w:t>
      </w:r>
      <w:r w:rsidRPr="005A619D">
        <w:rPr>
          <w:rFonts w:ascii="Palatino Linotype" w:hAnsi="Palatino Linotype"/>
          <w:sz w:val="20"/>
          <w:szCs w:val="20"/>
          <w:lang w:val="en-GB"/>
        </w:rPr>
        <w:t xml:space="preserve">The global state </w:t>
      </w: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cr m:val="script"/>
            <m:sty m:val="p"/>
          </m:rPr>
          <w:rPr>
            <w:rFonts w:ascii="Cambria Math" w:hAnsi="Cambria Math"/>
            <w:sz w:val="20"/>
            <w:szCs w:val="20"/>
            <w:lang w:val="en-GB"/>
          </w:rPr>
          <m:t>∈S</m:t>
        </m:r>
      </m:oMath>
      <w:r w:rsidRPr="005A619D">
        <w:rPr>
          <w:rFonts w:ascii="Palatino Linotype" w:hAnsi="Palatino Linotype"/>
          <w:sz w:val="20"/>
          <w:szCs w:val="20"/>
          <w:lang w:val="en-GB"/>
        </w:rPr>
        <w:t xml:space="preserve"> at time </w:t>
      </w:r>
      <m:oMath>
        <m:r>
          <w:rPr>
            <w:rFonts w:ascii="Cambria Math" w:hAnsi="Cambria Math"/>
            <w:sz w:val="20"/>
            <w:szCs w:val="20"/>
            <w:lang w:val="en-GB"/>
          </w:rPr>
          <m:t>t</m:t>
        </m:r>
      </m:oMath>
      <w:r w:rsidRPr="005A619D">
        <w:rPr>
          <w:rFonts w:ascii="Palatino Linotype" w:hAnsi="Palatino Linotype"/>
          <w:sz w:val="20"/>
          <w:szCs w:val="20"/>
          <w:lang w:val="en-GB"/>
        </w:rPr>
        <w:t xml:space="preserve"> captures:</w:t>
      </w:r>
    </w:p>
    <w:p w14:paraId="4C3B9F01"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d>
            <m:dPr>
              <m:ctrlPr>
                <w:rPr>
                  <w:rFonts w:ascii="Cambria Math" w:hAnsi="Cambria Math"/>
                  <w:sz w:val="20"/>
                  <w:lang w:val="en-GB"/>
                </w:rPr>
              </m:ctrlPr>
            </m:dPr>
            <m:e>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network</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traffic</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users</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t</m:t>
                  </m:r>
                </m:sub>
                <m:sup>
                  <m:r>
                    <m:rPr>
                      <m:nor/>
                    </m:rPr>
                    <w:rPr>
                      <w:sz w:val="20"/>
                      <w:lang w:val="en-GB"/>
                    </w:rPr>
                    <m:t>resources</m:t>
                  </m:r>
                </m:sup>
              </m:sSubSup>
            </m:e>
          </m:d>
          <m:d>
            <m:dPr>
              <m:ctrlPr>
                <w:rPr>
                  <w:rFonts w:ascii="Cambria Math" w:hAnsi="Cambria Math"/>
                  <w:i/>
                  <w:sz w:val="20"/>
                  <w:lang w:val="en-GB"/>
                </w:rPr>
              </m:ctrlPr>
            </m:dPr>
            <m:e>
              <m:r>
                <w:rPr>
                  <w:rFonts w:ascii="Cambria Math" w:hAnsi="Cambria Math"/>
                  <w:sz w:val="20"/>
                  <w:lang w:val="en-GB"/>
                </w:rPr>
                <m:t>78</m:t>
              </m:r>
            </m:e>
          </m:d>
        </m:oMath>
      </m:oMathPara>
    </w:p>
    <w:p w14:paraId="264FCD6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5E876D70"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network</m:t>
            </m:r>
          </m:sup>
        </m:sSubSup>
        <m:r>
          <m:rPr>
            <m:sty m:val="p"/>
          </m:rPr>
          <w:rPr>
            <w:rFonts w:ascii="Cambria Math" w:hAnsi="Cambria Math"/>
            <w:sz w:val="20"/>
            <w:szCs w:val="20"/>
            <w:lang w:val="en-GB"/>
          </w:rPr>
          <m:t>=</m:t>
        </m:r>
        <m:r>
          <m:rPr>
            <m:nor/>
          </m:rPr>
          <w:rPr>
            <w:rFonts w:ascii="Palatino Linotype" w:hAnsi="Palatino Linotype"/>
            <w:sz w:val="20"/>
            <w:szCs w:val="20"/>
            <w:lang w:val="en-GB"/>
          </w:rPr>
          <m:t>topology</m:t>
        </m:r>
        <m:r>
          <m:rPr>
            <m:sty m:val="p"/>
          </m:rPr>
          <w:rPr>
            <w:rFonts w:ascii="Cambria Math" w:hAnsi="Cambria Math"/>
            <w:sz w:val="20"/>
            <w:szCs w:val="20"/>
            <w:lang w:val="en-GB"/>
          </w:rPr>
          <m:t>,</m:t>
        </m:r>
        <m:r>
          <m:rPr>
            <m:nor/>
          </m:rPr>
          <w:rPr>
            <w:rFonts w:ascii="Palatino Linotype" w:hAnsi="Palatino Linotype"/>
            <w:sz w:val="20"/>
            <w:szCs w:val="20"/>
            <w:lang w:val="en-GB"/>
          </w:rPr>
          <m:t>channel conditions</m:t>
        </m:r>
        <m:r>
          <m:rPr>
            <m:sty m:val="p"/>
          </m:rPr>
          <w:rPr>
            <w:rFonts w:ascii="Cambria Math" w:hAnsi="Cambria Math"/>
            <w:sz w:val="20"/>
            <w:szCs w:val="20"/>
            <w:lang w:val="en-GB"/>
          </w:rPr>
          <m:t>,</m:t>
        </m:r>
        <m:r>
          <m:rPr>
            <m:nor/>
          </m:rPr>
          <w:rPr>
            <w:rFonts w:ascii="Palatino Linotype" w:hAnsi="Palatino Linotype"/>
            <w:sz w:val="20"/>
            <w:szCs w:val="20"/>
            <w:lang w:val="en-GB"/>
          </w:rPr>
          <m:t>interference levels</m:t>
        </m:r>
      </m:oMath>
    </w:p>
    <w:p w14:paraId="0C7E420C"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traffic</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r>
          <m:rPr>
            <m:nor/>
          </m:rPr>
          <w:rPr>
            <w:rFonts w:ascii="Palatino Linotype" w:hAnsi="Palatino Linotype"/>
            <w:sz w:val="20"/>
            <w:szCs w:val="20"/>
            <w:lang w:val="en-GB"/>
          </w:rPr>
          <m:t>QoS requirements</m:t>
        </m:r>
      </m:oMath>
      <w:r w:rsidR="000D4CB5" w:rsidRPr="005A619D">
        <w:rPr>
          <w:rFonts w:ascii="Palatino Linotype" w:hAnsi="Palatino Linotype"/>
          <w:sz w:val="20"/>
          <w:szCs w:val="20"/>
          <w:lang w:val="en-GB"/>
        </w:rPr>
        <w:t xml:space="preserve"> (arrival rates at nodes)</w:t>
      </w:r>
    </w:p>
    <w:p w14:paraId="62B89076"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users</m:t>
            </m:r>
          </m:sup>
        </m:sSubSup>
        <m:r>
          <m:rPr>
            <m:sty m:val="p"/>
          </m:rPr>
          <w:rPr>
            <w:rFonts w:ascii="Cambria Math" w:hAnsi="Cambria Math"/>
            <w:sz w:val="20"/>
            <w:szCs w:val="20"/>
            <w:lang w:val="en-GB"/>
          </w:rPr>
          <m:t>=</m:t>
        </m:r>
        <m:r>
          <m:rPr>
            <m:nor/>
          </m:rPr>
          <w:rPr>
            <w:rFonts w:ascii="Palatino Linotype" w:hAnsi="Palatino Linotype"/>
            <w:sz w:val="20"/>
            <w:szCs w:val="20"/>
            <w:lang w:val="en-GB"/>
          </w:rPr>
          <m:t>locations</m:t>
        </m:r>
        <m:r>
          <m:rPr>
            <m:sty m:val="p"/>
          </m:rPr>
          <w:rPr>
            <w:rFonts w:ascii="Cambria Math" w:hAnsi="Cambria Math"/>
            <w:sz w:val="20"/>
            <w:szCs w:val="20"/>
            <w:lang w:val="en-GB"/>
          </w:rPr>
          <m:t>,</m:t>
        </m:r>
        <m:r>
          <m:rPr>
            <m:nor/>
          </m:rPr>
          <w:rPr>
            <w:rFonts w:ascii="Palatino Linotype" w:hAnsi="Palatino Linotype"/>
            <w:sz w:val="20"/>
            <w:szCs w:val="20"/>
            <w:lang w:val="en-GB"/>
          </w:rPr>
          <m:t>mobility patterns</m:t>
        </m:r>
        <m:r>
          <m:rPr>
            <m:sty m:val="p"/>
          </m:rPr>
          <w:rPr>
            <w:rFonts w:ascii="Cambria Math" w:hAnsi="Cambria Math"/>
            <w:sz w:val="20"/>
            <w:szCs w:val="20"/>
            <w:lang w:val="en-GB"/>
          </w:rPr>
          <m:t>,</m:t>
        </m:r>
        <m:r>
          <m:rPr>
            <m:nor/>
          </m:rPr>
          <w:rPr>
            <w:rFonts w:ascii="Palatino Linotype" w:hAnsi="Palatino Linotype"/>
            <w:sz w:val="20"/>
            <w:szCs w:val="20"/>
            <w:lang w:val="en-GB"/>
          </w:rPr>
          <m:t>service types</m:t>
        </m:r>
      </m:oMath>
    </w:p>
    <w:p w14:paraId="5D8AF15B" w14:textId="77777777" w:rsidR="000D4CB5" w:rsidRPr="005A619D" w:rsidRDefault="00B315CD" w:rsidP="00102F02">
      <w:pPr>
        <w:pStyle w:val="Compact"/>
        <w:numPr>
          <w:ilvl w:val="4"/>
          <w:numId w:val="26"/>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t</m:t>
            </m:r>
          </m:sub>
          <m:sup>
            <m:r>
              <m:rPr>
                <m:nor/>
              </m:rPr>
              <w:rPr>
                <w:rFonts w:ascii="Palatino Linotype" w:hAnsi="Palatino Linotype"/>
                <w:sz w:val="20"/>
                <w:szCs w:val="20"/>
                <w:lang w:val="en-GB"/>
              </w:rPr>
              <m:t>resources</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j</m:t>
            </m:r>
          </m:sub>
        </m:sSub>
        <m:d>
          <m:dPr>
            <m:ctrlPr>
              <w:rPr>
                <w:rFonts w:ascii="Cambria Math" w:hAnsi="Cambria Math"/>
                <w:sz w:val="20"/>
                <w:szCs w:val="20"/>
                <w:lang w:val="en-GB"/>
              </w:rPr>
            </m:ctrlPr>
          </m:dPr>
          <m:e>
            <m:r>
              <w:rPr>
                <w:rFonts w:ascii="Cambria Math" w:hAnsi="Cambria Math"/>
                <w:sz w:val="20"/>
                <w:szCs w:val="20"/>
                <w:lang w:val="en-GB"/>
              </w:rPr>
              <m:t>t</m:t>
            </m:r>
          </m:e>
        </m:d>
      </m:oMath>
      <w:r w:rsidR="000D4CB5" w:rsidRPr="005A619D">
        <w:rPr>
          <w:rFonts w:ascii="Palatino Linotype" w:hAnsi="Palatino Linotype"/>
          <w:sz w:val="20"/>
          <w:szCs w:val="20"/>
          <w:lang w:val="en-GB"/>
        </w:rPr>
        <w:t xml:space="preserve"> (available bandwidth, compute, storage at each node </w:t>
      </w:r>
      <m:oMath>
        <m:r>
          <w:rPr>
            <w:rFonts w:ascii="Cambria Math" w:hAnsi="Cambria Math"/>
            <w:sz w:val="20"/>
            <w:szCs w:val="20"/>
            <w:lang w:val="en-GB"/>
          </w:rPr>
          <m:t>j</m:t>
        </m:r>
      </m:oMath>
      <w:r w:rsidR="000D4CB5" w:rsidRPr="005A619D">
        <w:rPr>
          <w:rFonts w:ascii="Palatino Linotype" w:hAnsi="Palatino Linotype"/>
          <w:sz w:val="20"/>
          <w:szCs w:val="20"/>
          <w:lang w:val="en-GB"/>
        </w:rPr>
        <w:t>)</w:t>
      </w:r>
    </w:p>
    <w:p w14:paraId="365A1EE1"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Each agent </w:t>
      </w:r>
      <m:oMath>
        <m:r>
          <w:rPr>
            <w:rFonts w:ascii="Cambria Math" w:hAnsi="Cambria Math"/>
            <w:sz w:val="20"/>
            <w:szCs w:val="20"/>
            <w:lang w:val="en-GB"/>
          </w:rPr>
          <m:t>i</m:t>
        </m:r>
      </m:oMath>
      <w:r w:rsidRPr="005A619D">
        <w:rPr>
          <w:rFonts w:ascii="Palatino Linotype" w:hAnsi="Palatino Linotype"/>
          <w:sz w:val="20"/>
          <w:szCs w:val="20"/>
          <w:lang w:val="en-GB"/>
        </w:rPr>
        <w:t xml:space="preserve"> typically observes a local/partial observation </w:t>
      </w:r>
      <m:oMath>
        <m:sSubSup>
          <m:sSubSupPr>
            <m:ctrlPr>
              <w:rPr>
                <w:rFonts w:ascii="Cambria Math" w:hAnsi="Cambria Math"/>
                <w:sz w:val="20"/>
                <w:szCs w:val="20"/>
                <w:lang w:val="en-GB"/>
              </w:rPr>
            </m:ctrlPr>
          </m:sSubSupPr>
          <m:e>
            <m:r>
              <w:rPr>
                <w:rFonts w:ascii="Cambria Math" w:hAnsi="Cambria Math"/>
                <w:sz w:val="20"/>
                <w:szCs w:val="20"/>
                <w:lang w:val="en-GB"/>
              </w:rPr>
              <m:t>o</m:t>
            </m:r>
          </m:e>
          <m:sub>
            <m:r>
              <w:rPr>
                <w:rFonts w:ascii="Cambria Math" w:hAnsi="Cambria Math"/>
                <w:sz w:val="20"/>
                <w:szCs w:val="20"/>
                <w:lang w:val="en-GB"/>
              </w:rPr>
              <m:t>t</m:t>
            </m:r>
          </m:sub>
          <m:sup>
            <m:r>
              <w:rPr>
                <w:rFonts w:ascii="Cambria Math" w:hAnsi="Cambria Math"/>
                <w:sz w:val="20"/>
                <w:szCs w:val="20"/>
                <w:lang w:val="en-GB"/>
              </w:rPr>
              <m:t>i</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oMath>
      <w:r w:rsidRPr="005A619D">
        <w:rPr>
          <w:rFonts w:ascii="Palatino Linotype" w:hAnsi="Palatino Linotype"/>
          <w:sz w:val="20"/>
          <w:szCs w:val="20"/>
          <w:lang w:val="en-GB"/>
        </w:rPr>
        <w:t>.</w:t>
      </w:r>
    </w:p>
    <w:p w14:paraId="3A5F6A04" w14:textId="77777777" w:rsidR="000D4CB5" w:rsidRPr="005A619D" w:rsidRDefault="000D4CB5" w:rsidP="000D4CB5">
      <w:pPr>
        <w:pStyle w:val="BodyText"/>
        <w:spacing w:after="0"/>
        <w:ind w:left="2552"/>
        <w:rPr>
          <w:sz w:val="20"/>
          <w:lang w:val="en-GB"/>
        </w:rPr>
      </w:pPr>
      <w:r w:rsidRPr="005A619D">
        <w:rPr>
          <w:bCs/>
          <w:i/>
          <w:sz w:val="20"/>
          <w:lang w:val="en-GB"/>
        </w:rPr>
        <w:t xml:space="preserve">Action Space for 6G Edge Agents: </w:t>
      </w:r>
      <w:r w:rsidRPr="005A619D">
        <w:rPr>
          <w:sz w:val="20"/>
          <w:lang w:val="en-GB"/>
        </w:rPr>
        <w:t xml:space="preserve">For an edge node agent </w:t>
      </w:r>
      <m:oMath>
        <m:r>
          <w:rPr>
            <w:rFonts w:ascii="Cambria Math" w:hAnsi="Cambria Math"/>
            <w:sz w:val="20"/>
            <w:lang w:val="en-GB"/>
          </w:rPr>
          <m:t>i</m:t>
        </m:r>
      </m:oMath>
      <w:r w:rsidRPr="005A619D">
        <w:rPr>
          <w:sz w:val="20"/>
          <w:lang w:val="en-GB"/>
        </w:rPr>
        <w:t>, the action space includes:</w:t>
      </w:r>
    </w:p>
    <w:p w14:paraId="7972F1D8" w14:textId="77777777" w:rsidR="000D4CB5" w:rsidRPr="005A619D" w:rsidRDefault="00B315CD" w:rsidP="000D4CB5">
      <w:pPr>
        <w:pStyle w:val="BodyText"/>
        <w:ind w:left="2552"/>
        <w:rPr>
          <w:sz w:val="20"/>
          <w:lang w:val="en-GB"/>
        </w:rPr>
      </w:pPr>
      <m:oMathPara>
        <m:oMathParaPr>
          <m:jc m:val="right"/>
        </m:oMathParaPr>
        <m:oMath>
          <m:sSup>
            <m:sSupPr>
              <m:ctrlPr>
                <w:rPr>
                  <w:rFonts w:ascii="Cambria Math" w:hAnsi="Cambria Math"/>
                  <w:sz w:val="20"/>
                  <w:lang w:val="en-GB"/>
                </w:rPr>
              </m:ctrlPr>
            </m:sSupPr>
            <m:e>
              <m:r>
                <m:rPr>
                  <m:scr m:val="script"/>
                  <m:sty m:val="p"/>
                </m:rPr>
                <w:rPr>
                  <w:rFonts w:ascii="Cambria Math" w:hAnsi="Cambria Math"/>
                  <w:sz w:val="20"/>
                  <w:lang w:val="en-GB"/>
                </w:rPr>
                <m:t>A</m:t>
              </m:r>
            </m:e>
            <m:sup>
              <m:r>
                <w:rPr>
                  <w:rFonts w:ascii="Cambria Math" w:hAnsi="Cambria Math"/>
                  <w:sz w:val="20"/>
                  <w:lang w:val="en-GB"/>
                </w:rPr>
                <m:t>i</m:t>
              </m:r>
            </m:sup>
          </m:s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alloc</m:t>
              </m:r>
            </m:sub>
            <m:sup>
              <m:r>
                <w:rPr>
                  <w:rFonts w:ascii="Cambria Math" w:hAnsi="Cambria Math"/>
                  <w:sz w:val="20"/>
                  <w:lang w:val="en-GB"/>
                </w:rPr>
                <m:t>i</m:t>
              </m:r>
            </m:sup>
          </m:sSub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handover</m:t>
              </m:r>
            </m:sub>
            <m:sup>
              <m:r>
                <w:rPr>
                  <w:rFonts w:ascii="Cambria Math" w:hAnsi="Cambria Math"/>
                  <w:sz w:val="20"/>
                  <w:lang w:val="en-GB"/>
                </w:rPr>
                <m:t>i</m:t>
              </m:r>
            </m:sup>
          </m:sSub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power</m:t>
              </m:r>
            </m:sub>
            <m:sup>
              <m:r>
                <w:rPr>
                  <w:rFonts w:ascii="Cambria Math" w:hAnsi="Cambria Math"/>
                  <w:sz w:val="20"/>
                  <w:lang w:val="en-GB"/>
                </w:rPr>
                <m:t>i</m:t>
              </m:r>
            </m:sup>
          </m:sSubSup>
          <m:r>
            <m:rPr>
              <m:sty m:val="p"/>
            </m:rPr>
            <w:rPr>
              <w:rFonts w:ascii="Cambria Math" w:hAnsi="Cambria Math"/>
              <w:sz w:val="20"/>
              <w:lang w:val="en-GB"/>
            </w:rPr>
            <m:t>×</m:t>
          </m:r>
          <m:sSubSup>
            <m:sSubSupPr>
              <m:ctrlPr>
                <w:rPr>
                  <w:rFonts w:ascii="Cambria Math" w:hAnsi="Cambria Math"/>
                  <w:sz w:val="20"/>
                  <w:lang w:val="en-GB"/>
                </w:rPr>
              </m:ctrlPr>
            </m:sSubSupPr>
            <m:e>
              <m:r>
                <m:rPr>
                  <m:scr m:val="script"/>
                  <m:sty m:val="p"/>
                </m:rPr>
                <w:rPr>
                  <w:rFonts w:ascii="Cambria Math" w:hAnsi="Cambria Math"/>
                  <w:sz w:val="20"/>
                  <w:lang w:val="en-GB"/>
                </w:rPr>
                <m:t>A</m:t>
              </m:r>
            </m:e>
            <m:sub>
              <m:r>
                <m:rPr>
                  <m:nor/>
                </m:rPr>
                <w:rPr>
                  <w:sz w:val="20"/>
                  <w:lang w:val="en-GB"/>
                </w:rPr>
                <m:t>spectrum</m:t>
              </m:r>
            </m:sub>
            <m:sup>
              <m:r>
                <w:rPr>
                  <w:rFonts w:ascii="Cambria Math" w:hAnsi="Cambria Math"/>
                  <w:sz w:val="20"/>
                  <w:lang w:val="en-GB"/>
                </w:rPr>
                <m:t>i</m:t>
              </m:r>
            </m:sup>
          </m:sSubSup>
          <m:d>
            <m:dPr>
              <m:ctrlPr>
                <w:rPr>
                  <w:rFonts w:ascii="Cambria Math" w:hAnsi="Cambria Math"/>
                  <w:i/>
                  <w:sz w:val="20"/>
                  <w:lang w:val="en-GB"/>
                </w:rPr>
              </m:ctrlPr>
            </m:dPr>
            <m:e>
              <m:r>
                <w:rPr>
                  <w:rFonts w:ascii="Cambria Math" w:hAnsi="Cambria Math"/>
                  <w:sz w:val="20"/>
                  <w:lang w:val="en-GB"/>
                </w:rPr>
                <m:t>79</m:t>
              </m:r>
            </m:e>
          </m:d>
        </m:oMath>
      </m:oMathPara>
    </w:p>
    <w:p w14:paraId="49B4D5DE"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397D7CCA"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alloc</m:t>
            </m:r>
          </m:sub>
          <m:sup>
            <m:r>
              <w:rPr>
                <w:rFonts w:ascii="Cambria Math" w:hAnsi="Cambria Math"/>
                <w:sz w:val="20"/>
                <w:szCs w:val="20"/>
                <w:lang w:val="en-GB"/>
              </w:rPr>
              <m:t>i</m:t>
            </m:r>
          </m:sup>
        </m:sSubSup>
      </m:oMath>
      <w:r w:rsidR="000D4CB5" w:rsidRPr="005A619D">
        <w:rPr>
          <w:rFonts w:ascii="Palatino Linotype" w:hAnsi="Palatino Linotype"/>
          <w:sz w:val="20"/>
          <w:szCs w:val="20"/>
          <w:lang w:val="en-GB"/>
        </w:rPr>
        <w:t>: resource allocation decisions (compute, storage per task)</w:t>
      </w:r>
    </w:p>
    <w:p w14:paraId="1E2934BD"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handover</m:t>
            </m:r>
          </m:sub>
          <m:sup>
            <m:r>
              <w:rPr>
                <w:rFonts w:ascii="Cambria Math" w:hAnsi="Cambria Math"/>
                <w:sz w:val="20"/>
                <w:szCs w:val="20"/>
                <w:lang w:val="en-GB"/>
              </w:rPr>
              <m:t>i</m:t>
            </m:r>
          </m:sup>
        </m:sSubSup>
        <m:r>
          <m:rPr>
            <m:sty m:val="p"/>
          </m:rPr>
          <w:rPr>
            <w:rFonts w:ascii="Cambria Math" w:hAnsi="Cambria Math"/>
            <w:sz w:val="20"/>
            <w:szCs w:val="20"/>
            <w:lang w:val="en-GB"/>
          </w:rPr>
          <m:t>∈{</m:t>
        </m:r>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sSup>
          <m:sSupPr>
            <m:ctrlPr>
              <w:rPr>
                <w:rFonts w:ascii="Cambria Math" w:hAnsi="Cambria Math"/>
                <w:sz w:val="20"/>
                <w:szCs w:val="20"/>
                <w:lang w:val="en-GB"/>
              </w:rPr>
            </m:ctrlPr>
          </m:sSupPr>
          <m:e>
            <m:r>
              <m:rPr>
                <m:sty m:val="p"/>
              </m:rPr>
              <w:rPr>
                <w:rFonts w:ascii="Cambria Math" w:hAnsi="Cambria Math"/>
                <w:sz w:val="20"/>
                <w:szCs w:val="20"/>
                <w:lang w:val="en-GB"/>
              </w:rPr>
              <m:t>}</m:t>
            </m:r>
          </m:e>
          <m:sup>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UEs</m:t>
                </m:r>
              </m:sub>
            </m:sSub>
          </m:sup>
        </m:sSup>
      </m:oMath>
      <w:r w:rsidR="000D4CB5" w:rsidRPr="005A619D">
        <w:rPr>
          <w:rFonts w:ascii="Palatino Linotype" w:hAnsi="Palatino Linotype"/>
          <w:sz w:val="20"/>
          <w:szCs w:val="20"/>
          <w:lang w:val="en-GB"/>
        </w:rPr>
        <w:t>: handover/migration decisions for connected UEs</w:t>
      </w:r>
    </w:p>
    <w:p w14:paraId="2DD90AF5"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power</m:t>
            </m:r>
          </m:sub>
          <m:sup>
            <m:r>
              <w:rPr>
                <w:rFonts w:ascii="Cambria Math" w:hAnsi="Cambria Math"/>
                <w:sz w:val="20"/>
                <w:szCs w:val="20"/>
                <w:lang w:val="en-GB"/>
              </w:rPr>
              <m:t>i</m:t>
            </m:r>
          </m:sup>
        </m:sSubSup>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P</m:t>
                </m:r>
              </m:e>
              <m:sub>
                <m:r>
                  <m:rPr>
                    <m:sty m:val="p"/>
                  </m:rPr>
                  <w:rPr>
                    <w:rFonts w:ascii="Cambria Math" w:hAnsi="Cambria Math"/>
                    <w:sz w:val="20"/>
                    <w:szCs w:val="20"/>
                    <w:lang w:val="en-GB"/>
                  </w:rPr>
                  <m:t>min</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m:rPr>
                    <m:sty m:val="p"/>
                  </m:rPr>
                  <w:rPr>
                    <w:rFonts w:ascii="Cambria Math" w:hAnsi="Cambria Math"/>
                    <w:sz w:val="20"/>
                    <w:szCs w:val="20"/>
                    <w:lang w:val="en-GB"/>
                  </w:rPr>
                  <m:t>max</m:t>
                </m:r>
              </m:sub>
            </m:sSub>
          </m:e>
        </m:d>
      </m:oMath>
      <w:r w:rsidR="000D4CB5" w:rsidRPr="005A619D">
        <w:rPr>
          <w:rFonts w:ascii="Palatino Linotype" w:hAnsi="Palatino Linotype"/>
          <w:sz w:val="20"/>
          <w:szCs w:val="20"/>
          <w:lang w:val="en-GB"/>
        </w:rPr>
        <w:t>: transmission power level</w:t>
      </w:r>
    </w:p>
    <w:p w14:paraId="7A8619BD" w14:textId="77777777" w:rsidR="000D4CB5" w:rsidRPr="005A619D" w:rsidRDefault="00B315CD" w:rsidP="00102F02">
      <w:pPr>
        <w:pStyle w:val="Compact"/>
        <w:numPr>
          <w:ilvl w:val="4"/>
          <w:numId w:val="27"/>
        </w:numPr>
        <w:spacing w:before="0" w:after="0"/>
        <w:rPr>
          <w:rFonts w:ascii="Palatino Linotype" w:hAnsi="Palatino Linotype"/>
          <w:sz w:val="20"/>
          <w:szCs w:val="20"/>
          <w:lang w:val="en-GB"/>
        </w:rPr>
      </w:pPr>
      <m:oMath>
        <m:sSubSup>
          <m:sSubSupPr>
            <m:ctrlPr>
              <w:rPr>
                <w:rFonts w:ascii="Cambria Math" w:hAnsi="Cambria Math"/>
                <w:sz w:val="20"/>
                <w:szCs w:val="20"/>
                <w:lang w:val="en-GB"/>
              </w:rPr>
            </m:ctrlPr>
          </m:sSubSupPr>
          <m:e>
            <m:r>
              <m:rPr>
                <m:scr m:val="script"/>
                <m:sty m:val="p"/>
              </m:rPr>
              <w:rPr>
                <w:rFonts w:ascii="Cambria Math" w:hAnsi="Cambria Math"/>
                <w:sz w:val="20"/>
                <w:szCs w:val="20"/>
                <w:lang w:val="en-GB"/>
              </w:rPr>
              <m:t>A</m:t>
            </m:r>
          </m:e>
          <m:sub>
            <m:r>
              <m:rPr>
                <m:nor/>
              </m:rPr>
              <w:rPr>
                <w:rFonts w:ascii="Palatino Linotype" w:hAnsi="Palatino Linotype"/>
                <w:sz w:val="20"/>
                <w:szCs w:val="20"/>
                <w:lang w:val="en-GB"/>
              </w:rPr>
              <m:t>spectrum</m:t>
            </m:r>
          </m:sub>
          <m:sup>
            <m:r>
              <w:rPr>
                <w:rFonts w:ascii="Cambria Math" w:hAnsi="Cambria Math"/>
                <w:sz w:val="20"/>
                <w:szCs w:val="20"/>
                <w:lang w:val="en-GB"/>
              </w:rPr>
              <m:t>i</m:t>
            </m:r>
          </m:sup>
        </m:sSubSup>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RB</m:t>
            </m:r>
          </m:sub>
        </m:sSub>
      </m:oMath>
      <w:r w:rsidR="000D4CB5" w:rsidRPr="005A619D">
        <w:rPr>
          <w:rFonts w:ascii="Palatino Linotype" w:hAnsi="Palatino Linotype"/>
          <w:sz w:val="20"/>
          <w:szCs w:val="20"/>
          <w:lang w:val="en-GB"/>
        </w:rPr>
        <w:t>: resource block allocation</w:t>
      </w:r>
    </w:p>
    <w:p w14:paraId="05966578"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bCs/>
          <w:i/>
          <w:sz w:val="20"/>
          <w:szCs w:val="20"/>
          <w:lang w:val="en-GB"/>
        </w:rPr>
        <w:t xml:space="preserve">Reward Functions: </w:t>
      </w:r>
      <w:r w:rsidRPr="005A619D">
        <w:rPr>
          <w:rFonts w:ascii="Palatino Linotype" w:hAnsi="Palatino Linotype"/>
          <w:sz w:val="20"/>
          <w:szCs w:val="20"/>
          <w:lang w:val="en-GB"/>
        </w:rPr>
        <w:t>Agents can have individual or shared rewards. For cooperative MARL (common in 6G):</w:t>
      </w:r>
    </w:p>
    <w:p w14:paraId="75BF5F2B" w14:textId="77777777" w:rsidR="000D4CB5" w:rsidRPr="005A619D" w:rsidRDefault="00B315CD" w:rsidP="000D4CB5">
      <w:pPr>
        <w:pStyle w:val="BodyText"/>
        <w:ind w:left="2552"/>
        <w:rPr>
          <w:sz w:val="20"/>
          <w:lang w:val="en-GB"/>
        </w:rPr>
      </w:pPr>
      <m:oMathPara>
        <m:oMathParaPr>
          <m:jc m:val="right"/>
        </m:oMathParaPr>
        <m:oMath>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r</m:t>
              </m:r>
            </m:e>
            <m:sup>
              <m:r>
                <m:rPr>
                  <m:nor/>
                </m:rPr>
                <w:rPr>
                  <w:sz w:val="20"/>
                  <w:lang w:val="en-GB"/>
                </w:rPr>
                <m:t>global</m:t>
              </m:r>
            </m:sup>
          </m:sSup>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d>
            <m:dPr>
              <m:begChr m:val="["/>
              <m:endChr m:val="]"/>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L</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L</m:t>
                  </m:r>
                </m:e>
                <m:sub>
                  <m:r>
                    <m:rPr>
                      <m:nor/>
                    </m:rPr>
                    <w:rPr>
                      <w:sz w:val="20"/>
                      <w:lang w:val="en-GB"/>
                    </w:rPr>
                    <m:t>avg</m:t>
                  </m:r>
                </m:sub>
              </m:sSub>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E</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E</m:t>
                  </m:r>
                </m:e>
                <m:sub>
                  <m:r>
                    <m:rPr>
                      <m:nor/>
                    </m:rPr>
                    <w:rPr>
                      <w:sz w:val="20"/>
                      <w:lang w:val="en-GB"/>
                    </w:rPr>
                    <m:t>total</m:t>
                  </m:r>
                </m:sub>
              </m:sSub>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D</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D</m:t>
                  </m:r>
                </m:e>
                <m:sub>
                  <m:r>
                    <m:rPr>
                      <m:nor/>
                    </m:rPr>
                    <w:rPr>
                      <w:sz w:val="20"/>
                      <w:lang w:val="en-GB"/>
                    </w:rPr>
                    <m:t>drop</m:t>
                  </m:r>
                </m:sub>
              </m:sSub>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e>
          </m:d>
          <m:d>
            <m:dPr>
              <m:ctrlPr>
                <w:rPr>
                  <w:rFonts w:ascii="Cambria Math" w:hAnsi="Cambria Math"/>
                  <w:i/>
                  <w:sz w:val="20"/>
                  <w:lang w:val="en-GB"/>
                </w:rPr>
              </m:ctrlPr>
            </m:dPr>
            <m:e>
              <m:r>
                <w:rPr>
                  <w:rFonts w:ascii="Cambria Math" w:hAnsi="Cambria Math"/>
                  <w:sz w:val="20"/>
                  <w:lang w:val="en-GB"/>
                </w:rPr>
                <m:t>80</m:t>
              </m:r>
            </m:e>
          </m:d>
        </m:oMath>
      </m:oMathPara>
    </w:p>
    <w:p w14:paraId="49B2E5C3"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lastRenderedPageBreak/>
        <w:t xml:space="preserve">where </w:t>
      </w:r>
      <m:oMath>
        <m:sSub>
          <m:sSubPr>
            <m:ctrlPr>
              <w:rPr>
                <w:rFonts w:ascii="Cambria Math" w:hAnsi="Cambria Math"/>
                <w:sz w:val="20"/>
                <w:szCs w:val="20"/>
                <w:lang w:val="en-GB"/>
              </w:rPr>
            </m:ctrlPr>
          </m:sSubPr>
          <m:e>
            <m:r>
              <m:rPr>
                <m:sty m:val="b"/>
              </m:rPr>
              <w:rPr>
                <w:rFonts w:ascii="Cambria Math" w:hAnsi="Cambria Math"/>
                <w:sz w:val="20"/>
                <w:szCs w:val="20"/>
                <w:lang w:val="en-GB"/>
              </w:rPr>
              <m:t>a</m:t>
            </m:r>
          </m:e>
          <m:sub>
            <m:r>
              <w:rPr>
                <w:rFonts w:ascii="Cambria Math" w:hAnsi="Cambria Math"/>
                <w:sz w:val="20"/>
                <w:szCs w:val="20"/>
                <w:lang w:val="en-GB"/>
              </w:rPr>
              <m:t>t</m:t>
            </m:r>
          </m:sub>
        </m:sSub>
        <m:r>
          <m:rPr>
            <m:sty m:val="p"/>
          </m:rPr>
          <w:rPr>
            <w:rFonts w:ascii="Cambria Math" w:hAnsi="Cambria Math"/>
            <w:sz w:val="20"/>
            <w:szCs w:val="20"/>
            <w:lang w:val="en-GB"/>
          </w:rPr>
          <m:t>=</m:t>
        </m:r>
        <m:d>
          <m:dPr>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1</m:t>
                </m:r>
              </m:sup>
            </m:sSub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n</m:t>
                </m:r>
              </m:sup>
            </m:sSubSup>
          </m:e>
        </m:d>
      </m:oMath>
      <w:r w:rsidRPr="005A619D">
        <w:rPr>
          <w:rFonts w:ascii="Palatino Linotype" w:hAnsi="Palatino Linotype"/>
          <w:sz w:val="20"/>
          <w:szCs w:val="20"/>
          <w:lang w:val="en-GB"/>
        </w:rPr>
        <w:t xml:space="preserve"> is the joint action, and:</w:t>
      </w:r>
    </w:p>
    <w:p w14:paraId="6F254E77" w14:textId="77777777" w:rsidR="000D4CB5" w:rsidRPr="005A619D" w:rsidRDefault="00B315CD" w:rsidP="00102F02">
      <w:pPr>
        <w:pStyle w:val="Compact"/>
        <w:numPr>
          <w:ilvl w:val="4"/>
          <w:numId w:val="28"/>
        </w:numPr>
        <w:spacing w:before="0" w:after="0"/>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L</m:t>
            </m:r>
          </m:e>
          <m:sub>
            <m:r>
              <m:rPr>
                <m:nor/>
              </m:rPr>
              <w:rPr>
                <w:rFonts w:ascii="Palatino Linotype" w:hAnsi="Palatino Linotype"/>
                <w:sz w:val="20"/>
                <w:szCs w:val="20"/>
                <w:lang w:val="en-GB"/>
              </w:rPr>
              <m:t>avg</m:t>
            </m:r>
          </m:sub>
        </m:sSub>
      </m:oMath>
      <w:r w:rsidR="000D4CB5" w:rsidRPr="005A619D">
        <w:rPr>
          <w:rFonts w:ascii="Palatino Linotype" w:hAnsi="Palatino Linotype"/>
          <w:sz w:val="20"/>
          <w:szCs w:val="20"/>
          <w:lang w:val="en-GB"/>
        </w:rPr>
        <w:t>: average end-to-end latency across all tasks</w:t>
      </w:r>
    </w:p>
    <w:p w14:paraId="05402944" w14:textId="77777777" w:rsidR="000D4CB5" w:rsidRPr="005A619D" w:rsidRDefault="00B315CD" w:rsidP="00102F02">
      <w:pPr>
        <w:pStyle w:val="Compact"/>
        <w:numPr>
          <w:ilvl w:val="4"/>
          <w:numId w:val="28"/>
        </w:numPr>
        <w:spacing w:before="0" w:after="0"/>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E</m:t>
            </m:r>
          </m:e>
          <m:sub>
            <m:r>
              <m:rPr>
                <m:nor/>
              </m:rPr>
              <w:rPr>
                <w:rFonts w:ascii="Palatino Linotype" w:hAnsi="Palatino Linotype"/>
                <w:sz w:val="20"/>
                <w:szCs w:val="20"/>
                <w:lang w:val="en-GB"/>
              </w:rPr>
              <m:t>total</m:t>
            </m:r>
          </m:sub>
        </m:sSub>
      </m:oMath>
      <w:r w:rsidR="000D4CB5" w:rsidRPr="005A619D">
        <w:rPr>
          <w:rFonts w:ascii="Palatino Linotype" w:hAnsi="Palatino Linotype"/>
          <w:sz w:val="20"/>
          <w:szCs w:val="20"/>
          <w:lang w:val="en-GB"/>
        </w:rPr>
        <w:t>: total network energy consumption</w:t>
      </w:r>
    </w:p>
    <w:p w14:paraId="097BB6E6" w14:textId="77777777" w:rsidR="000D4CB5" w:rsidRPr="005A619D" w:rsidRDefault="00B315CD" w:rsidP="00102F02">
      <w:pPr>
        <w:pStyle w:val="Compact"/>
        <w:numPr>
          <w:ilvl w:val="4"/>
          <w:numId w:val="28"/>
        </w:numPr>
        <w:spacing w:before="0" w:after="0"/>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D</m:t>
            </m:r>
          </m:e>
          <m:sub>
            <m:r>
              <m:rPr>
                <m:nor/>
              </m:rPr>
              <w:rPr>
                <w:rFonts w:ascii="Palatino Linotype" w:hAnsi="Palatino Linotype"/>
                <w:sz w:val="20"/>
                <w:szCs w:val="20"/>
                <w:lang w:val="en-GB"/>
              </w:rPr>
              <m:t>drop</m:t>
            </m:r>
          </m:sub>
        </m:sSub>
      </m:oMath>
      <w:r w:rsidR="000D4CB5" w:rsidRPr="005A619D">
        <w:rPr>
          <w:rFonts w:ascii="Palatino Linotype" w:hAnsi="Palatino Linotype"/>
          <w:sz w:val="20"/>
          <w:szCs w:val="20"/>
          <w:lang w:val="en-GB"/>
        </w:rPr>
        <w:t>: task drop rate</w:t>
      </w:r>
    </w:p>
    <w:p w14:paraId="6A245AF0"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For competitive scenarios (e.g., spectrum sharing between operators), agents may have conflicting rewards.</w:t>
      </w:r>
    </w:p>
    <w:p w14:paraId="0FC18AAC" w14:textId="77777777" w:rsidR="000D4CB5" w:rsidRPr="005A619D" w:rsidRDefault="000D4CB5" w:rsidP="000D4CB5">
      <w:pPr>
        <w:pStyle w:val="BodyText"/>
        <w:ind w:left="2552"/>
        <w:rPr>
          <w:sz w:val="20"/>
          <w:lang w:val="en-GB"/>
        </w:rPr>
      </w:pPr>
      <w:r w:rsidRPr="005A619D">
        <w:rPr>
          <w:bCs/>
          <w:i/>
          <w:sz w:val="20"/>
          <w:lang w:val="en-GB"/>
        </w:rPr>
        <w:t>Policy and Value Functions:</w:t>
      </w:r>
      <w:r w:rsidRPr="005A619D">
        <w:rPr>
          <w:bCs/>
          <w:sz w:val="20"/>
          <w:lang w:val="en-GB"/>
        </w:rPr>
        <w:t xml:space="preserve"> </w:t>
      </w:r>
      <w:r w:rsidRPr="005A619D">
        <w:rPr>
          <w:sz w:val="20"/>
          <w:lang w:val="en-GB"/>
        </w:rPr>
        <w:t xml:space="preserve">Each agent </w:t>
      </w:r>
      <m:oMath>
        <m:r>
          <w:rPr>
            <w:rFonts w:ascii="Cambria Math" w:hAnsi="Cambria Math"/>
            <w:sz w:val="20"/>
            <w:lang w:val="en-GB"/>
          </w:rPr>
          <m:t>i</m:t>
        </m:r>
      </m:oMath>
      <w:r w:rsidRPr="005A619D">
        <w:rPr>
          <w:sz w:val="20"/>
          <w:lang w:val="en-GB"/>
        </w:rPr>
        <w:t xml:space="preserve"> learns a policy </w:t>
      </w:r>
      <m:oMath>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r>
          <m:rPr>
            <m:sty m:val="p"/>
          </m:rPr>
          <w:rPr>
            <w:rFonts w:ascii="Cambria Math" w:hAnsi="Cambria Math"/>
            <w:sz w:val="20"/>
            <w:lang w:val="en-GB"/>
          </w:rPr>
          <m:t>:</m:t>
        </m:r>
        <m:sSup>
          <m:sSupPr>
            <m:ctrlPr>
              <w:rPr>
                <w:rFonts w:ascii="Cambria Math" w:hAnsi="Cambria Math"/>
                <w:sz w:val="20"/>
                <w:lang w:val="en-GB"/>
              </w:rPr>
            </m:ctrlPr>
          </m:sSupPr>
          <m:e>
            <m:r>
              <m:rPr>
                <m:scr m:val="script"/>
                <m:sty m:val="p"/>
              </m:rPr>
              <w:rPr>
                <w:rFonts w:ascii="Cambria Math" w:hAnsi="Cambria Math"/>
                <w:sz w:val="20"/>
                <w:lang w:val="en-GB"/>
              </w:rPr>
              <m:t>O</m:t>
            </m:r>
          </m:e>
          <m:sup>
            <m:r>
              <w:rPr>
                <w:rFonts w:ascii="Cambria Math" w:hAnsi="Cambria Math"/>
                <w:sz w:val="20"/>
                <w:lang w:val="en-GB"/>
              </w:rPr>
              <m:t>i</m:t>
            </m:r>
          </m:sup>
        </m:sSup>
        <m:r>
          <m:rPr>
            <m:sty m:val="p"/>
          </m:rPr>
          <w:rPr>
            <w:rFonts w:ascii="Cambria Math" w:hAnsi="Cambria Math"/>
            <w:sz w:val="20"/>
            <w:lang w:val="en-GB"/>
          </w:rPr>
          <m:t>→</m:t>
        </m:r>
        <m:r>
          <w:rPr>
            <w:rFonts w:ascii="Cambria Math" w:hAnsi="Cambria Math"/>
            <w:sz w:val="20"/>
            <w:lang w:val="en-GB"/>
          </w:rPr>
          <m:t>Δ</m:t>
        </m:r>
        <m:d>
          <m:dPr>
            <m:ctrlPr>
              <w:rPr>
                <w:rFonts w:ascii="Cambria Math" w:hAnsi="Cambria Math"/>
                <w:sz w:val="20"/>
                <w:lang w:val="en-GB"/>
              </w:rPr>
            </m:ctrlPr>
          </m:dPr>
          <m:e>
            <m:sSup>
              <m:sSupPr>
                <m:ctrlPr>
                  <w:rPr>
                    <w:rFonts w:ascii="Cambria Math" w:hAnsi="Cambria Math"/>
                    <w:sz w:val="20"/>
                    <w:lang w:val="en-GB"/>
                  </w:rPr>
                </m:ctrlPr>
              </m:sSupPr>
              <m:e>
                <m:r>
                  <m:rPr>
                    <m:scr m:val="script"/>
                    <m:sty m:val="p"/>
                  </m:rPr>
                  <w:rPr>
                    <w:rFonts w:ascii="Cambria Math" w:hAnsi="Cambria Math"/>
                    <w:sz w:val="20"/>
                    <w:lang w:val="en-GB"/>
                  </w:rPr>
                  <m:t>A</m:t>
                </m:r>
              </m:e>
              <m:sup>
                <m:r>
                  <w:rPr>
                    <w:rFonts w:ascii="Cambria Math" w:hAnsi="Cambria Math"/>
                    <w:sz w:val="20"/>
                    <w:lang w:val="en-GB"/>
                  </w:rPr>
                  <m:t>i</m:t>
                </m:r>
              </m:sup>
            </m:sSup>
          </m:e>
        </m:d>
      </m:oMath>
      <w:r w:rsidRPr="005A619D">
        <w:rPr>
          <w:sz w:val="20"/>
          <w:lang w:val="en-GB"/>
        </w:rPr>
        <w:t xml:space="preserve"> mapping observations to action distributions. The joint policy is </w:t>
      </w:r>
      <m:oMath>
        <m:r>
          <m:rPr>
            <m:sty m:val="b"/>
          </m:rPr>
          <w:rPr>
            <w:rFonts w:ascii="Cambria Math" w:hAnsi="Cambria Math"/>
            <w:sz w:val="20"/>
            <w:lang w:val="en-GB"/>
          </w:rPr>
          <m:t>π</m:t>
        </m:r>
        <m:r>
          <m:rPr>
            <m:sty m:val="p"/>
          </m:rPr>
          <w:rPr>
            <w:rFonts w:ascii="Cambria Math" w:hAnsi="Cambria Math"/>
            <w:sz w:val="20"/>
            <w:lang w:val="en-GB"/>
          </w:rPr>
          <m:t>=</m:t>
        </m:r>
        <m:d>
          <m:dPr>
            <m:ctrlPr>
              <w:rPr>
                <w:rFonts w:ascii="Cambria Math" w:hAnsi="Cambria Math"/>
                <w:sz w:val="20"/>
                <w:lang w:val="en-GB"/>
              </w:rPr>
            </m:ctrlPr>
          </m:dPr>
          <m:e>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1</m:t>
                </m:r>
              </m:sup>
            </m:sSup>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n</m:t>
                </m:r>
              </m:sup>
            </m:sSup>
          </m:e>
        </m:d>
      </m:oMath>
      <w:r w:rsidRPr="005A619D">
        <w:rPr>
          <w:sz w:val="20"/>
          <w:lang w:val="en-GB"/>
        </w:rPr>
        <w:t>.</w:t>
      </w:r>
    </w:p>
    <w:p w14:paraId="0EF1A807" w14:textId="77777777" w:rsidR="000D4CB5" w:rsidRPr="005A619D" w:rsidRDefault="000D4CB5" w:rsidP="000D4CB5">
      <w:pPr>
        <w:pStyle w:val="BodyText"/>
        <w:ind w:left="2552"/>
        <w:rPr>
          <w:sz w:val="20"/>
          <w:lang w:val="en-GB"/>
        </w:rPr>
      </w:pPr>
      <w:r w:rsidRPr="005A619D">
        <w:rPr>
          <w:sz w:val="20"/>
          <w:lang w:val="en-GB"/>
        </w:rPr>
        <w:t xml:space="preserve">The state-value function for agent </w:t>
      </w:r>
      <m:oMath>
        <m:r>
          <w:rPr>
            <w:rFonts w:ascii="Cambria Math" w:hAnsi="Cambria Math"/>
            <w:sz w:val="20"/>
            <w:lang w:val="en-GB"/>
          </w:rPr>
          <m:t>i</m:t>
        </m:r>
      </m:oMath>
      <w:r w:rsidRPr="005A619D">
        <w:rPr>
          <w:sz w:val="20"/>
          <w:lang w:val="en-GB"/>
        </w:rPr>
        <w:t xml:space="preserve"> under joint policy </w:t>
      </w:r>
      <m:oMath>
        <m:r>
          <m:rPr>
            <m:sty m:val="b"/>
          </m:rPr>
          <w:rPr>
            <w:rFonts w:ascii="Cambria Math" w:hAnsi="Cambria Math"/>
            <w:sz w:val="20"/>
            <w:lang w:val="en-GB"/>
          </w:rPr>
          <m:t>π</m:t>
        </m:r>
      </m:oMath>
      <w:r w:rsidRPr="005A619D">
        <w:rPr>
          <w:sz w:val="20"/>
          <w:lang w:val="en-GB"/>
        </w:rPr>
        <w:t>:</w:t>
      </w:r>
    </w:p>
    <w:p w14:paraId="67C7C937" w14:textId="77777777" w:rsidR="000D4CB5" w:rsidRPr="005A619D" w:rsidRDefault="00B315CD" w:rsidP="000D4CB5">
      <w:pPr>
        <w:pStyle w:val="BodyText"/>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V</m:t>
              </m:r>
            </m:e>
            <m:sub>
              <m:r>
                <m:rPr>
                  <m:sty m:val="b"/>
                </m:rPr>
                <w:rPr>
                  <w:rFonts w:ascii="Cambria Math" w:hAnsi="Cambria Math"/>
                  <w:sz w:val="20"/>
                  <w:lang w:val="en-GB"/>
                </w:rPr>
                <m:t>π</m:t>
              </m:r>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e>
          </m:d>
          <m:r>
            <m:rPr>
              <m:sty m:val="p"/>
            </m:rPr>
            <w:rPr>
              <w:rFonts w:ascii="Cambria Math" w:hAnsi="Cambria Math"/>
              <w:sz w:val="20"/>
              <w:lang w:val="en-GB"/>
            </w:rPr>
            <m:t>=</m:t>
          </m:r>
          <m:sSub>
            <m:sSubPr>
              <m:ctrlPr>
                <w:rPr>
                  <w:rFonts w:ascii="Cambria Math" w:hAnsi="Cambria Math"/>
                  <w:sz w:val="20"/>
                  <w:lang w:val="en-GB"/>
                </w:rPr>
              </m:ctrlPr>
            </m:sSubPr>
            <m:e>
              <m:r>
                <m:rPr>
                  <m:scr m:val="double-struck"/>
                  <m:sty m:val="p"/>
                </m:rPr>
                <w:rPr>
                  <w:rFonts w:ascii="Cambria Math" w:hAnsi="Cambria Math"/>
                  <w:sz w:val="20"/>
                  <w:lang w:val="en-GB"/>
                </w:rPr>
                <m:t>E</m:t>
              </m:r>
            </m:e>
            <m:sub>
              <m:r>
                <m:rPr>
                  <m:sty m:val="b"/>
                </m:rPr>
                <w:rPr>
                  <w:rFonts w:ascii="Cambria Math" w:hAnsi="Cambria Math"/>
                  <w:sz w:val="20"/>
                  <w:lang w:val="en-GB"/>
                </w:rPr>
                <m:t>π</m:t>
              </m:r>
            </m:sub>
          </m:sSub>
          <m:d>
            <m:dPr>
              <m:begChr m:val="["/>
              <m:endChr m:val="]"/>
              <m:ctrlPr>
                <w:rPr>
                  <w:rFonts w:ascii="Cambria Math" w:hAnsi="Cambria Math"/>
                  <w:sz w:val="20"/>
                  <w:lang w:val="en-GB"/>
                </w:rPr>
              </m:ctrlPr>
            </m:dPr>
            <m:e>
              <m:nary>
                <m:naryPr>
                  <m:chr m:val="∑"/>
                  <m:limLoc m:val="undOvr"/>
                  <m:ctrlPr>
                    <w:rPr>
                      <w:rFonts w:ascii="Cambria Math" w:hAnsi="Cambria Math"/>
                      <w:sz w:val="20"/>
                      <w:lang w:val="en-GB"/>
                    </w:rPr>
                  </m:ctrlPr>
                </m:naryPr>
                <m:sub>
                  <m:r>
                    <w:rPr>
                      <w:rFonts w:ascii="Cambria Math" w:hAnsi="Cambria Math"/>
                      <w:sz w:val="20"/>
                      <w:lang w:val="en-GB"/>
                    </w:rPr>
                    <m:t>t</m:t>
                  </m:r>
                  <m:r>
                    <m:rPr>
                      <m:sty m:val="p"/>
                    </m:rPr>
                    <w:rPr>
                      <w:rFonts w:ascii="Cambria Math" w:hAnsi="Cambria Math"/>
                      <w:sz w:val="20"/>
                      <w:lang w:val="en-GB"/>
                    </w:rPr>
                    <m:t>=</m:t>
                  </m:r>
                  <m:r>
                    <w:rPr>
                      <w:rFonts w:ascii="Cambria Math" w:hAnsi="Cambria Math"/>
                      <w:sz w:val="20"/>
                      <w:lang w:val="en-GB"/>
                    </w:rPr>
                    <m:t>0</m:t>
                  </m:r>
                </m:sub>
                <m:sup>
                  <m:r>
                    <m:rPr>
                      <m:sty m:val="p"/>
                    </m:rPr>
                    <w:rPr>
                      <w:rFonts w:ascii="Cambria Math" w:hAnsi="Cambria Math"/>
                      <w:sz w:val="20"/>
                      <w:lang w:val="en-GB"/>
                    </w:rPr>
                    <m:t>∞</m:t>
                  </m:r>
                </m:sup>
                <m:e>
                  <m:sSup>
                    <m:sSupPr>
                      <m:ctrlPr>
                        <w:rPr>
                          <w:rFonts w:ascii="Cambria Math" w:hAnsi="Cambria Math"/>
                          <w:sz w:val="20"/>
                          <w:lang w:val="en-GB"/>
                        </w:rPr>
                      </m:ctrlPr>
                    </m:sSupPr>
                    <m:e>
                      <m:r>
                        <w:rPr>
                          <w:rFonts w:ascii="Cambria Math" w:hAnsi="Cambria Math"/>
                          <w:sz w:val="20"/>
                          <w:lang w:val="en-GB"/>
                        </w:rPr>
                        <m:t>γ</m:t>
                      </m:r>
                    </m:e>
                    <m:sup>
                      <m:r>
                        <w:rPr>
                          <w:rFonts w:ascii="Cambria Math" w:hAnsi="Cambria Math"/>
                          <w:sz w:val="20"/>
                          <w:lang w:val="en-GB"/>
                        </w:rPr>
                        <m:t>t</m:t>
                      </m:r>
                    </m:sup>
                  </m:sSup>
                </m:e>
              </m:nary>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t</m:t>
                      </m:r>
                    </m:sub>
                  </m:sSub>
                  <m:r>
                    <m:rPr>
                      <m:sty m:val="p"/>
                    </m:rPr>
                    <w:rPr>
                      <w:rFonts w:ascii="Cambria Math" w:hAnsi="Cambria Math"/>
                      <w:sz w:val="20"/>
                      <w:lang w:val="en-GB"/>
                    </w:rPr>
                    <m:t>,</m:t>
                  </m:r>
                  <m:sSub>
                    <m:sSubPr>
                      <m:ctrlPr>
                        <w:rPr>
                          <w:rFonts w:ascii="Cambria Math" w:hAnsi="Cambria Math"/>
                          <w:sz w:val="20"/>
                          <w:lang w:val="en-GB"/>
                        </w:rPr>
                      </m:ctrlPr>
                    </m:sSubPr>
                    <m:e>
                      <m:r>
                        <m:rPr>
                          <m:sty m:val="b"/>
                        </m:rPr>
                        <w:rPr>
                          <w:rFonts w:ascii="Cambria Math" w:hAnsi="Cambria Math"/>
                          <w:sz w:val="20"/>
                          <w:lang w:val="en-GB"/>
                        </w:rPr>
                        <m:t>a</m:t>
                      </m:r>
                    </m:e>
                    <m:sub>
                      <m:r>
                        <w:rPr>
                          <w:rFonts w:ascii="Cambria Math" w:hAnsi="Cambria Math"/>
                          <w:sz w:val="20"/>
                          <w:lang w:val="en-GB"/>
                        </w:rPr>
                        <m:t>t</m:t>
                      </m:r>
                    </m:sub>
                  </m:sSub>
                </m:e>
              </m:d>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0</m:t>
                  </m:r>
                </m:sub>
              </m:sSub>
              <m:r>
                <m:rPr>
                  <m:sty m:val="p"/>
                </m:rPr>
                <w:rPr>
                  <w:rFonts w:ascii="Cambria Math" w:hAnsi="Cambria Math"/>
                  <w:sz w:val="20"/>
                  <w:lang w:val="en-GB"/>
                </w:rPr>
                <m:t>=</m:t>
              </m:r>
              <m:r>
                <w:rPr>
                  <w:rFonts w:ascii="Cambria Math" w:hAnsi="Cambria Math"/>
                  <w:sz w:val="20"/>
                  <w:lang w:val="en-GB"/>
                </w:rPr>
                <m:t>s</m:t>
              </m:r>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81</m:t>
              </m:r>
            </m:e>
          </m:d>
        </m:oMath>
      </m:oMathPara>
    </w:p>
    <w:p w14:paraId="767F376B"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The state-action value (Q-function):</w:t>
      </w:r>
    </w:p>
    <w:p w14:paraId="097DE80E" w14:textId="77777777" w:rsidR="00E329F0" w:rsidRPr="005A619D" w:rsidRDefault="00B315CD" w:rsidP="00E329F0">
      <w:pPr>
        <w:pStyle w:val="BodyText"/>
        <w:rPr>
          <w:lang w:val="en-GB" w:eastAsia="en-US"/>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Q</m:t>
              </m:r>
            </m:e>
            <m:sub>
              <m:r>
                <m:rPr>
                  <m:sty m:val="b"/>
                </m:rPr>
                <w:rPr>
                  <w:rFonts w:ascii="Cambria Math" w:hAnsi="Cambria Math"/>
                  <w:sz w:val="20"/>
                  <w:lang w:val="en-GB"/>
                </w:rPr>
                <m:t>π</m:t>
              </m:r>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r</m:t>
              </m:r>
            </m:e>
            <m:sup>
              <m:r>
                <w:rPr>
                  <w:rFonts w:ascii="Cambria Math" w:hAnsi="Cambria Math"/>
                  <w:sz w:val="20"/>
                  <w:lang w:val="en-GB"/>
                </w:rPr>
                <m:t>i</m:t>
              </m:r>
            </m:sup>
          </m:s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r>
            <m:rPr>
              <m:sty m:val="p"/>
            </m:rPr>
            <w:rPr>
              <w:rFonts w:ascii="Cambria Math" w:hAnsi="Cambria Math"/>
              <w:sz w:val="20"/>
              <w:lang w:val="en-GB"/>
            </w:rPr>
            <m:t>+</m:t>
          </m:r>
          <m:r>
            <w:rPr>
              <w:rFonts w:ascii="Cambria Math" w:hAnsi="Cambria Math"/>
              <w:sz w:val="20"/>
              <w:lang w:val="en-GB"/>
            </w:rPr>
            <m:t>γ</m:t>
          </m:r>
          <m:sSub>
            <m:sSubPr>
              <m:ctrlPr>
                <w:rPr>
                  <w:rFonts w:ascii="Cambria Math" w:hAnsi="Cambria Math"/>
                  <w:sz w:val="20"/>
                  <w:lang w:val="en-GB"/>
                </w:rPr>
              </m:ctrlPr>
            </m:sSubPr>
            <m:e>
              <m:r>
                <m:rPr>
                  <m:scr m:val="double-struck"/>
                  <m:sty m:val="p"/>
                </m:rPr>
                <w:rPr>
                  <w:rFonts w:ascii="Cambria Math" w:hAnsi="Cambria Math"/>
                  <w:sz w:val="20"/>
                  <w:lang w:val="en-GB"/>
                </w:rPr>
                <m:t>E</m:t>
              </m:r>
            </m:e>
            <m:sub>
              <m:r>
                <w:rPr>
                  <w:rFonts w:ascii="Cambria Math" w:hAnsi="Cambria Math"/>
                  <w:sz w:val="20"/>
                  <w:lang w:val="en-GB"/>
                </w:rPr>
                <m:t>s</m:t>
              </m:r>
              <m:r>
                <m:rPr>
                  <m:scr m:val="script"/>
                  <m:sty m:val="p"/>
                </m:rPr>
                <w:rPr>
                  <w:rFonts w:ascii="Cambria Math" w:hAnsi="Cambria Math"/>
                  <w:sz w:val="20"/>
                  <w:lang w:val="en-GB"/>
                </w:rPr>
                <m:t>'∼P</m:t>
              </m:r>
              <m:d>
                <m:dPr>
                  <m:ctrlPr>
                    <w:rPr>
                      <w:rFonts w:ascii="Cambria Math" w:hAnsi="Cambria Math"/>
                      <w:sz w:val="20"/>
                      <w:lang w:val="en-GB"/>
                    </w:rPr>
                  </m:ctrlPr>
                </m:dPr>
                <m:e>
                  <m:r>
                    <m:rPr>
                      <m:sty m:val="p"/>
                    </m:rPr>
                    <w:rPr>
                      <w:rFonts w:ascii="Cambria Math" w:hAnsi="Cambria Math"/>
                      <w:sz w:val="20"/>
                      <w:lang w:val="en-GB"/>
                    </w:rPr>
                    <m:t>⋅|</m:t>
                  </m:r>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r>
                <m:rPr>
                  <m:sty m:val="p"/>
                </m:rPr>
                <w:rPr>
                  <w:rFonts w:ascii="Cambria Math" w:hAnsi="Cambria Math"/>
                  <w:sz w:val="20"/>
                  <w:lang w:val="en-GB"/>
                </w:rPr>
                <m:t>,</m:t>
              </m:r>
              <m:r>
                <m:rPr>
                  <m:sty m:val="b"/>
                </m:rPr>
                <w:rPr>
                  <w:rFonts w:ascii="Cambria Math" w:hAnsi="Cambria Math"/>
                  <w:sz w:val="20"/>
                  <w:lang w:val="en-GB"/>
                </w:rPr>
                <m:t>a</m:t>
              </m:r>
              <m:r>
                <m:rPr>
                  <m:sty m:val="p"/>
                </m:rPr>
                <w:rPr>
                  <w:rFonts w:ascii="Cambria Math" w:hAnsi="Cambria Math"/>
                  <w:sz w:val="20"/>
                  <w:lang w:val="en-GB"/>
                </w:rPr>
                <m:t>'∼</m:t>
              </m:r>
              <m:r>
                <m:rPr>
                  <m:sty m:val="b"/>
                </m:rPr>
                <w:rPr>
                  <w:rFonts w:ascii="Cambria Math" w:hAnsi="Cambria Math"/>
                  <w:sz w:val="20"/>
                  <w:lang w:val="en-GB"/>
                </w:rPr>
                <m:t>π</m:t>
              </m:r>
              <m:d>
                <m:dPr>
                  <m:ctrlPr>
                    <w:rPr>
                      <w:rFonts w:ascii="Cambria Math" w:hAnsi="Cambria Math"/>
                      <w:sz w:val="20"/>
                      <w:lang w:val="en-GB"/>
                    </w:rPr>
                  </m:ctrlPr>
                </m:dPr>
                <m:e>
                  <m:r>
                    <m:rPr>
                      <m:sty m:val="p"/>
                    </m:rPr>
                    <w:rPr>
                      <w:rFonts w:ascii="Cambria Math" w:hAnsi="Cambria Math"/>
                      <w:sz w:val="20"/>
                      <w:lang w:val="en-GB"/>
                    </w:rPr>
                    <m:t>⋅|</m:t>
                  </m:r>
                  <m:r>
                    <w:rPr>
                      <w:rFonts w:ascii="Cambria Math" w:hAnsi="Cambria Math"/>
                      <w:sz w:val="20"/>
                      <w:lang w:val="en-GB"/>
                    </w:rPr>
                    <m:t>s</m:t>
                  </m:r>
                  <m:r>
                    <m:rPr>
                      <m:sty m:val="p"/>
                    </m:rPr>
                    <w:rPr>
                      <w:rFonts w:ascii="Cambria Math" w:hAnsi="Cambria Math"/>
                      <w:sz w:val="20"/>
                      <w:lang w:val="en-GB"/>
                    </w:rPr>
                    <m:t>'</m:t>
                  </m:r>
                </m:e>
              </m:d>
            </m:sub>
          </m:sSub>
          <m:d>
            <m:dPr>
              <m:begChr m:val="["/>
              <m:endChr m:val="]"/>
              <m:ctrlPr>
                <w:rPr>
                  <w:rFonts w:ascii="Cambria Math" w:hAnsi="Cambria Math"/>
                  <w:sz w:val="20"/>
                  <w:lang w:val="en-GB"/>
                </w:rPr>
              </m:ctrlPr>
            </m:dPr>
            <m:e>
              <m:sSubSup>
                <m:sSubSupPr>
                  <m:ctrlPr>
                    <w:rPr>
                      <w:rFonts w:ascii="Cambria Math" w:hAnsi="Cambria Math"/>
                      <w:sz w:val="20"/>
                      <w:lang w:val="en-GB"/>
                    </w:rPr>
                  </m:ctrlPr>
                </m:sSubSupPr>
                <m:e>
                  <m:r>
                    <w:rPr>
                      <w:rFonts w:ascii="Cambria Math" w:hAnsi="Cambria Math"/>
                      <w:sz w:val="20"/>
                      <w:lang w:val="en-GB"/>
                    </w:rPr>
                    <m:t>Q</m:t>
                  </m:r>
                </m:e>
                <m:sub>
                  <m:r>
                    <m:rPr>
                      <m:sty m:val="b"/>
                    </m:rPr>
                    <w:rPr>
                      <w:rFonts w:ascii="Cambria Math" w:hAnsi="Cambria Math"/>
                      <w:sz w:val="20"/>
                      <w:lang w:val="en-GB"/>
                    </w:rPr>
                    <m:t>π</m:t>
                  </m:r>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r>
                    <m:rPr>
                      <m:sty m:val="p"/>
                    </m:rPr>
                    <w:rPr>
                      <w:rFonts w:ascii="Cambria Math" w:hAnsi="Cambria Math"/>
                      <w:sz w:val="20"/>
                      <w:lang w:val="en-GB"/>
                    </w:rPr>
                    <m:t>'</m:t>
                  </m:r>
                </m:e>
              </m:d>
            </m:e>
          </m:d>
          <m:r>
            <w:rPr>
              <w:rFonts w:ascii="Cambria Math" w:hAnsi="Cambria Math"/>
              <w:sz w:val="20"/>
              <w:lang w:val="en-GB"/>
            </w:rPr>
            <m:t xml:space="preserve">                                  (82)</m:t>
          </m:r>
        </m:oMath>
      </m:oMathPara>
    </w:p>
    <w:p w14:paraId="3E3C0F04"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 xml:space="preserve">Nash Equilibrium and Solution Concepts: </w:t>
      </w:r>
      <w:r w:rsidRPr="005A619D">
        <w:rPr>
          <w:rFonts w:ascii="Palatino Linotype" w:hAnsi="Palatino Linotype"/>
          <w:sz w:val="20"/>
          <w:szCs w:val="20"/>
          <w:lang w:val="en-GB"/>
        </w:rPr>
        <w:t>In cooperative MARL, agents seek to maximize the sum of rewards:</w:t>
      </w:r>
    </w:p>
    <w:p w14:paraId="2118F38F" w14:textId="77777777" w:rsidR="000D4CB5" w:rsidRPr="005A619D" w:rsidRDefault="00B315CD" w:rsidP="000D4CB5">
      <w:pPr>
        <w:pStyle w:val="BodyText"/>
        <w:spacing w:after="0"/>
        <w:ind w:left="2552"/>
        <w:rPr>
          <w:sz w:val="20"/>
          <w:lang w:val="en-GB"/>
        </w:rPr>
      </w:pPr>
      <m:oMathPara>
        <m:oMathParaPr>
          <m:jc m:val="right"/>
        </m:oMathParaPr>
        <m:oMath>
          <m:sSup>
            <m:sSupPr>
              <m:ctrlPr>
                <w:rPr>
                  <w:rFonts w:ascii="Cambria Math" w:hAnsi="Cambria Math"/>
                  <w:sz w:val="20"/>
                  <w:lang w:val="en-GB"/>
                </w:rPr>
              </m:ctrlPr>
            </m:sSupPr>
            <m:e>
              <m:r>
                <m:rPr>
                  <m:sty m:val="b"/>
                </m:rPr>
                <w:rPr>
                  <w:rFonts w:ascii="Cambria Math" w:hAnsi="Cambria Math"/>
                  <w:sz w:val="20"/>
                  <w:lang w:val="en-GB"/>
                </w:rPr>
                <m:t>π</m:t>
              </m:r>
            </m:e>
            <m:sup>
              <m:r>
                <m:rPr>
                  <m:sty m:val="p"/>
                </m:rPr>
                <w:rPr>
                  <w:rFonts w:ascii="Cambria Math" w:hAnsi="Cambria Math"/>
                  <w:sz w:val="20"/>
                  <w:lang w:val="en-GB"/>
                </w:rPr>
                <m:t>*</m:t>
              </m:r>
            </m:sup>
          </m:sSup>
          <m:r>
            <m:rPr>
              <m:sty m:val="p"/>
            </m:rPr>
            <w:rPr>
              <w:rFonts w:ascii="Cambria Math" w:hAnsi="Cambria Math"/>
              <w:sz w:val="20"/>
              <w:lang w:val="en-GB"/>
            </w:rPr>
            <m:t>=arg</m:t>
          </m:r>
          <m:limLow>
            <m:limLowPr>
              <m:ctrlPr>
                <w:rPr>
                  <w:rFonts w:ascii="Cambria Math" w:hAnsi="Cambria Math"/>
                  <w:sz w:val="20"/>
                  <w:lang w:val="en-GB"/>
                </w:rPr>
              </m:ctrlPr>
            </m:limLowPr>
            <m:e>
              <m:r>
                <m:rPr>
                  <m:sty m:val="p"/>
                </m:rPr>
                <w:rPr>
                  <w:rFonts w:ascii="Cambria Math" w:hAnsi="Cambria Math"/>
                  <w:sz w:val="20"/>
                  <w:lang w:val="en-GB"/>
                </w:rPr>
                <m:t>max</m:t>
              </m:r>
            </m:e>
            <m:lim>
              <m:r>
                <m:rPr>
                  <m:sty m:val="b"/>
                </m:rPr>
                <w:rPr>
                  <w:rFonts w:ascii="Cambria Math" w:hAnsi="Cambria Math"/>
                  <w:sz w:val="20"/>
                  <w:lang w:val="en-GB"/>
                </w:rPr>
                <m:t>π</m:t>
              </m:r>
            </m:lim>
          </m:limLow>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r>
                <w:rPr>
                  <w:rFonts w:ascii="Cambria Math" w:hAnsi="Cambria Math"/>
                  <w:sz w:val="20"/>
                  <w:lang w:val="en-GB"/>
                </w:rPr>
                <m:t>n</m:t>
              </m:r>
            </m:sup>
            <m:e>
              <m:sSubSup>
                <m:sSubSupPr>
                  <m:ctrlPr>
                    <w:rPr>
                      <w:rFonts w:ascii="Cambria Math" w:hAnsi="Cambria Math"/>
                      <w:sz w:val="20"/>
                      <w:lang w:val="en-GB"/>
                    </w:rPr>
                  </m:ctrlPr>
                </m:sSubSupPr>
                <m:e>
                  <m:r>
                    <w:rPr>
                      <w:rFonts w:ascii="Cambria Math" w:hAnsi="Cambria Math"/>
                      <w:sz w:val="20"/>
                      <w:lang w:val="en-GB"/>
                    </w:rPr>
                    <m:t>V</m:t>
                  </m:r>
                </m:e>
                <m:sub>
                  <m:r>
                    <m:rPr>
                      <m:sty m:val="b"/>
                    </m:rPr>
                    <w:rPr>
                      <w:rFonts w:ascii="Cambria Math" w:hAnsi="Cambria Math"/>
                      <w:sz w:val="20"/>
                      <w:lang w:val="en-GB"/>
                    </w:rPr>
                    <m:t>π</m:t>
                  </m:r>
                </m:sub>
                <m:sup>
                  <m:r>
                    <w:rPr>
                      <w:rFonts w:ascii="Cambria Math" w:hAnsi="Cambria Math"/>
                      <w:sz w:val="20"/>
                      <w:lang w:val="en-GB"/>
                    </w:rPr>
                    <m:t>i</m:t>
                  </m:r>
                </m:sup>
              </m:sSubSup>
            </m:e>
          </m:nary>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0</m:t>
                  </m:r>
                </m:sub>
              </m:sSub>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83</m:t>
              </m:r>
            </m:e>
          </m:d>
        </m:oMath>
      </m:oMathPara>
    </w:p>
    <w:p w14:paraId="55446607"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In general-sum games, we seek Nash Equilibrium: </w:t>
      </w:r>
      <m:oMath>
        <m:sSup>
          <m:sSupPr>
            <m:ctrlPr>
              <w:rPr>
                <w:rFonts w:ascii="Cambria Math" w:hAnsi="Cambria Math"/>
                <w:sz w:val="20"/>
                <w:szCs w:val="20"/>
                <w:lang w:val="en-GB"/>
              </w:rPr>
            </m:ctrlPr>
          </m:sSupPr>
          <m:e>
            <m:r>
              <m:rPr>
                <m:sty m:val="b"/>
              </m:rPr>
              <w:rPr>
                <w:rFonts w:ascii="Cambria Math" w:hAnsi="Cambria Math"/>
                <w:sz w:val="20"/>
                <w:szCs w:val="20"/>
                <w:lang w:val="en-GB"/>
              </w:rPr>
              <m:t>π</m:t>
            </m:r>
          </m:e>
          <m:sup>
            <m:r>
              <m:rPr>
                <m:sty m:val="p"/>
              </m:rPr>
              <w:rPr>
                <w:rFonts w:ascii="Cambria Math" w:hAnsi="Cambria Math"/>
                <w:sz w:val="20"/>
                <w:szCs w:val="20"/>
                <w:lang w:val="en-GB"/>
              </w:rPr>
              <m:t>*</m:t>
            </m:r>
          </m:sup>
        </m:sSup>
      </m:oMath>
      <w:r w:rsidRPr="005A619D">
        <w:rPr>
          <w:rFonts w:ascii="Palatino Linotype" w:hAnsi="Palatino Linotype"/>
          <w:sz w:val="20"/>
          <w:szCs w:val="20"/>
          <w:lang w:val="en-GB"/>
        </w:rPr>
        <w:t xml:space="preserve"> is a Nash equilibrium if for each agent </w:t>
      </w:r>
      <m:oMath>
        <m:r>
          <w:rPr>
            <w:rFonts w:ascii="Cambria Math" w:hAnsi="Cambria Math"/>
            <w:sz w:val="20"/>
            <w:szCs w:val="20"/>
            <w:lang w:val="en-GB"/>
          </w:rPr>
          <m:t>i</m:t>
        </m:r>
      </m:oMath>
      <w:r w:rsidRPr="005A619D">
        <w:rPr>
          <w:rFonts w:ascii="Palatino Linotype" w:hAnsi="Palatino Linotype"/>
          <w:sz w:val="20"/>
          <w:szCs w:val="20"/>
          <w:lang w:val="en-GB"/>
        </w:rPr>
        <w:t>:</w:t>
      </w:r>
    </w:p>
    <w:p w14:paraId="3C0AF369"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V</m:t>
              </m:r>
            </m:e>
            <m:sub>
              <m:sSup>
                <m:sSupPr>
                  <m:ctrlPr>
                    <w:rPr>
                      <w:rFonts w:ascii="Cambria Math" w:hAnsi="Cambria Math"/>
                      <w:sz w:val="20"/>
                      <w:lang w:val="en-GB"/>
                    </w:rPr>
                  </m:ctrlPr>
                </m:sSupPr>
                <m:e>
                  <m:r>
                    <m:rPr>
                      <m:sty m:val="b"/>
                    </m:rPr>
                    <w:rPr>
                      <w:rFonts w:ascii="Cambria Math" w:hAnsi="Cambria Math"/>
                      <w:sz w:val="20"/>
                      <w:lang w:val="en-GB"/>
                    </w:rPr>
                    <m:t>π</m:t>
                  </m:r>
                </m:e>
                <m:sup>
                  <m:r>
                    <m:rPr>
                      <m:sty m:val="p"/>
                    </m:rPr>
                    <w:rPr>
                      <w:rFonts w:ascii="Cambria Math" w:hAnsi="Cambria Math"/>
                      <w:sz w:val="20"/>
                      <w:lang w:val="en-GB"/>
                    </w:rPr>
                    <m:t>*</m:t>
                  </m:r>
                </m:sup>
              </m:sSup>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e>
          </m:d>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V</m:t>
              </m:r>
            </m:e>
            <m:sub>
              <m:d>
                <m:dPr>
                  <m:ctrlPr>
                    <w:rPr>
                      <w:rFonts w:ascii="Cambria Math" w:hAnsi="Cambria Math"/>
                      <w:sz w:val="20"/>
                      <w:lang w:val="en-GB"/>
                    </w:rPr>
                  </m:ctrlPr>
                </m:dPr>
                <m:e>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r>
                    <m:rPr>
                      <m:sty m:val="p"/>
                    </m:rPr>
                    <w:rPr>
                      <w:rFonts w:ascii="Cambria Math" w:hAnsi="Cambria Math"/>
                      <w:sz w:val="20"/>
                      <w:lang w:val="en-GB"/>
                    </w:rPr>
                    <m:t>,</m:t>
                  </m:r>
                  <m:sSup>
                    <m:sSupPr>
                      <m:ctrlPr>
                        <w:rPr>
                          <w:rFonts w:ascii="Cambria Math" w:hAnsi="Cambria Math"/>
                          <w:sz w:val="20"/>
                          <w:lang w:val="en-GB"/>
                        </w:rPr>
                      </m:ctrlPr>
                    </m:sSupPr>
                    <m:e>
                      <m:r>
                        <m:rPr>
                          <m:sty m:val="b"/>
                        </m:rPr>
                        <w:rPr>
                          <w:rFonts w:ascii="Cambria Math" w:hAnsi="Cambria Math"/>
                          <w:sz w:val="20"/>
                          <w:lang w:val="en-GB"/>
                        </w:rPr>
                        <m:t>π</m:t>
                      </m:r>
                    </m:e>
                    <m:sup>
                      <m:r>
                        <m:rPr>
                          <m:sty m:val="p"/>
                        </m:rPr>
                        <w:rPr>
                          <w:rFonts w:ascii="Cambria Math" w:hAnsi="Cambria Math"/>
                          <w:sz w:val="20"/>
                          <w:lang w:val="en-GB"/>
                        </w:rPr>
                        <m:t>*-</m:t>
                      </m:r>
                      <m:r>
                        <w:rPr>
                          <w:rFonts w:ascii="Cambria Math" w:hAnsi="Cambria Math"/>
                          <w:sz w:val="20"/>
                          <w:lang w:val="en-GB"/>
                        </w:rPr>
                        <m:t>i</m:t>
                      </m:r>
                    </m:sup>
                  </m:sSup>
                </m:e>
              </m:d>
            </m:sub>
            <m:sup>
              <m:r>
                <w:rPr>
                  <w:rFonts w:ascii="Cambria Math" w:hAnsi="Cambria Math"/>
                  <w:sz w:val="20"/>
                  <w:lang w:val="en-GB"/>
                </w:rPr>
                <m:t>i</m:t>
              </m:r>
            </m:sup>
          </m:sSubSup>
          <m:d>
            <m:dPr>
              <m:ctrlPr>
                <w:rPr>
                  <w:rFonts w:ascii="Cambria Math" w:hAnsi="Cambria Math"/>
                  <w:sz w:val="20"/>
                  <w:lang w:val="en-GB"/>
                </w:rPr>
              </m:ctrlPr>
            </m:dPr>
            <m:e>
              <m:r>
                <w:rPr>
                  <w:rFonts w:ascii="Cambria Math" w:hAnsi="Cambria Math"/>
                  <w:sz w:val="20"/>
                  <w:lang w:val="en-GB"/>
                </w:rPr>
                <m:t>s</m:t>
              </m:r>
            </m:e>
          </m:d>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r>
            <m:rPr>
              <m:sty m:val="p"/>
            </m:rPr>
            <w:rPr>
              <w:rFonts w:ascii="Cambria Math" w:hAnsi="Cambria Math"/>
              <w:sz w:val="20"/>
              <w:lang w:val="en-GB"/>
            </w:rPr>
            <m:t>,∀</m:t>
          </m:r>
          <m:r>
            <w:rPr>
              <w:rFonts w:ascii="Cambria Math" w:hAnsi="Cambria Math"/>
              <w:sz w:val="20"/>
              <w:lang w:val="en-GB"/>
            </w:rPr>
            <m:t xml:space="preserve">s                                              </m:t>
          </m:r>
          <m:d>
            <m:dPr>
              <m:ctrlPr>
                <w:rPr>
                  <w:rFonts w:ascii="Cambria Math" w:hAnsi="Cambria Math"/>
                  <w:i/>
                  <w:sz w:val="20"/>
                  <w:lang w:val="en-GB"/>
                </w:rPr>
              </m:ctrlPr>
            </m:dPr>
            <m:e>
              <m:r>
                <w:rPr>
                  <w:rFonts w:ascii="Cambria Math" w:hAnsi="Cambria Math"/>
                  <w:sz w:val="20"/>
                  <w:lang w:val="en-GB"/>
                </w:rPr>
                <m:t>84</m:t>
              </m:r>
            </m:e>
          </m:d>
        </m:oMath>
      </m:oMathPara>
    </w:p>
    <w:p w14:paraId="0B28C6F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p>
          <m:sSupPr>
            <m:ctrlPr>
              <w:rPr>
                <w:rFonts w:ascii="Cambria Math" w:hAnsi="Cambria Math"/>
                <w:sz w:val="20"/>
                <w:szCs w:val="20"/>
                <w:lang w:val="en-GB"/>
              </w:rPr>
            </m:ctrlPr>
          </m:sSupPr>
          <m:e>
            <m:r>
              <m:rPr>
                <m:sty m:val="b"/>
              </m:rPr>
              <w:rPr>
                <w:rFonts w:ascii="Cambria Math" w:hAnsi="Cambria Math"/>
                <w:sz w:val="20"/>
                <w:szCs w:val="20"/>
                <w:lang w:val="en-GB"/>
              </w:rPr>
              <m:t>π</m:t>
            </m:r>
          </m:e>
          <m:sup>
            <m:r>
              <m:rPr>
                <m:sty m:val="p"/>
              </m:rPr>
              <w:rPr>
                <w:rFonts w:ascii="Cambria Math" w:hAnsi="Cambria Math"/>
                <w:sz w:val="20"/>
                <w:szCs w:val="20"/>
                <w:lang w:val="en-GB"/>
              </w:rPr>
              <m:t>*-</m:t>
            </m:r>
            <m:r>
              <w:rPr>
                <w:rFonts w:ascii="Cambria Math" w:hAnsi="Cambria Math"/>
                <w:sz w:val="20"/>
                <w:szCs w:val="20"/>
                <w:lang w:val="en-GB"/>
              </w:rPr>
              <m:t>i</m:t>
            </m:r>
          </m:sup>
        </m:sSup>
      </m:oMath>
      <w:r w:rsidRPr="005A619D">
        <w:rPr>
          <w:rFonts w:ascii="Palatino Linotype" w:hAnsi="Palatino Linotype"/>
          <w:sz w:val="20"/>
          <w:szCs w:val="20"/>
          <w:lang w:val="en-GB"/>
        </w:rPr>
        <w:t xml:space="preserve"> denotes the policies of all agents except </w:t>
      </w:r>
      <m:oMath>
        <m:r>
          <w:rPr>
            <w:rFonts w:ascii="Cambria Math" w:hAnsi="Cambria Math"/>
            <w:sz w:val="20"/>
            <w:szCs w:val="20"/>
            <w:lang w:val="en-GB"/>
          </w:rPr>
          <m:t>i</m:t>
        </m:r>
      </m:oMath>
      <w:r w:rsidRPr="005A619D">
        <w:rPr>
          <w:rFonts w:ascii="Palatino Linotype" w:hAnsi="Palatino Linotype"/>
          <w:sz w:val="20"/>
          <w:szCs w:val="20"/>
          <w:lang w:val="en-GB"/>
        </w:rPr>
        <w:t>.</w:t>
      </w:r>
    </w:p>
    <w:p w14:paraId="3665673E" w14:textId="77777777" w:rsidR="000D4CB5" w:rsidRPr="005A619D" w:rsidRDefault="000D4CB5" w:rsidP="000D4CB5">
      <w:pPr>
        <w:pStyle w:val="BodyText"/>
        <w:ind w:left="2552"/>
        <w:rPr>
          <w:i/>
          <w:sz w:val="20"/>
          <w:lang w:val="en-GB"/>
        </w:rPr>
      </w:pPr>
      <w:r w:rsidRPr="005A619D">
        <w:rPr>
          <w:bCs/>
          <w:i/>
          <w:sz w:val="20"/>
          <w:lang w:val="en-GB"/>
        </w:rPr>
        <w:t>Learning Algorithms:</w:t>
      </w:r>
    </w:p>
    <w:p w14:paraId="6B367EE0" w14:textId="77777777" w:rsidR="000D4CB5" w:rsidRPr="005A619D" w:rsidRDefault="000D4CB5" w:rsidP="00102F02">
      <w:pPr>
        <w:pStyle w:val="Compact"/>
        <w:numPr>
          <w:ilvl w:val="0"/>
          <w:numId w:val="29"/>
        </w:numPr>
        <w:spacing w:before="0" w:after="0"/>
        <w:rPr>
          <w:rFonts w:ascii="Palatino Linotype" w:hAnsi="Palatino Linotype"/>
          <w:sz w:val="20"/>
          <w:szCs w:val="20"/>
          <w:lang w:val="en-GB"/>
        </w:rPr>
      </w:pPr>
      <w:r w:rsidRPr="005A619D">
        <w:rPr>
          <w:rFonts w:ascii="Palatino Linotype" w:hAnsi="Palatino Linotype"/>
          <w:bCs/>
          <w:i/>
          <w:sz w:val="20"/>
          <w:szCs w:val="20"/>
          <w:lang w:val="en-GB"/>
        </w:rPr>
        <w:t>Independent Q-Learning (IQL):</w:t>
      </w:r>
      <w:r w:rsidRPr="005A619D">
        <w:rPr>
          <w:rFonts w:ascii="Palatino Linotype" w:hAnsi="Palatino Linotype"/>
          <w:sz w:val="20"/>
          <w:szCs w:val="20"/>
          <w:lang w:val="en-GB"/>
        </w:rPr>
        <w:t xml:space="preserve"> Each agent learns independently treating others as part of the environment. Update rule:</w:t>
      </w:r>
    </w:p>
    <w:p w14:paraId="24AE50E9" w14:textId="77777777" w:rsidR="000D4CB5" w:rsidRPr="005A619D" w:rsidRDefault="00B315CD" w:rsidP="000D4CB5">
      <w:pPr>
        <w:pStyle w:val="Compact"/>
        <w:spacing w:before="0" w:after="0"/>
        <w:ind w:left="2552"/>
        <w:rPr>
          <w:rFonts w:ascii="Palatino Linotype" w:hAnsi="Palatino Linotype"/>
          <w:sz w:val="20"/>
          <w:szCs w:val="20"/>
          <w:lang w:val="en-GB"/>
        </w:rPr>
      </w:pPr>
      <m:oMathPara>
        <m:oMathParaPr>
          <m:jc m:val="right"/>
        </m:oMathParaPr>
        <m:oMath>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i</m:t>
                  </m:r>
                </m:sup>
              </m:sSubSup>
            </m:e>
          </m:d>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i</m:t>
                  </m:r>
                </m:sup>
              </m:sSubSup>
            </m:e>
          </m:d>
          <m:r>
            <m:rPr>
              <m:sty m:val="p"/>
            </m:rPr>
            <w:rPr>
              <w:rFonts w:ascii="Cambria Math" w:hAnsi="Cambria Math"/>
              <w:sz w:val="20"/>
              <w:szCs w:val="20"/>
              <w:lang w:val="en-GB"/>
            </w:rPr>
            <m:t>+</m:t>
          </m:r>
          <m:r>
            <w:rPr>
              <w:rFonts w:ascii="Cambria Math" w:hAnsi="Cambria Math"/>
              <w:sz w:val="20"/>
              <w:szCs w:val="20"/>
              <w:lang w:val="en-GB"/>
            </w:rPr>
            <m:t>α</m:t>
          </m:r>
          <m:d>
            <m:dPr>
              <m:begChr m:val="["/>
              <m:endChr m:val="]"/>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t</m:t>
                  </m:r>
                </m:sub>
                <m:sup>
                  <m:r>
                    <w:rPr>
                      <w:rFonts w:ascii="Cambria Math" w:hAnsi="Cambria Math"/>
                      <w:sz w:val="20"/>
                      <w:szCs w:val="20"/>
                      <w:lang w:val="en-GB"/>
                    </w:rPr>
                    <m:t>i</m:t>
                  </m:r>
                </m:sup>
              </m:sSubSup>
              <m:r>
                <m:rPr>
                  <m:sty m:val="p"/>
                </m:rPr>
                <w:rPr>
                  <w:rFonts w:ascii="Cambria Math" w:hAnsi="Cambria Math"/>
                  <w:sz w:val="20"/>
                  <w:szCs w:val="20"/>
                  <w:lang w:val="en-GB"/>
                </w:rPr>
                <m:t>+</m:t>
              </m:r>
              <m:r>
                <w:rPr>
                  <w:rFonts w:ascii="Cambria Math" w:hAnsi="Cambria Math"/>
                  <w:sz w:val="20"/>
                  <w:szCs w:val="20"/>
                  <w:lang w:val="en-GB"/>
                </w:rPr>
                <m:t>γ</m:t>
              </m:r>
              <m:limLow>
                <m:limLowPr>
                  <m:ctrlPr>
                    <w:rPr>
                      <w:rFonts w:ascii="Cambria Math" w:hAnsi="Cambria Math"/>
                      <w:sz w:val="20"/>
                      <w:szCs w:val="20"/>
                      <w:lang w:val="en-GB"/>
                    </w:rPr>
                  </m:ctrlPr>
                </m:limLowPr>
                <m:e>
                  <m:r>
                    <m:rPr>
                      <m:sty m:val="p"/>
                    </m:rPr>
                    <w:rPr>
                      <w:rFonts w:ascii="Cambria Math" w:hAnsi="Cambria Math"/>
                      <w:sz w:val="20"/>
                      <w:szCs w:val="20"/>
                      <w:lang w:val="en-GB"/>
                    </w:rPr>
                    <m:t>max</m:t>
                  </m:r>
                </m:e>
                <m:lim>
                  <m:sSup>
                    <m:sSupPr>
                      <m:ctrlPr>
                        <w:rPr>
                          <w:rFonts w:ascii="Cambria Math" w:hAnsi="Cambria Math"/>
                          <w:sz w:val="20"/>
                          <w:szCs w:val="20"/>
                          <w:lang w:val="en-GB"/>
                        </w:rPr>
                      </m:ctrlPr>
                    </m:sSupPr>
                    <m:e>
                      <m:r>
                        <w:rPr>
                          <w:rFonts w:ascii="Cambria Math" w:hAnsi="Cambria Math"/>
                          <w:sz w:val="20"/>
                          <w:szCs w:val="20"/>
                          <w:lang w:val="en-GB"/>
                        </w:rPr>
                        <m:t>a</m:t>
                      </m:r>
                      <m:ctrlPr>
                        <w:rPr>
                          <w:rFonts w:ascii="Cambria Math" w:hAnsi="Cambria Math"/>
                          <w:i/>
                          <w:sz w:val="20"/>
                          <w:szCs w:val="20"/>
                          <w:lang w:val="en-GB"/>
                        </w:rPr>
                      </m:ctrlPr>
                    </m:e>
                    <m:sup>
                      <m:r>
                        <m:rPr>
                          <m:sty m:val="p"/>
                        </m:rPr>
                        <w:rPr>
                          <w:rFonts w:ascii="Cambria Math" w:hAnsi="Cambria Math"/>
                          <w:sz w:val="20"/>
                          <w:szCs w:val="20"/>
                          <w:lang w:val="en-GB"/>
                        </w:rPr>
                        <m:t>'</m:t>
                      </m:r>
                    </m:sup>
                  </m:sSup>
                </m:lim>
              </m:limLow>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r>
                        <m:rPr>
                          <m:sty m:val="p"/>
                        </m:rPr>
                        <w:rPr>
                          <w:rFonts w:ascii="Cambria Math" w:hAnsi="Cambria Math"/>
                          <w:sz w:val="20"/>
                          <w:szCs w:val="20"/>
                          <w:lang w:val="en-GB"/>
                        </w:rPr>
                        <m:t>+</m:t>
                      </m:r>
                      <m:r>
                        <w:rPr>
                          <w:rFonts w:ascii="Cambria Math" w:hAnsi="Cambria Math"/>
                          <w:sz w:val="20"/>
                          <w:szCs w:val="20"/>
                          <w:lang w:val="en-GB"/>
                        </w:rPr>
                        <m:t>1</m:t>
                      </m:r>
                    </m:sub>
                  </m:sSub>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a</m:t>
                      </m:r>
                    </m:e>
                    <m:sup>
                      <m:r>
                        <m:rPr>
                          <m:sty m:val="p"/>
                        </m:rPr>
                        <w:rPr>
                          <w:rFonts w:ascii="Cambria Math" w:hAnsi="Cambria Math"/>
                          <w:sz w:val="20"/>
                          <w:szCs w:val="20"/>
                          <w:lang w:val="en-GB"/>
                        </w:rPr>
                        <m:t>'</m:t>
                      </m:r>
                    </m:sup>
                  </m:sSup>
                </m:e>
              </m:d>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t</m:t>
                      </m:r>
                    </m:sub>
                  </m:sSub>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t</m:t>
                      </m:r>
                    </m:sub>
                    <m:sup>
                      <m:r>
                        <w:rPr>
                          <w:rFonts w:ascii="Cambria Math" w:hAnsi="Cambria Math"/>
                          <w:sz w:val="20"/>
                          <w:szCs w:val="20"/>
                          <w:lang w:val="en-GB"/>
                        </w:rPr>
                        <m:t>i</m:t>
                      </m:r>
                    </m:sup>
                  </m:sSubSup>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85</m:t>
              </m:r>
            </m:e>
          </m:d>
        </m:oMath>
      </m:oMathPara>
    </w:p>
    <w:p w14:paraId="4E62C619" w14:textId="77777777" w:rsidR="000D4CB5" w:rsidRPr="005A619D" w:rsidRDefault="000D4CB5" w:rsidP="000D4CB5">
      <w:pPr>
        <w:pStyle w:val="FirstParagraph"/>
        <w:spacing w:before="0" w:after="0"/>
        <w:ind w:left="3060"/>
        <w:rPr>
          <w:rFonts w:ascii="Palatino Linotype" w:hAnsi="Palatino Linotype"/>
          <w:sz w:val="20"/>
          <w:szCs w:val="20"/>
          <w:lang w:val="en-GB"/>
        </w:rPr>
      </w:pPr>
      <w:r w:rsidRPr="005A619D">
        <w:rPr>
          <w:rFonts w:ascii="Palatino Linotype" w:hAnsi="Palatino Linotype"/>
          <w:sz w:val="20"/>
          <w:szCs w:val="20"/>
          <w:lang w:val="en-GB"/>
        </w:rPr>
        <w:t>Converges in stationary environments but may fail due to non-stationarity in multi-agent settings.</w:t>
      </w:r>
    </w:p>
    <w:p w14:paraId="3E56838D" w14:textId="77777777" w:rsidR="000D4CB5" w:rsidRPr="005A619D" w:rsidRDefault="000D4CB5" w:rsidP="00102F02">
      <w:pPr>
        <w:pStyle w:val="Compact"/>
        <w:numPr>
          <w:ilvl w:val="0"/>
          <w:numId w:val="29"/>
        </w:numPr>
        <w:rPr>
          <w:rFonts w:ascii="Palatino Linotype" w:hAnsi="Palatino Linotype"/>
          <w:sz w:val="20"/>
          <w:szCs w:val="20"/>
          <w:lang w:val="en-GB"/>
        </w:rPr>
      </w:pPr>
      <w:r w:rsidRPr="005A619D">
        <w:rPr>
          <w:rFonts w:ascii="Palatino Linotype" w:hAnsi="Palatino Linotype"/>
          <w:bCs/>
          <w:i/>
          <w:sz w:val="20"/>
          <w:szCs w:val="20"/>
          <w:lang w:val="en-GB"/>
        </w:rPr>
        <w:t>Centralized Training with Decentralized Execution (CTDE):</w:t>
      </w:r>
      <w:r w:rsidRPr="005A619D">
        <w:rPr>
          <w:rFonts w:ascii="Palatino Linotype" w:hAnsi="Palatino Linotype"/>
          <w:sz w:val="20"/>
          <w:szCs w:val="20"/>
          <w:lang w:val="en-GB"/>
        </w:rPr>
        <w:t xml:space="preserve"> Agents learn with access to global information during training but execute using only local observations. Example: QMIX algorithm learns joint action-value function:</w:t>
      </w:r>
    </w:p>
    <w:p w14:paraId="1801833B" w14:textId="77777777" w:rsidR="000D4CB5" w:rsidRPr="005A619D" w:rsidRDefault="00B315CD" w:rsidP="000D4CB5">
      <w:pPr>
        <w:pStyle w:val="Compact"/>
        <w:ind w:left="2552"/>
        <w:rPr>
          <w:rFonts w:ascii="Palatino Linotype" w:hAnsi="Palatino Linotype"/>
          <w:sz w:val="20"/>
          <w:szCs w:val="20"/>
          <w:lang w:val="en-GB"/>
        </w:rPr>
      </w:pPr>
      <m:oMathPara>
        <m:oMathParaPr>
          <m:jc m:val="right"/>
        </m:oMathParaPr>
        <m:oMath>
          <m:sSub>
            <m:sSubPr>
              <m:ctrlPr>
                <w:rPr>
                  <w:rFonts w:ascii="Cambria Math" w:hAnsi="Cambria Math"/>
                  <w:sz w:val="20"/>
                  <w:szCs w:val="20"/>
                  <w:lang w:val="en-GB"/>
                </w:rPr>
              </m:ctrlPr>
            </m:sSubPr>
            <m:e>
              <m:r>
                <w:rPr>
                  <w:rFonts w:ascii="Cambria Math" w:hAnsi="Cambria Math"/>
                  <w:sz w:val="20"/>
                  <w:szCs w:val="20"/>
                  <w:lang w:val="en-GB"/>
                </w:rPr>
                <m:t>Q</m:t>
              </m:r>
            </m:e>
            <m:sub>
              <m:r>
                <m:rPr>
                  <m:nor/>
                </m:rPr>
                <w:rPr>
                  <w:rFonts w:ascii="Palatino Linotype" w:hAnsi="Palatino Linotype"/>
                  <w:sz w:val="20"/>
                  <w:szCs w:val="20"/>
                  <w:lang w:val="en-GB"/>
                </w:rPr>
                <m:t>tot</m:t>
              </m:r>
            </m:sub>
          </m:sSub>
          <m:d>
            <m:dPr>
              <m:ctrlPr>
                <w:rPr>
                  <w:rFonts w:ascii="Cambria Math" w:hAnsi="Cambria Math"/>
                  <w:sz w:val="20"/>
                  <w:szCs w:val="20"/>
                  <w:lang w:val="en-GB"/>
                </w:rPr>
              </m:ctrlPr>
            </m:dPr>
            <m:e>
              <m:r>
                <m:rPr>
                  <m:sty m:val="p"/>
                </m:rPr>
                <w:rPr>
                  <w:rFonts w:ascii="Cambria Math" w:hAnsi="Cambria Math"/>
                  <w:sz w:val="20"/>
                  <w:szCs w:val="20"/>
                  <w:lang w:val="en-GB"/>
                </w:rPr>
                <m:t>s,a;θ</m:t>
              </m:r>
            </m:e>
          </m:d>
          <m:r>
            <m:rPr>
              <m:sty m:val="p"/>
            </m:rPr>
            <w:rPr>
              <w:rFonts w:ascii="Cambria Math" w:hAnsi="Cambria Math"/>
              <w:sz w:val="20"/>
              <w:szCs w:val="20"/>
              <w:lang w:val="en-GB"/>
            </w:rPr>
            <m:t>=</m:t>
          </m:r>
          <m:r>
            <w:rPr>
              <w:rFonts w:ascii="Cambria Math" w:hAnsi="Cambria Math"/>
              <w:sz w:val="20"/>
              <w:szCs w:val="20"/>
              <w:lang w:val="en-GB"/>
            </w:rPr>
            <m:t>g</m:t>
          </m:r>
          <m:d>
            <m:dPr>
              <m:ctrlPr>
                <w:rPr>
                  <w:rFonts w:ascii="Cambria Math" w:hAnsi="Cambria Math"/>
                  <w:sz w:val="20"/>
                  <w:szCs w:val="20"/>
                  <w:lang w:val="en-GB"/>
                </w:rPr>
              </m:ctrlPr>
            </m:dPr>
            <m:e>
              <m:r>
                <m:rPr>
                  <m:sty m:val="p"/>
                </m:rPr>
                <w:rPr>
                  <w:rFonts w:ascii="Cambria Math" w:hAnsi="Cambria Math"/>
                  <w:sz w:val="20"/>
                  <w:szCs w:val="20"/>
                  <w:lang w:val="en-GB"/>
                </w:rPr>
                <m:t>s,</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1</m:t>
                  </m:r>
                </m:sup>
              </m:sSup>
              <m:d>
                <m:dPr>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o</m:t>
                      </m:r>
                    </m:e>
                    <m:sup>
                      <m:r>
                        <w:rPr>
                          <w:rFonts w:ascii="Cambria Math" w:hAnsi="Cambria Math"/>
                          <w:sz w:val="20"/>
                          <w:szCs w:val="20"/>
                          <w:lang w:val="en-GB"/>
                        </w:rPr>
                        <m:t>1</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a</m:t>
                      </m:r>
                    </m:e>
                    <m:sup>
                      <m:r>
                        <w:rPr>
                          <w:rFonts w:ascii="Cambria Math" w:hAnsi="Cambria Math"/>
                          <w:sz w:val="20"/>
                          <w:szCs w:val="20"/>
                          <w:lang w:val="en-GB"/>
                        </w:rPr>
                        <m:t>1</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θ</m:t>
                      </m:r>
                    </m:e>
                    <m:sup>
                      <m:r>
                        <w:rPr>
                          <w:rFonts w:ascii="Cambria Math" w:hAnsi="Cambria Math"/>
                          <w:sz w:val="20"/>
                          <w:szCs w:val="20"/>
                          <w:lang w:val="en-GB"/>
                        </w:rPr>
                        <m:t>1</m:t>
                      </m:r>
                    </m:sup>
                  </m:sSup>
                </m:e>
              </m:d>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n</m:t>
                  </m:r>
                </m:sup>
              </m:sSup>
              <m:d>
                <m:dPr>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o</m:t>
                      </m:r>
                    </m:e>
                    <m:sup>
                      <m:r>
                        <w:rPr>
                          <w:rFonts w:ascii="Cambria Math" w:hAnsi="Cambria Math"/>
                          <w:sz w:val="20"/>
                          <w:szCs w:val="20"/>
                          <w:lang w:val="en-GB"/>
                        </w:rPr>
                        <m:t>n</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a</m:t>
                      </m:r>
                    </m:e>
                    <m:sup>
                      <m:r>
                        <w:rPr>
                          <w:rFonts w:ascii="Cambria Math" w:hAnsi="Cambria Math"/>
                          <w:sz w:val="20"/>
                          <w:szCs w:val="20"/>
                          <w:lang w:val="en-GB"/>
                        </w:rPr>
                        <m:t>n</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θ</m:t>
                      </m:r>
                    </m:e>
                    <m:sup>
                      <m:r>
                        <w:rPr>
                          <w:rFonts w:ascii="Cambria Math" w:hAnsi="Cambria Math"/>
                          <w:sz w:val="20"/>
                          <w:szCs w:val="20"/>
                          <w:lang w:val="en-GB"/>
                        </w:rPr>
                        <m:t>n</m:t>
                      </m:r>
                    </m:sup>
                  </m:sSup>
                </m:e>
              </m:d>
            </m:e>
          </m:d>
          <m:r>
            <w:rPr>
              <w:rFonts w:ascii="Cambria Math" w:hAnsi="Cambria Math"/>
              <w:sz w:val="20"/>
              <w:szCs w:val="20"/>
              <w:lang w:val="en-GB"/>
            </w:rPr>
            <m:t xml:space="preserve">                        </m:t>
          </m:r>
          <m:d>
            <m:dPr>
              <m:ctrlPr>
                <w:rPr>
                  <w:rFonts w:ascii="Cambria Math" w:hAnsi="Cambria Math"/>
                  <w:i/>
                  <w:sz w:val="20"/>
                  <w:szCs w:val="20"/>
                  <w:lang w:val="en-GB"/>
                </w:rPr>
              </m:ctrlPr>
            </m:dPr>
            <m:e>
              <m:r>
                <w:rPr>
                  <w:rFonts w:ascii="Cambria Math" w:hAnsi="Cambria Math"/>
                  <w:sz w:val="20"/>
                  <w:szCs w:val="20"/>
                  <w:lang w:val="en-GB"/>
                </w:rPr>
                <m:t>86</m:t>
              </m:r>
            </m:e>
          </m:d>
        </m:oMath>
      </m:oMathPara>
    </w:p>
    <w:p w14:paraId="0D141B18" w14:textId="77777777" w:rsidR="000D4CB5" w:rsidRPr="005A619D" w:rsidRDefault="000D4CB5" w:rsidP="000D4CB5">
      <w:pPr>
        <w:pStyle w:val="FirstParagraph"/>
        <w:ind w:left="3060"/>
        <w:rPr>
          <w:rFonts w:ascii="Palatino Linotype" w:hAnsi="Palatino Linotype"/>
          <w:sz w:val="20"/>
          <w:szCs w:val="20"/>
          <w:lang w:val="en-GB"/>
        </w:rPr>
      </w:pPr>
      <w:r w:rsidRPr="005A619D">
        <w:rPr>
          <w:rFonts w:ascii="Palatino Linotype" w:hAnsi="Palatino Linotype"/>
          <w:sz w:val="20"/>
          <w:szCs w:val="20"/>
          <w:lang w:val="en-GB"/>
        </w:rPr>
        <w:t xml:space="preserve">where </w:t>
      </w:r>
      <m:oMath>
        <m:r>
          <w:rPr>
            <w:rFonts w:ascii="Cambria Math" w:hAnsi="Cambria Math"/>
            <w:sz w:val="20"/>
            <w:szCs w:val="20"/>
            <w:lang w:val="en-GB"/>
          </w:rPr>
          <m:t>g</m:t>
        </m:r>
      </m:oMath>
      <w:r w:rsidRPr="005A619D">
        <w:rPr>
          <w:rFonts w:ascii="Palatino Linotype" w:hAnsi="Palatino Linotype"/>
          <w:sz w:val="20"/>
          <w:szCs w:val="20"/>
          <w:lang w:val="en-GB"/>
        </w:rPr>
        <w:t xml:space="preserve"> is a monotonic mixing network ensuring:</w:t>
      </w:r>
    </w:p>
    <w:p w14:paraId="57602515" w14:textId="77777777" w:rsidR="000D4CB5" w:rsidRPr="005A619D" w:rsidRDefault="00B315CD" w:rsidP="000D4CB5">
      <w:pPr>
        <w:pStyle w:val="BodyText"/>
        <w:ind w:left="2552"/>
        <w:rPr>
          <w:sz w:val="20"/>
          <w:lang w:val="en-GB"/>
        </w:rPr>
      </w:pPr>
      <m:oMathPara>
        <m:oMathParaPr>
          <m:jc m:val="right"/>
        </m:oMathParaPr>
        <m:oMath>
          <m:f>
            <m:fPr>
              <m:ctrlPr>
                <w:rPr>
                  <w:rFonts w:ascii="Cambria Math" w:hAnsi="Cambria Math"/>
                  <w:sz w:val="20"/>
                  <w:lang w:val="en-GB"/>
                </w:rPr>
              </m:ctrlPr>
            </m:fPr>
            <m:num>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Q</m:t>
                  </m:r>
                </m:e>
                <m:sub>
                  <m:r>
                    <m:rPr>
                      <m:nor/>
                    </m:rPr>
                    <w:rPr>
                      <w:sz w:val="20"/>
                      <w:lang w:val="en-GB"/>
                    </w:rPr>
                    <m:t>tot</m:t>
                  </m:r>
                </m:sub>
              </m:sSub>
            </m:num>
            <m:den>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Q</m:t>
                  </m:r>
                </m:e>
                <m:sup>
                  <m:r>
                    <w:rPr>
                      <w:rFonts w:ascii="Cambria Math" w:hAnsi="Cambria Math"/>
                      <w:sz w:val="20"/>
                      <w:lang w:val="en-GB"/>
                    </w:rPr>
                    <m:t>i</m:t>
                  </m:r>
                </m:sup>
              </m:sSup>
            </m:den>
          </m:f>
          <m:r>
            <m:rPr>
              <m:sty m:val="p"/>
            </m:rPr>
            <w:rPr>
              <w:rFonts w:ascii="Cambria Math" w:hAnsi="Cambria Math"/>
              <w:sz w:val="20"/>
              <w:lang w:val="en-GB"/>
            </w:rPr>
            <m:t>≥</m:t>
          </m:r>
          <m:r>
            <w:rPr>
              <w:rFonts w:ascii="Cambria Math" w:hAnsi="Cambria Math"/>
              <w:sz w:val="20"/>
              <w:lang w:val="en-GB"/>
            </w:rPr>
            <m:t>0</m:t>
          </m:r>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87</m:t>
              </m:r>
            </m:e>
          </m:d>
        </m:oMath>
      </m:oMathPara>
    </w:p>
    <w:p w14:paraId="1E7B8DC4" w14:textId="77777777" w:rsidR="000D4CB5" w:rsidRPr="005A619D" w:rsidRDefault="000D4CB5" w:rsidP="000D4CB5">
      <w:pPr>
        <w:pStyle w:val="FirstParagraph"/>
        <w:spacing w:before="0" w:after="0"/>
        <w:ind w:left="3060"/>
        <w:rPr>
          <w:rFonts w:ascii="Palatino Linotype" w:hAnsi="Palatino Linotype"/>
          <w:sz w:val="20"/>
          <w:szCs w:val="20"/>
          <w:lang w:val="en-GB"/>
        </w:rPr>
      </w:pPr>
      <w:r w:rsidRPr="005A619D">
        <w:rPr>
          <w:rFonts w:ascii="Palatino Linotype" w:hAnsi="Palatino Linotype"/>
          <w:sz w:val="20"/>
          <w:szCs w:val="20"/>
          <w:lang w:val="en-GB"/>
        </w:rPr>
        <w:t>This guarantees that individual greedy actions lead to globally optimal joint actions.</w:t>
      </w:r>
    </w:p>
    <w:p w14:paraId="04FA6AB4" w14:textId="77777777" w:rsidR="000D4CB5" w:rsidRPr="005A619D" w:rsidRDefault="000D4CB5" w:rsidP="00102F02">
      <w:pPr>
        <w:pStyle w:val="Compact"/>
        <w:numPr>
          <w:ilvl w:val="0"/>
          <w:numId w:val="29"/>
        </w:numPr>
        <w:spacing w:before="0" w:after="0"/>
        <w:rPr>
          <w:rFonts w:ascii="Palatino Linotype" w:hAnsi="Palatino Linotype"/>
          <w:sz w:val="20"/>
          <w:szCs w:val="20"/>
          <w:lang w:val="en-GB"/>
        </w:rPr>
      </w:pPr>
      <w:r w:rsidRPr="005A619D">
        <w:rPr>
          <w:rFonts w:ascii="Palatino Linotype" w:hAnsi="Palatino Linotype"/>
          <w:bCs/>
          <w:i/>
          <w:sz w:val="20"/>
          <w:szCs w:val="20"/>
          <w:lang w:val="en-GB"/>
        </w:rPr>
        <w:lastRenderedPageBreak/>
        <w:t>Multi-Agent Actor-Critic (MAAC):</w:t>
      </w:r>
      <w:r w:rsidRPr="005A619D">
        <w:rPr>
          <w:rFonts w:ascii="Palatino Linotype" w:hAnsi="Palatino Linotype"/>
          <w:sz w:val="20"/>
          <w:szCs w:val="20"/>
          <w:lang w:val="en-GB"/>
        </w:rPr>
        <w:t xml:space="preserve"> Each agent </w:t>
      </w:r>
      <m:oMath>
        <m:r>
          <w:rPr>
            <w:rFonts w:ascii="Cambria Math" w:hAnsi="Cambria Math"/>
            <w:sz w:val="20"/>
            <w:szCs w:val="20"/>
            <w:lang w:val="en-GB"/>
          </w:rPr>
          <m:t>i</m:t>
        </m:r>
      </m:oMath>
      <w:r w:rsidRPr="005A619D">
        <w:rPr>
          <w:rFonts w:ascii="Palatino Linotype" w:hAnsi="Palatino Linotype"/>
          <w:sz w:val="20"/>
          <w:szCs w:val="20"/>
          <w:lang w:val="en-GB"/>
        </w:rPr>
        <w:t xml:space="preserve"> has:</w:t>
      </w:r>
    </w:p>
    <w:p w14:paraId="15DC2E58" w14:textId="77777777" w:rsidR="000D4CB5" w:rsidRPr="005A619D" w:rsidRDefault="000D4CB5" w:rsidP="00102F02">
      <w:pPr>
        <w:pStyle w:val="Compact"/>
        <w:numPr>
          <w:ilvl w:val="4"/>
          <w:numId w:val="30"/>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Actor: </w:t>
      </w:r>
      <m:oMath>
        <m:sSup>
          <m:sSupPr>
            <m:ctrlPr>
              <w:rPr>
                <w:rFonts w:ascii="Cambria Math" w:hAnsi="Cambria Math"/>
                <w:sz w:val="20"/>
                <w:szCs w:val="20"/>
                <w:lang w:val="en-GB"/>
              </w:rPr>
            </m:ctrlPr>
          </m:sSupPr>
          <m:e>
            <m:r>
              <w:rPr>
                <w:rFonts w:ascii="Cambria Math" w:hAnsi="Cambria Math"/>
                <w:sz w:val="20"/>
                <w:szCs w:val="20"/>
                <w:lang w:val="en-GB"/>
              </w:rPr>
              <m:t>π</m:t>
            </m:r>
          </m:e>
          <m:sup>
            <m:r>
              <w:rPr>
                <w:rFonts w:ascii="Cambria Math" w:hAnsi="Cambria Math"/>
                <w:sz w:val="20"/>
                <w:szCs w:val="20"/>
                <w:lang w:val="en-GB"/>
              </w:rPr>
              <m:t>i</m:t>
            </m:r>
          </m:sup>
        </m:sSup>
        <m:d>
          <m:dPr>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a</m:t>
                </m:r>
              </m:e>
              <m:sup>
                <m:r>
                  <w:rPr>
                    <w:rFonts w:ascii="Cambria Math" w:hAnsi="Cambria Math"/>
                    <w:sz w:val="20"/>
                    <w:szCs w:val="20"/>
                    <w:lang w:val="en-GB"/>
                  </w:rPr>
                  <m:t>i</m:t>
                </m:r>
              </m:sup>
            </m:sSup>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o</m:t>
                </m:r>
              </m:e>
              <m:sup>
                <m:r>
                  <w:rPr>
                    <w:rFonts w:ascii="Cambria Math" w:hAnsi="Cambria Math"/>
                    <w:sz w:val="20"/>
                    <w:szCs w:val="20"/>
                    <w:lang w:val="en-GB"/>
                  </w:rPr>
                  <m:t>i</m:t>
                </m:r>
              </m:sup>
            </m:sSup>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θ</m:t>
                </m:r>
              </m:e>
              <m:sub>
                <m:r>
                  <w:rPr>
                    <w:rFonts w:ascii="Cambria Math" w:hAnsi="Cambria Math"/>
                    <w:sz w:val="20"/>
                    <w:szCs w:val="20"/>
                    <w:lang w:val="en-GB"/>
                  </w:rPr>
                  <m:t>π</m:t>
                </m:r>
              </m:sub>
              <m:sup>
                <m:r>
                  <w:rPr>
                    <w:rFonts w:ascii="Cambria Math" w:hAnsi="Cambria Math"/>
                    <w:sz w:val="20"/>
                    <w:szCs w:val="20"/>
                    <w:lang w:val="en-GB"/>
                  </w:rPr>
                  <m:t>i</m:t>
                </m:r>
              </m:sup>
            </m:sSubSup>
          </m:e>
        </m:d>
      </m:oMath>
    </w:p>
    <w:p w14:paraId="3AEAAD3A" w14:textId="77777777" w:rsidR="000D4CB5" w:rsidRPr="005A619D" w:rsidRDefault="000D4CB5" w:rsidP="00102F02">
      <w:pPr>
        <w:pStyle w:val="Compact"/>
        <w:numPr>
          <w:ilvl w:val="4"/>
          <w:numId w:val="30"/>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Critic: </w:t>
      </w:r>
      <m:oMath>
        <m:sSup>
          <m:sSupPr>
            <m:ctrlPr>
              <w:rPr>
                <w:rFonts w:ascii="Cambria Math" w:hAnsi="Cambria Math"/>
                <w:sz w:val="20"/>
                <w:szCs w:val="20"/>
                <w:lang w:val="en-GB"/>
              </w:rPr>
            </m:ctrlPr>
          </m:sSupPr>
          <m:e>
            <m:r>
              <w:rPr>
                <w:rFonts w:ascii="Cambria Math" w:hAnsi="Cambria Math"/>
                <w:sz w:val="20"/>
                <w:szCs w:val="20"/>
                <w:lang w:val="en-GB"/>
              </w:rPr>
              <m:t>Q</m:t>
            </m:r>
          </m:e>
          <m:sup>
            <m:r>
              <w:rPr>
                <w:rFonts w:ascii="Cambria Math" w:hAnsi="Cambria Math"/>
                <w:sz w:val="20"/>
                <w:szCs w:val="20"/>
                <w:lang w:val="en-GB"/>
              </w:rPr>
              <m:t>i</m:t>
            </m:r>
          </m:sup>
        </m:sSup>
        <m:d>
          <m:dPr>
            <m:ctrlPr>
              <w:rPr>
                <w:rFonts w:ascii="Cambria Math" w:hAnsi="Cambria Math"/>
                <w:sz w:val="20"/>
                <w:szCs w:val="20"/>
                <w:lang w:val="en-GB"/>
              </w:rPr>
            </m:ctrlPr>
          </m:dPr>
          <m:e>
            <m:r>
              <w:rPr>
                <w:rFonts w:ascii="Cambria Math" w:hAnsi="Cambria Math"/>
                <w:sz w:val="20"/>
                <w:szCs w:val="20"/>
                <w:lang w:val="en-GB"/>
              </w:rPr>
              <m:t>s</m:t>
            </m:r>
            <m:r>
              <m:rPr>
                <m:sty m:val="p"/>
              </m:rPr>
              <w:rPr>
                <w:rFonts w:ascii="Cambria Math" w:hAnsi="Cambria Math"/>
                <w:sz w:val="20"/>
                <w:szCs w:val="20"/>
                <w:lang w:val="en-GB"/>
              </w:rPr>
              <m:t>,</m:t>
            </m:r>
            <m:r>
              <m:rPr>
                <m:sty m:val="b"/>
              </m:rPr>
              <w:rPr>
                <w:rFonts w:ascii="Cambria Math" w:hAnsi="Cambria Math"/>
                <w:sz w:val="20"/>
                <w:szCs w:val="20"/>
                <w:lang w:val="en-GB"/>
              </w:rPr>
              <m:t>a</m:t>
            </m:r>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θ</m:t>
                </m:r>
              </m:e>
              <m:sub>
                <m:r>
                  <w:rPr>
                    <w:rFonts w:ascii="Cambria Math" w:hAnsi="Cambria Math"/>
                    <w:sz w:val="20"/>
                    <w:szCs w:val="20"/>
                    <w:lang w:val="en-GB"/>
                  </w:rPr>
                  <m:t>Q</m:t>
                </m:r>
              </m:sub>
              <m:sup>
                <m:r>
                  <w:rPr>
                    <w:rFonts w:ascii="Cambria Math" w:hAnsi="Cambria Math"/>
                    <w:sz w:val="20"/>
                    <w:szCs w:val="20"/>
                    <w:lang w:val="en-GB"/>
                  </w:rPr>
                  <m:t>i</m:t>
                </m:r>
              </m:sup>
            </m:sSubSup>
          </m:e>
        </m:d>
      </m:oMath>
      <w:r w:rsidRPr="005A619D">
        <w:rPr>
          <w:rFonts w:ascii="Palatino Linotype" w:hAnsi="Palatino Linotype"/>
          <w:sz w:val="20"/>
          <w:szCs w:val="20"/>
          <w:lang w:val="en-GB"/>
        </w:rPr>
        <w:t xml:space="preserve"> (may use global state </w:t>
      </w:r>
      <m:oMath>
        <m:r>
          <w:rPr>
            <w:rFonts w:ascii="Cambria Math" w:hAnsi="Cambria Math"/>
            <w:sz w:val="20"/>
            <w:szCs w:val="20"/>
            <w:lang w:val="en-GB"/>
          </w:rPr>
          <m:t>s</m:t>
        </m:r>
      </m:oMath>
      <w:r w:rsidRPr="005A619D">
        <w:rPr>
          <w:rFonts w:ascii="Palatino Linotype" w:hAnsi="Palatino Linotype"/>
          <w:sz w:val="20"/>
          <w:szCs w:val="20"/>
          <w:lang w:val="en-GB"/>
        </w:rPr>
        <w:t xml:space="preserve"> during training)</w:t>
      </w:r>
    </w:p>
    <w:p w14:paraId="580459F1" w14:textId="77777777" w:rsidR="000D4CB5" w:rsidRPr="005A619D" w:rsidRDefault="000D4CB5" w:rsidP="000D4CB5">
      <w:pPr>
        <w:pStyle w:val="FirstParagraph"/>
        <w:spacing w:before="0" w:after="0"/>
        <w:ind w:left="3060"/>
        <w:rPr>
          <w:rFonts w:ascii="Palatino Linotype" w:hAnsi="Palatino Linotype"/>
          <w:sz w:val="20"/>
          <w:szCs w:val="20"/>
          <w:lang w:val="en-GB"/>
        </w:rPr>
      </w:pPr>
      <w:r w:rsidRPr="005A619D">
        <w:rPr>
          <w:rFonts w:ascii="Palatino Linotype" w:hAnsi="Palatino Linotype"/>
          <w:sz w:val="20"/>
          <w:szCs w:val="20"/>
          <w:lang w:val="en-GB"/>
        </w:rPr>
        <w:t>Policy gradient update:</w:t>
      </w:r>
    </w:p>
    <w:p w14:paraId="39FB6484" w14:textId="77777777" w:rsidR="000D4CB5" w:rsidRPr="005A619D" w:rsidRDefault="00B315CD" w:rsidP="000D4CB5">
      <w:pPr>
        <w:pStyle w:val="BodyText"/>
        <w:ind w:left="2552"/>
        <w:rPr>
          <w:sz w:val="20"/>
          <w:lang w:val="en-GB"/>
        </w:rPr>
      </w:pPr>
      <m:oMathPara>
        <m:oMathParaPr>
          <m:jc m:val="right"/>
        </m:oMathParaPr>
        <m:oMath>
          <m:sSub>
            <m:sSubPr>
              <m:ctrlPr>
                <w:rPr>
                  <w:rFonts w:ascii="Cambria Math" w:hAnsi="Cambria Math"/>
                  <w:sz w:val="20"/>
                  <w:lang w:val="en-GB"/>
                </w:rPr>
              </m:ctrlPr>
            </m:sSubPr>
            <m:e>
              <m:r>
                <m:rPr>
                  <m:sty m:val="p"/>
                </m:rPr>
                <w:rPr>
                  <w:rFonts w:ascii="Cambria Math" w:hAnsi="Cambria Math"/>
                  <w:sz w:val="20"/>
                  <w:lang w:val="en-GB"/>
                </w:rPr>
                <m:t>∇</m:t>
              </m:r>
            </m:e>
            <m:sub>
              <m:sSubSup>
                <m:sSubSupPr>
                  <m:ctrlPr>
                    <w:rPr>
                      <w:rFonts w:ascii="Cambria Math" w:hAnsi="Cambria Math"/>
                      <w:sz w:val="20"/>
                      <w:lang w:val="en-GB"/>
                    </w:rPr>
                  </m:ctrlPr>
                </m:sSubSupPr>
                <m:e>
                  <m:r>
                    <w:rPr>
                      <w:rFonts w:ascii="Cambria Math" w:hAnsi="Cambria Math"/>
                      <w:sz w:val="20"/>
                      <w:lang w:val="en-GB"/>
                    </w:rPr>
                    <m:t>θ</m:t>
                  </m:r>
                </m:e>
                <m:sub>
                  <m:r>
                    <w:rPr>
                      <w:rFonts w:ascii="Cambria Math" w:hAnsi="Cambria Math"/>
                      <w:sz w:val="20"/>
                      <w:lang w:val="en-GB"/>
                    </w:rPr>
                    <m:t>π</m:t>
                  </m:r>
                </m:sub>
                <m:sup>
                  <m:r>
                    <w:rPr>
                      <w:rFonts w:ascii="Cambria Math" w:hAnsi="Cambria Math"/>
                      <w:sz w:val="20"/>
                      <w:lang w:val="en-GB"/>
                    </w:rPr>
                    <m:t>i</m:t>
                  </m:r>
                </m:sup>
              </m:sSubSup>
            </m:sub>
          </m:sSub>
          <m:sSup>
            <m:sSupPr>
              <m:ctrlPr>
                <w:rPr>
                  <w:rFonts w:ascii="Cambria Math" w:hAnsi="Cambria Math"/>
                  <w:sz w:val="20"/>
                  <w:lang w:val="en-GB"/>
                </w:rPr>
              </m:ctrlPr>
            </m:sSupPr>
            <m:e>
              <m:r>
                <w:rPr>
                  <w:rFonts w:ascii="Cambria Math" w:hAnsi="Cambria Math"/>
                  <w:sz w:val="20"/>
                  <w:lang w:val="en-GB"/>
                </w:rPr>
                <m:t>J</m:t>
              </m:r>
            </m:e>
            <m:sup>
              <m:r>
                <w:rPr>
                  <w:rFonts w:ascii="Cambria Math" w:hAnsi="Cambria Math"/>
                  <w:sz w:val="20"/>
                  <w:lang w:val="en-GB"/>
                </w:rPr>
                <m:t>i</m:t>
              </m:r>
            </m:sup>
          </m:sSup>
          <m:r>
            <m:rPr>
              <m:sty m:val="p"/>
            </m:rPr>
            <w:rPr>
              <w:rFonts w:ascii="Cambria Math" w:hAnsi="Cambria Math"/>
              <w:sz w:val="20"/>
              <w:lang w:val="en-GB"/>
            </w:rPr>
            <m:t>=</m:t>
          </m:r>
          <m:sSub>
            <m:sSubPr>
              <m:ctrlPr>
                <w:rPr>
                  <w:rFonts w:ascii="Cambria Math" w:hAnsi="Cambria Math"/>
                  <w:sz w:val="20"/>
                  <w:lang w:val="en-GB"/>
                </w:rPr>
              </m:ctrlPr>
            </m:sSubPr>
            <m:e>
              <m:r>
                <m:rPr>
                  <m:scr m:val="double-struck"/>
                  <m:sty m:val="p"/>
                </m:rPr>
                <w:rPr>
                  <w:rFonts w:ascii="Cambria Math" w:hAnsi="Cambria Math"/>
                  <w:sz w:val="20"/>
                  <w:lang w:val="en-GB"/>
                </w:rPr>
                <m:t>E</m:t>
              </m:r>
            </m:e>
            <m:sub>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sub>
          </m:sSub>
          <m:d>
            <m:dPr>
              <m:begChr m:val="["/>
              <m:endChr m:val="]"/>
              <m:ctrlPr>
                <w:rPr>
                  <w:rFonts w:ascii="Cambria Math" w:hAnsi="Cambria Math"/>
                  <w:sz w:val="20"/>
                  <w:lang w:val="en-GB"/>
                </w:rPr>
              </m:ctrlPr>
            </m:dPr>
            <m:e>
              <m:sSub>
                <m:sSubPr>
                  <m:ctrlPr>
                    <w:rPr>
                      <w:rFonts w:ascii="Cambria Math" w:hAnsi="Cambria Math"/>
                      <w:sz w:val="20"/>
                      <w:lang w:val="en-GB"/>
                    </w:rPr>
                  </m:ctrlPr>
                </m:sSubPr>
                <m:e>
                  <m:r>
                    <m:rPr>
                      <m:sty m:val="p"/>
                    </m:rPr>
                    <w:rPr>
                      <w:rFonts w:ascii="Cambria Math" w:hAnsi="Cambria Math"/>
                      <w:sz w:val="20"/>
                      <w:lang w:val="en-GB"/>
                    </w:rPr>
                    <m:t>∇</m:t>
                  </m:r>
                </m:e>
                <m:sub>
                  <m:sSubSup>
                    <m:sSubSupPr>
                      <m:ctrlPr>
                        <w:rPr>
                          <w:rFonts w:ascii="Cambria Math" w:hAnsi="Cambria Math"/>
                          <w:sz w:val="20"/>
                          <w:lang w:val="en-GB"/>
                        </w:rPr>
                      </m:ctrlPr>
                    </m:sSubSupPr>
                    <m:e>
                      <m:r>
                        <w:rPr>
                          <w:rFonts w:ascii="Cambria Math" w:hAnsi="Cambria Math"/>
                          <w:sz w:val="20"/>
                          <w:lang w:val="en-GB"/>
                        </w:rPr>
                        <m:t>θ</m:t>
                      </m:r>
                    </m:e>
                    <m:sub>
                      <m:r>
                        <w:rPr>
                          <w:rFonts w:ascii="Cambria Math" w:hAnsi="Cambria Math"/>
                          <w:sz w:val="20"/>
                          <w:lang w:val="en-GB"/>
                        </w:rPr>
                        <m:t>π</m:t>
                      </m:r>
                    </m:sub>
                    <m:sup>
                      <m:r>
                        <w:rPr>
                          <w:rFonts w:ascii="Cambria Math" w:hAnsi="Cambria Math"/>
                          <w:sz w:val="20"/>
                          <w:lang w:val="en-GB"/>
                        </w:rPr>
                        <m:t>i</m:t>
                      </m:r>
                    </m:sup>
                  </m:sSubSup>
                </m:sub>
              </m:sSub>
              <m:r>
                <m:rPr>
                  <m:sty m:val="p"/>
                </m:rPr>
                <w:rPr>
                  <w:rFonts w:ascii="Cambria Math" w:hAnsi="Cambria Math"/>
                  <w:sz w:val="20"/>
                  <w:lang w:val="en-GB"/>
                </w:rPr>
                <m:t>log</m:t>
              </m:r>
              <m:sSup>
                <m:sSupPr>
                  <m:ctrlPr>
                    <w:rPr>
                      <w:rFonts w:ascii="Cambria Math" w:hAnsi="Cambria Math"/>
                      <w:sz w:val="20"/>
                      <w:lang w:val="en-GB"/>
                    </w:rPr>
                  </m:ctrlPr>
                </m:sSupPr>
                <m:e>
                  <m:r>
                    <w:rPr>
                      <w:rFonts w:ascii="Cambria Math" w:hAnsi="Cambria Math"/>
                      <w:sz w:val="20"/>
                      <w:lang w:val="en-GB"/>
                    </w:rPr>
                    <m:t>π</m:t>
                  </m:r>
                </m:e>
                <m:sup>
                  <m:r>
                    <w:rPr>
                      <w:rFonts w:ascii="Cambria Math" w:hAnsi="Cambria Math"/>
                      <w:sz w:val="20"/>
                      <w:lang w:val="en-GB"/>
                    </w:rPr>
                    <m:t>i</m:t>
                  </m:r>
                </m:sup>
              </m:sSup>
              <m:d>
                <m:dPr>
                  <m:ctrlPr>
                    <w:rPr>
                      <w:rFonts w:ascii="Cambria Math" w:hAnsi="Cambria Math"/>
                      <w:sz w:val="20"/>
                      <w:lang w:val="en-GB"/>
                    </w:rPr>
                  </m:ctrlPr>
                </m:dPr>
                <m:e>
                  <m:sSup>
                    <m:sSupPr>
                      <m:ctrlPr>
                        <w:rPr>
                          <w:rFonts w:ascii="Cambria Math" w:hAnsi="Cambria Math"/>
                          <w:sz w:val="20"/>
                          <w:lang w:val="en-GB"/>
                        </w:rPr>
                      </m:ctrlPr>
                    </m:sSupPr>
                    <m:e>
                      <m:r>
                        <w:rPr>
                          <w:rFonts w:ascii="Cambria Math" w:hAnsi="Cambria Math"/>
                          <w:sz w:val="20"/>
                          <w:lang w:val="en-GB"/>
                        </w:rPr>
                        <m:t>a</m:t>
                      </m:r>
                    </m:e>
                    <m:sup>
                      <m:r>
                        <w:rPr>
                          <w:rFonts w:ascii="Cambria Math" w:hAnsi="Cambria Math"/>
                          <w:sz w:val="20"/>
                          <w:lang w:val="en-GB"/>
                        </w:rPr>
                        <m:t>i</m:t>
                      </m:r>
                    </m:sup>
                  </m:sSup>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o</m:t>
                      </m:r>
                    </m:e>
                    <m:sup>
                      <m:r>
                        <w:rPr>
                          <w:rFonts w:ascii="Cambria Math" w:hAnsi="Cambria Math"/>
                          <w:sz w:val="20"/>
                          <w:lang w:val="en-GB"/>
                        </w:rPr>
                        <m:t>i</m:t>
                      </m:r>
                    </m:sup>
                  </m:s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θ</m:t>
                      </m:r>
                    </m:e>
                    <m:sub>
                      <m:r>
                        <w:rPr>
                          <w:rFonts w:ascii="Cambria Math" w:hAnsi="Cambria Math"/>
                          <w:sz w:val="20"/>
                          <w:lang w:val="en-GB"/>
                        </w:rPr>
                        <m:t>π</m:t>
                      </m:r>
                    </m:sub>
                    <m:sup>
                      <m:r>
                        <w:rPr>
                          <w:rFonts w:ascii="Cambria Math" w:hAnsi="Cambria Math"/>
                          <w:sz w:val="20"/>
                          <w:lang w:val="en-GB"/>
                        </w:rPr>
                        <m:t>i</m:t>
                      </m:r>
                    </m:sup>
                  </m:sSubSup>
                </m:e>
              </m:d>
              <m:r>
                <m:rPr>
                  <m:sty m:val="p"/>
                </m:rPr>
                <w:rPr>
                  <w:rFonts w:ascii="Cambria Math" w:hAnsi="Cambria Math"/>
                  <w:sz w:val="20"/>
                  <w:lang w:val="en-GB"/>
                </w:rPr>
                <m:t>⋅</m:t>
              </m:r>
              <m:sSup>
                <m:sSupPr>
                  <m:ctrlPr>
                    <w:rPr>
                      <w:rFonts w:ascii="Cambria Math" w:hAnsi="Cambria Math"/>
                      <w:sz w:val="20"/>
                      <w:lang w:val="en-GB"/>
                    </w:rPr>
                  </m:ctrlPr>
                </m:sSupPr>
                <m:e>
                  <m:r>
                    <w:rPr>
                      <w:rFonts w:ascii="Cambria Math" w:hAnsi="Cambria Math"/>
                      <w:sz w:val="20"/>
                      <w:lang w:val="en-GB"/>
                    </w:rPr>
                    <m:t>Q</m:t>
                  </m:r>
                </m:e>
                <m:sup>
                  <m:r>
                    <w:rPr>
                      <w:rFonts w:ascii="Cambria Math" w:hAnsi="Cambria Math"/>
                      <w:sz w:val="20"/>
                      <w:lang w:val="en-GB"/>
                    </w:rPr>
                    <m:t>i</m:t>
                  </m:r>
                </m:sup>
              </m:sSup>
              <m:d>
                <m:dPr>
                  <m:ctrlPr>
                    <w:rPr>
                      <w:rFonts w:ascii="Cambria Math" w:hAnsi="Cambria Math"/>
                      <w:sz w:val="20"/>
                      <w:lang w:val="en-GB"/>
                    </w:rPr>
                  </m:ctrlPr>
                </m:dPr>
                <m:e>
                  <m:r>
                    <w:rPr>
                      <w:rFonts w:ascii="Cambria Math" w:hAnsi="Cambria Math"/>
                      <w:sz w:val="20"/>
                      <w:lang w:val="en-GB"/>
                    </w:rPr>
                    <m:t>s</m:t>
                  </m:r>
                  <m:r>
                    <m:rPr>
                      <m:sty m:val="p"/>
                    </m:rPr>
                    <w:rPr>
                      <w:rFonts w:ascii="Cambria Math" w:hAnsi="Cambria Math"/>
                      <w:sz w:val="20"/>
                      <w:lang w:val="en-GB"/>
                    </w:rPr>
                    <m:t>,</m:t>
                  </m:r>
                  <m:r>
                    <m:rPr>
                      <m:sty m:val="b"/>
                    </m:rPr>
                    <w:rPr>
                      <w:rFonts w:ascii="Cambria Math" w:hAnsi="Cambria Math"/>
                      <w:sz w:val="20"/>
                      <w:lang w:val="en-GB"/>
                    </w:rPr>
                    <m:t>a</m:t>
                  </m:r>
                </m:e>
              </m:d>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88</m:t>
              </m:r>
            </m:e>
          </m:d>
        </m:oMath>
      </m:oMathPara>
    </w:p>
    <w:p w14:paraId="7C4C005B" w14:textId="77777777" w:rsidR="000D4CB5" w:rsidRPr="005A619D" w:rsidRDefault="000D4CB5" w:rsidP="000D4CB5">
      <w:pPr>
        <w:pStyle w:val="FirstParagraph"/>
        <w:spacing w:before="0" w:after="0"/>
        <w:ind w:left="2552"/>
        <w:rPr>
          <w:rFonts w:ascii="Palatino Linotype" w:hAnsi="Palatino Linotype"/>
          <w:i/>
          <w:sz w:val="20"/>
          <w:szCs w:val="20"/>
          <w:lang w:val="en-GB"/>
        </w:rPr>
      </w:pPr>
      <w:r w:rsidRPr="005A619D">
        <w:rPr>
          <w:rFonts w:ascii="Palatino Linotype" w:hAnsi="Palatino Linotype"/>
          <w:bCs/>
          <w:i/>
          <w:sz w:val="20"/>
          <w:szCs w:val="20"/>
          <w:lang w:val="en-GB"/>
        </w:rPr>
        <w:t>Convergence and Complexity:</w:t>
      </w:r>
    </w:p>
    <w:p w14:paraId="0AB68C30" w14:textId="77777777" w:rsidR="000D4CB5" w:rsidRPr="005A619D" w:rsidRDefault="000D4CB5" w:rsidP="00102F02">
      <w:pPr>
        <w:pStyle w:val="ListParagraph"/>
        <w:numPr>
          <w:ilvl w:val="4"/>
          <w:numId w:val="31"/>
        </w:numPr>
        <w:spacing w:line="240" w:lineRule="auto"/>
        <w:jc w:val="left"/>
        <w:rPr>
          <w:lang w:val="en-GB"/>
        </w:rPr>
      </w:pPr>
      <w:r w:rsidRPr="005A619D">
        <w:rPr>
          <w:bCs/>
          <w:i/>
          <w:lang w:val="en-GB"/>
        </w:rPr>
        <w:t>Convergence:</w:t>
      </w:r>
      <w:r w:rsidRPr="005A619D">
        <w:rPr>
          <w:lang w:val="en-GB"/>
        </w:rPr>
        <w:t xml:space="preserve"> MARL convergence depends on the game structure:</w:t>
      </w:r>
    </w:p>
    <w:p w14:paraId="182CBAEC"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bCs/>
          <w:i/>
          <w:sz w:val="20"/>
          <w:szCs w:val="20"/>
          <w:lang w:val="en-GB"/>
        </w:rPr>
        <w:t>Fully cooperative:</w:t>
      </w:r>
      <w:r w:rsidRPr="005A619D">
        <w:rPr>
          <w:rFonts w:ascii="Palatino Linotype" w:hAnsi="Palatino Linotype"/>
          <w:sz w:val="20"/>
          <w:szCs w:val="20"/>
          <w:lang w:val="en-GB"/>
        </w:rPr>
        <w:t xml:space="preserve"> Can achieve near-optimal joint policy with CTDE methods</w:t>
      </w:r>
    </w:p>
    <w:p w14:paraId="070BAD08"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bCs/>
          <w:i/>
          <w:sz w:val="20"/>
          <w:szCs w:val="20"/>
          <w:lang w:val="en-GB"/>
        </w:rPr>
        <w:t>General-sum:</w:t>
      </w:r>
      <w:r w:rsidRPr="005A619D">
        <w:rPr>
          <w:rFonts w:ascii="Palatino Linotype" w:hAnsi="Palatino Linotype"/>
          <w:sz w:val="20"/>
          <w:szCs w:val="20"/>
          <w:lang w:val="en-GB"/>
        </w:rPr>
        <w:t xml:space="preserve"> Convergence to </w:t>
      </w:r>
      <m:oMath>
        <m:r>
          <w:rPr>
            <w:rFonts w:ascii="Cambria Math" w:hAnsi="Cambria Math"/>
            <w:sz w:val="20"/>
            <w:szCs w:val="20"/>
            <w:lang w:val="en-GB"/>
          </w:rPr>
          <m:t>ϵ</m:t>
        </m:r>
      </m:oMath>
      <w:r w:rsidRPr="005A619D">
        <w:rPr>
          <w:rFonts w:ascii="Palatino Linotype" w:hAnsi="Palatino Linotype"/>
          <w:sz w:val="20"/>
          <w:szCs w:val="20"/>
          <w:lang w:val="en-GB"/>
        </w:rPr>
        <w:t>-Nash equilibrium in polynomial time under certain conditions</w:t>
      </w:r>
    </w:p>
    <w:p w14:paraId="65F9AF58"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bCs/>
          <w:i/>
          <w:sz w:val="20"/>
          <w:szCs w:val="20"/>
          <w:lang w:val="en-GB"/>
        </w:rPr>
        <w:t>Sample complexity:</w:t>
      </w:r>
      <w:r w:rsidRPr="005A619D">
        <w:rPr>
          <w:rFonts w:ascii="Palatino Linotype" w:hAnsi="Palatino Linotype"/>
          <w:sz w:val="20"/>
          <w:szCs w:val="20"/>
          <w:lang w:val="en-GB"/>
        </w:rPr>
        <w:t xml:space="preserve"> </w:t>
      </w:r>
      <m:oMath>
        <m:acc>
          <m:accPr>
            <m:chr m:val="̃"/>
            <m:ctrlPr>
              <w:rPr>
                <w:rFonts w:ascii="Cambria Math" w:hAnsi="Cambria Math"/>
                <w:sz w:val="20"/>
                <w:szCs w:val="20"/>
                <w:lang w:val="en-GB"/>
              </w:rPr>
            </m:ctrlPr>
          </m:accPr>
          <m:e>
            <m:r>
              <m:rPr>
                <m:scr m:val="script"/>
                <m:sty m:val="p"/>
              </m:rPr>
              <w:rPr>
                <w:rFonts w:ascii="Cambria Math" w:hAnsi="Cambria Math"/>
                <w:sz w:val="20"/>
                <w:szCs w:val="20"/>
                <w:lang w:val="en-GB"/>
              </w:rPr>
              <m:t>O</m:t>
            </m:r>
          </m:e>
        </m:acc>
        <m:d>
          <m:dPr>
            <m:ctrlPr>
              <w:rPr>
                <w:rFonts w:ascii="Cambria Math" w:hAnsi="Cambria Math"/>
                <w:sz w:val="20"/>
                <w:szCs w:val="20"/>
                <w:lang w:val="en-GB"/>
              </w:rPr>
            </m:ctrlPr>
          </m:d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S</m:t>
                </m:r>
              </m:e>
            </m:d>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A</m:t>
                    </m:r>
                  </m:e>
                </m:d>
              </m:e>
              <m:sup>
                <m:r>
                  <w:rPr>
                    <w:rFonts w:ascii="Cambria Math" w:hAnsi="Cambria Math"/>
                    <w:sz w:val="20"/>
                    <w:szCs w:val="20"/>
                    <w:lang w:val="en-GB"/>
                  </w:rPr>
                  <m:t>n</m:t>
                </m:r>
              </m:sup>
            </m:sSup>
            <m:r>
              <m:rPr>
                <m:lit/>
                <m:sty m:val="p"/>
              </m:rPr>
              <w:rPr>
                <w:rFonts w:ascii="Cambria Math" w:hAnsi="Cambria Math"/>
                <w:sz w:val="20"/>
                <w:szCs w:val="20"/>
                <w:lang w:val="en-GB"/>
              </w:rPr>
              <m:t>/</m:t>
            </m:r>
            <m:sSup>
              <m:sSupPr>
                <m:ctrlPr>
                  <w:rPr>
                    <w:rFonts w:ascii="Cambria Math" w:hAnsi="Cambria Math"/>
                    <w:sz w:val="20"/>
                    <w:szCs w:val="20"/>
                    <w:lang w:val="en-GB"/>
                  </w:rPr>
                </m:ctrlPr>
              </m:sSupPr>
              <m:e>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r>
                      <w:rPr>
                        <w:rFonts w:ascii="Cambria Math" w:hAnsi="Cambria Math"/>
                        <w:sz w:val="20"/>
                        <w:szCs w:val="20"/>
                        <w:lang w:val="en-GB"/>
                      </w:rPr>
                      <m:t>γ</m:t>
                    </m:r>
                  </m:e>
                </m:d>
              </m:e>
              <m:sup>
                <m:r>
                  <w:rPr>
                    <w:rFonts w:ascii="Cambria Math" w:hAnsi="Cambria Math"/>
                    <w:sz w:val="20"/>
                    <w:szCs w:val="20"/>
                    <w:lang w:val="en-GB"/>
                  </w:rPr>
                  <m:t>4</m:t>
                </m:r>
              </m:sup>
            </m:sSup>
            <m:sSup>
              <m:sSupPr>
                <m:ctrlPr>
                  <w:rPr>
                    <w:rFonts w:ascii="Cambria Math" w:hAnsi="Cambria Math"/>
                    <w:sz w:val="20"/>
                    <w:szCs w:val="20"/>
                    <w:lang w:val="en-GB"/>
                  </w:rPr>
                </m:ctrlPr>
              </m:sSupPr>
              <m:e>
                <m:r>
                  <w:rPr>
                    <w:rFonts w:ascii="Cambria Math" w:hAnsi="Cambria Math"/>
                    <w:sz w:val="20"/>
                    <w:szCs w:val="20"/>
                    <w:lang w:val="en-GB"/>
                  </w:rPr>
                  <m:t>ϵ</m:t>
                </m:r>
              </m:e>
              <m:sup>
                <m:r>
                  <w:rPr>
                    <w:rFonts w:ascii="Cambria Math" w:hAnsi="Cambria Math"/>
                    <w:sz w:val="20"/>
                    <w:szCs w:val="20"/>
                    <w:lang w:val="en-GB"/>
                  </w:rPr>
                  <m:t>2</m:t>
                </m:r>
              </m:sup>
            </m:sSup>
          </m:e>
        </m:d>
      </m:oMath>
      <w:r w:rsidRPr="005A619D">
        <w:rPr>
          <w:rFonts w:ascii="Palatino Linotype" w:hAnsi="Palatino Linotype"/>
          <w:sz w:val="20"/>
          <w:szCs w:val="20"/>
          <w:lang w:val="en-GB"/>
        </w:rPr>
        <w:t xml:space="preserve"> for </w:t>
      </w:r>
      <m:oMath>
        <m:r>
          <w:rPr>
            <w:rFonts w:ascii="Cambria Math" w:hAnsi="Cambria Math"/>
            <w:sz w:val="20"/>
            <w:szCs w:val="20"/>
            <w:lang w:val="en-GB"/>
          </w:rPr>
          <m:t>ϵ</m:t>
        </m:r>
      </m:oMath>
      <w:r w:rsidRPr="005A619D">
        <w:rPr>
          <w:rFonts w:ascii="Palatino Linotype" w:hAnsi="Palatino Linotype"/>
          <w:sz w:val="20"/>
          <w:szCs w:val="20"/>
          <w:lang w:val="en-GB"/>
        </w:rPr>
        <w:t>-optimal policy</w:t>
      </w:r>
    </w:p>
    <w:p w14:paraId="36C8BFF3" w14:textId="77777777" w:rsidR="000D4CB5" w:rsidRPr="005A619D" w:rsidRDefault="000D4CB5" w:rsidP="00102F02">
      <w:pPr>
        <w:pStyle w:val="ListParagraph"/>
        <w:numPr>
          <w:ilvl w:val="4"/>
          <w:numId w:val="31"/>
        </w:numPr>
        <w:spacing w:line="240" w:lineRule="auto"/>
        <w:jc w:val="left"/>
        <w:rPr>
          <w:i/>
          <w:lang w:val="en-GB"/>
        </w:rPr>
      </w:pPr>
      <w:r w:rsidRPr="005A619D">
        <w:rPr>
          <w:bCs/>
          <w:i/>
          <w:lang w:val="en-GB"/>
        </w:rPr>
        <w:t>Computational complexity per step:</w:t>
      </w:r>
    </w:p>
    <w:p w14:paraId="4E78A637"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IQL: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r>
              <w:rPr>
                <w:rFonts w:ascii="Cambria Math" w:hAnsi="Cambria Math"/>
                <w:sz w:val="20"/>
                <w:szCs w:val="20"/>
                <w:lang w:val="en-GB"/>
              </w:rPr>
              <m:t>n</m:t>
            </m:r>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i</m:t>
                    </m:r>
                  </m:sup>
                </m:sSup>
              </m:e>
            </m:d>
          </m:e>
        </m:d>
      </m:oMath>
      <w:r w:rsidRPr="005A619D">
        <w:rPr>
          <w:rFonts w:ascii="Palatino Linotype" w:hAnsi="Palatino Linotype"/>
          <w:sz w:val="20"/>
          <w:szCs w:val="20"/>
          <w:lang w:val="en-GB"/>
        </w:rPr>
        <w:t xml:space="preserve"> (parallelizable)</w:t>
      </w:r>
    </w:p>
    <w:p w14:paraId="058D7D20"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CTDE (QMIX):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A</m:t>
                    </m:r>
                  </m:e>
                </m:d>
              </m:e>
              <m:sup>
                <m:r>
                  <w:rPr>
                    <w:rFonts w:ascii="Cambria Math" w:hAnsi="Cambria Math"/>
                    <w:sz w:val="20"/>
                    <w:szCs w:val="20"/>
                    <w:lang w:val="en-GB"/>
                  </w:rPr>
                  <m:t>n</m:t>
                </m:r>
              </m:sup>
            </m:sSup>
          </m:e>
        </m:d>
      </m:oMath>
      <w:r w:rsidRPr="005A619D">
        <w:rPr>
          <w:rFonts w:ascii="Palatino Linotype" w:hAnsi="Palatino Linotype"/>
          <w:sz w:val="20"/>
          <w:szCs w:val="20"/>
          <w:lang w:val="en-GB"/>
        </w:rPr>
        <w:t xml:space="preserve"> during training,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r>
              <w:rPr>
                <w:rFonts w:ascii="Cambria Math" w:hAnsi="Cambria Math"/>
                <w:sz w:val="20"/>
                <w:szCs w:val="20"/>
                <w:lang w:val="en-GB"/>
              </w:rPr>
              <m:t>n</m:t>
            </m:r>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p>
                  <m:sSupPr>
                    <m:ctrlPr>
                      <w:rPr>
                        <w:rFonts w:ascii="Cambria Math" w:hAnsi="Cambria Math"/>
                        <w:sz w:val="20"/>
                        <w:szCs w:val="20"/>
                        <w:lang w:val="en-GB"/>
                      </w:rPr>
                    </m:ctrlPr>
                  </m:sSupPr>
                  <m:e>
                    <m:r>
                      <m:rPr>
                        <m:scr m:val="script"/>
                        <m:sty m:val="p"/>
                      </m:rPr>
                      <w:rPr>
                        <w:rFonts w:ascii="Cambria Math" w:hAnsi="Cambria Math"/>
                        <w:sz w:val="20"/>
                        <w:szCs w:val="20"/>
                        <w:lang w:val="en-GB"/>
                      </w:rPr>
                      <m:t>A</m:t>
                    </m:r>
                  </m:e>
                  <m:sup>
                    <m:r>
                      <w:rPr>
                        <w:rFonts w:ascii="Cambria Math" w:hAnsi="Cambria Math"/>
                        <w:sz w:val="20"/>
                        <w:szCs w:val="20"/>
                        <w:lang w:val="en-GB"/>
                      </w:rPr>
                      <m:t>i</m:t>
                    </m:r>
                  </m:sup>
                </m:sSup>
              </m:e>
            </m:d>
          </m:e>
        </m:d>
      </m:oMath>
      <w:r w:rsidRPr="005A619D">
        <w:rPr>
          <w:rFonts w:ascii="Palatino Linotype" w:hAnsi="Palatino Linotype"/>
          <w:sz w:val="20"/>
          <w:szCs w:val="20"/>
          <w:lang w:val="en-GB"/>
        </w:rPr>
        <w:t xml:space="preserve"> during execution</w:t>
      </w:r>
    </w:p>
    <w:p w14:paraId="2005F2BE" w14:textId="77777777" w:rsidR="000D4CB5" w:rsidRPr="005A619D" w:rsidRDefault="000D4CB5" w:rsidP="00102F02">
      <w:pPr>
        <w:pStyle w:val="Compact"/>
        <w:numPr>
          <w:ilvl w:val="5"/>
          <w:numId w:val="31"/>
        </w:numPr>
        <w:spacing w:before="0" w:after="0"/>
        <w:rPr>
          <w:rFonts w:ascii="Palatino Linotype" w:hAnsi="Palatino Linotype"/>
          <w:sz w:val="20"/>
          <w:szCs w:val="20"/>
          <w:lang w:val="en-GB"/>
        </w:rPr>
      </w:pPr>
      <w:r w:rsidRPr="005A619D">
        <w:rPr>
          <w:rFonts w:ascii="Palatino Linotype" w:hAnsi="Palatino Linotype"/>
          <w:sz w:val="20"/>
          <w:szCs w:val="20"/>
          <w:lang w:val="en-GB"/>
        </w:rPr>
        <w:t xml:space="preserve">MAAC: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r>
              <w:rPr>
                <w:rFonts w:ascii="Cambria Math" w:hAnsi="Cambria Math"/>
                <w:sz w:val="20"/>
                <w:szCs w:val="20"/>
                <w:lang w:val="en-GB"/>
              </w:rPr>
              <m:t>n</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d</m:t>
                </m:r>
              </m:e>
              <m:sub>
                <m:r>
                  <m:rPr>
                    <m:nor/>
                  </m:rPr>
                  <w:rPr>
                    <w:rFonts w:ascii="Palatino Linotype" w:hAnsi="Palatino Linotype"/>
                    <w:sz w:val="20"/>
                    <w:szCs w:val="20"/>
                    <w:lang w:val="en-GB"/>
                  </w:rPr>
                  <m:t>network</m:t>
                </m:r>
              </m:sub>
            </m:sSub>
          </m:e>
        </m:d>
      </m:oMath>
      <w:r w:rsidRPr="005A619D">
        <w:rPr>
          <w:rFonts w:ascii="Palatino Linotype" w:hAnsi="Palatino Linotype"/>
          <w:sz w:val="20"/>
          <w:szCs w:val="20"/>
          <w:lang w:val="en-GB"/>
        </w:rPr>
        <w:t xml:space="preserve"> for neural network forward/backward passes</w:t>
      </w:r>
    </w:p>
    <w:p w14:paraId="1F3E2CC1" w14:textId="77777777" w:rsidR="000D4CB5" w:rsidRPr="005A619D" w:rsidRDefault="000D4CB5" w:rsidP="000D4CB5">
      <w:pPr>
        <w:pStyle w:val="FirstParagraph"/>
        <w:ind w:left="2552"/>
        <w:rPr>
          <w:rFonts w:ascii="Palatino Linotype" w:hAnsi="Palatino Linotype"/>
          <w:sz w:val="20"/>
          <w:szCs w:val="20"/>
          <w:lang w:val="en-GB"/>
        </w:rPr>
      </w:pPr>
      <w:r w:rsidRPr="005A619D">
        <w:rPr>
          <w:rFonts w:ascii="Palatino Linotype" w:hAnsi="Palatino Linotype"/>
          <w:sz w:val="20"/>
          <w:szCs w:val="20"/>
          <w:lang w:val="en-GB"/>
        </w:rPr>
        <w:t>In 6G networks, MARL is especially relevant for scenarios requiring coordinated decision-making across distributed edge nodes, base stations, and user equipment. For example, multiple edge servers can act as cooperative agents learning to jointly optimize resource allocation, load balancing, and service migration to minimize overall latency and energy consumption while adapting to dynamic traffic patterns and user mobility.</w:t>
      </w:r>
    </w:p>
    <w:p w14:paraId="2F47B7C3" w14:textId="77777777" w:rsidR="000D4CB5" w:rsidRPr="005A619D" w:rsidRDefault="000D4CB5" w:rsidP="00102F02">
      <w:pPr>
        <w:pStyle w:val="MDPI23heading3"/>
        <w:numPr>
          <w:ilvl w:val="1"/>
          <w:numId w:val="15"/>
        </w:numPr>
        <w:rPr>
          <w:rFonts w:eastAsia="Arial Unicode MS"/>
          <w:i/>
          <w:iCs/>
          <w:u w:color="000000"/>
          <w:lang w:val="en-GB"/>
        </w:rPr>
      </w:pPr>
      <w:r w:rsidRPr="005A619D">
        <w:rPr>
          <w:i/>
          <w:iCs/>
          <w:lang w:val="en-GB"/>
        </w:rPr>
        <w:t>Intelligent Orchestration of Services and Resources:</w:t>
      </w:r>
    </w:p>
    <w:p w14:paraId="6D6190E6" w14:textId="47BD1B9C" w:rsidR="000D4CB5" w:rsidRPr="005A619D" w:rsidRDefault="000D4CB5" w:rsidP="000D4CB5">
      <w:pPr>
        <w:pStyle w:val="MDPI31text"/>
        <w:rPr>
          <w:rFonts w:eastAsia="Arial Unicode MS"/>
          <w:u w:color="000000"/>
          <w:lang w:val="en-GB"/>
        </w:rPr>
      </w:pPr>
      <w:r w:rsidRPr="005A619D">
        <w:rPr>
          <w:lang w:val="en-GB"/>
        </w:rPr>
        <w:t>Regardless</w:t>
      </w:r>
      <w:r w:rsidRPr="005A619D">
        <w:rPr>
          <w:rFonts w:eastAsia="Arial Unicode MS"/>
          <w:u w:color="000000"/>
          <w:lang w:val="en-GB"/>
        </w:rPr>
        <w:t xml:space="preserve"> of the specific architecture adopted, the inherent complexity of 6G networks, with their distributed, heterogeneous, virtualized and highly dynamic nature, makes intelligent orchestration an absolutely indispensable component </w:t>
      </w:r>
      <w:r w:rsidRPr="005A619D">
        <w:rPr>
          <w:lang w:val="en-GB"/>
        </w:rPr>
        <w:fldChar w:fldCharType="begin"/>
      </w:r>
      <w:r w:rsidR="00226525" w:rsidRPr="005A619D">
        <w:rPr>
          <w:lang w:val="en-GB"/>
        </w:rPr>
        <w:instrText xml:space="preserve"> ADDIN ZOTERO_ITEM CSL_CITATION {"citationID":"WMpO3QQl","properties":{"formattedCitation":"[66]","plainCitation":"[66]","noteIndex":0},"citationItems":[{"id":6097,"uris":["http://zotero.org/users/2008137/items/FGZPRPMY"],"itemData":{"id":6097,"type":"document","title":"WS-01: AI-Enabled Network Orchestration: Design Challenges and Opportunities for 6G Networks | IEEE Wireless Communications and Networking Conference - 2023 IEEE WCNC","URL":"https://wcnc2023.ieee-wcnc.org/workshop/ws-01-ai-enabled-network-orchestration-design-challenges-and-opportunities-6g-networks","issued":{"date-parts":[["2023",3]]}}}],"schema":"https://github.com/citation-style-language/schema/raw/master/csl-citation.json"} </w:instrText>
      </w:r>
      <w:r w:rsidRPr="005A619D">
        <w:rPr>
          <w:lang w:val="en-GB"/>
        </w:rPr>
        <w:fldChar w:fldCharType="separate"/>
      </w:r>
      <w:r w:rsidR="00226525" w:rsidRPr="005A619D">
        <w:rPr>
          <w:lang w:val="en-GB"/>
        </w:rPr>
        <w:t>[66]</w:t>
      </w:r>
      <w:r w:rsidRPr="005A619D">
        <w:rPr>
          <w:lang w:val="en-GB"/>
        </w:rPr>
        <w:fldChar w:fldCharType="end"/>
      </w:r>
      <w:r w:rsidRPr="005A619D">
        <w:rPr>
          <w:rFonts w:eastAsia="Arial Unicode MS"/>
          <w:u w:color="000000"/>
          <w:lang w:val="en-GB"/>
        </w:rPr>
        <w:t>. Manual or static rule-based management is infeasible</w:t>
      </w:r>
      <w:r w:rsidRPr="005A619D">
        <w:rPr>
          <w:rFonts w:eastAsia="Arial Unicode MS"/>
          <w:sz w:val="22"/>
          <w:u w:color="000000"/>
          <w:lang w:val="en-GB"/>
        </w:rPr>
        <w:t xml:space="preserve"> </w:t>
      </w:r>
      <w:r w:rsidRPr="005A619D">
        <w:rPr>
          <w:lang w:val="en-GB"/>
        </w:rPr>
        <w:fldChar w:fldCharType="begin"/>
      </w:r>
      <w:r w:rsidR="00226525" w:rsidRPr="005A619D">
        <w:rPr>
          <w:lang w:val="en-GB"/>
        </w:rPr>
        <w:instrText xml:space="preserve"> ADDIN ZOTERO_ITEM CSL_CITATION {"citationID":"zMpaqE49","properties":{"formattedCitation":"[40]","plainCitation":"[40]","noteIndex":0},"citationItems":[{"id":6100,"uris":["http://zotero.org/users/2008137/items/MJVJXYCG"],"itemData":{"id":6100,"type":"article-journal","abstract":"This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Pr="005A619D">
        <w:rPr>
          <w:lang w:val="en-GB"/>
        </w:rPr>
        <w:fldChar w:fldCharType="separate"/>
      </w:r>
      <w:r w:rsidR="00226525" w:rsidRPr="005A619D">
        <w:rPr>
          <w:lang w:val="en-GB"/>
        </w:rPr>
        <w:t>[40]</w:t>
      </w:r>
      <w:r w:rsidRPr="005A619D">
        <w:rPr>
          <w:lang w:val="en-GB"/>
        </w:rPr>
        <w:fldChar w:fldCharType="end"/>
      </w:r>
      <w:r w:rsidRPr="005A619D">
        <w:rPr>
          <w:rFonts w:eastAsia="Arial Unicode MS"/>
          <w:u w:color="000000"/>
          <w:lang w:val="en-GB"/>
        </w:rPr>
        <w:t>. Orchestration acts as the “central nervous system” of the network, enabling coherent, adaptive and efficient operation. Key aspects of intelligent orchestration in 6G include:</w:t>
      </w:r>
    </w:p>
    <w:p w14:paraId="5300B852" w14:textId="77777777" w:rsidR="000D4CB5" w:rsidRPr="005A619D" w:rsidRDefault="000D4CB5" w:rsidP="00102F02">
      <w:pPr>
        <w:pStyle w:val="MDPI23heading3"/>
        <w:numPr>
          <w:ilvl w:val="0"/>
          <w:numId w:val="34"/>
        </w:numPr>
        <w:rPr>
          <w:lang w:val="en-GB"/>
        </w:rPr>
      </w:pPr>
      <w:r w:rsidRPr="005A619D">
        <w:rPr>
          <w:lang w:val="en-GB"/>
        </w:rPr>
        <w:t>Joint Communication, Computing and Storage Management (JCC)</w:t>
      </w:r>
    </w:p>
    <w:p w14:paraId="5DAC09DD" w14:textId="6760C467"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It is essential to optimize communication resources (bandwidth, spectrum), computing resources (CPU, GPU, NPU at edge nodes) and storage along the entire network continuum, from devices to the cloud, via the edge </w:t>
      </w:r>
      <w:r w:rsidRPr="005A619D">
        <w:rPr>
          <w:lang w:val="en-GB"/>
        </w:rPr>
        <w:fldChar w:fldCharType="begin"/>
      </w:r>
      <w:r w:rsidR="00BF02BF" w:rsidRPr="005A619D">
        <w:rPr>
          <w:lang w:val="en-GB"/>
        </w:rPr>
        <w:instrText xml:space="preserve"> ADDIN ZOTERO_ITEM CSL_CITATION {"citationID":"eBBYSaJO","properties":{"formattedCitation":"[1]","plainCitation":"[1]","noteIndex":0},"citationItems":[{"id":6128,"uris":["http://zotero.org/users/2008137/items/MH864I4B"],"itemData":{"id":6128,"type":"article-journal","abstract":"The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rFonts w:eastAsia="Arial Unicode MS"/>
          <w:u w:color="000000"/>
          <w:lang w:val="en-GB"/>
        </w:rPr>
        <w:t xml:space="preserve">. This is particularly critical in integrated networks such as SAGIN </w:t>
      </w:r>
      <w:r w:rsidRPr="005A619D">
        <w:rPr>
          <w:lang w:val="en-GB"/>
        </w:rPr>
        <w:fldChar w:fldCharType="begin"/>
      </w:r>
      <w:r w:rsidR="00226525" w:rsidRPr="005A619D">
        <w:rPr>
          <w:lang w:val="en-GB"/>
        </w:rPr>
        <w:instrText xml:space="preserve"> ADDIN ZOTERO_ITEM CSL_CITATION {"citationID":"n07SIxBt","properties":{"formattedCitation":"[67]","plainCitation":"[67]","noteIndex":0},"citationItems":[{"id":6092,"uris":["http://zotero.org/users/2008137/items/ITMCJQWQ"],"itemData":{"id":6092,"type":"article-journal","abstract":"The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Pr="005A619D">
        <w:rPr>
          <w:lang w:val="en-GB"/>
        </w:rPr>
        <w:fldChar w:fldCharType="separate"/>
      </w:r>
      <w:r w:rsidR="00226525" w:rsidRPr="005A619D">
        <w:rPr>
          <w:lang w:val="en-GB"/>
        </w:rPr>
        <w:t>[67]</w:t>
      </w:r>
      <w:r w:rsidRPr="005A619D">
        <w:rPr>
          <w:lang w:val="en-GB"/>
        </w:rPr>
        <w:fldChar w:fldCharType="end"/>
      </w:r>
      <w:r w:rsidRPr="005A619D">
        <w:rPr>
          <w:rFonts w:eastAsia="Arial Unicode MS"/>
          <w:u w:color="000000"/>
          <w:lang w:val="en-GB"/>
        </w:rPr>
        <w:t xml:space="preserve">. Since these joint-optimization problems are often complex (NP-hard), advanced heuristics or, increasingly, AI-based approaches (RL, DL) are required to obtain efficient real-time solutions </w:t>
      </w:r>
      <w:r w:rsidRPr="005A619D">
        <w:rPr>
          <w:szCs w:val="20"/>
          <w:lang w:val="en-GB"/>
        </w:rPr>
        <w:fldChar w:fldCharType="begin"/>
      </w:r>
      <w:r w:rsidR="00226525" w:rsidRPr="005A619D">
        <w:rPr>
          <w:szCs w:val="20"/>
          <w:lang w:val="en-GB"/>
        </w:rPr>
        <w:instrText xml:space="preserve"> ADDIN ZOTERO_ITEM CSL_CITATION {"citationID":"HsuWwJKr","properties":{"formattedCitation":"[57]","plainCitation":"[57]","noteIndex":0},"citationItems":[{"id":6112,"uris":["http://zotero.org/users/2008137/items/DIRDVBS7"],"itemData":{"id":6112,"type":"article-journal","abstract":"The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Pr="005A619D">
        <w:rPr>
          <w:szCs w:val="20"/>
          <w:lang w:val="en-GB"/>
        </w:rPr>
        <w:fldChar w:fldCharType="separate"/>
      </w:r>
      <w:r w:rsidR="00226525" w:rsidRPr="005A619D">
        <w:rPr>
          <w:lang w:val="en-GB"/>
        </w:rPr>
        <w:t>[57]</w:t>
      </w:r>
      <w:r w:rsidRPr="005A619D">
        <w:rPr>
          <w:szCs w:val="20"/>
          <w:lang w:val="en-GB"/>
        </w:rPr>
        <w:fldChar w:fldCharType="end"/>
      </w:r>
      <w:r w:rsidRPr="005A619D">
        <w:rPr>
          <w:rFonts w:eastAsia="Arial Unicode MS"/>
          <w:u w:color="000000"/>
          <w:lang w:val="en-GB"/>
        </w:rPr>
        <w:t>.</w:t>
      </w:r>
    </w:p>
    <w:p w14:paraId="2C034897" w14:textId="77777777" w:rsidR="000D4CB5" w:rsidRPr="005A619D" w:rsidRDefault="000D4CB5" w:rsidP="00102F02">
      <w:pPr>
        <w:pStyle w:val="BodyText"/>
        <w:numPr>
          <w:ilvl w:val="0"/>
          <w:numId w:val="35"/>
        </w:numPr>
        <w:spacing w:after="0"/>
        <w:ind w:left="2694" w:hanging="11"/>
        <w:rPr>
          <w:sz w:val="20"/>
          <w:lang w:val="en-GB"/>
        </w:rPr>
      </w:pPr>
      <w:r w:rsidRPr="005A619D">
        <w:rPr>
          <w:bCs/>
          <w:i/>
          <w:sz w:val="20"/>
          <w:szCs w:val="16"/>
          <w:lang w:val="en-GB"/>
        </w:rPr>
        <w:t xml:space="preserve">Mathematical Formulation of the JCC Problem: </w:t>
      </w:r>
      <w:r w:rsidRPr="005A619D">
        <w:rPr>
          <w:sz w:val="20"/>
          <w:szCs w:val="16"/>
          <w:lang w:val="en-GB"/>
        </w:rPr>
        <w:t xml:space="preserve">The Joint Communication, Computing and Storage (JCC) optimization problem can be formulated as a multi-objective optimization over the network continuum. Consider a 6G network with </w:t>
      </w:r>
      <m:oMath>
        <m:r>
          <w:rPr>
            <w:rFonts w:ascii="Cambria Math" w:hAnsi="Cambria Math"/>
            <w:sz w:val="20"/>
            <w:szCs w:val="16"/>
            <w:lang w:val="en-GB"/>
          </w:rPr>
          <m:t>N</m:t>
        </m:r>
      </m:oMath>
      <w:r w:rsidRPr="005A619D">
        <w:rPr>
          <w:sz w:val="20"/>
          <w:szCs w:val="16"/>
          <w:lang w:val="en-GB"/>
        </w:rPr>
        <w:t xml:space="preserve"> user equipment (UE) devices, </w:t>
      </w:r>
      <m:oMath>
        <m:r>
          <w:rPr>
            <w:rFonts w:ascii="Cambria Math" w:hAnsi="Cambria Math"/>
            <w:sz w:val="20"/>
            <w:szCs w:val="16"/>
            <w:lang w:val="en-GB"/>
          </w:rPr>
          <m:t>M</m:t>
        </m:r>
      </m:oMath>
      <w:r w:rsidRPr="005A619D">
        <w:rPr>
          <w:sz w:val="20"/>
          <w:szCs w:val="16"/>
          <w:lang w:val="en-GB"/>
        </w:rPr>
        <w:t xml:space="preserve"> edge nodes, and </w:t>
      </w:r>
      <m:oMath>
        <m:r>
          <w:rPr>
            <w:rFonts w:ascii="Cambria Math" w:hAnsi="Cambria Math"/>
            <w:sz w:val="20"/>
            <w:szCs w:val="16"/>
            <w:lang w:val="en-GB"/>
          </w:rPr>
          <m:t>K</m:t>
        </m:r>
      </m:oMath>
      <w:r w:rsidRPr="005A619D">
        <w:rPr>
          <w:sz w:val="20"/>
          <w:szCs w:val="16"/>
          <w:lang w:val="en-GB"/>
        </w:rPr>
        <w:t xml:space="preserve"> cloud servers. Each service re</w:t>
      </w:r>
      <w:r w:rsidRPr="005A619D">
        <w:rPr>
          <w:sz w:val="20"/>
          <w:lang w:val="en-GB"/>
        </w:rPr>
        <w:t xml:space="preserve">quest </w:t>
      </w:r>
      <m:oMath>
        <m:r>
          <w:rPr>
            <w:rFonts w:ascii="Cambria Math" w:hAnsi="Cambria Math"/>
            <w:sz w:val="20"/>
            <w:lang w:val="en-GB"/>
          </w:rPr>
          <m:t>i</m:t>
        </m:r>
      </m:oMath>
      <w:r w:rsidRPr="005A619D">
        <w:rPr>
          <w:sz w:val="20"/>
          <w:lang w:val="en-GB"/>
        </w:rPr>
        <w:t xml:space="preserve"> is characterized by:</w:t>
      </w:r>
    </w:p>
    <w:p w14:paraId="15049283" w14:textId="77777777" w:rsidR="000D4CB5" w:rsidRPr="005A619D" w:rsidRDefault="00B315CD" w:rsidP="000D4CB5">
      <w:pPr>
        <w:pStyle w:val="BodyText"/>
        <w:spacing w:after="0"/>
        <w:ind w:left="255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τ</m:t>
              </m:r>
            </m:e>
            <m:sub>
              <m:r>
                <w:rPr>
                  <w:rFonts w:ascii="Cambria Math" w:hAnsi="Cambria Math"/>
                  <w:sz w:val="20"/>
                  <w:lang w:val="en-GB"/>
                </w:rPr>
                <m:t>i</m:t>
              </m:r>
            </m:sub>
          </m:sSub>
          <m:r>
            <m:rPr>
              <m:sty m:val="p"/>
            </m:rPr>
            <w:rPr>
              <w:rFonts w:ascii="Cambria Math" w:hAnsi="Cambria Math"/>
              <w:sz w:val="20"/>
              <w:lang w:val="en-GB"/>
            </w:rPr>
            <m:t>=</m:t>
          </m:r>
          <m:d>
            <m:dPr>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D</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C</m:t>
                  </m:r>
                </m:e>
                <m:sub>
                  <m:r>
                    <w:rPr>
                      <w:rFonts w:ascii="Cambria Math" w:hAnsi="Cambria Math"/>
                      <w:sz w:val="20"/>
                      <w:lang w:val="en-GB"/>
                    </w:rPr>
                    <m:t>i</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max</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i</m:t>
                  </m:r>
                </m:sub>
                <m:sup>
                  <m:r>
                    <m:rPr>
                      <m:nor/>
                    </m:rPr>
                    <w:rPr>
                      <w:sz w:val="20"/>
                      <w:lang w:val="en-GB"/>
                    </w:rPr>
                    <m:t>min</m:t>
                  </m:r>
                </m:sup>
              </m:sSubSup>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89</m:t>
              </m:r>
            </m:e>
          </m:d>
        </m:oMath>
      </m:oMathPara>
    </w:p>
    <w:p w14:paraId="6B75744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lastRenderedPageBreak/>
        <w:t>where:</w:t>
      </w:r>
    </w:p>
    <w:p w14:paraId="13FA5C40"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data size (in bits)</w:t>
      </w:r>
    </w:p>
    <w:p w14:paraId="06B1CD5C"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computational requirement (in FLOPs)</w:t>
      </w:r>
    </w:p>
    <w:p w14:paraId="6E1FE82F"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m:t>
            </m:r>
          </m:sub>
        </m:sSub>
      </m:oMath>
      <w:r w:rsidR="000D4CB5" w:rsidRPr="005A619D">
        <w:rPr>
          <w:rFonts w:ascii="Palatino Linotype" w:hAnsi="Palatino Linotype"/>
          <w:sz w:val="20"/>
          <w:szCs w:val="20"/>
          <w:lang w:val="en-GB"/>
        </w:rPr>
        <w:t>: storage requirement (in bytes)</w:t>
      </w:r>
    </w:p>
    <w:p w14:paraId="591B41E4"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max</m:t>
            </m:r>
          </m:sup>
        </m:sSubSup>
      </m:oMath>
      <w:r w:rsidR="000D4CB5" w:rsidRPr="005A619D">
        <w:rPr>
          <w:rFonts w:ascii="Palatino Linotype" w:hAnsi="Palatino Linotype"/>
          <w:sz w:val="20"/>
          <w:szCs w:val="20"/>
          <w:lang w:val="en-GB"/>
        </w:rPr>
        <w:t>: maximum tolerable latency</w:t>
      </w:r>
    </w:p>
    <w:p w14:paraId="05BBBA8C"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R</m:t>
            </m:r>
          </m:e>
          <m:sub>
            <m:r>
              <w:rPr>
                <w:rFonts w:ascii="Cambria Math" w:hAnsi="Cambria Math"/>
                <w:sz w:val="20"/>
                <w:szCs w:val="20"/>
                <w:lang w:val="en-GB"/>
              </w:rPr>
              <m:t>i</m:t>
            </m:r>
          </m:sub>
          <m:sup>
            <m:r>
              <m:rPr>
                <m:nor/>
              </m:rPr>
              <w:rPr>
                <w:rFonts w:ascii="Palatino Linotype" w:hAnsi="Palatino Linotype"/>
                <w:sz w:val="20"/>
                <w:szCs w:val="20"/>
                <w:lang w:val="en-GB"/>
              </w:rPr>
              <m:t>min</m:t>
            </m:r>
          </m:sup>
        </m:sSubSup>
      </m:oMath>
      <w:r w:rsidR="000D4CB5" w:rsidRPr="005A619D">
        <w:rPr>
          <w:rFonts w:ascii="Palatino Linotype" w:hAnsi="Palatino Linotype"/>
          <w:sz w:val="20"/>
          <w:szCs w:val="20"/>
          <w:lang w:val="en-GB"/>
        </w:rPr>
        <w:t>: minimum required reliability</w:t>
      </w:r>
    </w:p>
    <w:p w14:paraId="0DF043DC" w14:textId="77777777" w:rsidR="000D4CB5" w:rsidRPr="005A619D" w:rsidRDefault="000D4CB5" w:rsidP="000D4CB5">
      <w:pPr>
        <w:pStyle w:val="FirstParagraph"/>
        <w:spacing w:before="0" w:after="0"/>
        <w:ind w:left="2552"/>
        <w:rPr>
          <w:rFonts w:ascii="Palatino Linotype" w:hAnsi="Palatino Linotype"/>
          <w:i/>
          <w:sz w:val="20"/>
          <w:szCs w:val="20"/>
          <w:lang w:val="en-GB"/>
        </w:rPr>
      </w:pPr>
      <w:r w:rsidRPr="005A619D">
        <w:rPr>
          <w:rFonts w:ascii="Palatino Linotype" w:hAnsi="Palatino Linotype"/>
          <w:bCs/>
          <w:i/>
          <w:sz w:val="20"/>
          <w:szCs w:val="20"/>
          <w:lang w:val="en-GB"/>
        </w:rPr>
        <w:t>Decision Variables:</w:t>
      </w:r>
    </w:p>
    <w:p w14:paraId="55680ED6"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x</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oMath>
      <w:r w:rsidR="000D4CB5" w:rsidRPr="005A619D">
        <w:rPr>
          <w:rFonts w:ascii="Palatino Linotype" w:hAnsi="Palatino Linotype"/>
          <w:sz w:val="20"/>
          <w:szCs w:val="20"/>
          <w:lang w:val="en-GB"/>
        </w:rPr>
        <w:t xml:space="preserve">: binary placement variable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assigned to node </w:t>
      </w:r>
      <m:oMath>
        <m:r>
          <w:rPr>
            <w:rFonts w:ascii="Cambria Math" w:hAnsi="Cambria Math"/>
            <w:sz w:val="20"/>
            <w:szCs w:val="20"/>
            <w:lang w:val="en-GB"/>
          </w:rPr>
          <m:t>j</m:t>
        </m:r>
      </m:oMath>
      <w:r w:rsidR="000D4CB5" w:rsidRPr="005A619D">
        <w:rPr>
          <w:rFonts w:ascii="Palatino Linotype" w:hAnsi="Palatino Linotype"/>
          <w:sz w:val="20"/>
          <w:szCs w:val="20"/>
          <w:lang w:val="en-GB"/>
        </w:rPr>
        <w:t>)</w:t>
      </w:r>
    </w:p>
    <w:p w14:paraId="140DFF43"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bandwidth allocated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(Hz)</w:t>
      </w:r>
    </w:p>
    <w:p w14:paraId="780666CF"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computing frequency allocated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(GHz)</w:t>
      </w:r>
    </w:p>
    <w:p w14:paraId="28A2F941"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storage allocated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(bytes)</w:t>
      </w:r>
    </w:p>
    <w:p w14:paraId="0F40F561" w14:textId="77777777" w:rsidR="000D4CB5" w:rsidRPr="005A619D" w:rsidRDefault="00B315CD" w:rsidP="00102F02">
      <w:pPr>
        <w:pStyle w:val="Compact"/>
        <w:numPr>
          <w:ilvl w:val="0"/>
          <w:numId w:val="8"/>
        </w:numPr>
        <w:spacing w:before="0" w:after="0"/>
        <w:ind w:left="3119"/>
        <w:rPr>
          <w:rFonts w:ascii="Palatino Linotype" w:hAnsi="Palatino Linotype"/>
          <w:sz w:val="20"/>
          <w:szCs w:val="20"/>
          <w:lang w:val="en-GB"/>
        </w:rPr>
      </w:pPr>
      <m:oMath>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ij</m:t>
            </m:r>
          </m:sub>
        </m:sSub>
        <m:r>
          <m:rPr>
            <m:sty m:val="p"/>
          </m:rPr>
          <w:rPr>
            <w:rFonts w:ascii="Cambria Math" w:hAnsi="Cambria Math"/>
            <w:sz w:val="20"/>
            <w:szCs w:val="20"/>
            <w:lang w:val="en-GB"/>
          </w:rPr>
          <m:t>≥</m:t>
        </m:r>
        <m:r>
          <w:rPr>
            <w:rFonts w:ascii="Cambria Math" w:hAnsi="Cambria Math"/>
            <w:sz w:val="20"/>
            <w:szCs w:val="20"/>
            <w:lang w:val="en-GB"/>
          </w:rPr>
          <m:t>0</m:t>
        </m:r>
      </m:oMath>
      <w:r w:rsidR="000D4CB5" w:rsidRPr="005A619D">
        <w:rPr>
          <w:rFonts w:ascii="Palatino Linotype" w:hAnsi="Palatino Linotype"/>
          <w:sz w:val="20"/>
          <w:szCs w:val="20"/>
          <w:lang w:val="en-GB"/>
        </w:rPr>
        <w:t xml:space="preserve">: transmission power for task </w:t>
      </w:r>
      <m:oMath>
        <m:r>
          <w:rPr>
            <w:rFonts w:ascii="Cambria Math" w:hAnsi="Cambria Math"/>
            <w:sz w:val="20"/>
            <w:szCs w:val="20"/>
            <w:lang w:val="en-GB"/>
          </w:rPr>
          <m:t>i</m:t>
        </m:r>
      </m:oMath>
      <w:r w:rsidR="000D4CB5" w:rsidRPr="005A619D">
        <w:rPr>
          <w:rFonts w:ascii="Palatino Linotype" w:hAnsi="Palatino Linotype"/>
          <w:sz w:val="20"/>
          <w:szCs w:val="20"/>
          <w:lang w:val="en-GB"/>
        </w:rPr>
        <w:t xml:space="preserve"> at node </w:t>
      </w:r>
      <m:oMath>
        <m:r>
          <w:rPr>
            <w:rFonts w:ascii="Cambria Math" w:hAnsi="Cambria Math"/>
            <w:sz w:val="20"/>
            <w:szCs w:val="20"/>
            <w:lang w:val="en-GB"/>
          </w:rPr>
          <m:t>j</m:t>
        </m:r>
      </m:oMath>
      <w:r w:rsidR="000D4CB5" w:rsidRPr="005A619D">
        <w:rPr>
          <w:rFonts w:ascii="Palatino Linotype" w:hAnsi="Palatino Linotype"/>
          <w:sz w:val="20"/>
          <w:szCs w:val="20"/>
          <w:lang w:val="en-GB"/>
        </w:rPr>
        <w:t xml:space="preserve"> (Watts)</w:t>
      </w:r>
    </w:p>
    <w:p w14:paraId="4A1237A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Objective Function:</w:t>
      </w:r>
      <w:r w:rsidRPr="005A619D">
        <w:rPr>
          <w:rFonts w:ascii="Palatino Linotype" w:hAnsi="Palatino Linotype"/>
          <w:sz w:val="20"/>
          <w:szCs w:val="20"/>
          <w:lang w:val="en-GB"/>
        </w:rPr>
        <w:t xml:space="preserve"> Minimize the weighted sum of end-to-end latency, energy consumption, and cost:</w:t>
      </w:r>
    </w:p>
    <w:p w14:paraId="37ED91A1" w14:textId="77777777" w:rsidR="000D4CB5" w:rsidRPr="005A619D" w:rsidRDefault="00F373B6" w:rsidP="000D4CB5">
      <w:pPr>
        <w:pStyle w:val="BodyText"/>
        <w:spacing w:after="0"/>
        <w:ind w:left="2552"/>
        <w:rPr>
          <w:sz w:val="20"/>
          <w:lang w:val="en-GB"/>
        </w:rPr>
      </w:pPr>
      <m:oMathPara>
        <m:oMathParaPr>
          <m:jc m:val="right"/>
        </m:oMathParaPr>
        <m:oMath>
          <m:r>
            <m:rPr>
              <m:sty m:val="p"/>
            </m:rPr>
            <w:rPr>
              <w:rFonts w:ascii="Cambria Math" w:hAnsi="Cambria Math"/>
              <w:sz w:val="20"/>
              <w:lang w:val="en-GB"/>
            </w:rPr>
            <m:t>min</m:t>
          </m:r>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d>
                <m:dPr>
                  <m:begChr m:val="["/>
                  <m:endChr m:val="]"/>
                  <m:ctrlPr>
                    <w:rPr>
                      <w:rFonts w:ascii="Cambria Math" w:hAnsi="Cambria Math"/>
                      <w:sz w:val="20"/>
                      <w:lang w:val="en-GB"/>
                    </w:rPr>
                  </m:ctrlPr>
                </m:dPr>
                <m:e>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1</m:t>
                      </m:r>
                    </m:sub>
                  </m:sSub>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E2E</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2</m:t>
                      </m:r>
                    </m:sub>
                  </m:sSub>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total</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α</m:t>
                      </m:r>
                    </m:e>
                    <m:sub>
                      <m:r>
                        <w:rPr>
                          <w:rFonts w:ascii="Cambria Math" w:hAnsi="Cambria Math"/>
                          <w:sz w:val="20"/>
                          <w:lang w:val="en-GB"/>
                        </w:rPr>
                        <m:t>3</m:t>
                      </m:r>
                    </m:sub>
                  </m:sSub>
                  <m:sSubSup>
                    <m:sSubSupPr>
                      <m:ctrlPr>
                        <w:rPr>
                          <w:rFonts w:ascii="Cambria Math" w:hAnsi="Cambria Math"/>
                          <w:sz w:val="20"/>
                          <w:lang w:val="en-GB"/>
                        </w:rPr>
                      </m:ctrlPr>
                    </m:sSubSupPr>
                    <m:e>
                      <m:r>
                        <w:rPr>
                          <w:rFonts w:ascii="Cambria Math" w:hAnsi="Cambria Math"/>
                          <w:sz w:val="20"/>
                          <w:lang w:val="en-GB"/>
                        </w:rPr>
                        <m:t>C</m:t>
                      </m:r>
                    </m:e>
                    <m:sub>
                      <m:r>
                        <w:rPr>
                          <w:rFonts w:ascii="Cambria Math" w:hAnsi="Cambria Math"/>
                          <w:sz w:val="20"/>
                          <w:lang w:val="en-GB"/>
                        </w:rPr>
                        <m:t>i</m:t>
                      </m:r>
                    </m:sub>
                    <m:sup>
                      <m:r>
                        <m:rPr>
                          <m:nor/>
                        </m:rPr>
                        <w:rPr>
                          <w:sz w:val="20"/>
                          <w:lang w:val="en-GB"/>
                        </w:rPr>
                        <m:t>cost</m:t>
                      </m:r>
                    </m:sup>
                  </m:sSubSup>
                </m:e>
              </m:d>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90</m:t>
                  </m:r>
                </m:e>
              </m:d>
            </m:e>
          </m:nary>
        </m:oMath>
      </m:oMathPara>
    </w:p>
    <w:p w14:paraId="2FF89B6A"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1</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2</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3</m:t>
            </m:r>
          </m:sub>
        </m:sSub>
      </m:oMath>
      <w:r w:rsidRPr="005A619D">
        <w:rPr>
          <w:rFonts w:ascii="Palatino Linotype" w:hAnsi="Palatino Linotype"/>
          <w:sz w:val="20"/>
          <w:szCs w:val="20"/>
          <w:lang w:val="en-GB"/>
        </w:rPr>
        <w:t xml:space="preserve"> are weighting factors reflecting operator priorities, and:</w:t>
      </w:r>
    </w:p>
    <w:p w14:paraId="6F6F07BF" w14:textId="77777777" w:rsidR="000D4CB5" w:rsidRPr="005A619D" w:rsidRDefault="000D4CB5" w:rsidP="000D4CB5">
      <w:pPr>
        <w:pStyle w:val="BodyText"/>
        <w:spacing w:after="0"/>
        <w:ind w:left="2552"/>
        <w:rPr>
          <w:i/>
          <w:sz w:val="20"/>
          <w:lang w:val="en-GB"/>
        </w:rPr>
      </w:pPr>
      <w:r w:rsidRPr="005A619D">
        <w:rPr>
          <w:bCs/>
          <w:i/>
          <w:sz w:val="20"/>
          <w:lang w:val="en-GB"/>
        </w:rPr>
        <w:t>End-to-End Latency Model:</w:t>
      </w:r>
    </w:p>
    <w:p w14:paraId="11892D37"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E2E</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queue</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trans</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comp</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backhaul</m:t>
              </m:r>
            </m:sup>
          </m:sSubSup>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91</m:t>
              </m:r>
            </m:e>
          </m:d>
        </m:oMath>
      </m:oMathPara>
    </w:p>
    <w:p w14:paraId="56985026"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where:</w:t>
      </w:r>
    </w:p>
    <w:p w14:paraId="2C47B259"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Queueing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queue</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i</m:t>
                </m:r>
              </m:sub>
            </m:sSub>
          </m:num>
          <m:den>
            <m:sSub>
              <m:sSubPr>
                <m:ctrlPr>
                  <w:rPr>
                    <w:rFonts w:ascii="Cambria Math" w:hAnsi="Cambria Math"/>
                    <w:sz w:val="20"/>
                    <w:szCs w:val="20"/>
                    <w:lang w:val="en-GB"/>
                  </w:rPr>
                </m:ctrlPr>
              </m:sSubPr>
              <m:e>
                <m:r>
                  <w:rPr>
                    <w:rFonts w:ascii="Cambria Math" w:hAnsi="Cambria Math"/>
                    <w:sz w:val="20"/>
                    <w:szCs w:val="20"/>
                    <w:lang w:val="en-GB"/>
                  </w:rPr>
                  <m:t>μ</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i</m:t>
                </m:r>
              </m:sub>
            </m:sSub>
          </m:den>
        </m:f>
      </m:oMath>
      <w:r w:rsidRPr="005A619D">
        <w:rPr>
          <w:rFonts w:ascii="Palatino Linotype" w:hAnsi="Palatino Linotype"/>
          <w:sz w:val="20"/>
          <w:szCs w:val="20"/>
          <w:lang w:val="en-GB"/>
        </w:rPr>
        <w:t xml:space="preserve"> (M/M/1 queue model at node </w:t>
      </w:r>
      <m:oMath>
        <m:r>
          <w:rPr>
            <w:rFonts w:ascii="Cambria Math" w:hAnsi="Cambria Math"/>
            <w:sz w:val="20"/>
            <w:szCs w:val="20"/>
            <w:lang w:val="en-GB"/>
          </w:rPr>
          <m:t>j</m:t>
        </m:r>
      </m:oMath>
      <w:r w:rsidRPr="005A619D">
        <w:rPr>
          <w:rFonts w:ascii="Palatino Linotype" w:hAnsi="Palatino Linotype"/>
          <w:sz w:val="20"/>
          <w:szCs w:val="20"/>
          <w:lang w:val="en-GB"/>
        </w:rPr>
        <w:t>)</w:t>
      </w:r>
    </w:p>
    <w:p w14:paraId="5591D36D"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Transmission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trans</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m:t>
                </m:r>
              </m:sub>
            </m:sSub>
          </m:num>
          <m:den>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sSub>
              <m:sSubPr>
                <m:ctrlPr>
                  <w:rPr>
                    <w:rFonts w:ascii="Cambria Math" w:hAnsi="Cambria Math"/>
                    <w:sz w:val="20"/>
                    <w:szCs w:val="20"/>
                    <w:lang w:val="en-GB"/>
                  </w:rPr>
                </m:ctrlPr>
              </m:sSubPr>
              <m:e>
                <m:r>
                  <m:rPr>
                    <m:sty m:val="p"/>
                  </m:rPr>
                  <w:rPr>
                    <w:rFonts w:ascii="Cambria Math" w:hAnsi="Cambria Math"/>
                    <w:sz w:val="20"/>
                    <w:szCs w:val="20"/>
                    <w:lang w:val="en-GB"/>
                  </w:rPr>
                  <m:t>log</m:t>
                </m:r>
              </m:e>
              <m:sub>
                <m:r>
                  <w:rPr>
                    <w:rFonts w:ascii="Cambria Math" w:hAnsi="Cambria Math"/>
                    <w:sz w:val="20"/>
                    <w:szCs w:val="20"/>
                    <w:lang w:val="en-GB"/>
                  </w:rPr>
                  <m:t>2</m:t>
                </m:r>
              </m:sub>
            </m:sSub>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ij</m:t>
                        </m:r>
                      </m:sub>
                    </m:sSub>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ij</m:t>
                        </m:r>
                      </m:sub>
                    </m:sSub>
                  </m:num>
                  <m:den>
                    <m:sSub>
                      <m:sSubPr>
                        <m:ctrlPr>
                          <w:rPr>
                            <w:rFonts w:ascii="Cambria Math" w:hAnsi="Cambria Math"/>
                            <w:sz w:val="20"/>
                            <w:szCs w:val="20"/>
                            <w:lang w:val="en-GB"/>
                          </w:rPr>
                        </m:ctrlPr>
                      </m:sSubPr>
                      <m:e>
                        <m:r>
                          <w:rPr>
                            <w:rFonts w:ascii="Cambria Math" w:hAnsi="Cambria Math"/>
                            <w:sz w:val="20"/>
                            <w:szCs w:val="20"/>
                            <w:lang w:val="en-GB"/>
                          </w:rPr>
                          <m:t>N</m:t>
                        </m:r>
                      </m:e>
                      <m:sub>
                        <m:r>
                          <w:rPr>
                            <w:rFonts w:ascii="Cambria Math" w:hAnsi="Cambria Math"/>
                            <w:sz w:val="20"/>
                            <w:szCs w:val="20"/>
                            <w:lang w:val="en-GB"/>
                          </w:rPr>
                          <m:t>0</m:t>
                        </m:r>
                      </m:sub>
                    </m:sSub>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den>
                </m:f>
              </m:e>
            </m:d>
          </m:den>
        </m:f>
      </m:oMath>
      <w:r w:rsidRPr="005A619D">
        <w:rPr>
          <w:rFonts w:ascii="Palatino Linotype" w:hAnsi="Palatino Linotype"/>
          <w:sz w:val="20"/>
          <w:szCs w:val="20"/>
          <w:lang w:val="en-GB"/>
        </w:rPr>
        <w:t xml:space="preserve"> (Shannon capacity)</w:t>
      </w:r>
    </w:p>
    <w:p w14:paraId="5668E74B"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Computation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comp</m:t>
            </m:r>
          </m:sup>
        </m:sSubSup>
        <m:r>
          <m:rPr>
            <m:sty m:val="p"/>
          </m:rPr>
          <w:rPr>
            <w:rFonts w:ascii="Cambria Math" w:hAnsi="Cambria Math"/>
            <w:sz w:val="20"/>
            <w:szCs w:val="20"/>
            <w:lang w:val="en-GB"/>
          </w:rPr>
          <m:t>=</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num>
          <m:den>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ij</m:t>
                </m:r>
              </m:sub>
            </m:sSub>
          </m:den>
        </m:f>
      </m:oMath>
    </w:p>
    <w:p w14:paraId="117E1B44" w14:textId="77777777" w:rsidR="000D4CB5" w:rsidRPr="005A619D" w:rsidRDefault="000D4CB5" w:rsidP="00102F02">
      <w:pPr>
        <w:pStyle w:val="Compact"/>
        <w:numPr>
          <w:ilvl w:val="0"/>
          <w:numId w:val="8"/>
        </w:numPr>
        <w:spacing w:before="0" w:after="0"/>
        <w:ind w:left="3119"/>
        <w:rPr>
          <w:rFonts w:ascii="Palatino Linotype" w:hAnsi="Palatino Linotype"/>
          <w:sz w:val="20"/>
          <w:szCs w:val="20"/>
          <w:lang w:val="en-GB"/>
        </w:rPr>
      </w:pPr>
      <w:r w:rsidRPr="005A619D">
        <w:rPr>
          <w:rFonts w:ascii="Palatino Linotype" w:hAnsi="Palatino Linotype"/>
          <w:sz w:val="20"/>
          <w:szCs w:val="20"/>
          <w:lang w:val="en-GB"/>
        </w:rPr>
        <w:t xml:space="preserve">Backhaul latency: </w:t>
      </w:r>
      <m:oMath>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backhaul</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d</m:t>
            </m:r>
          </m:e>
          <m:sub>
            <m:r>
              <w:rPr>
                <w:rFonts w:ascii="Cambria Math" w:hAnsi="Cambria Math"/>
                <w:sz w:val="20"/>
                <w:szCs w:val="20"/>
                <w:lang w:val="en-GB"/>
              </w:rPr>
              <m:t>ij</m:t>
            </m:r>
          </m:sub>
        </m:sSub>
        <m:r>
          <m:rPr>
            <m:lit/>
            <m:sty m:val="p"/>
          </m:rPr>
          <w:rPr>
            <w:rFonts w:ascii="Cambria Math" w:hAnsi="Cambria Math"/>
            <w:sz w:val="20"/>
            <w:szCs w:val="20"/>
            <w:lang w:val="en-GB"/>
          </w:rPr>
          <m:t>/</m:t>
        </m:r>
        <m:r>
          <w:rPr>
            <w:rFonts w:ascii="Cambria Math" w:hAnsi="Cambria Math"/>
            <w:sz w:val="20"/>
            <w:szCs w:val="20"/>
            <w:lang w:val="en-GB"/>
          </w:rPr>
          <m:t>c</m:t>
        </m:r>
      </m:oMath>
      <w:r w:rsidRPr="005A619D">
        <w:rPr>
          <w:rFonts w:ascii="Palatino Linotype" w:hAnsi="Palatino Linotype"/>
          <w:sz w:val="20"/>
          <w:szCs w:val="20"/>
          <w:lang w:val="en-GB"/>
        </w:rPr>
        <w:t xml:space="preserve"> (propagation delay, </w:t>
      </w:r>
      <m:oMath>
        <m:r>
          <w:rPr>
            <w:rFonts w:ascii="Cambria Math" w:hAnsi="Cambria Math"/>
            <w:sz w:val="20"/>
            <w:szCs w:val="20"/>
            <w:lang w:val="en-GB"/>
          </w:rPr>
          <m:t>c</m:t>
        </m:r>
      </m:oMath>
      <w:r w:rsidRPr="005A619D">
        <w:rPr>
          <w:rFonts w:ascii="Palatino Linotype" w:hAnsi="Palatino Linotype"/>
          <w:sz w:val="20"/>
          <w:szCs w:val="20"/>
          <w:lang w:val="en-GB"/>
        </w:rPr>
        <w:t xml:space="preserve"> is speed of light)</w:t>
      </w:r>
    </w:p>
    <w:p w14:paraId="2DE8AC36" w14:textId="77777777" w:rsidR="000D4CB5" w:rsidRPr="005A619D" w:rsidRDefault="000D4CB5" w:rsidP="000D4CB5">
      <w:pPr>
        <w:pStyle w:val="FirstParagraph"/>
        <w:spacing w:before="0" w:after="0"/>
        <w:ind w:left="2552"/>
        <w:rPr>
          <w:rFonts w:ascii="Palatino Linotype" w:hAnsi="Palatino Linotype"/>
          <w:i/>
          <w:sz w:val="20"/>
          <w:szCs w:val="20"/>
          <w:lang w:val="en-GB"/>
        </w:rPr>
      </w:pPr>
      <w:r w:rsidRPr="005A619D">
        <w:rPr>
          <w:rFonts w:ascii="Palatino Linotype" w:hAnsi="Palatino Linotype"/>
          <w:bCs/>
          <w:i/>
          <w:sz w:val="20"/>
          <w:szCs w:val="20"/>
          <w:lang w:val="en-GB"/>
        </w:rPr>
        <w:t>Energy Consumption Model:</w:t>
      </w:r>
    </w:p>
    <w:p w14:paraId="52236969"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total</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trans</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E</m:t>
              </m:r>
            </m:e>
            <m:sub>
              <m:r>
                <w:rPr>
                  <w:rFonts w:ascii="Cambria Math" w:hAnsi="Cambria Math"/>
                  <w:sz w:val="20"/>
                  <w:lang w:val="en-GB"/>
                </w:rPr>
                <m:t>i</m:t>
              </m:r>
            </m:sub>
            <m:sup>
              <m:r>
                <m:rPr>
                  <m:nor/>
                </m:rPr>
                <w:rPr>
                  <w:sz w:val="20"/>
                  <w:lang w:val="en-GB"/>
                </w:rPr>
                <m:t>comp</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p</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trans</m:t>
              </m:r>
            </m:sup>
          </m:sSubSup>
          <m:r>
            <m:rPr>
              <m:sty m:val="p"/>
            </m:rPr>
            <w:rPr>
              <w:rFonts w:ascii="Cambria Math" w:hAnsi="Cambria Math"/>
              <w:sz w:val="20"/>
              <w:lang w:val="en-GB"/>
            </w:rPr>
            <m:t>+</m:t>
          </m:r>
          <m:r>
            <w:rPr>
              <w:rFonts w:ascii="Cambria Math" w:hAnsi="Cambria Math"/>
              <w:sz w:val="20"/>
              <w:lang w:val="en-GB"/>
            </w:rPr>
            <m:t>κ</m:t>
          </m:r>
          <m:sSubSup>
            <m:sSubSupPr>
              <m:ctrlPr>
                <w:rPr>
                  <w:rFonts w:ascii="Cambria Math" w:hAnsi="Cambria Math"/>
                  <w:sz w:val="20"/>
                  <w:lang w:val="en-GB"/>
                </w:rPr>
              </m:ctrlPr>
            </m:sSubSupPr>
            <m:e>
              <m:r>
                <w:rPr>
                  <w:rFonts w:ascii="Cambria Math" w:hAnsi="Cambria Math"/>
                  <w:sz w:val="20"/>
                  <w:lang w:val="en-GB"/>
                </w:rPr>
                <m:t>f</m:t>
              </m:r>
            </m:e>
            <m:sub>
              <m:r>
                <w:rPr>
                  <w:rFonts w:ascii="Cambria Math" w:hAnsi="Cambria Math"/>
                  <w:sz w:val="20"/>
                  <w:lang w:val="en-GB"/>
                </w:rPr>
                <m:t>ij</m:t>
              </m:r>
            </m:sub>
            <m:sup>
              <m:r>
                <w:rPr>
                  <w:rFonts w:ascii="Cambria Math" w:hAnsi="Cambria Math"/>
                  <w:sz w:val="20"/>
                  <w:lang w:val="en-GB"/>
                </w:rPr>
                <m:t>3</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comp</m:t>
              </m:r>
            </m:sup>
          </m:sSubSup>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92</m:t>
              </m:r>
            </m:e>
          </m:d>
        </m:oMath>
      </m:oMathPara>
    </w:p>
    <w:p w14:paraId="338FBA29"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r>
          <w:rPr>
            <w:rFonts w:ascii="Cambria Math" w:hAnsi="Cambria Math"/>
            <w:sz w:val="20"/>
            <w:szCs w:val="20"/>
            <w:lang w:val="en-GB"/>
          </w:rPr>
          <m:t>κ</m:t>
        </m:r>
      </m:oMath>
      <w:r w:rsidRPr="005A619D">
        <w:rPr>
          <w:rFonts w:ascii="Palatino Linotype" w:hAnsi="Palatino Linotype"/>
          <w:sz w:val="20"/>
          <w:szCs w:val="20"/>
          <w:lang w:val="en-GB"/>
        </w:rPr>
        <w:t xml:space="preserve"> is the effective capacitance coefficient of the processing chip (typically </w:t>
      </w:r>
      <m:oMath>
        <m:r>
          <w:rPr>
            <w:rFonts w:ascii="Cambria Math" w:hAnsi="Cambria Math"/>
            <w:sz w:val="20"/>
            <w:szCs w:val="20"/>
            <w:lang w:val="en-GB"/>
          </w:rPr>
          <m:t>κ</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27</m:t>
            </m:r>
          </m:sup>
        </m:sSup>
      </m:oMath>
      <w:r w:rsidRPr="005A619D">
        <w:rPr>
          <w:rFonts w:ascii="Palatino Linotype" w:hAnsi="Palatino Linotype"/>
          <w:sz w:val="20"/>
          <w:szCs w:val="20"/>
          <w:lang w:val="en-GB"/>
        </w:rPr>
        <w:t xml:space="preserve"> for modern processors).</w:t>
      </w:r>
    </w:p>
    <w:p w14:paraId="2BE588A5" w14:textId="77777777" w:rsidR="000D4CB5" w:rsidRPr="005A619D" w:rsidRDefault="000D4CB5" w:rsidP="000D4CB5">
      <w:pPr>
        <w:pStyle w:val="BodyText"/>
        <w:spacing w:after="0"/>
        <w:ind w:left="2552"/>
        <w:rPr>
          <w:i/>
          <w:sz w:val="20"/>
          <w:lang w:val="en-GB"/>
        </w:rPr>
      </w:pPr>
      <w:r w:rsidRPr="005A619D">
        <w:rPr>
          <w:bCs/>
          <w:i/>
          <w:sz w:val="20"/>
          <w:lang w:val="en-GB"/>
        </w:rPr>
        <w:t>Cost Model:</w:t>
      </w:r>
    </w:p>
    <w:p w14:paraId="1FB7DBF0" w14:textId="77777777" w:rsidR="000D4CB5" w:rsidRPr="005A619D" w:rsidRDefault="00B315CD" w:rsidP="000D4CB5">
      <w:pPr>
        <w:pStyle w:val="BodyText"/>
        <w:spacing w:after="0"/>
        <w:ind w:left="255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C</m:t>
              </m:r>
            </m:e>
            <m:sub>
              <m:r>
                <w:rPr>
                  <w:rFonts w:ascii="Cambria Math" w:hAnsi="Cambria Math"/>
                  <w:sz w:val="20"/>
                  <w:lang w:val="en-GB"/>
                </w:rPr>
                <m:t>i</m:t>
              </m:r>
            </m:sub>
            <m:sup>
              <m:r>
                <m:rPr>
                  <m:nor/>
                </m:rPr>
                <w:rPr>
                  <w:sz w:val="20"/>
                  <w:lang w:val="en-GB"/>
                </w:rPr>
                <m:t>cost</m:t>
              </m:r>
            </m:sup>
          </m:sSubSup>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β</m:t>
              </m:r>
            </m:e>
            <m:sub>
              <m:r>
                <w:rPr>
                  <w:rFonts w:ascii="Cambria Math" w:hAnsi="Cambria Math"/>
                  <w:sz w:val="20"/>
                  <w:lang w:val="en-GB"/>
                </w:rPr>
                <m:t>b</m:t>
              </m:r>
            </m:sub>
          </m:sSub>
          <m:sSub>
            <m:sSubPr>
              <m:ctrlPr>
                <w:rPr>
                  <w:rFonts w:ascii="Cambria Math" w:hAnsi="Cambria Math"/>
                  <w:sz w:val="20"/>
                  <w:lang w:val="en-GB"/>
                </w:rPr>
              </m:ctrlPr>
            </m:sSubPr>
            <m:e>
              <m:r>
                <w:rPr>
                  <w:rFonts w:ascii="Cambria Math" w:hAnsi="Cambria Math"/>
                  <w:sz w:val="20"/>
                  <w:lang w:val="en-GB"/>
                </w:rPr>
                <m:t>b</m:t>
              </m:r>
            </m:e>
            <m:sub>
              <m:r>
                <w:rPr>
                  <w:rFonts w:ascii="Cambria Math" w:hAnsi="Cambria Math"/>
                  <w:sz w:val="20"/>
                  <w:lang w:val="en-GB"/>
                </w:rPr>
                <m:t>ij</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β</m:t>
              </m:r>
            </m:e>
            <m:sub>
              <m:r>
                <w:rPr>
                  <w:rFonts w:ascii="Cambria Math" w:hAnsi="Cambria Math"/>
                  <w:sz w:val="20"/>
                  <w:lang w:val="en-GB"/>
                </w:rPr>
                <m:t>f</m:t>
              </m:r>
            </m:sub>
          </m:sSub>
          <m:sSub>
            <m:sSubPr>
              <m:ctrlPr>
                <w:rPr>
                  <w:rFonts w:ascii="Cambria Math" w:hAnsi="Cambria Math"/>
                  <w:sz w:val="20"/>
                  <w:lang w:val="en-GB"/>
                </w:rPr>
              </m:ctrlPr>
            </m:sSubPr>
            <m:e>
              <m:r>
                <w:rPr>
                  <w:rFonts w:ascii="Cambria Math" w:hAnsi="Cambria Math"/>
                  <w:sz w:val="20"/>
                  <w:lang w:val="en-GB"/>
                </w:rPr>
                <m:t>f</m:t>
              </m:r>
            </m:e>
            <m:sub>
              <m:r>
                <w:rPr>
                  <w:rFonts w:ascii="Cambria Math" w:hAnsi="Cambria Math"/>
                  <w:sz w:val="20"/>
                  <w:lang w:val="en-GB"/>
                </w:rPr>
                <m:t>ij</m:t>
              </m:r>
            </m:sub>
          </m:sSub>
          <m:r>
            <m:rPr>
              <m:sty m:val="p"/>
            </m:rPr>
            <w:rPr>
              <w:rFonts w:ascii="Cambria Math" w:hAnsi="Cambria Math"/>
              <w:sz w:val="20"/>
              <w:lang w:val="en-GB"/>
            </w:rPr>
            <m:t>+</m:t>
          </m:r>
          <m:sSub>
            <m:sSubPr>
              <m:ctrlPr>
                <w:rPr>
                  <w:rFonts w:ascii="Cambria Math" w:hAnsi="Cambria Math"/>
                  <w:sz w:val="20"/>
                  <w:lang w:val="en-GB"/>
                </w:rPr>
              </m:ctrlPr>
            </m:sSubPr>
            <m:e>
              <m:r>
                <w:rPr>
                  <w:rFonts w:ascii="Cambria Math" w:hAnsi="Cambria Math"/>
                  <w:sz w:val="20"/>
                  <w:lang w:val="en-GB"/>
                </w:rPr>
                <m:t>β</m:t>
              </m:r>
            </m:e>
            <m:sub>
              <m:r>
                <w:rPr>
                  <w:rFonts w:ascii="Cambria Math" w:hAnsi="Cambria Math"/>
                  <w:sz w:val="20"/>
                  <w:lang w:val="en-GB"/>
                </w:rPr>
                <m:t>s</m:t>
              </m:r>
            </m:sub>
          </m:sSub>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ij</m:t>
              </m:r>
            </m:sub>
          </m:sSub>
          <m:r>
            <w:rPr>
              <w:rFonts w:ascii="Cambria Math" w:hAnsi="Cambria Math"/>
              <w:sz w:val="20"/>
              <w:lang w:val="en-GB"/>
            </w:rPr>
            <m:t xml:space="preserve">                                               </m:t>
          </m:r>
          <m:d>
            <m:dPr>
              <m:ctrlPr>
                <w:rPr>
                  <w:rFonts w:ascii="Cambria Math" w:hAnsi="Cambria Math"/>
                  <w:i/>
                  <w:sz w:val="20"/>
                  <w:lang w:val="en-GB"/>
                </w:rPr>
              </m:ctrlPr>
            </m:dPr>
            <m:e>
              <m:r>
                <w:rPr>
                  <w:rFonts w:ascii="Cambria Math" w:hAnsi="Cambria Math"/>
                  <w:sz w:val="20"/>
                  <w:lang w:val="en-GB"/>
                </w:rPr>
                <m:t>93</m:t>
              </m:r>
            </m:e>
          </m:d>
        </m:oMath>
      </m:oMathPara>
    </w:p>
    <w:p w14:paraId="6B7D504A"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β</m:t>
            </m:r>
          </m:e>
          <m:sub>
            <m:r>
              <w:rPr>
                <w:rFonts w:ascii="Cambria Math" w:hAnsi="Cambria Math"/>
                <w:sz w:val="20"/>
                <w:szCs w:val="20"/>
                <w:lang w:val="en-GB"/>
              </w:rPr>
              <m:t>b</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β</m:t>
            </m:r>
          </m:e>
          <m:sub>
            <m:r>
              <w:rPr>
                <w:rFonts w:ascii="Cambria Math" w:hAnsi="Cambria Math"/>
                <w:sz w:val="20"/>
                <w:szCs w:val="20"/>
                <w:lang w:val="en-GB"/>
              </w:rPr>
              <m:t>f</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β</m:t>
            </m:r>
          </m:e>
          <m:sub>
            <m:r>
              <w:rPr>
                <w:rFonts w:ascii="Cambria Math" w:hAnsi="Cambria Math"/>
                <w:sz w:val="20"/>
                <w:szCs w:val="20"/>
                <w:lang w:val="en-GB"/>
              </w:rPr>
              <m:t>s</m:t>
            </m:r>
          </m:sub>
        </m:sSub>
      </m:oMath>
      <w:r w:rsidRPr="005A619D">
        <w:rPr>
          <w:rFonts w:ascii="Palatino Linotype" w:hAnsi="Palatino Linotype"/>
          <w:sz w:val="20"/>
          <w:szCs w:val="20"/>
          <w:lang w:val="en-GB"/>
        </w:rPr>
        <w:t xml:space="preserve"> are unit costs for bandwidth, compute, and storage respectively.</w:t>
      </w:r>
    </w:p>
    <w:p w14:paraId="417E1960" w14:textId="77777777" w:rsidR="000D4CB5" w:rsidRPr="005A619D" w:rsidRDefault="000D4CB5" w:rsidP="000D4CB5">
      <w:pPr>
        <w:pStyle w:val="BodyText"/>
        <w:spacing w:after="0"/>
        <w:ind w:left="2552"/>
        <w:rPr>
          <w:i/>
          <w:sz w:val="20"/>
          <w:lang w:val="en-GB"/>
        </w:rPr>
      </w:pPr>
      <w:r w:rsidRPr="005A619D">
        <w:rPr>
          <w:bCs/>
          <w:i/>
          <w:sz w:val="20"/>
          <w:lang w:val="en-GB"/>
        </w:rPr>
        <w:t>Constraints:</w:t>
      </w:r>
    </w:p>
    <w:p w14:paraId="1DA04055"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Placement Constraint</w:t>
      </w:r>
      <w:r w:rsidRPr="005A619D">
        <w:rPr>
          <w:lang w:val="en-GB"/>
        </w:rPr>
        <w:t xml:space="preserve"> (each task assigned to exactly one node):</w:t>
      </w:r>
    </w:p>
    <w:p w14:paraId="27D0C928"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j</m:t>
              </m:r>
              <m:r>
                <m:rPr>
                  <m:sty m:val="p"/>
                </m:rPr>
                <w:rPr>
                  <w:rFonts w:ascii="Cambria Math" w:hAnsi="Cambria Math"/>
                  <w:sz w:val="20"/>
                  <w:lang w:val="en-GB"/>
                </w:rPr>
                <m:t>=</m:t>
              </m:r>
              <m:r>
                <w:rPr>
                  <w:rFonts w:ascii="Cambria Math" w:hAnsi="Cambria Math"/>
                  <w:sz w:val="20"/>
                  <w:lang w:val="en-GB"/>
                </w:rPr>
                <m:t>1</m:t>
              </m:r>
            </m:sub>
            <m:sup>
              <m:r>
                <w:rPr>
                  <w:rFonts w:ascii="Cambria Math" w:hAnsi="Cambria Math"/>
                  <w:sz w:val="20"/>
                  <w:lang w:val="en-GB"/>
                </w:rPr>
                <m:t>M</m:t>
              </m:r>
              <m:r>
                <m:rPr>
                  <m:sty m:val="p"/>
                </m:rPr>
                <w:rPr>
                  <w:rFonts w:ascii="Cambria Math" w:hAnsi="Cambria Math"/>
                  <w:sz w:val="20"/>
                  <w:lang w:val="en-GB"/>
                </w:rPr>
                <m:t>+</m:t>
              </m:r>
              <m:r>
                <w:rPr>
                  <w:rFonts w:ascii="Cambria Math" w:hAnsi="Cambria Math"/>
                  <w:sz w:val="20"/>
                  <w:lang w:val="en-GB"/>
                </w:rPr>
                <m:t>K</m:t>
              </m:r>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r>
            <m:rPr>
              <m:sty m:val="p"/>
            </m:rPr>
            <w:rPr>
              <w:rFonts w:ascii="Cambria Math" w:hAnsi="Cambria Math"/>
              <w:sz w:val="20"/>
              <w:lang w:val="en-GB"/>
            </w:rPr>
            <m:t>=</m:t>
          </m:r>
          <m:r>
            <w:rPr>
              <w:rFonts w:ascii="Cambria Math" w:hAnsi="Cambria Math"/>
              <w:sz w:val="20"/>
              <w:lang w:val="en-GB"/>
            </w:rPr>
            <m:t>1</m:t>
          </m:r>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94</m:t>
              </m:r>
            </m:e>
          </m:d>
        </m:oMath>
      </m:oMathPara>
    </w:p>
    <w:p w14:paraId="0FC1D9ED"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Bandwidth Constraint</w:t>
      </w:r>
      <w:r w:rsidRPr="005A619D">
        <w:rPr>
          <w:lang w:val="en-GB"/>
        </w:rPr>
        <w:t xml:space="preserve"> (total allocated bandwidth cannot exceed available):</w:t>
      </w:r>
    </w:p>
    <w:p w14:paraId="1AD21D23"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sSub>
            <m:sSubPr>
              <m:ctrlPr>
                <w:rPr>
                  <w:rFonts w:ascii="Cambria Math" w:hAnsi="Cambria Math"/>
                  <w:sz w:val="20"/>
                  <w:lang w:val="en-GB"/>
                </w:rPr>
              </m:ctrlPr>
            </m:sSubPr>
            <m:e>
              <m:r>
                <w:rPr>
                  <w:rFonts w:ascii="Cambria Math" w:hAnsi="Cambria Math"/>
                  <w:sz w:val="20"/>
                  <w:lang w:val="en-GB"/>
                </w:rPr>
                <m:t>b</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B</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j                                                 </m:t>
          </m:r>
          <m:d>
            <m:dPr>
              <m:ctrlPr>
                <w:rPr>
                  <w:rFonts w:ascii="Cambria Math" w:hAnsi="Cambria Math"/>
                  <w:i/>
                  <w:sz w:val="20"/>
                  <w:lang w:val="en-GB"/>
                </w:rPr>
              </m:ctrlPr>
            </m:dPr>
            <m:e>
              <m:r>
                <w:rPr>
                  <w:rFonts w:ascii="Cambria Math" w:hAnsi="Cambria Math"/>
                  <w:sz w:val="20"/>
                  <w:lang w:val="en-GB"/>
                </w:rPr>
                <m:t>95</m:t>
              </m:r>
            </m:e>
          </m:d>
        </m:oMath>
      </m:oMathPara>
    </w:p>
    <w:p w14:paraId="09B4787F"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lastRenderedPageBreak/>
        <w:t>Computing Constraint</w:t>
      </w:r>
      <w:r w:rsidRPr="005A619D">
        <w:rPr>
          <w:lang w:val="en-GB"/>
        </w:rPr>
        <w:t xml:space="preserve"> (total computing frequency cannot exceed capacity):</w:t>
      </w:r>
    </w:p>
    <w:p w14:paraId="6B7F5D20"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sSub>
            <m:sSubPr>
              <m:ctrlPr>
                <w:rPr>
                  <w:rFonts w:ascii="Cambria Math" w:hAnsi="Cambria Math"/>
                  <w:sz w:val="20"/>
                  <w:lang w:val="en-GB"/>
                </w:rPr>
              </m:ctrlPr>
            </m:sSubPr>
            <m:e>
              <m:r>
                <w:rPr>
                  <w:rFonts w:ascii="Cambria Math" w:hAnsi="Cambria Math"/>
                  <w:sz w:val="20"/>
                  <w:lang w:val="en-GB"/>
                </w:rPr>
                <m:t>f</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F</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j                                                 </m:t>
          </m:r>
          <m:d>
            <m:dPr>
              <m:ctrlPr>
                <w:rPr>
                  <w:rFonts w:ascii="Cambria Math" w:hAnsi="Cambria Math"/>
                  <w:i/>
                  <w:sz w:val="20"/>
                  <w:lang w:val="en-GB"/>
                </w:rPr>
              </m:ctrlPr>
            </m:dPr>
            <m:e>
              <m:r>
                <w:rPr>
                  <w:rFonts w:ascii="Cambria Math" w:hAnsi="Cambria Math"/>
                  <w:sz w:val="20"/>
                  <w:lang w:val="en-GB"/>
                </w:rPr>
                <m:t>96</m:t>
              </m:r>
            </m:e>
          </m:d>
        </m:oMath>
      </m:oMathPara>
    </w:p>
    <w:p w14:paraId="10248F49"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Storage Constraint</w:t>
      </w:r>
      <w:r w:rsidRPr="005A619D">
        <w:rPr>
          <w:lang w:val="en-GB"/>
        </w:rPr>
        <w:t xml:space="preserve"> (total storage cannot exceed capacity):</w:t>
      </w:r>
    </w:p>
    <w:p w14:paraId="6599A455" w14:textId="77777777" w:rsidR="000D4CB5" w:rsidRPr="005A619D" w:rsidRDefault="00B315CD" w:rsidP="000D4CB5">
      <w:pPr>
        <w:pStyle w:val="BodyText"/>
        <w:spacing w:after="0"/>
        <w:ind w:left="3119" w:hanging="142"/>
        <w:rPr>
          <w:sz w:val="20"/>
          <w:lang w:val="en-GB"/>
        </w:rPr>
      </w:pPr>
      <m:oMathPara>
        <m:oMathParaPr>
          <m:jc m:val="right"/>
        </m:oMathParaPr>
        <m:oMath>
          <m:nary>
            <m:naryPr>
              <m:chr m:val="∑"/>
              <m:limLoc m:val="undOvr"/>
              <m:ctrlPr>
                <w:rPr>
                  <w:rFonts w:ascii="Cambria Math" w:hAnsi="Cambria Math"/>
                  <w:sz w:val="20"/>
                  <w:lang w:val="en-GB"/>
                </w:rPr>
              </m:ctrlPr>
            </m:naryPr>
            <m:sub>
              <m:r>
                <w:rPr>
                  <w:rFonts w:ascii="Cambria Math" w:hAnsi="Cambria Math"/>
                  <w:sz w:val="20"/>
                  <w:lang w:val="en-GB"/>
                </w:rPr>
                <m:t>i</m:t>
              </m:r>
              <m:r>
                <m:rPr>
                  <m:sty m:val="p"/>
                </m:rPr>
                <w:rPr>
                  <w:rFonts w:ascii="Cambria Math" w:hAnsi="Cambria Math"/>
                  <w:sz w:val="20"/>
                  <w:lang w:val="en-GB"/>
                </w:rPr>
                <m:t>=</m:t>
              </m:r>
              <m:r>
                <w:rPr>
                  <w:rFonts w:ascii="Cambria Math" w:hAnsi="Cambria Math"/>
                  <w:sz w:val="20"/>
                  <w:lang w:val="en-GB"/>
                </w:rPr>
                <m:t>1</m:t>
              </m:r>
            </m:sub>
            <m:sup>
              <m:sSub>
                <m:sSubPr>
                  <m:ctrlPr>
                    <w:rPr>
                      <w:rFonts w:ascii="Cambria Math" w:hAnsi="Cambria Math"/>
                      <w:sz w:val="20"/>
                      <w:lang w:val="en-GB"/>
                    </w:rPr>
                  </m:ctrlPr>
                </m:sSubPr>
                <m:e>
                  <m:r>
                    <w:rPr>
                      <w:rFonts w:ascii="Cambria Math" w:hAnsi="Cambria Math"/>
                      <w:sz w:val="20"/>
                      <w:lang w:val="en-GB"/>
                    </w:rPr>
                    <m:t>N</m:t>
                  </m:r>
                </m:e>
                <m:sub>
                  <m:r>
                    <m:rPr>
                      <m:nor/>
                    </m:rPr>
                    <w:rPr>
                      <w:sz w:val="20"/>
                      <w:lang w:val="en-GB"/>
                    </w:rPr>
                    <m:t>tasks</m:t>
                  </m:r>
                </m:sub>
              </m:sSub>
            </m:sup>
            <m:e>
              <m:sSub>
                <m:sSubPr>
                  <m:ctrlPr>
                    <w:rPr>
                      <w:rFonts w:ascii="Cambria Math" w:hAnsi="Cambria Math"/>
                      <w:sz w:val="20"/>
                      <w:lang w:val="en-GB"/>
                    </w:rPr>
                  </m:ctrlPr>
                </m:sSubPr>
                <m:e>
                  <m:r>
                    <w:rPr>
                      <w:rFonts w:ascii="Cambria Math" w:hAnsi="Cambria Math"/>
                      <w:sz w:val="20"/>
                      <w:lang w:val="en-GB"/>
                    </w:rPr>
                    <m:t>x</m:t>
                  </m:r>
                </m:e>
                <m:sub>
                  <m:r>
                    <w:rPr>
                      <w:rFonts w:ascii="Cambria Math" w:hAnsi="Cambria Math"/>
                      <w:sz w:val="20"/>
                      <w:lang w:val="en-GB"/>
                    </w:rPr>
                    <m:t>ij</m:t>
                  </m:r>
                </m:sub>
              </m:sSub>
            </m:e>
          </m:nary>
          <m:sSub>
            <m:sSubPr>
              <m:ctrlPr>
                <w:rPr>
                  <w:rFonts w:ascii="Cambria Math" w:hAnsi="Cambria Math"/>
                  <w:sz w:val="20"/>
                  <w:lang w:val="en-GB"/>
                </w:rPr>
              </m:ctrlPr>
            </m:sSubPr>
            <m:e>
              <m:r>
                <w:rPr>
                  <w:rFonts w:ascii="Cambria Math" w:hAnsi="Cambria Math"/>
                  <w:sz w:val="20"/>
                  <w:lang w:val="en-GB"/>
                </w:rPr>
                <m:t>s</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S</m:t>
              </m:r>
            </m:e>
            <m:sub>
              <m:r>
                <w:rPr>
                  <w:rFonts w:ascii="Cambria Math" w:hAnsi="Cambria Math"/>
                  <w:sz w:val="20"/>
                  <w:lang w:val="en-GB"/>
                </w:rPr>
                <m:t>j</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j                                                 </m:t>
          </m:r>
          <m:d>
            <m:dPr>
              <m:ctrlPr>
                <w:rPr>
                  <w:rFonts w:ascii="Cambria Math" w:hAnsi="Cambria Math"/>
                  <w:i/>
                  <w:sz w:val="20"/>
                  <w:lang w:val="en-GB"/>
                </w:rPr>
              </m:ctrlPr>
            </m:dPr>
            <m:e>
              <m:r>
                <w:rPr>
                  <w:rFonts w:ascii="Cambria Math" w:hAnsi="Cambria Math"/>
                  <w:sz w:val="20"/>
                  <w:lang w:val="en-GB"/>
                </w:rPr>
                <m:t>97</m:t>
              </m:r>
            </m:e>
          </m:d>
        </m:oMath>
      </m:oMathPara>
    </w:p>
    <w:p w14:paraId="52422F4A"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Latency Constraint</w:t>
      </w:r>
      <w:r w:rsidRPr="005A619D">
        <w:rPr>
          <w:lang w:val="en-GB"/>
        </w:rPr>
        <w:t xml:space="preserve"> (end-to-end latency must meet requirement):</w:t>
      </w:r>
    </w:p>
    <w:p w14:paraId="501CFEA0" w14:textId="77777777" w:rsidR="000D4CB5" w:rsidRPr="005A619D" w:rsidRDefault="00B315CD" w:rsidP="000D4CB5">
      <w:pPr>
        <w:pStyle w:val="BodyText"/>
        <w:spacing w:after="0"/>
        <w:ind w:left="3119" w:hanging="142"/>
        <w:rPr>
          <w:sz w:val="20"/>
          <w:lang w:val="en-GB"/>
        </w:rPr>
      </w:pPr>
      <m:oMathPara>
        <m:oMathParaPr>
          <m:jc m:val="right"/>
        </m:oMathParaPr>
        <m:oMath>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E2E</m:t>
              </m:r>
            </m:sup>
          </m:sSubSup>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L</m:t>
              </m:r>
            </m:e>
            <m:sub>
              <m:r>
                <w:rPr>
                  <w:rFonts w:ascii="Cambria Math" w:hAnsi="Cambria Math"/>
                  <w:sz w:val="20"/>
                  <w:lang w:val="en-GB"/>
                </w:rPr>
                <m:t>i</m:t>
              </m:r>
            </m:sub>
            <m:sup>
              <m:r>
                <m:rPr>
                  <m:nor/>
                </m:rPr>
                <w:rPr>
                  <w:sz w:val="20"/>
                  <w:lang w:val="en-GB"/>
                </w:rPr>
                <m:t>max</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98</m:t>
              </m:r>
            </m:e>
          </m:d>
        </m:oMath>
      </m:oMathPara>
    </w:p>
    <w:p w14:paraId="03612AAD" w14:textId="77777777" w:rsidR="000D4CB5" w:rsidRPr="005A619D" w:rsidRDefault="000D4CB5" w:rsidP="00102F02">
      <w:pPr>
        <w:numPr>
          <w:ilvl w:val="0"/>
          <w:numId w:val="16"/>
        </w:numPr>
        <w:spacing w:line="240" w:lineRule="auto"/>
        <w:ind w:left="3119" w:hanging="142"/>
        <w:jc w:val="left"/>
        <w:rPr>
          <w:lang w:val="en-GB"/>
        </w:rPr>
      </w:pPr>
      <w:r w:rsidRPr="005A619D">
        <w:rPr>
          <w:bCs/>
          <w:lang w:val="en-GB"/>
        </w:rPr>
        <w:t>Reliability Constraint</w:t>
      </w:r>
      <w:r w:rsidRPr="005A619D">
        <w:rPr>
          <w:lang w:val="en-GB"/>
        </w:rPr>
        <w:t xml:space="preserve"> (service reliability must be guaranteed):</w:t>
      </w:r>
    </w:p>
    <w:p w14:paraId="41AEED90" w14:textId="77777777" w:rsidR="000D4CB5" w:rsidRPr="005A619D" w:rsidRDefault="00B315CD" w:rsidP="000D4CB5">
      <w:pPr>
        <w:pStyle w:val="BodyText"/>
        <w:spacing w:after="0"/>
        <w:ind w:left="3119" w:hanging="142"/>
        <w:rPr>
          <w:sz w:val="20"/>
          <w:lang w:val="en-GB"/>
        </w:rPr>
      </w:pPr>
      <m:oMathPara>
        <m:oMathParaPr>
          <m:jc m:val="right"/>
        </m:oMathParaPr>
        <m:oMath>
          <m:sSub>
            <m:sSubPr>
              <m:ctrlPr>
                <w:rPr>
                  <w:rFonts w:ascii="Cambria Math" w:hAnsi="Cambria Math"/>
                  <w:sz w:val="20"/>
                  <w:lang w:val="en-GB"/>
                </w:rPr>
              </m:ctrlPr>
            </m:sSubPr>
            <m:e>
              <m:r>
                <w:rPr>
                  <w:rFonts w:ascii="Cambria Math" w:hAnsi="Cambria Math"/>
                  <w:sz w:val="20"/>
                  <w:lang w:val="en-GB"/>
                </w:rPr>
                <m:t>R</m:t>
              </m:r>
            </m:e>
            <m:sub>
              <m:r>
                <w:rPr>
                  <w:rFonts w:ascii="Cambria Math" w:hAnsi="Cambria Math"/>
                  <w:sz w:val="20"/>
                  <w:lang w:val="en-GB"/>
                </w:rPr>
                <m:t>ij</m:t>
              </m:r>
            </m:sub>
          </m:sSub>
          <m:r>
            <m:rPr>
              <m:sty m:val="p"/>
            </m:rPr>
            <w:rPr>
              <w:rFonts w:ascii="Cambria Math" w:hAnsi="Cambria Math"/>
              <w:sz w:val="20"/>
              <w:lang w:val="en-GB"/>
            </w:rPr>
            <m:t>≥</m:t>
          </m:r>
          <m:sSubSup>
            <m:sSubSupPr>
              <m:ctrlPr>
                <w:rPr>
                  <w:rFonts w:ascii="Cambria Math" w:hAnsi="Cambria Math"/>
                  <w:sz w:val="20"/>
                  <w:lang w:val="en-GB"/>
                </w:rPr>
              </m:ctrlPr>
            </m:sSubSupPr>
            <m:e>
              <m:r>
                <w:rPr>
                  <w:rFonts w:ascii="Cambria Math" w:hAnsi="Cambria Math"/>
                  <w:sz w:val="20"/>
                  <w:lang w:val="en-GB"/>
                </w:rPr>
                <m:t>R</m:t>
              </m:r>
            </m:e>
            <m:sub>
              <m:r>
                <w:rPr>
                  <w:rFonts w:ascii="Cambria Math" w:hAnsi="Cambria Math"/>
                  <w:sz w:val="20"/>
                  <w:lang w:val="en-GB"/>
                </w:rPr>
                <m:t>i</m:t>
              </m:r>
            </m:sub>
            <m:sup>
              <m:r>
                <m:rPr>
                  <m:nor/>
                </m:rPr>
                <w:rPr>
                  <w:sz w:val="20"/>
                  <w:lang w:val="en-GB"/>
                </w:rPr>
                <m:t>min</m:t>
              </m:r>
            </m:sup>
          </m:sSubSup>
          <m:r>
            <m:rPr>
              <m:sty m:val="p"/>
            </m:rPr>
            <w:rPr>
              <w:rFonts w:ascii="Cambria Math" w:hAnsi="Cambria Math"/>
              <w:sz w:val="20"/>
              <w:lang w:val="en-GB"/>
            </w:rPr>
            <m:t>,</m:t>
          </m:r>
          <m:r>
            <w:rPr>
              <w:rFonts w:ascii="Cambria Math" w:hAnsi="Cambria Math"/>
              <w:sz w:val="20"/>
              <w:lang w:val="en-GB"/>
            </w:rPr>
            <m:t> </m:t>
          </m:r>
          <m:r>
            <m:rPr>
              <m:sty m:val="p"/>
            </m:rPr>
            <w:rPr>
              <w:rFonts w:ascii="Cambria Math" w:hAnsi="Cambria Math"/>
              <w:sz w:val="20"/>
              <w:lang w:val="en-GB"/>
            </w:rPr>
            <m:t>∀</m:t>
          </m:r>
          <m:r>
            <w:rPr>
              <w:rFonts w:ascii="Cambria Math" w:hAnsi="Cambria Math"/>
              <w:sz w:val="20"/>
              <w:lang w:val="en-GB"/>
            </w:rPr>
            <m:t xml:space="preserve">i                                                                     </m:t>
          </m:r>
          <m:d>
            <m:dPr>
              <m:ctrlPr>
                <w:rPr>
                  <w:rFonts w:ascii="Cambria Math" w:hAnsi="Cambria Math"/>
                  <w:i/>
                  <w:sz w:val="20"/>
                  <w:lang w:val="en-GB"/>
                </w:rPr>
              </m:ctrlPr>
            </m:dPr>
            <m:e>
              <m:r>
                <w:rPr>
                  <w:rFonts w:ascii="Cambria Math" w:hAnsi="Cambria Math"/>
                  <w:sz w:val="20"/>
                  <w:lang w:val="en-GB"/>
                </w:rPr>
                <m:t>99</m:t>
              </m:r>
            </m:e>
          </m:d>
        </m:oMath>
      </m:oMathPara>
    </w:p>
    <w:p w14:paraId="6EDC886C" w14:textId="77777777" w:rsidR="000D4CB5" w:rsidRPr="005A619D" w:rsidRDefault="000D4CB5" w:rsidP="000D4CB5">
      <w:pPr>
        <w:pStyle w:val="FirstParagraph"/>
        <w:spacing w:before="0" w:after="0"/>
        <w:ind w:left="3119" w:hanging="142"/>
        <w:rPr>
          <w:rFonts w:ascii="Palatino Linotype" w:hAnsi="Palatino Linotype"/>
          <w:sz w:val="20"/>
          <w:szCs w:val="20"/>
          <w:lang w:val="en-GB"/>
        </w:rPr>
      </w:pPr>
      <w:r w:rsidRPr="005A619D">
        <w:rPr>
          <w:rFonts w:ascii="Palatino Linotype" w:hAnsi="Palatino Linotype"/>
          <w:sz w:val="20"/>
          <w:szCs w:val="20"/>
          <w:lang w:val="en-GB"/>
        </w:rPr>
        <w:t xml:space="preserve">where </w:t>
      </w:r>
      <m:oMath>
        <m:sSub>
          <m:sSubPr>
            <m:ctrlPr>
              <w:rPr>
                <w:rFonts w:ascii="Cambria Math" w:hAnsi="Cambria Math"/>
                <w:sz w:val="20"/>
                <w:szCs w:val="20"/>
                <w:lang w:val="en-GB"/>
              </w:rPr>
            </m:ctrlPr>
          </m:sSubPr>
          <m:e>
            <m:r>
              <w:rPr>
                <w:rFonts w:ascii="Cambria Math" w:hAnsi="Cambria Math"/>
                <w:sz w:val="20"/>
                <w:szCs w:val="20"/>
                <w:lang w:val="en-GB"/>
              </w:rPr>
              <m:t>R</m:t>
            </m:r>
          </m:e>
          <m:sub>
            <m:r>
              <w:rPr>
                <w:rFonts w:ascii="Cambria Math" w:hAnsi="Cambria Math"/>
                <w:sz w:val="20"/>
                <w:szCs w:val="20"/>
                <w:lang w:val="en-GB"/>
              </w:rPr>
              <m:t>ij</m:t>
            </m:r>
          </m:sub>
        </m:sSub>
        <m:r>
          <m:rPr>
            <m:sty m:val="p"/>
          </m:rPr>
          <w:rPr>
            <w:rFonts w:ascii="Cambria Math" w:hAnsi="Cambria Math"/>
            <w:sz w:val="20"/>
            <w:szCs w:val="20"/>
            <w:lang w:val="en-GB"/>
          </w:rPr>
          <m:t>=</m:t>
        </m:r>
        <m:d>
          <m:dPr>
            <m:ctrlPr>
              <w:rPr>
                <w:rFonts w:ascii="Cambria Math" w:hAnsi="Cambria Math"/>
                <w:sz w:val="20"/>
                <w:szCs w:val="20"/>
                <w:lang w:val="en-GB"/>
              </w:rPr>
            </m:ctrlPr>
          </m:dPr>
          <m:e>
            <m:r>
              <w:rPr>
                <w:rFonts w:ascii="Cambria Math" w:hAnsi="Cambria Math"/>
                <w:sz w:val="20"/>
                <w:szCs w:val="20"/>
                <w:lang w:val="en-GB"/>
              </w:rPr>
              <m:t>1</m:t>
            </m:r>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BLER</m:t>
                </m:r>
              </m:e>
              <m:sub>
                <m:r>
                  <w:rPr>
                    <w:rFonts w:ascii="Cambria Math" w:hAnsi="Cambria Math"/>
                    <w:sz w:val="20"/>
                    <w:szCs w:val="20"/>
                    <w:lang w:val="en-GB"/>
                  </w:rPr>
                  <m:t>ij</m:t>
                </m:r>
              </m:sub>
            </m:sSub>
          </m:e>
        </m:d>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Avail</m:t>
            </m:r>
          </m:e>
          <m:sub>
            <m:r>
              <w:rPr>
                <w:rFonts w:ascii="Cambria Math" w:hAnsi="Cambria Math"/>
                <w:sz w:val="20"/>
                <w:szCs w:val="20"/>
                <w:lang w:val="en-GB"/>
              </w:rPr>
              <m:t>j</m:t>
            </m:r>
          </m:sub>
        </m:sSub>
      </m:oMath>
      <w:r w:rsidRPr="005A619D">
        <w:rPr>
          <w:rFonts w:ascii="Palatino Linotype" w:hAnsi="Palatino Linotype"/>
          <w:sz w:val="20"/>
          <w:szCs w:val="20"/>
          <w:lang w:val="en-GB"/>
        </w:rPr>
        <w:t xml:space="preserve"> is the reliability combining block error rate and node availability.</w:t>
      </w:r>
    </w:p>
    <w:p w14:paraId="1D6A92A5" w14:textId="77777777" w:rsidR="000D4CB5" w:rsidRPr="005A619D" w:rsidRDefault="000D4CB5" w:rsidP="00102F02">
      <w:pPr>
        <w:pStyle w:val="FirstParagraph"/>
        <w:numPr>
          <w:ilvl w:val="3"/>
          <w:numId w:val="16"/>
        </w:numPr>
        <w:spacing w:before="0" w:after="0"/>
        <w:ind w:left="3544"/>
        <w:rPr>
          <w:rFonts w:ascii="Palatino Linotype" w:hAnsi="Palatino Linotype"/>
          <w:sz w:val="20"/>
          <w:szCs w:val="20"/>
          <w:lang w:val="en-GB"/>
        </w:rPr>
      </w:pPr>
      <w:r w:rsidRPr="005A619D">
        <w:rPr>
          <w:rFonts w:ascii="Palatino Linotype" w:hAnsi="Palatino Linotype"/>
          <w:bCs/>
          <w:sz w:val="20"/>
          <w:szCs w:val="20"/>
          <w:lang w:val="en-GB"/>
        </w:rPr>
        <w:t>Power Constraint</w:t>
      </w:r>
      <w:r w:rsidRPr="005A619D">
        <w:rPr>
          <w:rFonts w:ascii="Palatino Linotype" w:hAnsi="Palatino Linotype"/>
          <w:sz w:val="20"/>
          <w:szCs w:val="20"/>
          <w:lang w:val="en-GB"/>
        </w:rPr>
        <w:t xml:space="preserve"> (transmission power bounded):</w:t>
      </w:r>
    </w:p>
    <w:p w14:paraId="1C887DB7" w14:textId="77777777" w:rsidR="000D4CB5" w:rsidRPr="005A619D" w:rsidRDefault="000D4CB5" w:rsidP="000D4CB5">
      <w:pPr>
        <w:pStyle w:val="Compact"/>
        <w:spacing w:before="0" w:after="0"/>
        <w:ind w:left="3119" w:hanging="142"/>
        <w:rPr>
          <w:rFonts w:ascii="Palatino Linotype" w:hAnsi="Palatino Linotype"/>
          <w:sz w:val="20"/>
          <w:szCs w:val="20"/>
          <w:lang w:val="en-GB"/>
        </w:rPr>
      </w:pPr>
      <m:oMathPara>
        <m:oMathParaPr>
          <m:jc m:val="right"/>
        </m:oMathParaPr>
        <m:oMath>
          <m:r>
            <w:rPr>
              <w:rFonts w:ascii="Cambria Math" w:hAnsi="Cambria Math"/>
              <w:sz w:val="20"/>
              <w:szCs w:val="20"/>
              <w:lang w:val="en-GB"/>
            </w:rPr>
            <m:t>0</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w:rPr>
                  <w:rFonts w:ascii="Cambria Math" w:hAnsi="Cambria Math"/>
                  <w:sz w:val="20"/>
                  <w:szCs w:val="20"/>
                  <w:lang w:val="en-GB"/>
                </w:rPr>
                <m:t>ij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P</m:t>
              </m:r>
            </m:e>
            <m:sub>
              <m:r>
                <m:rPr>
                  <m:nor/>
                </m:rPr>
                <w:rPr>
                  <w:rFonts w:ascii="Palatino Linotype" w:hAnsi="Palatino Linotype"/>
                  <w:sz w:val="20"/>
                  <w:szCs w:val="20"/>
                  <w:lang w:val="en-GB"/>
                </w:rPr>
                <m:t>max</m:t>
              </m:r>
            </m:sub>
          </m:sSub>
          <m:r>
            <m:rPr>
              <m:sty m:val="p"/>
            </m:rPr>
            <w:rPr>
              <w:rFonts w:ascii="Cambria Math" w:hAnsi="Cambria Math"/>
              <w:sz w:val="20"/>
              <w:szCs w:val="20"/>
              <w:lang w:val="en-GB"/>
            </w:rPr>
            <m:t>,</m:t>
          </m:r>
          <m:r>
            <w:rPr>
              <w:rFonts w:ascii="Cambria Math" w:hAnsi="Cambria Math"/>
              <w:sz w:val="20"/>
              <w:szCs w:val="20"/>
              <w:lang w:val="en-GB"/>
            </w:rPr>
            <m:t> </m:t>
          </m:r>
          <m:r>
            <m:rPr>
              <m:sty m:val="p"/>
            </m:rPr>
            <w:rPr>
              <w:rFonts w:ascii="Cambria Math" w:hAnsi="Cambria Math"/>
              <w:sz w:val="20"/>
              <w:szCs w:val="20"/>
              <w:lang w:val="en-GB"/>
            </w:rPr>
            <m:t>∀</m:t>
          </m:r>
          <m:r>
            <w:rPr>
              <w:rFonts w:ascii="Cambria Math" w:hAnsi="Cambria Math"/>
              <w:sz w:val="20"/>
              <w:szCs w:val="20"/>
              <w:lang w:val="en-GB"/>
            </w:rPr>
            <m:t>i</m:t>
          </m:r>
          <m:r>
            <m:rPr>
              <m:sty m:val="p"/>
            </m:rPr>
            <w:rPr>
              <w:rFonts w:ascii="Cambria Math" w:hAnsi="Cambria Math"/>
              <w:sz w:val="20"/>
              <w:szCs w:val="20"/>
              <w:lang w:val="en-GB"/>
            </w:rPr>
            <m:t>,</m:t>
          </m:r>
          <m:r>
            <w:rPr>
              <w:rFonts w:ascii="Cambria Math" w:hAnsi="Cambria Math"/>
              <w:sz w:val="20"/>
              <w:szCs w:val="20"/>
              <w:lang w:val="en-GB"/>
            </w:rPr>
            <m:t xml:space="preserve">j                                                       </m:t>
          </m:r>
          <m:d>
            <m:dPr>
              <m:ctrlPr>
                <w:rPr>
                  <w:rFonts w:ascii="Cambria Math" w:hAnsi="Cambria Math"/>
                  <w:i/>
                  <w:sz w:val="20"/>
                  <w:szCs w:val="20"/>
                  <w:lang w:val="en-GB"/>
                </w:rPr>
              </m:ctrlPr>
            </m:dPr>
            <m:e>
              <m:r>
                <w:rPr>
                  <w:rFonts w:ascii="Cambria Math" w:hAnsi="Cambria Math"/>
                  <w:sz w:val="20"/>
                  <w:szCs w:val="20"/>
                  <w:lang w:val="en-GB"/>
                </w:rPr>
                <m:t>100</m:t>
              </m:r>
            </m:e>
          </m:d>
        </m:oMath>
      </m:oMathPara>
    </w:p>
    <w:p w14:paraId="3B4B8AAE" w14:textId="77777777" w:rsidR="000D4CB5" w:rsidRPr="005A619D" w:rsidRDefault="000D4CB5" w:rsidP="000D4CB5">
      <w:pPr>
        <w:pStyle w:val="FirstParagraph"/>
        <w:spacing w:before="0" w:after="0"/>
        <w:ind w:left="2552"/>
        <w:rPr>
          <w:rFonts w:ascii="Palatino Linotype" w:hAnsi="Palatino Linotype"/>
          <w:bCs/>
          <w:i/>
          <w:sz w:val="20"/>
          <w:szCs w:val="20"/>
          <w:lang w:val="en-GB"/>
        </w:rPr>
      </w:pPr>
      <w:r w:rsidRPr="005A619D">
        <w:rPr>
          <w:rFonts w:ascii="Palatino Linotype" w:hAnsi="Palatino Linotype"/>
          <w:bCs/>
          <w:i/>
          <w:sz w:val="20"/>
          <w:szCs w:val="20"/>
          <w:lang w:val="en-GB"/>
        </w:rPr>
        <w:t xml:space="preserve">Complexity Analysis: </w:t>
      </w:r>
    </w:p>
    <w:p w14:paraId="5C140DB3"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Theorem:</w:t>
      </w:r>
      <w:r w:rsidRPr="005A619D">
        <w:rPr>
          <w:rFonts w:ascii="Palatino Linotype" w:hAnsi="Palatino Linotype"/>
          <w:i/>
          <w:sz w:val="20"/>
          <w:szCs w:val="20"/>
          <w:lang w:val="en-GB"/>
        </w:rPr>
        <w:t xml:space="preserve"> </w:t>
      </w:r>
      <w:r w:rsidRPr="005A619D">
        <w:rPr>
          <w:rFonts w:ascii="Palatino Linotype" w:hAnsi="Palatino Linotype"/>
          <w:sz w:val="20"/>
          <w:szCs w:val="20"/>
          <w:lang w:val="en-GB"/>
        </w:rPr>
        <w:t>The JCC optimization problem is NP-hard.</w:t>
      </w:r>
    </w:p>
    <w:p w14:paraId="085E79BA" w14:textId="77777777" w:rsidR="000D4CB5" w:rsidRPr="005A619D" w:rsidRDefault="000D4CB5" w:rsidP="000D4CB5">
      <w:pPr>
        <w:pStyle w:val="BodyText"/>
        <w:spacing w:after="0"/>
        <w:ind w:left="2552"/>
        <w:rPr>
          <w:sz w:val="20"/>
          <w:lang w:val="en-GB"/>
        </w:rPr>
      </w:pPr>
      <w:r w:rsidRPr="005A619D">
        <w:rPr>
          <w:bCs/>
          <w:i/>
          <w:sz w:val="20"/>
          <w:lang w:val="en-GB"/>
        </w:rPr>
        <w:t>Proof Sketch:</w:t>
      </w:r>
      <w:r w:rsidRPr="005A619D">
        <w:rPr>
          <w:sz w:val="20"/>
          <w:lang w:val="en-GB"/>
        </w:rPr>
        <w:t xml:space="preserve"> The problem can be reduced from the multiple knapsack problem (MKP), which is known to be NP-hard. Consider the special case where:</w:t>
      </w:r>
    </w:p>
    <w:p w14:paraId="2B70850D" w14:textId="77777777" w:rsidR="000D4CB5" w:rsidRPr="005A619D" w:rsidRDefault="000D4CB5" w:rsidP="00102F02">
      <w:pPr>
        <w:pStyle w:val="Compact"/>
        <w:numPr>
          <w:ilvl w:val="0"/>
          <w:numId w:val="8"/>
        </w:numPr>
        <w:spacing w:before="0" w:after="0"/>
        <w:ind w:left="3261"/>
        <w:rPr>
          <w:rFonts w:ascii="Palatino Linotype" w:hAnsi="Palatino Linotype"/>
          <w:sz w:val="20"/>
          <w:szCs w:val="20"/>
          <w:lang w:val="en-GB"/>
        </w:rPr>
      </w:pPr>
      <w:r w:rsidRPr="005A619D">
        <w:rPr>
          <w:rFonts w:ascii="Palatino Linotype" w:hAnsi="Palatino Linotype"/>
          <w:sz w:val="20"/>
          <w:szCs w:val="20"/>
          <w:lang w:val="en-GB"/>
        </w:rPr>
        <w:t xml:space="preserve">All tasks have identical computation requirements </w:t>
      </w:r>
      <m:oMath>
        <m:sSub>
          <m:sSubPr>
            <m:ctrlPr>
              <w:rPr>
                <w:rFonts w:ascii="Cambria Math" w:hAnsi="Cambria Math"/>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r>
          <m:rPr>
            <m:sty m:val="p"/>
          </m:rPr>
          <w:rPr>
            <w:rFonts w:ascii="Cambria Math" w:hAnsi="Cambria Math"/>
            <w:sz w:val="20"/>
            <w:szCs w:val="20"/>
            <w:lang w:val="en-GB"/>
          </w:rPr>
          <m:t>=</m:t>
        </m:r>
        <m:r>
          <w:rPr>
            <w:rFonts w:ascii="Cambria Math" w:hAnsi="Cambria Math"/>
            <w:sz w:val="20"/>
            <w:szCs w:val="20"/>
            <w:lang w:val="en-GB"/>
          </w:rPr>
          <m:t>C</m:t>
        </m:r>
      </m:oMath>
    </w:p>
    <w:p w14:paraId="16AD0B35" w14:textId="77777777" w:rsidR="000D4CB5" w:rsidRPr="005A619D" w:rsidRDefault="000D4CB5" w:rsidP="00102F02">
      <w:pPr>
        <w:pStyle w:val="Compact"/>
        <w:numPr>
          <w:ilvl w:val="0"/>
          <w:numId w:val="8"/>
        </w:numPr>
        <w:spacing w:before="0" w:after="0"/>
        <w:ind w:left="3261"/>
        <w:rPr>
          <w:rFonts w:ascii="Palatino Linotype" w:hAnsi="Palatino Linotype"/>
          <w:sz w:val="20"/>
          <w:szCs w:val="20"/>
          <w:lang w:val="en-GB"/>
        </w:rPr>
      </w:pPr>
      <w:r w:rsidRPr="005A619D">
        <w:rPr>
          <w:rFonts w:ascii="Palatino Linotype" w:hAnsi="Palatino Linotype"/>
          <w:sz w:val="20"/>
          <w:szCs w:val="20"/>
          <w:lang w:val="en-GB"/>
        </w:rPr>
        <w:t>Latency constraints are relaxed</w:t>
      </w:r>
    </w:p>
    <w:p w14:paraId="0793AEAC" w14:textId="77777777" w:rsidR="000D4CB5" w:rsidRPr="005A619D" w:rsidRDefault="000D4CB5" w:rsidP="00102F02">
      <w:pPr>
        <w:pStyle w:val="Compact"/>
        <w:numPr>
          <w:ilvl w:val="0"/>
          <w:numId w:val="8"/>
        </w:numPr>
        <w:spacing w:before="0" w:after="0"/>
        <w:ind w:left="3261"/>
        <w:rPr>
          <w:rFonts w:ascii="Palatino Linotype" w:hAnsi="Palatino Linotype"/>
          <w:sz w:val="20"/>
          <w:szCs w:val="20"/>
          <w:lang w:val="en-GB"/>
        </w:rPr>
      </w:pPr>
      <w:r w:rsidRPr="005A619D">
        <w:rPr>
          <w:rFonts w:ascii="Palatino Linotype" w:hAnsi="Palatino Linotype"/>
          <w:sz w:val="20"/>
          <w:szCs w:val="20"/>
          <w:lang w:val="en-GB"/>
        </w:rPr>
        <w:t>Only computing resources are constrained</w:t>
      </w:r>
    </w:p>
    <w:p w14:paraId="47A0BBB9" w14:textId="77777777" w:rsidR="000D4CB5" w:rsidRPr="005A619D" w:rsidRDefault="000D4CB5" w:rsidP="000D4CB5">
      <w:pPr>
        <w:pStyle w:val="FirstParagraph"/>
        <w:spacing w:before="0" w:after="0"/>
        <w:ind w:left="2552"/>
        <w:rPr>
          <w:rFonts w:ascii="Palatino Linotype" w:hAnsi="Palatino Linotype"/>
          <w:sz w:val="20"/>
          <w:szCs w:val="20"/>
          <w:highlight w:val="yellow"/>
          <w:lang w:val="en-GB"/>
        </w:rPr>
      </w:pPr>
      <w:r w:rsidRPr="005A619D">
        <w:rPr>
          <w:rFonts w:ascii="Palatino Linotype" w:hAnsi="Palatino Linotype"/>
          <w:sz w:val="20"/>
          <w:szCs w:val="20"/>
          <w:lang w:val="en-GB"/>
        </w:rPr>
        <w:t xml:space="preserve">This reduces to: assign </w:t>
      </w:r>
      <m:oMath>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oMath>
      <w:r w:rsidRPr="005A619D">
        <w:rPr>
          <w:rFonts w:ascii="Palatino Linotype" w:hAnsi="Palatino Linotype"/>
          <w:sz w:val="20"/>
          <w:szCs w:val="20"/>
          <w:lang w:val="en-GB"/>
        </w:rPr>
        <w:t xml:space="preserve"> tasks to </w:t>
      </w:r>
      <m:oMath>
        <m:r>
          <w:rPr>
            <w:rFonts w:ascii="Cambria Math" w:hAnsi="Cambria Math"/>
            <w:sz w:val="20"/>
            <w:szCs w:val="20"/>
            <w:lang w:val="en-GB"/>
          </w:rPr>
          <m:t>M</m:t>
        </m:r>
      </m:oMath>
      <w:r w:rsidRPr="005A619D">
        <w:rPr>
          <w:rFonts w:ascii="Palatino Linotype" w:hAnsi="Palatino Linotype"/>
          <w:sz w:val="20"/>
          <w:szCs w:val="20"/>
          <w:lang w:val="en-GB"/>
        </w:rPr>
        <w:t xml:space="preserve"> edge nodes to minimize total energy, subject to </w:t>
      </w:r>
      <m:oMath>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i</m:t>
            </m:r>
            <m:r>
              <m:rPr>
                <m:sty m:val="p"/>
              </m:rPr>
              <w:rPr>
                <w:rFonts w:ascii="Cambria Math" w:hAnsi="Cambria Math"/>
                <w:sz w:val="20"/>
                <w:szCs w:val="20"/>
                <w:lang w:val="en-GB"/>
              </w:rPr>
              <m:t>∈</m:t>
            </m:r>
            <m:sSub>
              <m:sSubPr>
                <m:ctrlPr>
                  <w:rPr>
                    <w:rFonts w:ascii="Cambria Math" w:hAnsi="Cambria Math"/>
                    <w:sz w:val="20"/>
                    <w:szCs w:val="20"/>
                    <w:lang w:val="en-GB"/>
                  </w:rPr>
                </m:ctrlPr>
              </m:sSubPr>
              <m:e>
                <m:r>
                  <m:rPr>
                    <m:scr m:val="script"/>
                    <m:sty m:val="p"/>
                  </m:rPr>
                  <w:rPr>
                    <w:rFonts w:ascii="Cambria Math" w:hAnsi="Cambria Math"/>
                    <w:sz w:val="20"/>
                    <w:szCs w:val="20"/>
                    <w:lang w:val="en-GB"/>
                  </w:rPr>
                  <m:t>T</m:t>
                </m:r>
              </m:e>
              <m:sub>
                <m:r>
                  <w:rPr>
                    <w:rFonts w:ascii="Cambria Math" w:hAnsi="Cambria Math"/>
                    <w:sz w:val="20"/>
                    <w:szCs w:val="20"/>
                    <w:lang w:val="en-GB"/>
                  </w:rPr>
                  <m:t>j</m:t>
                </m:r>
              </m:sub>
            </m:sSub>
          </m:sub>
          <m:sup>
            <m:r>
              <w:rPr>
                <w:rFonts w:ascii="Cambria Math" w:hAnsi="Cambria Math"/>
                <w:sz w:val="20"/>
                <w:szCs w:val="20"/>
                <w:lang w:val="en-GB"/>
              </w:rPr>
              <m:t>​</m:t>
            </m:r>
          </m:sup>
          <m:e>
            <m:sSub>
              <m:sSubPr>
                <m:ctrlPr>
                  <w:rPr>
                    <w:rFonts w:ascii="Cambria Math" w:hAnsi="Cambria Math"/>
                    <w:sz w:val="20"/>
                    <w:szCs w:val="20"/>
                    <w:lang w:val="en-GB"/>
                  </w:rPr>
                </m:ctrlPr>
              </m:sSubPr>
              <m:e>
                <m:r>
                  <w:rPr>
                    <w:rFonts w:ascii="Cambria Math" w:hAnsi="Cambria Math"/>
                    <w:sz w:val="20"/>
                    <w:szCs w:val="20"/>
                    <w:lang w:val="en-GB"/>
                  </w:rPr>
                  <m:t>x</m:t>
                </m:r>
              </m:e>
              <m:sub>
                <m:r>
                  <w:rPr>
                    <w:rFonts w:ascii="Cambria Math" w:hAnsi="Cambria Math"/>
                    <w:sz w:val="20"/>
                    <w:szCs w:val="20"/>
                    <w:lang w:val="en-GB"/>
                  </w:rPr>
                  <m:t>ij</m:t>
                </m:r>
              </m:sub>
            </m:sSub>
          </m:e>
        </m:nary>
        <m:r>
          <w:rPr>
            <w:rFonts w:ascii="Cambria Math" w:hAnsi="Cambria Math"/>
            <w:sz w:val="20"/>
            <w:szCs w:val="20"/>
            <w:lang w:val="en-GB"/>
          </w:rPr>
          <m:t>C</m:t>
        </m:r>
        <m:r>
          <m:rPr>
            <m:sty m:val="p"/>
          </m:rP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F</m:t>
            </m:r>
          </m:e>
          <m:sub>
            <m:r>
              <w:rPr>
                <w:rFonts w:ascii="Cambria Math" w:hAnsi="Cambria Math"/>
                <w:sz w:val="20"/>
                <w:szCs w:val="20"/>
                <w:lang w:val="en-GB"/>
              </w:rPr>
              <m:t>j</m:t>
            </m:r>
          </m:sub>
          <m:sup>
            <m:r>
              <m:rPr>
                <m:nor/>
              </m:rPr>
              <w:rPr>
                <w:rFonts w:ascii="Palatino Linotype" w:hAnsi="Palatino Linotype"/>
                <w:sz w:val="20"/>
                <w:szCs w:val="20"/>
                <w:lang w:val="en-GB"/>
              </w:rPr>
              <m:t>max</m:t>
            </m:r>
          </m:sup>
        </m:sSubSup>
      </m:oMath>
      <w:r w:rsidRPr="005A619D">
        <w:rPr>
          <w:rFonts w:ascii="Palatino Linotype" w:hAnsi="Palatino Linotype"/>
          <w:sz w:val="20"/>
          <w:szCs w:val="20"/>
          <w:lang w:val="en-GB"/>
        </w:rPr>
        <w:t xml:space="preserve"> for each node </w:t>
      </w:r>
      <m:oMath>
        <m:r>
          <w:rPr>
            <w:rFonts w:ascii="Cambria Math" w:hAnsi="Cambria Math"/>
            <w:sz w:val="20"/>
            <w:szCs w:val="20"/>
            <w:lang w:val="en-GB"/>
          </w:rPr>
          <m:t>j</m:t>
        </m:r>
      </m:oMath>
      <w:r w:rsidRPr="005A619D">
        <w:rPr>
          <w:rFonts w:ascii="Palatino Linotype" w:hAnsi="Palatino Linotype"/>
          <w:sz w:val="20"/>
          <w:szCs w:val="20"/>
          <w:lang w:val="en-GB"/>
        </w:rPr>
        <w:t>. This is precisely the MKP with task values and weights. Since MKP is NP-hard, the general JCC problem (which includes additional constraints and objectives) is also NP-hard.</w:t>
      </w:r>
    </w:p>
    <w:p w14:paraId="7C4E8DBB" w14:textId="77777777" w:rsidR="000D4CB5" w:rsidRPr="005A619D" w:rsidRDefault="000D4CB5" w:rsidP="000D4CB5">
      <w:pPr>
        <w:pStyle w:val="BodyText"/>
        <w:spacing w:after="0"/>
        <w:ind w:left="2552"/>
        <w:rPr>
          <w:sz w:val="20"/>
          <w:lang w:val="en-GB"/>
        </w:rPr>
      </w:pPr>
      <w:r w:rsidRPr="005A619D">
        <w:rPr>
          <w:bCs/>
          <w:i/>
          <w:sz w:val="20"/>
          <w:lang w:val="en-GB"/>
        </w:rPr>
        <w:t xml:space="preserve">Solution Approaches: </w:t>
      </w:r>
      <w:r w:rsidRPr="005A619D">
        <w:rPr>
          <w:sz w:val="20"/>
          <w:lang w:val="en-GB"/>
        </w:rPr>
        <w:t>Given the NP-hardness, exact solutions via integer linear programming (ILP) are intractable for large-scale networks. Practical approaches include:</w:t>
      </w:r>
    </w:p>
    <w:p w14:paraId="6CA043DB" w14:textId="77777777" w:rsidR="000D4CB5" w:rsidRPr="005A619D" w:rsidRDefault="000D4CB5" w:rsidP="00102F02">
      <w:pPr>
        <w:numPr>
          <w:ilvl w:val="0"/>
          <w:numId w:val="17"/>
        </w:numPr>
        <w:spacing w:line="240" w:lineRule="auto"/>
        <w:ind w:left="3402"/>
        <w:jc w:val="left"/>
        <w:rPr>
          <w:i/>
          <w:lang w:val="en-GB"/>
        </w:rPr>
      </w:pPr>
      <w:r w:rsidRPr="005A619D">
        <w:rPr>
          <w:bCs/>
          <w:i/>
          <w:lang w:val="en-GB"/>
        </w:rPr>
        <w:t>Heuristic Algorithms:</w:t>
      </w:r>
    </w:p>
    <w:p w14:paraId="5B580B63"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Greedy placement based on latency proximity</w:t>
      </w:r>
    </w:p>
    <w:p w14:paraId="5BB9C548"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Genetic algorithms for joint optimization</w:t>
      </w:r>
    </w:p>
    <w:p w14:paraId="00D23FB7"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r>
              <m:rPr>
                <m:sty m:val="p"/>
              </m:rPr>
              <w:rPr>
                <w:rFonts w:ascii="Cambria Math" w:hAnsi="Cambria Math"/>
                <w:sz w:val="20"/>
                <w:szCs w:val="20"/>
                <w:lang w:val="en-GB"/>
              </w:rPr>
              <m:t>⋅</m:t>
            </m:r>
            <m:r>
              <w:rPr>
                <w:rFonts w:ascii="Cambria Math" w:hAnsi="Cambria Math"/>
                <w:sz w:val="20"/>
                <w:szCs w:val="20"/>
                <w:lang w:val="en-GB"/>
              </w:rPr>
              <m:t>M</m:t>
            </m:r>
            <m:r>
              <m:rPr>
                <m:sty m:val="p"/>
              </m:rPr>
              <w:rPr>
                <w:rFonts w:ascii="Cambria Math" w:hAnsi="Cambria Math"/>
                <w:sz w:val="20"/>
                <w:szCs w:val="20"/>
                <w:lang w:val="en-GB"/>
              </w:rPr>
              <m:t>⋅</m:t>
            </m:r>
            <m:r>
              <w:rPr>
                <w:rFonts w:ascii="Cambria Math" w:hAnsi="Cambria Math"/>
                <w:sz w:val="20"/>
                <w:szCs w:val="20"/>
                <w:lang w:val="en-GB"/>
              </w:rPr>
              <m:t>K</m:t>
            </m:r>
          </m:e>
        </m:d>
      </m:oMath>
      <w:r w:rsidRPr="005A619D">
        <w:rPr>
          <w:rFonts w:ascii="Palatino Linotype" w:hAnsi="Palatino Linotype"/>
          <w:sz w:val="20"/>
          <w:szCs w:val="20"/>
          <w:lang w:val="en-GB"/>
        </w:rPr>
        <w:t xml:space="preserve"> per iteration</w:t>
      </w:r>
    </w:p>
    <w:p w14:paraId="1CE2F9D1" w14:textId="77777777" w:rsidR="000D4CB5" w:rsidRPr="005A619D" w:rsidRDefault="000D4CB5" w:rsidP="00102F02">
      <w:pPr>
        <w:numPr>
          <w:ilvl w:val="0"/>
          <w:numId w:val="17"/>
        </w:numPr>
        <w:spacing w:line="240" w:lineRule="auto"/>
        <w:ind w:left="3402"/>
        <w:jc w:val="left"/>
        <w:rPr>
          <w:lang w:val="en-GB"/>
        </w:rPr>
      </w:pPr>
      <w:r w:rsidRPr="005A619D">
        <w:rPr>
          <w:bCs/>
          <w:i/>
          <w:lang w:val="en-GB"/>
        </w:rPr>
        <w:t>Convex Relaxation:</w:t>
      </w:r>
      <w:r w:rsidRPr="005A619D">
        <w:rPr>
          <w:lang w:val="en-GB"/>
        </w:rPr>
        <w:t xml:space="preserve"> Relax binary variables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r>
          <m:rPr>
            <m:sty m:val="p"/>
          </m:rPr>
          <w:rPr>
            <w:rFonts w:ascii="Cambria Math" w:hAnsi="Cambria Math"/>
            <w:lang w:val="en-GB"/>
          </w:rPr>
          <m:t>∈</m:t>
        </m:r>
        <m:d>
          <m:dPr>
            <m:begChr m:val="["/>
            <m:endChr m:val="]"/>
            <m:ctrlPr>
              <w:rPr>
                <w:rFonts w:ascii="Cambria Math" w:hAnsi="Cambria Math"/>
                <w:lang w:val="en-GB"/>
              </w:rPr>
            </m:ctrlPr>
          </m:dPr>
          <m:e>
            <m:r>
              <w:rPr>
                <w:rFonts w:ascii="Cambria Math" w:hAnsi="Cambria Math"/>
                <w:lang w:val="en-GB"/>
              </w:rPr>
              <m:t>0</m:t>
            </m:r>
            <m:r>
              <m:rPr>
                <m:sty m:val="p"/>
              </m:rPr>
              <w:rPr>
                <w:rFonts w:ascii="Cambria Math" w:hAnsi="Cambria Math"/>
                <w:lang w:val="en-GB"/>
              </w:rPr>
              <m:t>,</m:t>
            </m:r>
            <m:r>
              <w:rPr>
                <w:rFonts w:ascii="Cambria Math" w:hAnsi="Cambria Math"/>
                <w:lang w:val="en-GB"/>
              </w:rPr>
              <m:t>1</m:t>
            </m:r>
          </m:e>
        </m:d>
      </m:oMath>
      <w:r w:rsidRPr="005A619D">
        <w:rPr>
          <w:lang w:val="en-GB"/>
        </w:rPr>
        <w:t xml:space="preserve"> and solve using convex optimization (e.g., ADMM, primal-dual methods), then round to integer solution. Approximation ratio typically within 5-10% of optimal.</w:t>
      </w:r>
    </w:p>
    <w:p w14:paraId="4A969274" w14:textId="77777777" w:rsidR="000D4CB5" w:rsidRPr="005A619D" w:rsidRDefault="000D4CB5" w:rsidP="00102F02">
      <w:pPr>
        <w:numPr>
          <w:ilvl w:val="0"/>
          <w:numId w:val="17"/>
        </w:numPr>
        <w:spacing w:line="240" w:lineRule="auto"/>
        <w:ind w:left="3402"/>
        <w:jc w:val="left"/>
        <w:rPr>
          <w:i/>
          <w:lang w:val="en-GB"/>
        </w:rPr>
      </w:pPr>
      <w:r w:rsidRPr="005A619D">
        <w:rPr>
          <w:bCs/>
          <w:i/>
          <w:lang w:val="en-GB"/>
        </w:rPr>
        <w:t>Deep Reinforcement Learning (DRL):</w:t>
      </w:r>
    </w:p>
    <w:p w14:paraId="0D7D5515"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State space: </w:t>
      </w:r>
      <m:oMath>
        <m:r>
          <m:rPr>
            <m:scr m:val="script"/>
            <m:sty m:val="p"/>
          </m:rPr>
          <w:rPr>
            <w:rFonts w:ascii="Cambria Math" w:hAnsi="Cambria Math"/>
            <w:sz w:val="20"/>
            <w:szCs w:val="20"/>
            <w:lang w:val="en-GB"/>
          </w:rPr>
          <m:t>S=</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τ</m:t>
                </m:r>
              </m:e>
              <m:sub>
                <m:r>
                  <w:rPr>
                    <w:rFonts w:ascii="Cambria Math" w:hAnsi="Cambria Math"/>
                    <w:sz w:val="20"/>
                    <w:szCs w:val="20"/>
                    <w:lang w:val="en-GB"/>
                  </w:rPr>
                  <m:t>i</m:t>
                </m:r>
              </m:sub>
            </m:sSub>
          </m:e>
        </m:d>
      </m:oMath>
      <w:r w:rsidRPr="005A619D">
        <w:rPr>
          <w:rFonts w:ascii="Palatino Linotype" w:hAnsi="Palatino Linotype"/>
          <w:sz w:val="20"/>
          <w:szCs w:val="20"/>
          <w:lang w:val="en-GB"/>
        </w:rPr>
        <w:t xml:space="preserve"> (resource availability and pending tasks)</w:t>
      </w:r>
    </w:p>
    <w:p w14:paraId="1C35B5D6"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Action space: </w:t>
      </w:r>
      <m:oMath>
        <m:r>
          <m:rPr>
            <m:scr m:val="script"/>
            <m:sty m:val="p"/>
          </m:rPr>
          <w:rPr>
            <w:rFonts w:ascii="Cambria Math" w:hAnsi="Cambria Math"/>
            <w:sz w:val="20"/>
            <w:szCs w:val="20"/>
            <w:lang w:val="en-GB"/>
          </w:rPr>
          <m:t>A=</m:t>
        </m:r>
        <m:d>
          <m:dPr>
            <m:ctrlPr>
              <w:rPr>
                <w:rFonts w:ascii="Cambria Math" w:hAnsi="Cambria Math"/>
                <w:sz w:val="20"/>
                <w:szCs w:val="20"/>
                <w:lang w:val="en-GB"/>
              </w:rPr>
            </m:ctrlPr>
          </m:dPr>
          <m:e>
            <m:r>
              <w:rPr>
                <w:rFonts w:ascii="Cambria Math" w:hAnsi="Cambria Math"/>
                <w:sz w:val="20"/>
                <w:szCs w:val="20"/>
                <w:lang w:val="en-GB"/>
              </w:rPr>
              <m:t>j</m:t>
            </m:r>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ij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ij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ij</m:t>
                </m:r>
              </m:sub>
            </m:sSub>
          </m:e>
        </m:d>
      </m:oMath>
      <w:r w:rsidRPr="005A619D">
        <w:rPr>
          <w:rFonts w:ascii="Palatino Linotype" w:hAnsi="Palatino Linotype"/>
          <w:sz w:val="20"/>
          <w:szCs w:val="20"/>
          <w:lang w:val="en-GB"/>
        </w:rPr>
        <w:t xml:space="preserve"> (placement and allocation)</w:t>
      </w:r>
    </w:p>
    <w:p w14:paraId="538D96DA"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Reward: </w:t>
      </w:r>
      <m:oMath>
        <m:r>
          <w:rPr>
            <w:rFonts w:ascii="Cambria Math" w:hAnsi="Cambria Math"/>
            <w:sz w:val="20"/>
            <w:szCs w:val="20"/>
            <w:lang w:val="en-GB"/>
          </w:rPr>
          <m:t>r</m:t>
        </m:r>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1</m:t>
                </m:r>
              </m:sub>
            </m:sSub>
            <m:sSubSup>
              <m:sSubSupPr>
                <m:ctrlPr>
                  <w:rPr>
                    <w:rFonts w:ascii="Cambria Math" w:hAnsi="Cambria Math"/>
                    <w:sz w:val="20"/>
                    <w:szCs w:val="20"/>
                    <w:lang w:val="en-GB"/>
                  </w:rPr>
                </m:ctrlPr>
              </m:sSubSupPr>
              <m:e>
                <m:r>
                  <w:rPr>
                    <w:rFonts w:ascii="Cambria Math" w:hAnsi="Cambria Math"/>
                    <w:sz w:val="20"/>
                    <w:szCs w:val="20"/>
                    <w:lang w:val="en-GB"/>
                  </w:rPr>
                  <m:t>L</m:t>
                </m:r>
              </m:e>
              <m:sub>
                <m:r>
                  <w:rPr>
                    <w:rFonts w:ascii="Cambria Math" w:hAnsi="Cambria Math"/>
                    <w:sz w:val="20"/>
                    <w:szCs w:val="20"/>
                    <w:lang w:val="en-GB"/>
                  </w:rPr>
                  <m:t>i</m:t>
                </m:r>
              </m:sub>
              <m:sup>
                <m:r>
                  <m:rPr>
                    <m:nor/>
                  </m:rPr>
                  <w:rPr>
                    <w:rFonts w:ascii="Palatino Linotype" w:hAnsi="Palatino Linotype"/>
                    <w:sz w:val="20"/>
                    <w:szCs w:val="20"/>
                    <w:lang w:val="en-GB"/>
                  </w:rPr>
                  <m:t>E2E</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2</m:t>
                </m:r>
              </m:sub>
            </m:sSub>
            <m:sSubSup>
              <m:sSubSupPr>
                <m:ctrlPr>
                  <w:rPr>
                    <w:rFonts w:ascii="Cambria Math" w:hAnsi="Cambria Math"/>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m:t>
                </m:r>
              </m:sub>
              <m:sup>
                <m:r>
                  <m:rPr>
                    <m:nor/>
                  </m:rPr>
                  <w:rPr>
                    <w:rFonts w:ascii="Palatino Linotype" w:hAnsi="Palatino Linotype"/>
                    <w:sz w:val="20"/>
                    <w:szCs w:val="20"/>
                    <w:lang w:val="en-GB"/>
                  </w:rPr>
                  <m:t>total</m:t>
                </m:r>
              </m:sup>
            </m:sSubSup>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α</m:t>
                </m:r>
              </m:e>
              <m:sub>
                <m:r>
                  <w:rPr>
                    <w:rFonts w:ascii="Cambria Math" w:hAnsi="Cambria Math"/>
                    <w:sz w:val="20"/>
                    <w:szCs w:val="20"/>
                    <w:lang w:val="en-GB"/>
                  </w:rPr>
                  <m:t>3</m:t>
                </m:r>
              </m:sub>
            </m:sSub>
            <m:sSubSup>
              <m:sSubSupPr>
                <m:ctrlPr>
                  <w:rPr>
                    <w:rFonts w:ascii="Cambria Math" w:hAnsi="Cambria Math"/>
                    <w:sz w:val="20"/>
                    <w:szCs w:val="20"/>
                    <w:lang w:val="en-GB"/>
                  </w:rPr>
                </m:ctrlPr>
              </m:sSubSupPr>
              <m:e>
                <m:r>
                  <w:rPr>
                    <w:rFonts w:ascii="Cambria Math" w:hAnsi="Cambria Math"/>
                    <w:sz w:val="20"/>
                    <w:szCs w:val="20"/>
                    <w:lang w:val="en-GB"/>
                  </w:rPr>
                  <m:t>C</m:t>
                </m:r>
              </m:e>
              <m:sub>
                <m:r>
                  <w:rPr>
                    <w:rFonts w:ascii="Cambria Math" w:hAnsi="Cambria Math"/>
                    <w:sz w:val="20"/>
                    <w:szCs w:val="20"/>
                    <w:lang w:val="en-GB"/>
                  </w:rPr>
                  <m:t>i</m:t>
                </m:r>
              </m:sub>
              <m:sup>
                <m:r>
                  <m:rPr>
                    <m:nor/>
                  </m:rPr>
                  <w:rPr>
                    <w:rFonts w:ascii="Palatino Linotype" w:hAnsi="Palatino Linotype"/>
                    <w:sz w:val="20"/>
                    <w:szCs w:val="20"/>
                    <w:lang w:val="en-GB"/>
                  </w:rPr>
                  <m:t>cost</m:t>
                </m:r>
              </m:sup>
            </m:sSubSup>
          </m:e>
        </m:d>
      </m:oMath>
    </w:p>
    <w:p w14:paraId="79E1074D"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Policy: </w:t>
      </w:r>
      <m:oMath>
        <m:sSub>
          <m:sSubPr>
            <m:ctrlPr>
              <w:rPr>
                <w:rFonts w:ascii="Cambria Math" w:hAnsi="Cambria Math"/>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θ</m:t>
            </m:r>
          </m:sub>
        </m:sSub>
        <m:d>
          <m:dPr>
            <m:ctrlPr>
              <w:rPr>
                <w:rFonts w:ascii="Cambria Math" w:hAnsi="Cambria Math"/>
                <w:sz w:val="20"/>
                <w:szCs w:val="20"/>
                <w:lang w:val="en-GB"/>
              </w:rPr>
            </m:ctrlPr>
          </m:dPr>
          <m:e>
            <m:r>
              <w:rPr>
                <w:rFonts w:ascii="Cambria Math" w:hAnsi="Cambria Math"/>
                <w:sz w:val="20"/>
                <w:szCs w:val="20"/>
                <w:lang w:val="en-GB"/>
              </w:rPr>
              <m:t>a</m:t>
            </m:r>
            <m:r>
              <m:rPr>
                <m:sty m:val="p"/>
              </m:rPr>
              <w:rPr>
                <w:rFonts w:ascii="Cambria Math" w:hAnsi="Cambria Math"/>
                <w:sz w:val="20"/>
                <w:szCs w:val="20"/>
                <w:lang w:val="en-GB"/>
              </w:rPr>
              <m:t>|</m:t>
            </m:r>
            <m:r>
              <w:rPr>
                <w:rFonts w:ascii="Cambria Math" w:hAnsi="Cambria Math"/>
                <w:sz w:val="20"/>
                <w:szCs w:val="20"/>
                <w:lang w:val="en-GB"/>
              </w:rPr>
              <m:t>s</m:t>
            </m:r>
          </m:e>
        </m:d>
      </m:oMath>
      <w:r w:rsidRPr="005A619D">
        <w:rPr>
          <w:rFonts w:ascii="Palatino Linotype" w:hAnsi="Palatino Linotype"/>
          <w:sz w:val="20"/>
          <w:szCs w:val="20"/>
          <w:lang w:val="en-GB"/>
        </w:rPr>
        <w:t xml:space="preserve"> learned via PPO, A3C, or SAC</w:t>
      </w:r>
    </w:p>
    <w:p w14:paraId="48E21A92"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Training 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T</m:t>
                </m:r>
              </m:e>
              <m:sub>
                <m:r>
                  <m:rPr>
                    <m:nor/>
                  </m:rPr>
                  <w:rPr>
                    <w:rFonts w:ascii="Palatino Linotype" w:hAnsi="Palatino Linotype"/>
                    <w:sz w:val="20"/>
                    <w:szCs w:val="20"/>
                    <w:lang w:val="en-GB"/>
                  </w:rPr>
                  <m:t>episodes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steps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e>
        </m:d>
      </m:oMath>
    </w:p>
    <w:p w14:paraId="252227C9"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Inference 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N</m:t>
                </m:r>
              </m:e>
              <m:sub>
                <m:r>
                  <m:rPr>
                    <m:nor/>
                  </m:rPr>
                  <w:rPr>
                    <w:rFonts w:ascii="Palatino Linotype" w:hAnsi="Palatino Linotype"/>
                    <w:sz w:val="20"/>
                    <w:szCs w:val="20"/>
                    <w:lang w:val="en-GB"/>
                  </w:rPr>
                  <m:t>tasks</m:t>
                </m:r>
              </m:sub>
            </m:sSub>
          </m:e>
        </m:d>
      </m:oMath>
      <w:r w:rsidRPr="005A619D">
        <w:rPr>
          <w:rFonts w:ascii="Palatino Linotype" w:hAnsi="Palatino Linotype"/>
          <w:sz w:val="20"/>
          <w:szCs w:val="20"/>
          <w:lang w:val="en-GB"/>
        </w:rPr>
        <w:t xml:space="preserve"> (real-time feasible)</w:t>
      </w:r>
    </w:p>
    <w:p w14:paraId="2A5D0E35" w14:textId="77777777" w:rsidR="000D4CB5" w:rsidRPr="005A619D" w:rsidRDefault="000D4CB5" w:rsidP="00102F02">
      <w:pPr>
        <w:numPr>
          <w:ilvl w:val="0"/>
          <w:numId w:val="17"/>
        </w:numPr>
        <w:spacing w:line="240" w:lineRule="auto"/>
        <w:ind w:left="3402"/>
        <w:jc w:val="left"/>
        <w:rPr>
          <w:lang w:val="en-GB"/>
        </w:rPr>
      </w:pPr>
      <w:r w:rsidRPr="005A619D">
        <w:rPr>
          <w:bCs/>
          <w:i/>
          <w:lang w:val="en-GB"/>
        </w:rPr>
        <w:lastRenderedPageBreak/>
        <w:t>Graph Neural Networks (GNNs):</w:t>
      </w:r>
      <w:r w:rsidRPr="005A619D">
        <w:rPr>
          <w:lang w:val="en-GB"/>
        </w:rPr>
        <w:t xml:space="preserve"> Model the network topology as a graph </w:t>
      </w:r>
      <m:oMath>
        <m:r>
          <m:rPr>
            <m:scr m:val="script"/>
            <m:sty m:val="p"/>
          </m:rPr>
          <w:rPr>
            <w:rFonts w:ascii="Cambria Math" w:hAnsi="Cambria Math"/>
            <w:lang w:val="en-GB"/>
          </w:rPr>
          <m:t>G=</m:t>
        </m:r>
        <m:d>
          <m:dPr>
            <m:ctrlPr>
              <w:rPr>
                <w:rFonts w:ascii="Cambria Math" w:hAnsi="Cambria Math"/>
                <w:lang w:val="en-GB"/>
              </w:rPr>
            </m:ctrlPr>
          </m:dPr>
          <m:e>
            <m:r>
              <m:rPr>
                <m:scr m:val="script"/>
                <m:sty m:val="p"/>
              </m:rPr>
              <w:rPr>
                <w:rFonts w:ascii="Cambria Math" w:hAnsi="Cambria Math"/>
                <w:lang w:val="en-GB"/>
              </w:rPr>
              <m:t>V,E</m:t>
            </m:r>
          </m:e>
        </m:d>
      </m:oMath>
      <w:r w:rsidRPr="005A619D">
        <w:rPr>
          <w:lang w:val="en-GB"/>
        </w:rPr>
        <w:t xml:space="preserve"> with nodes representing UEs, edge nodes, and cloud servers, and edges representing connectivity. GNN learns node embeddings capturing resource states and task requirements, enabling efficient joint optimization:</w:t>
      </w:r>
    </w:p>
    <w:p w14:paraId="4EF6C5F8"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Node features: </w:t>
      </w:r>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j</m:t>
            </m:r>
          </m:sub>
          <m:sup>
            <m:d>
              <m:dPr>
                <m:ctrlPr>
                  <w:rPr>
                    <w:rFonts w:ascii="Cambria Math" w:hAnsi="Cambria Math"/>
                    <w:sz w:val="20"/>
                    <w:szCs w:val="20"/>
                    <w:lang w:val="en-GB"/>
                  </w:rPr>
                </m:ctrlPr>
              </m:dPr>
              <m:e>
                <m:r>
                  <w:rPr>
                    <w:rFonts w:ascii="Cambria Math" w:hAnsi="Cambria Math"/>
                    <w:sz w:val="20"/>
                    <w:szCs w:val="20"/>
                    <w:lang w:val="en-GB"/>
                  </w:rPr>
                  <m:t>0</m:t>
                </m:r>
              </m:e>
            </m:d>
          </m:sup>
        </m:sSubSup>
        <m:r>
          <m:rPr>
            <m:sty m:val="p"/>
          </m:rPr>
          <w:rPr>
            <w:rFonts w:ascii="Cambria Math" w:hAnsi="Cambria Math"/>
            <w:sz w:val="20"/>
            <w:szCs w:val="20"/>
            <w:lang w:val="en-GB"/>
          </w:rPr>
          <m:t>=</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B</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S</m:t>
                </m:r>
              </m:e>
              <m:sub>
                <m:r>
                  <w:rPr>
                    <w:rFonts w:ascii="Cambria Math" w:hAnsi="Cambria Math"/>
                    <w:sz w:val="20"/>
                    <w:szCs w:val="20"/>
                    <w:lang w:val="en-GB"/>
                  </w:rPr>
                  <m:t>j</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m:rPr>
                    <m:nor/>
                  </m:rPr>
                  <w:rPr>
                    <w:rFonts w:ascii="Palatino Linotype" w:hAnsi="Palatino Linotype"/>
                    <w:sz w:val="20"/>
                    <w:szCs w:val="20"/>
                    <w:lang w:val="en-GB"/>
                  </w:rPr>
                  <m:t>Location</m:t>
                </m:r>
              </m:e>
              <m:sub>
                <m:r>
                  <w:rPr>
                    <w:rFonts w:ascii="Cambria Math" w:hAnsi="Cambria Math"/>
                    <w:sz w:val="20"/>
                    <w:szCs w:val="20"/>
                    <w:lang w:val="en-GB"/>
                  </w:rPr>
                  <m:t>j</m:t>
                </m:r>
              </m:sub>
            </m:sSub>
          </m:e>
        </m:d>
      </m:oMath>
    </w:p>
    <w:p w14:paraId="6C159634"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Message passing: </w:t>
      </w:r>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j</m:t>
            </m:r>
          </m:sub>
          <m:sup>
            <m:d>
              <m:dPr>
                <m:ctrlPr>
                  <w:rPr>
                    <w:rFonts w:ascii="Cambria Math" w:hAnsi="Cambria Math"/>
                    <w:sz w:val="20"/>
                    <w:szCs w:val="20"/>
                    <w:lang w:val="en-GB"/>
                  </w:rPr>
                </m:ctrlPr>
              </m:dPr>
              <m:e>
                <m:r>
                  <w:rPr>
                    <w:rFonts w:ascii="Cambria Math" w:hAnsi="Cambria Math"/>
                    <w:sz w:val="20"/>
                    <w:szCs w:val="20"/>
                    <w:lang w:val="en-GB"/>
                  </w:rPr>
                  <m:t>l</m:t>
                </m:r>
                <m:r>
                  <m:rPr>
                    <m:sty m:val="p"/>
                  </m:rPr>
                  <w:rPr>
                    <w:rFonts w:ascii="Cambria Math" w:hAnsi="Cambria Math"/>
                    <w:sz w:val="20"/>
                    <w:szCs w:val="20"/>
                    <w:lang w:val="en-GB"/>
                  </w:rPr>
                  <m:t>+</m:t>
                </m:r>
                <m:r>
                  <w:rPr>
                    <w:rFonts w:ascii="Cambria Math" w:hAnsi="Cambria Math"/>
                    <w:sz w:val="20"/>
                    <w:szCs w:val="20"/>
                    <w:lang w:val="en-GB"/>
                  </w:rPr>
                  <m:t>1</m:t>
                </m:r>
              </m:e>
            </m:d>
          </m:sup>
        </m:sSubSup>
        <m:r>
          <m:rPr>
            <m:sty m:val="p"/>
          </m:rPr>
          <w:rPr>
            <w:rFonts w:ascii="Cambria Math" w:hAnsi="Cambria Math"/>
            <w:sz w:val="20"/>
            <w:szCs w:val="20"/>
            <w:lang w:val="en-GB"/>
          </w:rPr>
          <m:t>=</m:t>
        </m:r>
        <m:r>
          <w:rPr>
            <w:rFonts w:ascii="Cambria Math" w:hAnsi="Cambria Math"/>
            <w:sz w:val="20"/>
            <w:szCs w:val="20"/>
            <w:lang w:val="en-GB"/>
          </w:rPr>
          <m:t>σ</m:t>
        </m:r>
        <m:d>
          <m:dPr>
            <m:ctrlPr>
              <w:rPr>
                <w:rFonts w:ascii="Cambria Math" w:hAnsi="Cambria Math"/>
                <w:sz w:val="20"/>
                <w:szCs w:val="20"/>
                <w:lang w:val="en-GB"/>
              </w:rPr>
            </m:ctrlPr>
          </m:dPr>
          <m:e>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k</m:t>
                </m:r>
                <m:r>
                  <m:rPr>
                    <m:scr m:val="script"/>
                    <m:sty m:val="p"/>
                  </m:rPr>
                  <w:rPr>
                    <w:rFonts w:ascii="Cambria Math" w:hAnsi="Cambria Math"/>
                    <w:sz w:val="20"/>
                    <w:szCs w:val="20"/>
                    <w:lang w:val="en-GB"/>
                  </w:rPr>
                  <m:t>∈N</m:t>
                </m:r>
                <m:d>
                  <m:dPr>
                    <m:ctrlPr>
                      <w:rPr>
                        <w:rFonts w:ascii="Cambria Math" w:hAnsi="Cambria Math"/>
                        <w:sz w:val="20"/>
                        <w:szCs w:val="20"/>
                        <w:lang w:val="en-GB"/>
                      </w:rPr>
                    </m:ctrlPr>
                  </m:dPr>
                  <m:e>
                    <m:r>
                      <w:rPr>
                        <w:rFonts w:ascii="Cambria Math" w:hAnsi="Cambria Math"/>
                        <w:sz w:val="20"/>
                        <w:szCs w:val="20"/>
                        <w:lang w:val="en-GB"/>
                      </w:rPr>
                      <m:t>j</m:t>
                    </m:r>
                  </m:e>
                </m:d>
              </m:sub>
              <m:sup>
                <m:r>
                  <w:rPr>
                    <w:rFonts w:ascii="Cambria Math" w:hAnsi="Cambria Math"/>
                    <w:sz w:val="20"/>
                    <w:szCs w:val="20"/>
                    <w:lang w:val="en-GB"/>
                  </w:rPr>
                  <m:t>​</m:t>
                </m:r>
              </m:sup>
              <m:e>
                <m:sSup>
                  <m:sSupPr>
                    <m:ctrlPr>
                      <w:rPr>
                        <w:rFonts w:ascii="Cambria Math" w:hAnsi="Cambria Math"/>
                        <w:sz w:val="20"/>
                        <w:szCs w:val="20"/>
                        <w:lang w:val="en-GB"/>
                      </w:rPr>
                    </m:ctrlPr>
                  </m:sSupPr>
                  <m:e>
                    <m:r>
                      <w:rPr>
                        <w:rFonts w:ascii="Cambria Math" w:hAnsi="Cambria Math"/>
                        <w:sz w:val="20"/>
                        <w:szCs w:val="20"/>
                        <w:lang w:val="en-GB"/>
                      </w:rPr>
                      <m:t>W</m:t>
                    </m:r>
                  </m:e>
                  <m:sup>
                    <m:d>
                      <m:dPr>
                        <m:ctrlPr>
                          <w:rPr>
                            <w:rFonts w:ascii="Cambria Math" w:hAnsi="Cambria Math"/>
                            <w:sz w:val="20"/>
                            <w:szCs w:val="20"/>
                            <w:lang w:val="en-GB"/>
                          </w:rPr>
                        </m:ctrlPr>
                      </m:dPr>
                      <m:e>
                        <m:r>
                          <w:rPr>
                            <w:rFonts w:ascii="Cambria Math" w:hAnsi="Cambria Math"/>
                            <w:sz w:val="20"/>
                            <w:szCs w:val="20"/>
                            <w:lang w:val="en-GB"/>
                          </w:rPr>
                          <m:t>l</m:t>
                        </m:r>
                      </m:e>
                    </m:d>
                  </m:sup>
                </m:sSup>
              </m:e>
            </m:nary>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k</m:t>
                </m:r>
              </m:sub>
              <m:sup>
                <m:d>
                  <m:dPr>
                    <m:ctrlPr>
                      <w:rPr>
                        <w:rFonts w:ascii="Cambria Math" w:hAnsi="Cambria Math"/>
                        <w:sz w:val="20"/>
                        <w:szCs w:val="20"/>
                        <w:lang w:val="en-GB"/>
                      </w:rPr>
                    </m:ctrlPr>
                  </m:dPr>
                  <m:e>
                    <m:r>
                      <w:rPr>
                        <w:rFonts w:ascii="Cambria Math" w:hAnsi="Cambria Math"/>
                        <w:sz w:val="20"/>
                        <w:szCs w:val="20"/>
                        <w:lang w:val="en-GB"/>
                      </w:rPr>
                      <m:t>l</m:t>
                    </m:r>
                  </m:e>
                </m:d>
              </m:sup>
            </m:sSubSup>
          </m:e>
        </m:d>
      </m:oMath>
    </w:p>
    <w:p w14:paraId="1330444D"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Task-node matching via attention: </w:t>
      </w:r>
      <m:oMath>
        <m:r>
          <m:rPr>
            <m:nor/>
          </m:rPr>
          <w:rPr>
            <w:rFonts w:ascii="Palatino Linotype" w:hAnsi="Palatino Linotype"/>
            <w:sz w:val="20"/>
            <w:szCs w:val="20"/>
            <w:lang w:val="en-GB"/>
          </w:rPr>
          <m:t>score</m:t>
        </m:r>
        <m:d>
          <m:dPr>
            <m:ctrlPr>
              <w:rPr>
                <w:rFonts w:ascii="Cambria Math" w:hAnsi="Cambria Math"/>
                <w:sz w:val="20"/>
                <w:szCs w:val="20"/>
                <w:lang w:val="en-GB"/>
              </w:rPr>
            </m:ctrlPr>
          </m:dPr>
          <m:e>
            <m:r>
              <w:rPr>
                <w:rFonts w:ascii="Cambria Math" w:hAnsi="Cambria Math"/>
                <w:sz w:val="20"/>
                <w:szCs w:val="20"/>
                <w:lang w:val="en-GB"/>
              </w:rPr>
              <m:t>i</m:t>
            </m:r>
            <m:r>
              <m:rPr>
                <m:sty m:val="p"/>
              </m:rPr>
              <w:rPr>
                <w:rFonts w:ascii="Cambria Math" w:hAnsi="Cambria Math"/>
                <w:sz w:val="20"/>
                <w:szCs w:val="20"/>
                <w:lang w:val="en-GB"/>
              </w:rPr>
              <m:t>,</m:t>
            </m:r>
            <m:r>
              <w:rPr>
                <w:rFonts w:ascii="Cambria Math" w:hAnsi="Cambria Math"/>
                <w:sz w:val="20"/>
                <w:szCs w:val="20"/>
                <w:lang w:val="en-GB"/>
              </w:rPr>
              <m:t>j</m:t>
            </m:r>
          </m:e>
        </m:d>
        <m:r>
          <m:rPr>
            <m:sty m:val="p"/>
          </m:rPr>
          <w:rPr>
            <w:rFonts w:ascii="Cambria Math" w:hAnsi="Cambria Math"/>
            <w:sz w:val="20"/>
            <w:szCs w:val="20"/>
            <w:lang w:val="en-GB"/>
          </w:rPr>
          <m:t>=</m:t>
        </m:r>
        <m:r>
          <m:rPr>
            <m:nor/>
          </m:rPr>
          <w:rPr>
            <w:rFonts w:ascii="Palatino Linotype" w:hAnsi="Palatino Linotype"/>
            <w:sz w:val="20"/>
            <w:szCs w:val="20"/>
            <w:lang w:val="en-GB"/>
          </w:rPr>
          <m:t>softmax</m:t>
        </m:r>
        <m:d>
          <m:dPr>
            <m:ctrlPr>
              <w:rPr>
                <w:rFonts w:ascii="Cambria Math" w:hAnsi="Cambria Math"/>
                <w:sz w:val="20"/>
                <w:szCs w:val="20"/>
                <w:lang w:val="en-GB"/>
              </w:rPr>
            </m:ctrlPr>
          </m:dPr>
          <m:e>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i</m:t>
                </m:r>
              </m:sub>
              <m:sup>
                <m:r>
                  <w:rPr>
                    <w:rFonts w:ascii="Cambria Math" w:hAnsi="Cambria Math"/>
                    <w:sz w:val="20"/>
                    <w:szCs w:val="20"/>
                    <w:lang w:val="en-GB"/>
                  </w:rPr>
                  <m:t>T</m:t>
                </m:r>
              </m:sup>
            </m:sSubSup>
            <m:r>
              <w:rPr>
                <w:rFonts w:ascii="Cambria Math" w:hAnsi="Cambria Math"/>
                <w:sz w:val="20"/>
                <w:szCs w:val="20"/>
                <w:lang w:val="en-GB"/>
              </w:rPr>
              <m:t>W</m:t>
            </m:r>
            <m:sSub>
              <m:sSubPr>
                <m:ctrlPr>
                  <w:rPr>
                    <w:rFonts w:ascii="Cambria Math" w:hAnsi="Cambria Math"/>
                    <w:sz w:val="20"/>
                    <w:szCs w:val="20"/>
                    <w:lang w:val="en-GB"/>
                  </w:rPr>
                </m:ctrlPr>
              </m:sSubPr>
              <m:e>
                <m:r>
                  <w:rPr>
                    <w:rFonts w:ascii="Cambria Math" w:hAnsi="Cambria Math"/>
                    <w:sz w:val="20"/>
                    <w:szCs w:val="20"/>
                    <w:lang w:val="en-GB"/>
                  </w:rPr>
                  <m:t>h</m:t>
                </m:r>
              </m:e>
              <m:sub>
                <m:r>
                  <w:rPr>
                    <w:rFonts w:ascii="Cambria Math" w:hAnsi="Cambria Math"/>
                    <w:sz w:val="20"/>
                    <w:szCs w:val="20"/>
                    <w:lang w:val="en-GB"/>
                  </w:rPr>
                  <m:t>j</m:t>
                </m:r>
              </m:sub>
            </m:sSub>
          </m:e>
        </m:d>
      </m:oMath>
    </w:p>
    <w:p w14:paraId="3DB8F7BE" w14:textId="77777777" w:rsidR="000D4CB5" w:rsidRPr="005A619D" w:rsidRDefault="000D4CB5" w:rsidP="00102F02">
      <w:pPr>
        <w:pStyle w:val="Compact"/>
        <w:numPr>
          <w:ilvl w:val="1"/>
          <w:numId w:val="8"/>
        </w:numPr>
        <w:spacing w:before="0" w:after="0"/>
        <w:ind w:left="3402"/>
        <w:rPr>
          <w:rFonts w:ascii="Palatino Linotype" w:hAnsi="Palatino Linotype"/>
          <w:sz w:val="20"/>
          <w:szCs w:val="20"/>
          <w:lang w:val="en-GB"/>
        </w:rPr>
      </w:pPr>
      <w:r w:rsidRPr="005A619D">
        <w:rPr>
          <w:rFonts w:ascii="Palatino Linotype" w:hAnsi="Palatino Linotype"/>
          <w:sz w:val="20"/>
          <w:szCs w:val="20"/>
          <w:lang w:val="en-GB"/>
        </w:rPr>
        <w:t xml:space="preserve">Complexity: </w:t>
      </w:r>
      <m:oMath>
        <m:r>
          <m:rPr>
            <m:scr m:val="script"/>
            <m:sty m:val="p"/>
          </m:rPr>
          <w:rPr>
            <w:rFonts w:ascii="Cambria Math" w:hAnsi="Cambria Math"/>
            <w:sz w:val="20"/>
            <w:szCs w:val="20"/>
            <w:lang w:val="en-GB"/>
          </w:rPr>
          <m:t>O</m:t>
        </m:r>
        <m:d>
          <m:dPr>
            <m:ctrlPr>
              <w:rPr>
                <w:rFonts w:ascii="Cambria Math" w:hAnsi="Cambria Math"/>
                <w:sz w:val="20"/>
                <w:szCs w:val="20"/>
                <w:lang w:val="en-GB"/>
              </w:rPr>
            </m:ctrlPr>
          </m:dPr>
          <m:e>
            <m:d>
              <m:dPr>
                <m:begChr m:val="|"/>
                <m:endChr m:val="|"/>
                <m:ctrlPr>
                  <w:rPr>
                    <w:rFonts w:ascii="Cambria Math" w:hAnsi="Cambria Math"/>
                    <w:sz w:val="20"/>
                    <w:szCs w:val="20"/>
                    <w:lang w:val="en-GB"/>
                  </w:rPr>
                </m:ctrlPr>
              </m:dPr>
              <m:e>
                <m:r>
                  <m:rPr>
                    <m:scr m:val="script"/>
                    <m:sty m:val="p"/>
                  </m:rPr>
                  <w:rPr>
                    <w:rFonts w:ascii="Cambria Math" w:hAnsi="Cambria Math"/>
                    <w:sz w:val="20"/>
                    <w:szCs w:val="20"/>
                    <w:lang w:val="en-GB"/>
                  </w:rPr>
                  <m:t>E</m:t>
                </m:r>
              </m:e>
            </m:d>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L</m:t>
                </m:r>
              </m:e>
              <m:sub>
                <m:r>
                  <m:rPr>
                    <m:nor/>
                  </m:rPr>
                  <w:rPr>
                    <w:rFonts w:ascii="Palatino Linotype" w:hAnsi="Palatino Linotype"/>
                    <w:sz w:val="20"/>
                    <w:szCs w:val="20"/>
                    <w:lang w:val="en-GB"/>
                  </w:rPr>
                  <m:t>layers</m:t>
                </m:r>
              </m:sub>
            </m:sSub>
            <m:r>
              <m:rPr>
                <m:sty m:val="p"/>
              </m:rP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d</m:t>
                </m:r>
              </m:e>
              <m:sub>
                <m:r>
                  <m:rPr>
                    <m:nor/>
                  </m:rPr>
                  <w:rPr>
                    <w:rFonts w:ascii="Palatino Linotype" w:hAnsi="Palatino Linotype"/>
                    <w:sz w:val="20"/>
                    <w:szCs w:val="20"/>
                    <w:lang w:val="en-GB"/>
                  </w:rPr>
                  <m:t>hidden</m:t>
                </m:r>
              </m:sub>
            </m:sSub>
          </m:e>
        </m:d>
      </m:oMath>
    </w:p>
    <w:p w14:paraId="7C050F95"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bCs/>
          <w:i/>
          <w:sz w:val="20"/>
          <w:szCs w:val="20"/>
          <w:lang w:val="en-GB"/>
        </w:rPr>
        <w:t>Multi-Timescale Optimization:</w:t>
      </w:r>
      <w:r w:rsidRPr="005A619D">
        <w:rPr>
          <w:rFonts w:ascii="Palatino Linotype" w:hAnsi="Palatino Linotype"/>
          <w:sz w:val="20"/>
          <w:szCs w:val="20"/>
          <w:lang w:val="en-GB"/>
        </w:rPr>
        <w:t xml:space="preserve"> JCC optimization operates across multiple timescales:</w:t>
      </w:r>
    </w:p>
    <w:p w14:paraId="6933C5FB" w14:textId="77777777" w:rsidR="000D4CB5" w:rsidRPr="005A619D" w:rsidRDefault="000D4CB5" w:rsidP="00102F02">
      <w:pPr>
        <w:pStyle w:val="Compact"/>
        <w:numPr>
          <w:ilvl w:val="0"/>
          <w:numId w:val="8"/>
        </w:numPr>
        <w:spacing w:before="0" w:after="0"/>
        <w:ind w:left="3402"/>
        <w:rPr>
          <w:rFonts w:ascii="Palatino Linotype" w:hAnsi="Palatino Linotype"/>
          <w:sz w:val="20"/>
          <w:szCs w:val="20"/>
          <w:lang w:val="en-GB"/>
        </w:rPr>
      </w:pPr>
      <w:r w:rsidRPr="005A619D">
        <w:rPr>
          <w:rFonts w:ascii="Palatino Linotype" w:hAnsi="Palatino Linotype"/>
          <w:bCs/>
          <w:sz w:val="20"/>
          <w:szCs w:val="20"/>
          <w:lang w:val="en-GB"/>
        </w:rPr>
        <w:t>Milliseconds:</w:t>
      </w:r>
      <w:r w:rsidRPr="005A619D">
        <w:rPr>
          <w:rFonts w:ascii="Palatino Linotype" w:hAnsi="Palatino Linotype"/>
          <w:sz w:val="20"/>
          <w:szCs w:val="20"/>
          <w:lang w:val="en-GB"/>
        </w:rPr>
        <w:t xml:space="preserve"> Dynamic resource allocation for incoming tasks (DRL/GNN).</w:t>
      </w:r>
    </w:p>
    <w:p w14:paraId="023F1BF5" w14:textId="77777777" w:rsidR="000D4CB5" w:rsidRPr="005A619D" w:rsidRDefault="000D4CB5" w:rsidP="00102F02">
      <w:pPr>
        <w:pStyle w:val="Compact"/>
        <w:numPr>
          <w:ilvl w:val="0"/>
          <w:numId w:val="8"/>
        </w:numPr>
        <w:spacing w:before="0" w:after="0"/>
        <w:ind w:left="3402"/>
        <w:rPr>
          <w:rFonts w:ascii="Palatino Linotype" w:hAnsi="Palatino Linotype"/>
          <w:sz w:val="20"/>
          <w:szCs w:val="20"/>
          <w:lang w:val="en-GB"/>
        </w:rPr>
      </w:pPr>
      <w:r w:rsidRPr="005A619D">
        <w:rPr>
          <w:rFonts w:ascii="Palatino Linotype" w:hAnsi="Palatino Linotype"/>
          <w:bCs/>
          <w:sz w:val="20"/>
          <w:szCs w:val="20"/>
          <w:lang w:val="en-GB"/>
        </w:rPr>
        <w:t>Seconds:</w:t>
      </w:r>
      <w:r w:rsidRPr="005A619D">
        <w:rPr>
          <w:rFonts w:ascii="Palatino Linotype" w:hAnsi="Palatino Linotype"/>
          <w:sz w:val="20"/>
          <w:szCs w:val="20"/>
          <w:lang w:val="en-GB"/>
        </w:rPr>
        <w:t xml:space="preserve"> Load balancing and task migration.</w:t>
      </w:r>
    </w:p>
    <w:p w14:paraId="4A203D73" w14:textId="77777777" w:rsidR="000D4CB5" w:rsidRPr="005A619D" w:rsidRDefault="000D4CB5" w:rsidP="00102F02">
      <w:pPr>
        <w:pStyle w:val="Compact"/>
        <w:numPr>
          <w:ilvl w:val="0"/>
          <w:numId w:val="8"/>
        </w:numPr>
        <w:spacing w:before="0" w:after="0"/>
        <w:ind w:left="3402"/>
        <w:rPr>
          <w:rFonts w:ascii="Palatino Linotype" w:hAnsi="Palatino Linotype"/>
          <w:sz w:val="20"/>
          <w:szCs w:val="20"/>
          <w:lang w:val="en-GB"/>
        </w:rPr>
      </w:pPr>
      <w:r w:rsidRPr="005A619D">
        <w:rPr>
          <w:rFonts w:ascii="Palatino Linotype" w:hAnsi="Palatino Linotype"/>
          <w:bCs/>
          <w:sz w:val="20"/>
          <w:szCs w:val="20"/>
          <w:lang w:val="en-GB"/>
        </w:rPr>
        <w:t>Minutes/Hours:</w:t>
      </w:r>
      <w:r w:rsidRPr="005A619D">
        <w:rPr>
          <w:rFonts w:ascii="Palatino Linotype" w:hAnsi="Palatino Linotype"/>
          <w:sz w:val="20"/>
          <w:szCs w:val="20"/>
          <w:lang w:val="en-GB"/>
        </w:rPr>
        <w:t xml:space="preserve"> Capacity planning and infrastructure adjustment.</w:t>
      </w:r>
    </w:p>
    <w:p w14:paraId="51E24E81" w14:textId="77777777" w:rsidR="000D4CB5" w:rsidRPr="005A619D" w:rsidRDefault="000D4CB5" w:rsidP="000D4CB5">
      <w:pPr>
        <w:pStyle w:val="FirstParagraph"/>
        <w:spacing w:before="0" w:after="0"/>
        <w:ind w:left="2552"/>
        <w:rPr>
          <w:rFonts w:ascii="Palatino Linotype" w:hAnsi="Palatino Linotype"/>
          <w:sz w:val="20"/>
          <w:szCs w:val="20"/>
          <w:lang w:val="en-GB"/>
        </w:rPr>
      </w:pPr>
      <w:r w:rsidRPr="005A619D">
        <w:rPr>
          <w:rFonts w:ascii="Palatino Linotype" w:hAnsi="Palatino Linotype"/>
          <w:sz w:val="20"/>
          <w:szCs w:val="20"/>
          <w:lang w:val="en-GB"/>
        </w:rPr>
        <w:t>This hierarchical decomposition reduces computational complexity while maintaining near-optimal performance.</w:t>
      </w:r>
    </w:p>
    <w:p w14:paraId="71EA80A7" w14:textId="77777777" w:rsidR="000D4CB5" w:rsidRPr="005A619D" w:rsidRDefault="000D4CB5" w:rsidP="00102F02">
      <w:pPr>
        <w:pStyle w:val="MDPI23heading3"/>
        <w:numPr>
          <w:ilvl w:val="0"/>
          <w:numId w:val="34"/>
        </w:numPr>
        <w:rPr>
          <w:rFonts w:eastAsia="Arial Unicode MS"/>
          <w:szCs w:val="20"/>
          <w:u w:color="000000"/>
          <w:lang w:val="en-GB"/>
        </w:rPr>
      </w:pPr>
      <w:r w:rsidRPr="005A619D">
        <w:rPr>
          <w:lang w:val="en-GB"/>
        </w:rPr>
        <w:t>Intent-Based Networking (IBN)</w:t>
      </w:r>
    </w:p>
    <w:p w14:paraId="4C56860C" w14:textId="0EFCA7C4" w:rsidR="000D4CB5" w:rsidRPr="005A619D" w:rsidRDefault="000D4CB5" w:rsidP="000D4CB5">
      <w:pPr>
        <w:pStyle w:val="MDPI31text"/>
        <w:rPr>
          <w:rFonts w:eastAsia="Arial Unicode MS"/>
          <w:u w:color="000000"/>
          <w:lang w:val="en-GB"/>
        </w:rPr>
      </w:pPr>
      <w:r w:rsidRPr="005A619D">
        <w:rPr>
          <w:rFonts w:eastAsia="Arial Unicode MS"/>
          <w:u w:color="000000"/>
          <w:lang w:val="en-GB"/>
        </w:rPr>
        <w:t xml:space="preserve">IBN represents a higher level of abstraction in network management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{"citationID":"NBi4B6bA","properties":{"formattedCitation":"[68]","plainCitation":"[68]","noteIndex":0},"citationItems":[{"id":6091,"uris":["http://zotero.org/users/2008137/items/N8AXJY76"],"itemData":{"id":6091,"type":"document","title":"Intent-Based Management of Next-Generation Networks: an LLM-centric Approach | Enhanced Reader","author":[{"family":"Mekrache","given":"Abdelkader"},{"family":"Ksentini","given":"Adlen"},{"family":"Verikoukis","given":"Christos"}],"issued":{"date-parts":[["2025"]]}}}],"schema":"https://github.com/citation-style-language/schema/raw/master/csl-citation.json"}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[68]</w:t>
      </w:r>
      <w:r w:rsidRPr="005A619D">
        <w:rPr>
          <w:rFonts w:eastAsia="Arial Unicode MS"/>
          <w:u w:color="000000"/>
          <w:lang w:val="en-GB"/>
        </w:rPr>
        <w:fldChar w:fldCharType="end"/>
      </w:r>
      <w:r w:rsidRPr="005A619D">
        <w:rPr>
          <w:rFonts w:eastAsia="Arial Unicode MS"/>
          <w:u w:color="000000"/>
          <w:lang w:val="en-GB"/>
        </w:rPr>
        <w:t xml:space="preserve">. Instead of configuring low-level parameters, users or applications declare high-level goals or requirements as “intentions” (e.g., “ensure &lt; 5 </w:t>
      </w:r>
      <w:proofErr w:type="spellStart"/>
      <w:r w:rsidRPr="005A619D">
        <w:rPr>
          <w:rFonts w:eastAsia="Arial Unicode MS"/>
          <w:u w:color="000000"/>
          <w:lang w:val="en-GB"/>
        </w:rPr>
        <w:t>ms</w:t>
      </w:r>
      <w:proofErr w:type="spellEnd"/>
      <w:r w:rsidRPr="005A619D">
        <w:rPr>
          <w:rFonts w:eastAsia="Arial Unicode MS"/>
          <w:u w:color="000000"/>
          <w:lang w:val="en-GB"/>
        </w:rPr>
        <w:t xml:space="preserve"> latency for VR traffic”, “deploy object-detection service at the edge near camera X”)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{"citationID":"hLY1WXL4","properties":{"formattedCitation":"[64]","plainCitation":"[64]","noteIndex":0},"citationItems":[{"id":6102,"uris":["http://zotero.org/users/2008137/items/TBI2IF2Y"],"itemData":{"id":6102,"type":"article-journal","abstract":"With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r w:rsidRPr="005A619D">
        <w:rPr>
          <w:rFonts w:eastAsia="Arial Unicode MS"/>
          <w:u w:color="000000"/>
          <w:lang w:val="en-GB"/>
        </w:rPr>
        <w:t xml:space="preserve">. The intelligent orchestration system (NMS/Orchestrator) is responsible for interpreting the intention, translating it into specific network and resource configurations, activating those configurations and continuously ensuring intention fulfilment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{"citationID":"13IMDI90","properties":{"formattedCitation":"[43]","plainCitation":"[43]","noteIndex":0},"citationItems":[{"id":6073,"uris":["http://zotero.org/users/2008137/items/DVLPGLSY"],"itemData":{"id":6073,"type":"document","title":"6G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[43]</w:t>
      </w:r>
      <w:r w:rsidRPr="005A619D">
        <w:rPr>
          <w:rFonts w:eastAsia="Arial Unicode MS"/>
          <w:u w:color="000000"/>
          <w:lang w:val="en-GB"/>
        </w:rPr>
        <w:fldChar w:fldCharType="end"/>
      </w:r>
      <w:r w:rsidRPr="005A619D">
        <w:rPr>
          <w:rFonts w:eastAsia="Arial Unicode MS"/>
          <w:u w:color="000000"/>
          <w:lang w:val="en-GB"/>
        </w:rPr>
        <w:t xml:space="preserve">. IBN architectures for 6G are being actively explored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{"citationID":"jxnY15jo","properties":{"formattedCitation":"[69]","plainCitation":"[69]","noteIndex":0},"citationItems":[{"id":6096,"uris":["http://zotero.org/users/2008137/items/YNMJ393K"],"itemData":{"id":6096,"type":"article-journal","abstract":"The 6G ecosystem is anticipated to encompass a diverse array of business actors, including mobile network operators, infrastructure providers, and service providers. Existing network management systems, which traditionally map technological and administrative domains on a one-to-one basis, are inadequate for managing such a complex environment. This necessitates innovative distributed architectures with varying levels of abstraction. To address these challenges, we present 6G-INTENSE, a novel network management architecture designed to handle the distributed and heterogeneous nature of 6G through two key abstractions. First, the network-compute fabric component facilitates multi-domain mapping at the resource level by abstracting resource pools, including deep-edge nodes equipped with sensing capabilities. Second, the domain manager and orchestrator serves as a central entity for service orchestration, providing a global perspective on the infrastructure. The proposed architecture leverages the intent-based networking paradigm at all architectural layers, emphasizing its critical role in enabling autonomous networks. Furthermore, it integrates an innovative native artificial intelligence toolkit, which is pervasive across all layers.","container-title":"IEEE Vehicular Technology Magazine","DOI":"10.1109/MVT.2024.3525001","ISSN":"15566080","publisher":"Institute of Electrical and Electronics Engineers Inc.","title":"6G-INTENSE: Intent-Driven Native Artificial Intelligence Architecture Supporting Network-Compute Abstraction and Sensing at the Deep Edge","author":[{"family":"Boutouchent","given":"Akram"},{"family":"Mekrache","given":"Abdelkader"},{"family":"Ksentini","given":"Adlen"},{"family":"Adhane","given":"Gereziher"},{"family":"Fonseca","given":"João Pedro Celestino Da"},{"family":"McNamara","given":"Joseph"},{"family":"Ramantas","given":"Kostas"},{"family":"Palena","given":"Marco"},{"family":"Iordache","given":"Marius"},{"family":"Cigno","given":"Renato Lo"},{"family":"Mostafa","given":"Salwa"},{"family":"Roy","given":"Swastika"},{"family":"Verikoukis","given":"Christos"}],"issued":{"date-parts":[["2025"]]}}}],"schema":"https://github.com/citation-style-language/schema/raw/master/csl-citation.json"}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[69]</w:t>
      </w:r>
      <w:r w:rsidRPr="005A619D">
        <w:rPr>
          <w:rFonts w:eastAsia="Arial Unicode MS"/>
          <w:u w:color="000000"/>
          <w:lang w:val="en-GB"/>
        </w:rPr>
        <w:fldChar w:fldCharType="end"/>
      </w:r>
      <w:r w:rsidRPr="005A619D">
        <w:rPr>
          <w:rFonts w:eastAsia="Arial Unicode MS"/>
          <w:u w:color="000000"/>
          <w:lang w:val="en-GB"/>
        </w:rPr>
        <w:t xml:space="preserve">, including the use of LLMs to interpret natural-language intents and automate the entire intent lifecycle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{"citationID":"x4ZBGT5Q","properties":{"formattedCitation":"[64]","plainCitation":"[64]","noteIndex":0},"citationItems":[{"id":6102,"uris":["http://zotero.org/users/2008137/items/TBI2IF2Y"],"itemData":{"id":6102,"type":"article-journal","abstract":"With the advent of 6G, Open Radio Access Network (O-RAN) architectures are evolving to support intelligent, adaptive, and automated network orchestration. This paper proposes a novel Edge AI and Network Service Orchestration framework that leverages Large Language Model (LLM) agents deployed as O-RAN rApps. The proposed LLM-agent-powered system enables interactive and intuitive orchestration by translating the user's use case description into deployable AI services and corresponding network configurations. The LLM agent automates multiple tasks, including AI model selection from repositories (e.g., Hugging Face), service deployment, network adaptation, and real-time monitoring via xApps. We implement a prototype using open-source O-RAN projects (OpenAirInterface and FlexRIC) to demonstrate the feasibility and functionality of our framework. Our demonstration showcases the end-to-end flow of AI service orchestration, from user interaction to network adaptation, ensuring Quality of Service (QoS) compliance. This work highlights the potential of integrating LLM-driven automation into 6G O-RAN ecosystems, paving the way for more accessible and efficient edge AI ecosystems.","title":"End-to-End Edge AI Service Provisioning Framework in 6G ORAN","URL":"http://arxiv.org/abs/2503.11933","author":[{"family":"Tang","given":"Yun"},{"family":"Srinivasan","given":"Udhaya Chandhar"},{"family":"Scott","given":"Benjamin James"},{"family":"Umealor","given":"Obumneme"},{"family":"Kevogo","given":"Dennis"},{"family":"Guo","given":"Weisi"}],"issued":{"date-parts":[["2025",3]]}}}],"schema":"https://github.com/citation-style-language/schema/raw/master/csl-citation.json"}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[64]</w:t>
      </w:r>
      <w:r w:rsidRPr="005A619D">
        <w:rPr>
          <w:rFonts w:eastAsia="Arial Unicode MS"/>
          <w:u w:color="000000"/>
          <w:lang w:val="en-GB"/>
        </w:rPr>
        <w:fldChar w:fldCharType="end"/>
      </w:r>
      <w:r w:rsidRPr="005A619D">
        <w:rPr>
          <w:rFonts w:eastAsia="Arial Unicode MS"/>
          <w:u w:color="000000"/>
          <w:lang w:val="en-GB"/>
        </w:rPr>
        <w:t xml:space="preserve">. </w:t>
      </w:r>
    </w:p>
    <w:p w14:paraId="2E614C1C" w14:textId="19E70CD3" w:rsidR="0042371F" w:rsidRPr="005A619D" w:rsidRDefault="006F0B7A" w:rsidP="007C20C7">
      <w:pPr>
        <w:ind w:left="2608"/>
        <w:rPr>
          <w:lang w:val="en-GB"/>
        </w:rPr>
      </w:pPr>
      <w:r w:rsidRPr="005A619D">
        <w:rPr>
          <w:i/>
          <w:iCs/>
          <w:highlight w:val="yellow"/>
          <w:lang w:val="en-GB"/>
        </w:rPr>
        <w:t>Comparative Framework for Orchestration Overhead vs. Performance Gains</w:t>
      </w:r>
      <w:r w:rsidRPr="005A619D">
        <w:rPr>
          <w:highlight w:val="yellow"/>
          <w:lang w:val="en-GB"/>
        </w:rPr>
        <w:t xml:space="preserve">: The introduction of AI-native orchestration in O-RAN and SAGIN architectures introduces significant control-plane complexity that must be evaluated against performance gains. Key evaluation metrics include: (1) Control-plane </w:t>
      </w:r>
      <w:r w:rsidR="00597F9C" w:rsidRPr="005A619D">
        <w:rPr>
          <w:highlight w:val="yellow"/>
          <w:lang w:val="en-GB"/>
        </w:rPr>
        <w:t>signalling</w:t>
      </w:r>
      <w:r w:rsidRPr="005A619D">
        <w:rPr>
          <w:highlight w:val="yellow"/>
          <w:lang w:val="en-GB"/>
        </w:rPr>
        <w:t xml:space="preserve"> load: centralized orchestration generates O(N) </w:t>
      </w:r>
      <w:r w:rsidR="00597F9C" w:rsidRPr="005A619D">
        <w:rPr>
          <w:highlight w:val="yellow"/>
          <w:lang w:val="en-GB"/>
        </w:rPr>
        <w:t>signalling</w:t>
      </w:r>
      <w:r w:rsidRPr="005A619D">
        <w:rPr>
          <w:highlight w:val="yellow"/>
          <w:lang w:val="en-GB"/>
        </w:rPr>
        <w:t xml:space="preserve"> messages per decision cycle for N nodes; distributed orchestration generates O(N squared) peer-to-peer messages but enables parallel decisions; (2) Convergence time: centralized RL-based orchestrators converge in 10-100 </w:t>
      </w:r>
      <w:proofErr w:type="spellStart"/>
      <w:r w:rsidRPr="005A619D">
        <w:rPr>
          <w:highlight w:val="yellow"/>
          <w:lang w:val="en-GB"/>
        </w:rPr>
        <w:t>ms</w:t>
      </w:r>
      <w:proofErr w:type="spellEnd"/>
      <w:r w:rsidRPr="005A619D">
        <w:rPr>
          <w:highlight w:val="yellow"/>
          <w:lang w:val="en-GB"/>
        </w:rPr>
        <w:t xml:space="preserve"> for near-RT control loops; distributed MARL schemes require 100-500 </w:t>
      </w:r>
      <w:proofErr w:type="spellStart"/>
      <w:r w:rsidRPr="005A619D">
        <w:rPr>
          <w:highlight w:val="yellow"/>
          <w:lang w:val="en-GB"/>
        </w:rPr>
        <w:t>ms</w:t>
      </w:r>
      <w:proofErr w:type="spellEnd"/>
      <w:r w:rsidRPr="005A619D">
        <w:rPr>
          <w:highlight w:val="yellow"/>
          <w:lang w:val="en-GB"/>
        </w:rPr>
        <w:t xml:space="preserve"> due to inter-agent coordination; (3) Scalability: centralized orchestration faces bottlenecks beyond approximately 1000 concurrent sessions; hierarchical and distributed approaches scale linearly with the number of edge nodes. Qualitatively, centralized orchestration offers simpler implementation and globally optimal decisions but is vulnerable to single-point failures. Distributed orchestration provides resilience and scalability but requires consensus mechanisms (adding 5-20 </w:t>
      </w:r>
      <w:proofErr w:type="spellStart"/>
      <w:r w:rsidRPr="005A619D">
        <w:rPr>
          <w:highlight w:val="yellow"/>
          <w:lang w:val="en-GB"/>
        </w:rPr>
        <w:t>ms</w:t>
      </w:r>
      <w:proofErr w:type="spellEnd"/>
      <w:r w:rsidRPr="005A619D">
        <w:rPr>
          <w:highlight w:val="yellow"/>
          <w:lang w:val="en-GB"/>
        </w:rPr>
        <w:t xml:space="preserve"> latency) and may converge to locally optimal solutions. Hierarchical orchestration—combining local near-RT decisions (sub-millisecond) with global non-RT policy updates (seconds to minutes)—offers the best balance of performance, scalability, and overhead for 6G networks.</w:t>
      </w:r>
    </w:p>
    <w:p w14:paraId="65B1882A" w14:textId="77777777" w:rsidR="000D4CB5" w:rsidRPr="005A619D" w:rsidRDefault="000D4CB5" w:rsidP="00102F02">
      <w:pPr>
        <w:pStyle w:val="MDPI23heading3"/>
        <w:numPr>
          <w:ilvl w:val="0"/>
          <w:numId w:val="34"/>
        </w:numPr>
        <w:rPr>
          <w:lang w:val="en-GB"/>
        </w:rPr>
      </w:pPr>
      <w:r w:rsidRPr="005A619D">
        <w:rPr>
          <w:lang w:val="en-GB"/>
        </w:rPr>
        <w:t>Orchestration of AI Functions at the Edge</w:t>
      </w:r>
    </w:p>
    <w:p w14:paraId="66C1A3B9"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 xml:space="preserve">Beyond network-resource orchestration, 6G requires the specific orchestration of AI functions and models deployed at the edge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{"citationID":"09qP4NG6","properties":{"formattedCitation":"[19]","plainCitation":"[19]","noteIndex":0},"citationItems":[{"id":6042,"uris":["http://zotero.org/users/2008137/items/7Q2TUBRU"],"itemData":{"id":6042,"type":"article-journal","abstract":"Future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rFonts w:eastAsia="Arial Unicode MS"/>
          <w:szCs w:val="20"/>
          <w:u w:color="000000"/>
          <w:lang w:val="en-GB"/>
        </w:rPr>
        <w:t xml:space="preserve">. Tasks include selecting the appropriate AI model for a given purpose, deciding where to place it (which edge node or device), </w:t>
      </w:r>
      <w:r w:rsidRPr="005A619D">
        <w:rPr>
          <w:rFonts w:eastAsia="Arial Unicode MS"/>
          <w:szCs w:val="20"/>
          <w:u w:color="000000"/>
          <w:lang w:val="en-GB"/>
        </w:rPr>
        <w:lastRenderedPageBreak/>
        <w:t xml:space="preserve">deploying it (e.g., as a container), allocating the necessary computing resources, monitoring its performance and managing its lifecycle (updates, retraining). Intelligent-agent-based frameworks (potentially LLM-driven) are being proposed to automate these complex decisions, considering factors such as resource availability, QoS requirements and latency constraints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{"citationID":"yfrBk3ej","properties":{"formattedCitation":"[19]","plainCitation":"[19]","noteIndex":0},"citationItems":[{"id":6042,"uris":["http://zotero.org/users/2008137/items/7Q2TUBRU"],"itemData":{"id":6042,"type":"article-journal","abstract":"Future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rFonts w:eastAsia="Arial Unicode MS"/>
          <w:szCs w:val="20"/>
          <w:u w:color="000000"/>
          <w:lang w:val="en-GB"/>
        </w:rPr>
        <w:t>.</w:t>
      </w:r>
    </w:p>
    <w:p w14:paraId="2DB2E2B3" w14:textId="77777777" w:rsidR="000D4CB5" w:rsidRPr="005A619D" w:rsidRDefault="000D4CB5" w:rsidP="00102F02">
      <w:pPr>
        <w:pStyle w:val="MDPI23heading3"/>
        <w:numPr>
          <w:ilvl w:val="0"/>
          <w:numId w:val="34"/>
        </w:numPr>
        <w:rPr>
          <w:szCs w:val="20"/>
          <w:lang w:val="en-GB"/>
        </w:rPr>
      </w:pPr>
      <w:r w:rsidRPr="005A619D">
        <w:rPr>
          <w:szCs w:val="20"/>
          <w:lang w:val="en-GB"/>
        </w:rPr>
        <w:t>Multi-domain and Multi-agent Federation and Collaboration</w:t>
      </w:r>
    </w:p>
    <w:p w14:paraId="42AFB57C"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 xml:space="preserve">Orchestration in 6G must operate across multiple administrative domains (e.g., different operators in roaming or network-sharing scenarios) and technological domains (e.g., coordination between edge and cloud, or between RAN and Core) </w:t>
      </w:r>
      <w:r w:rsidR="00CF0944" w:rsidRPr="005A619D">
        <w:rPr>
          <w:rFonts w:eastAsia="Arial Unicode MS"/>
          <w:szCs w:val="20"/>
          <w:u w:color="000000"/>
          <w:lang w:val="en-GB"/>
        </w:rPr>
        <w:fldChar w:fldCharType="begin"/>
      </w:r>
      <w:r w:rsidR="00BF02BF" w:rsidRPr="005A619D">
        <w:rPr>
          <w:rFonts w:eastAsia="Arial Unicode MS"/>
          <w:szCs w:val="20"/>
          <w:u w:color="000000"/>
          <w:lang w:val="en-GB"/>
        </w:rPr>
        <w:instrText xml:space="preserve"> ADDIN ZOTERO_ITEM CSL_CITATION {"citationID":"mtgBG1MU","properties":{"formattedCitation":"[30]","plainCitation":"[30]","noteIndex":0},"citationItems":[{"id":6126,"uris":["http://zotero.org/users/2008137/items/DU2M25AD"],"itemData":{"id":6126,"type":"article-journal","abstract":"Multi-access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CF0944" w:rsidRPr="005A619D">
        <w:rPr>
          <w:rFonts w:eastAsia="Arial Unicode MS"/>
          <w:szCs w:val="20"/>
          <w:u w:color="000000"/>
          <w:lang w:val="en-GB"/>
        </w:rPr>
        <w:fldChar w:fldCharType="separate"/>
      </w:r>
      <w:r w:rsidR="00CF0944" w:rsidRPr="005A619D">
        <w:rPr>
          <w:rFonts w:eastAsia="Arial Unicode MS"/>
          <w:lang w:val="en-GB"/>
        </w:rPr>
        <w:t>[30]</w:t>
      </w:r>
      <w:r w:rsidR="00CF0944" w:rsidRPr="005A619D">
        <w:rPr>
          <w:rFonts w:eastAsia="Arial Unicode MS"/>
          <w:szCs w:val="20"/>
          <w:u w:color="000000"/>
          <w:lang w:val="en-GB"/>
        </w:rPr>
        <w:fldChar w:fldCharType="end"/>
      </w:r>
      <w:r w:rsidRPr="005A619D">
        <w:rPr>
          <w:rFonts w:eastAsia="Arial Unicode MS"/>
          <w:szCs w:val="20"/>
          <w:u w:color="000000"/>
          <w:lang w:val="en-GB"/>
        </w:rPr>
        <w:t xml:space="preserve">. This requires federation mechanisms that enable controlled and secure sharing of resources and information. Moreover, in architectures with multiple distributed AI agents, orchestration must also facilitate effective collaboration among them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{"citationID":"4O6el2FO","properties":{"formattedCitation":"[19]","plainCitation":"[19]","noteIndex":0},"citationItems":[{"id":6042,"uris":["http://zotero.org/users/2008137/items/7Q2TUBRU"],"itemData":{"id":6042,"type":"article-journal","abstract":"Future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rFonts w:eastAsia="Arial Unicode MS"/>
          <w:szCs w:val="20"/>
          <w:u w:color="000000"/>
          <w:lang w:val="en-GB"/>
        </w:rPr>
        <w:t>.</w:t>
      </w:r>
    </w:p>
    <w:p w14:paraId="69D22252" w14:textId="77777777" w:rsidR="000D4CB5" w:rsidRPr="005A619D" w:rsidRDefault="000D4CB5" w:rsidP="00102F02">
      <w:pPr>
        <w:pStyle w:val="MDPI22heading2"/>
        <w:numPr>
          <w:ilvl w:val="1"/>
          <w:numId w:val="15"/>
        </w:numPr>
        <w:rPr>
          <w:lang w:val="en-GB"/>
        </w:rPr>
      </w:pPr>
      <w:r w:rsidRPr="005A619D">
        <w:rPr>
          <w:lang w:val="en-GB"/>
        </w:rPr>
        <w:t>Integration with Key Enabling Technologies</w:t>
      </w:r>
    </w:p>
    <w:p w14:paraId="3D7BA08C"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The architecture and orchestration of 6G do not exist in isolation; rather, they must be synergistically integrated with other key technologies to achieve their full potential:</w:t>
      </w:r>
    </w:p>
    <w:p w14:paraId="4ACADEE5" w14:textId="77777777" w:rsidR="000D4CB5" w:rsidRPr="005A619D" w:rsidRDefault="000D4CB5" w:rsidP="00102F02">
      <w:pPr>
        <w:pStyle w:val="MDPI32textnoindent"/>
        <w:numPr>
          <w:ilvl w:val="2"/>
          <w:numId w:val="39"/>
        </w:numPr>
        <w:rPr>
          <w:lang w:val="en-GB"/>
        </w:rPr>
      </w:pPr>
      <w:r w:rsidRPr="005A619D">
        <w:rPr>
          <w:lang w:val="en-GB"/>
        </w:rPr>
        <w:t>Digital Twins (DT)</w:t>
      </w:r>
    </w:p>
    <w:p w14:paraId="63D5CE55" w14:textId="77777777" w:rsidR="000D4CB5" w:rsidRPr="005A619D" w:rsidRDefault="000D4CB5" w:rsidP="000D4CB5">
      <w:pPr>
        <w:pStyle w:val="MDPI31text"/>
        <w:rPr>
          <w:rFonts w:eastAsia="Arial Unicode MS"/>
          <w:szCs w:val="20"/>
          <w:u w:color="000000"/>
          <w:lang w:val="en-GB"/>
        </w:rPr>
      </w:pPr>
      <w:r w:rsidRPr="005A619D">
        <w:rPr>
          <w:rFonts w:eastAsia="Arial Unicode MS"/>
          <w:szCs w:val="20"/>
          <w:u w:color="000000"/>
          <w:lang w:val="en-GB"/>
        </w:rPr>
        <w:t xml:space="preserve">A Digital Twin is a dynamic and real-time virtual representation of a physical object, process or system </w:t>
      </w:r>
      <w:r w:rsidRPr="005A619D">
        <w:rPr>
          <w:lang w:val="en-GB"/>
        </w:rPr>
        <w:fldChar w:fldCharType="begin"/>
      </w:r>
      <w:r w:rsidR="006A7804" w:rsidRPr="005A619D">
        <w:rPr>
          <w:lang w:val="en-GB"/>
        </w:rPr>
        <w:instrText xml:space="preserve"> ADDIN ZOTERO_ITEM CSL_CITATION {"citationID":"iHgMSpHN","properties":{"formattedCitation":"[31]","plainCitation":"[31]","noteIndex":0},"citationItems":[{"id":6120,"uris":["http://zotero.org/users/2008137/items/5QQDMG7I"],"itemData":{"id":6120,"type":"article-journal","abstract":"This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rFonts w:eastAsia="Arial Unicode MS"/>
          <w:szCs w:val="20"/>
          <w:u w:color="000000"/>
          <w:lang w:val="en-GB"/>
        </w:rPr>
        <w:t>. In 6G, DTs may be created for the network itself, its components or the environment in which it operates.</w:t>
      </w:r>
    </w:p>
    <w:p w14:paraId="1C59763C" w14:textId="344A5A36" w:rsidR="000D4CB5" w:rsidRPr="005A619D" w:rsidRDefault="000D4CB5" w:rsidP="00102F02">
      <w:pPr>
        <w:pStyle w:val="MDPI38bullet"/>
        <w:numPr>
          <w:ilvl w:val="0"/>
          <w:numId w:val="14"/>
        </w:numPr>
        <w:spacing w:before="60"/>
        <w:rPr>
          <w:szCs w:val="20"/>
          <w:lang w:val="en-GB"/>
        </w:rPr>
      </w:pPr>
      <w:r w:rsidRPr="005A619D">
        <w:rPr>
          <w:szCs w:val="20"/>
          <w:lang w:val="en-GB"/>
        </w:rPr>
        <w:t xml:space="preserve">Roles: DTs enable scenario simulations (“what-if” analyses), testing of configurations or </w:t>
      </w:r>
      <w:r w:rsidR="001B5B2B" w:rsidRPr="005A619D">
        <w:rPr>
          <w:szCs w:val="20"/>
          <w:lang w:val="en-GB"/>
        </w:rPr>
        <w:t>optimizations</w:t>
      </w:r>
      <w:r w:rsidRPr="005A619D">
        <w:rPr>
          <w:szCs w:val="20"/>
          <w:lang w:val="en-GB"/>
        </w:rPr>
        <w:t xml:space="preserve"> before deploying them in the real network, real-time monitoring and </w:t>
      </w:r>
      <w:r w:rsidR="00597F9C" w:rsidRPr="005A619D">
        <w:rPr>
          <w:szCs w:val="20"/>
          <w:lang w:val="en-GB"/>
        </w:rPr>
        <w:t>behavioural</w:t>
      </w:r>
      <w:r w:rsidRPr="005A619D">
        <w:rPr>
          <w:szCs w:val="20"/>
          <w:lang w:val="en-GB"/>
        </w:rPr>
        <w:t xml:space="preserve"> prediction of the network </w:t>
      </w:r>
      <w:r w:rsidRPr="005A619D">
        <w:rPr>
          <w:lang w:val="en-GB"/>
        </w:rPr>
        <w:fldChar w:fldCharType="begin"/>
      </w:r>
      <w:r w:rsidR="00BF02BF" w:rsidRPr="005A619D">
        <w:rPr>
          <w:lang w:val="en-GB"/>
        </w:rPr>
        <w:instrText xml:space="preserve"> ADDIN ZOTERO_ITEM CSL_CITATION {"citationID":"4ojqjDFe","properties":{"formattedCitation":"[6]","plainCitation":"[6]","noteIndex":0},"citationItems":[{"id":5513,"uris":["http://zotero.org/users/2008137/items/9L5VHZ58"],"itemData":{"id":5513,"type":"article-journal","abstract":"With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szCs w:val="20"/>
          <w:lang w:val="en-GB"/>
        </w:rPr>
        <w:t>, and the generation of realistic synthetic data for training AI models,</w:t>
      </w:r>
      <w:r w:rsidR="001B5B2B" w:rsidRPr="005A619D">
        <w:rPr>
          <w:szCs w:val="20"/>
          <w:lang w:val="en-GB"/>
        </w:rPr>
        <w:t xml:space="preserve"> </w:t>
      </w:r>
      <w:r w:rsidRPr="005A619D">
        <w:rPr>
          <w:szCs w:val="20"/>
          <w:lang w:val="en-GB"/>
        </w:rPr>
        <w:t xml:space="preserve">overcoming limitations of real data </w:t>
      </w:r>
      <w:r w:rsidRPr="005A619D">
        <w:rPr>
          <w:rFonts w:eastAsia="Arial Unicode MS"/>
          <w:u w:color="000000"/>
          <w:lang w:val="en-GB"/>
        </w:rPr>
        <w:fldChar w:fldCharType="begin"/>
      </w:r>
      <w:r w:rsidR="00BF02BF" w:rsidRPr="005A619D">
        <w:rPr>
          <w:rFonts w:eastAsia="Arial Unicode MS"/>
          <w:u w:color="000000"/>
          <w:lang w:val="en-GB"/>
        </w:rPr>
        <w:instrText xml:space="preserve"> ADDIN ZOTERO_ITEM CSL_CITATION {"citationID":"7SbHZOLt","properties":{"formattedCitation":"[19]","plainCitation":"[19]","noteIndex":0},"citationItems":[{"id":6042,"uris":["http://zotero.org/users/2008137/items/7Q2TUBRU"],"itemData":{"id":6042,"type":"article-journal","abstract":"Future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rFonts w:eastAsia="Arial Unicode MS"/>
          <w:u w:color="000000"/>
          <w:lang w:val="en-GB"/>
        </w:rPr>
        <w:fldChar w:fldCharType="separate"/>
      </w:r>
      <w:r w:rsidR="00FD50DA" w:rsidRPr="005A619D">
        <w:rPr>
          <w:rFonts w:eastAsia="Arial Unicode MS"/>
          <w:lang w:val="en-GB"/>
        </w:rPr>
        <w:t>[19]</w:t>
      </w:r>
      <w:r w:rsidRPr="005A619D">
        <w:rPr>
          <w:rFonts w:eastAsia="Arial Unicode MS"/>
          <w:u w:color="000000"/>
          <w:lang w:val="en-GB"/>
        </w:rPr>
        <w:fldChar w:fldCharType="end"/>
      </w:r>
      <w:r w:rsidRPr="005A619D">
        <w:rPr>
          <w:szCs w:val="20"/>
          <w:lang w:val="en-GB"/>
        </w:rPr>
        <w:t xml:space="preserve">. They can also support industrial, logistics or smart-city applications </w:t>
      </w:r>
      <w:r w:rsidRPr="005A619D">
        <w:rPr>
          <w:lang w:val="en-GB"/>
        </w:rPr>
        <w:fldChar w:fldCharType="begin"/>
      </w:r>
      <w:r w:rsidR="006A7804" w:rsidRPr="005A619D">
        <w:rPr>
          <w:lang w:val="en-GB"/>
        </w:rPr>
        <w:instrText xml:space="preserve"> ADDIN ZOTERO_ITEM CSL_CITATION {"citationID":"Cwgv8xyk","properties":{"formattedCitation":"[31]","plainCitation":"[31]","noteIndex":0},"citationItems":[{"id":6120,"uris":["http://zotero.org/users/2008137/items/5QQDMG7I"],"itemData":{"id":6120,"type":"article-journal","abstract":"This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szCs w:val="20"/>
          <w:lang w:val="en-GB"/>
        </w:rPr>
        <w:t xml:space="preserve">, and enhance security via threat modelling </w:t>
      </w:r>
      <w:r w:rsidRPr="005A619D">
        <w:rPr>
          <w:szCs w:val="20"/>
          <w:lang w:val="en-GB"/>
        </w:rPr>
        <w:fldChar w:fldCharType="begin"/>
      </w:r>
      <w:r w:rsidR="00226525" w:rsidRPr="005A619D">
        <w:rPr>
          <w:szCs w:val="20"/>
          <w:lang w:val="en-GB"/>
        </w:rPr>
        <w:instrText xml:space="preserve"> ADDIN ZOTERO_ITEM CSL_CITATION {"citationID":"FIjPclMZ","properties":{"formattedCitation":"[60]","plainCitation":"[60]","noteIndex":0},"citationItems":[{"id":6107,"uris":["http://zotero.org/users/2008137/items/4RVLWA9S"],"itemData":{"id":6107,"type":"document","title":"Unlocking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Pr="005A619D">
        <w:rPr>
          <w:szCs w:val="20"/>
          <w:lang w:val="en-GB"/>
        </w:rPr>
        <w:fldChar w:fldCharType="separate"/>
      </w:r>
      <w:r w:rsidR="00226525" w:rsidRPr="005A619D">
        <w:rPr>
          <w:lang w:val="en-GB"/>
        </w:rPr>
        <w:t>[60]</w:t>
      </w:r>
      <w:r w:rsidRPr="005A619D">
        <w:rPr>
          <w:szCs w:val="20"/>
          <w:lang w:val="en-GB"/>
        </w:rPr>
        <w:fldChar w:fldCharType="end"/>
      </w:r>
      <w:r w:rsidRPr="005A619D">
        <w:rPr>
          <w:szCs w:val="20"/>
          <w:lang w:val="en-GB"/>
        </w:rPr>
        <w:t xml:space="preserve">. Architectures combining DT with blockchain and FL have been proposed to achieve secure and efficient edge networks </w:t>
      </w:r>
      <w:r w:rsidRPr="005A619D">
        <w:rPr>
          <w:szCs w:val="20"/>
          <w:lang w:val="en-GB"/>
        </w:rPr>
        <w:fldChar w:fldCharType="begin"/>
      </w:r>
      <w:r w:rsidR="00226525" w:rsidRPr="005A619D">
        <w:rPr>
          <w:szCs w:val="20"/>
          <w:lang w:val="en-GB"/>
        </w:rPr>
        <w:instrText xml:space="preserve"> ADDIN ZOTERO_ITEM CSL_CITATION {"citationID":"3LaPnmZu","properties":{"formattedCitation":"[70]","plainCitation":"[70]","noteIndex":0},"citationItems":[{"id":6090,"uris":["http://zotero.org/users/2008137/items/6W7DUYCY"],"itemData":{"id":6090,"type":"article-journal","abstract":"Emerging technologies, such as digital twins and 6th generation (6G) mobile networks, have accelerated the realization of edge intelligence in industrial Internet of Things (IIoT). The integration of digital twin and 6G bridges the physical system with digital space and enables robust instant wireless connectivity. With increasing concerns on data privacy, federated learning has been regarded as a promising solution for deploying distributed data processing and learning in wireless networks. However, unreliable communication channels, limited resources, and lack of trust among users hinder the effective application of federated learning in IIoT. In this article, we introduce the digital twin wireless networks (DTWN) by incorporating digital twins into wireless networks, to migrate real-time data processing and computation to the edge plane. Then, we propose a blockchain empowered federated learning framework running in the DTWN for collaborative computing, which improves the reliability and security of the system and enhances data privacy. Moreover, to balance the learning accuracy and time cost of the proposed scheme, we formulate an optimization problem for edge association by jointly considering digital twin association, training data batch size, and bandwidth allocation. We exploit multiagent reinforcement learning to find an optimal solution to the problem. Numerical results on real-world dataset show that the proposed scheme yields improved efficiency and reduced cost compared to benchmark learning methods.","container-title":"IEEE Transactions on Industrial Informatics","DOI":"10.1109/TII.2020.3017668","ISSN":"19410050","issue":"7","page":"5098-5107","publisher":"IEEE Computer Society","title":"Low-Latency Federated Learning and Blockchain for Edge Association in Digital Twin Empowered 6G Networks","volume":"17","author":[{"family":"Lu","given":"Yunlong"},{"family":"Huang","given":"Xiaohong"},{"family":"Zhang","given":"Ke"},{"family":"Maharjan","given":"Sabita"},{"family":"Zhang","given":"Yan"}],"issued":{"date-parts":[["2021",7]]}}}],"schema":"https://github.com/citation-style-language/schema/raw/master/csl-citation.json"} </w:instrText>
      </w:r>
      <w:r w:rsidRPr="005A619D">
        <w:rPr>
          <w:szCs w:val="20"/>
          <w:lang w:val="en-GB"/>
        </w:rPr>
        <w:fldChar w:fldCharType="separate"/>
      </w:r>
      <w:r w:rsidR="00226525" w:rsidRPr="005A619D">
        <w:rPr>
          <w:lang w:val="en-GB"/>
        </w:rPr>
        <w:t>[70]</w:t>
      </w:r>
      <w:r w:rsidRPr="005A619D">
        <w:rPr>
          <w:szCs w:val="20"/>
          <w:lang w:val="en-GB"/>
        </w:rPr>
        <w:fldChar w:fldCharType="end"/>
      </w:r>
      <w:r w:rsidRPr="005A619D">
        <w:rPr>
          <w:szCs w:val="20"/>
          <w:lang w:val="en-GB"/>
        </w:rPr>
        <w:t>.</w:t>
      </w:r>
    </w:p>
    <w:p w14:paraId="2F19B018" w14:textId="77777777" w:rsidR="000D4CB5" w:rsidRPr="005A619D" w:rsidRDefault="000D4CB5" w:rsidP="00102F02">
      <w:pPr>
        <w:pStyle w:val="MDPI38bullet"/>
        <w:numPr>
          <w:ilvl w:val="0"/>
          <w:numId w:val="14"/>
        </w:numPr>
        <w:spacing w:before="60"/>
        <w:rPr>
          <w:szCs w:val="20"/>
          <w:lang w:val="en-GB"/>
        </w:rPr>
      </w:pPr>
      <w:r w:rsidRPr="005A619D">
        <w:rPr>
          <w:szCs w:val="20"/>
          <w:lang w:val="en-GB"/>
        </w:rPr>
        <w:t xml:space="preserve">Implementation: DTs require distributed IoT-Edge-Cloud platforms to collect data from the physical world and maintain </w:t>
      </w:r>
      <w:r w:rsidR="001B5B2B" w:rsidRPr="005A619D">
        <w:rPr>
          <w:szCs w:val="20"/>
          <w:lang w:val="en-GB"/>
        </w:rPr>
        <w:t>synchronization</w:t>
      </w:r>
      <w:r w:rsidRPr="005A619D">
        <w:rPr>
          <w:szCs w:val="20"/>
          <w:lang w:val="en-GB"/>
        </w:rPr>
        <w:t xml:space="preserve"> with the virtual replica </w:t>
      </w:r>
      <w:r w:rsidRPr="005A619D">
        <w:rPr>
          <w:lang w:val="en-GB"/>
        </w:rPr>
        <w:fldChar w:fldCharType="begin"/>
      </w:r>
      <w:r w:rsidR="006A7804" w:rsidRPr="005A619D">
        <w:rPr>
          <w:lang w:val="en-GB"/>
        </w:rPr>
        <w:instrText xml:space="preserve"> ADDIN ZOTERO_ITEM CSL_CITATION {"citationID":"waMvbEJn","properties":{"formattedCitation":"[31]","plainCitation":"[31]","noteIndex":0},"citationItems":[{"id":6120,"uris":["http://zotero.org/users/2008137/items/5QQDMG7I"],"itemData":{"id":6120,"type":"article-journal","abstract":"This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szCs w:val="20"/>
          <w:lang w:val="en-GB"/>
        </w:rPr>
        <w:t>.</w:t>
      </w:r>
    </w:p>
    <w:p w14:paraId="07854976" w14:textId="77777777" w:rsidR="000D4CB5" w:rsidRPr="005A619D" w:rsidRDefault="000D4CB5" w:rsidP="00102F02">
      <w:pPr>
        <w:pStyle w:val="MDPI23heading3"/>
        <w:numPr>
          <w:ilvl w:val="2"/>
          <w:numId w:val="39"/>
        </w:numPr>
        <w:ind w:left="3261"/>
        <w:rPr>
          <w:szCs w:val="20"/>
          <w:lang w:val="en-GB"/>
        </w:rPr>
      </w:pPr>
      <w:r w:rsidRPr="005A619D">
        <w:rPr>
          <w:szCs w:val="20"/>
          <w:lang w:val="en-GB"/>
        </w:rPr>
        <w:t>Integrated Sensing and Communication (ISAC)</w:t>
      </w:r>
    </w:p>
    <w:p w14:paraId="1F5FE4F3" w14:textId="77777777" w:rsidR="000D4CB5" w:rsidRPr="005A619D" w:rsidRDefault="000D4CB5" w:rsidP="000D4CB5">
      <w:pPr>
        <w:pStyle w:val="MDPI31text"/>
        <w:rPr>
          <w:szCs w:val="20"/>
          <w:lang w:val="en-GB"/>
        </w:rPr>
      </w:pPr>
      <w:r w:rsidRPr="005A619D">
        <w:rPr>
          <w:szCs w:val="20"/>
          <w:lang w:val="en-GB"/>
        </w:rPr>
        <w:t xml:space="preserve">ISAC leverages existing communication signals and infrastructure to perform environmental sensing tasks such as object detection, distance/velocity/angle estimation, localization and mapping </w:t>
      </w:r>
      <w:r w:rsidRPr="005A619D">
        <w:rPr>
          <w:lang w:val="en-GB"/>
        </w:rPr>
        <w:fldChar w:fldCharType="begin"/>
      </w:r>
      <w:r w:rsidR="00BF02BF" w:rsidRPr="005A619D">
        <w:rPr>
          <w:lang w:val="en-GB"/>
        </w:rPr>
        <w:instrText xml:space="preserve"> ADDIN ZOTERO_ITEM CSL_CITATION {"citationID":"WuqNjjlk","properties":{"formattedCitation":"[1]","plainCitation":"[1]","noteIndex":0},"citationItems":[{"id":6128,"uris":["http://zotero.org/users/2008137/items/MH864I4B"],"itemData":{"id":6128,"type":"article-journal","abstract":"The global 6G vision has taken its shape after years of international research and development efforts. This work culminated in ITU-R's Recommendation on \"IMT-2030 Framework\". While the definition phase of technological requirements is currently ongoing, 3GPP's standardization process on 6G networks is expected to start in 2025 and worldwide commercialization around 2030. This article serves as a comprehensive guide to 6G by providing an overall vision, a contemporary survey of the main literature, and an informative tutorial-type presentation style. In our vision, 6G will be based on three fundamental elements: wireless, artificial intelligence (AI), and the Internet of Everything (IoE). Consequently, 6G can ultimately become the Intelligent Network of Everything while serving as an enabling platform for the next major disruption in mobile communication, called mobile intelligence. The potential of mobile intelligence is that anything can be made connected, intelligent, and aware of its environment. This will revolutionize the way how devices, systems, and applications are designed; how they operate and interact with humans and each other; and how they can be used for the benefit of people, society, and the world in general. After high-level visioning, the main details of 6G are discussed, including fundamental elements, disruptive applications, key use cases, main performance requirements, potential technologies, and defining features. A special focus is given to a comprehensive set of potential 6G technologies, each of which is introduced in a tutorial manner. Finally, we speculate on what comes after 6G and sketch the first high-level vision of 7G. All in all, the objective of this article is to provide a thorough guide to 6G in order to serve as a source of knowledge and inspiration for further research and development work in academia, industry, and standardization bodies.","DOI":"10.1109/ACCESS.2024.3521579","ISSN":"21693536","title":"6G: The Intelligent Network of Everything – A Comprehensive Vision, Survey, and Tutorial","URL":"http://arxiv.org/abs/2407.09398","author":[{"family":"Pennanen","given":"Harri"},{"family":"Hänninen","given":"Tuomo"},{"family":"Tervo","given":"Oskari"},{"family":"Tölli","given":"Antti"},{"family":"Latva-aho","given":"Matti"}],"issued":{"date-parts":[["2024",7]]}}}],"schema":"https://github.com/citation-style-language/schema/raw/master/csl-citation.json"} </w:instrText>
      </w:r>
      <w:r w:rsidRPr="005A619D">
        <w:rPr>
          <w:lang w:val="en-GB"/>
        </w:rPr>
        <w:fldChar w:fldCharType="separate"/>
      </w:r>
      <w:r w:rsidRPr="005A619D">
        <w:rPr>
          <w:lang w:val="en-GB"/>
        </w:rPr>
        <w:t>[1]</w:t>
      </w:r>
      <w:r w:rsidRPr="005A619D">
        <w:rPr>
          <w:lang w:val="en-GB"/>
        </w:rPr>
        <w:fldChar w:fldCharType="end"/>
      </w:r>
      <w:r w:rsidRPr="005A619D">
        <w:rPr>
          <w:szCs w:val="20"/>
          <w:lang w:val="en-GB"/>
        </w:rPr>
        <w:t>.</w:t>
      </w:r>
    </w:p>
    <w:p w14:paraId="3CDEF0C8" w14:textId="77777777" w:rsidR="000D4CB5" w:rsidRPr="005A619D" w:rsidRDefault="000D4CB5" w:rsidP="00102F02">
      <w:pPr>
        <w:pStyle w:val="MDPI38bullet"/>
        <w:numPr>
          <w:ilvl w:val="0"/>
          <w:numId w:val="14"/>
        </w:numPr>
        <w:spacing w:before="60"/>
        <w:rPr>
          <w:szCs w:val="20"/>
          <w:lang w:val="en-GB"/>
        </w:rPr>
      </w:pPr>
      <w:r w:rsidRPr="005A619D">
        <w:rPr>
          <w:szCs w:val="20"/>
          <w:lang w:val="en-GB"/>
        </w:rPr>
        <w:t xml:space="preserve">Synergy with Edge AI: ISAC generates substantial sensing data that can be processed by Edge AI algorithms to extract useful information and support intelligent decision-making. In turn, Edge AI can </w:t>
      </w:r>
      <w:r w:rsidR="001B5B2B" w:rsidRPr="005A619D">
        <w:rPr>
          <w:szCs w:val="20"/>
          <w:lang w:val="en-GB"/>
        </w:rPr>
        <w:t>optimize</w:t>
      </w:r>
      <w:r w:rsidRPr="005A619D">
        <w:rPr>
          <w:szCs w:val="20"/>
          <w:lang w:val="en-GB"/>
        </w:rPr>
        <w:t xml:space="preserve"> ISAC processes themselves. This synergy leads to the paradigm of Integrated Sensing and Edge AI (ISEA) </w:t>
      </w:r>
      <w:r w:rsidRPr="005A619D">
        <w:rPr>
          <w:lang w:val="en-GB"/>
        </w:rPr>
        <w:fldChar w:fldCharType="begin"/>
      </w:r>
      <w:r w:rsidR="00BF02BF" w:rsidRPr="005A619D">
        <w:rPr>
          <w:lang w:val="en-GB"/>
        </w:rPr>
        <w:instrText xml:space="preserve"> ADDIN ZOTERO_ITEM CSL_CITATION {"citationID":"vqpt7vbK","properties":{"formattedCitation":"[6]","plainCitation":"[6]","noteIndex":0},"citationItems":[{"id":5513,"uris":["http://zotero.org/users/2008137/items/9L5VHZ58"],"itemData":{"id":5513,"type":"article-journal","abstract":"With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szCs w:val="20"/>
          <w:lang w:val="en-GB"/>
        </w:rPr>
        <w:t xml:space="preserve">, in which communication, edge computing, sensing and AI are jointly designed and </w:t>
      </w:r>
      <w:r w:rsidR="001B5B2B" w:rsidRPr="005A619D">
        <w:rPr>
          <w:szCs w:val="20"/>
          <w:lang w:val="en-GB"/>
        </w:rPr>
        <w:t>optimized</w:t>
      </w:r>
      <w:r w:rsidRPr="005A619D">
        <w:rPr>
          <w:szCs w:val="20"/>
          <w:lang w:val="en-GB"/>
        </w:rPr>
        <w:t xml:space="preserve"> for a given task.</w:t>
      </w:r>
    </w:p>
    <w:p w14:paraId="4FC7EC77" w14:textId="77777777" w:rsidR="000D4CB5" w:rsidRPr="005A619D" w:rsidRDefault="000D4CB5" w:rsidP="00102F02">
      <w:pPr>
        <w:pStyle w:val="MDPI38bullet"/>
        <w:numPr>
          <w:ilvl w:val="0"/>
          <w:numId w:val="14"/>
        </w:numPr>
        <w:spacing w:before="60"/>
        <w:rPr>
          <w:szCs w:val="20"/>
          <w:lang w:val="en-GB"/>
        </w:rPr>
      </w:pPr>
      <w:r w:rsidRPr="005A619D">
        <w:rPr>
          <w:szCs w:val="20"/>
          <w:lang w:val="en-GB"/>
        </w:rPr>
        <w:t xml:space="preserve">Challenges: The main difficulty lies in achieving true integration at the hardware, algorithmic and signal-design levels, rather than mere coexistence </w:t>
      </w:r>
      <w:r w:rsidRPr="005A619D">
        <w:rPr>
          <w:lang w:val="en-GB"/>
        </w:rPr>
        <w:fldChar w:fldCharType="begin"/>
      </w:r>
      <w:r w:rsidR="00BF02BF" w:rsidRPr="005A619D">
        <w:rPr>
          <w:lang w:val="en-GB"/>
        </w:rPr>
        <w:instrText xml:space="preserve"> ADDIN ZOTERO_ITEM CSL_CITATION {"citationID":"1a0fCOuF","properties":{"formattedCitation":"[6]","plainCitation":"[6]","noteIndex":0},"citationItems":[{"id":5513,"uris":["http://zotero.org/users/2008137/items/9L5VHZ58"],"itemData":{"id":5513,"type":"article-journal","abstract":"With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szCs w:val="20"/>
          <w:lang w:val="en-GB"/>
        </w:rPr>
        <w:t>.</w:t>
      </w:r>
    </w:p>
    <w:p w14:paraId="43C779D5" w14:textId="77777777" w:rsidR="000D4CB5" w:rsidRPr="005A619D" w:rsidRDefault="000D4CB5" w:rsidP="00102F02">
      <w:pPr>
        <w:pStyle w:val="MDPI23heading3"/>
        <w:numPr>
          <w:ilvl w:val="2"/>
          <w:numId w:val="39"/>
        </w:numPr>
        <w:ind w:left="3261"/>
        <w:rPr>
          <w:lang w:val="en-GB"/>
        </w:rPr>
      </w:pPr>
      <w:r w:rsidRPr="005A619D">
        <w:rPr>
          <w:lang w:val="en-GB"/>
        </w:rPr>
        <w:t xml:space="preserve">Blockchain </w:t>
      </w:r>
    </w:p>
    <w:p w14:paraId="5699A9BC" w14:textId="2BFA1E2D" w:rsidR="000D4CB5" w:rsidRPr="005A619D" w:rsidRDefault="000D4CB5" w:rsidP="000D4CB5">
      <w:pPr>
        <w:pStyle w:val="MDPI31text"/>
        <w:rPr>
          <w:lang w:val="en-GB"/>
        </w:rPr>
      </w:pPr>
      <w:r w:rsidRPr="005A619D">
        <w:rPr>
          <w:lang w:val="en-GB"/>
        </w:rPr>
        <w:t xml:space="preserve">Distributed ledger technology can play a crucial role in 6G by addressing security, privacy and trust issues in distributed and multi-stakeholder environments </w:t>
      </w:r>
      <w:r w:rsidRPr="005A619D">
        <w:rPr>
          <w:lang w:val="en-GB"/>
        </w:rPr>
        <w:fldChar w:fldCharType="begin"/>
      </w:r>
      <w:r w:rsidR="00226525" w:rsidRPr="005A619D">
        <w:rPr>
          <w:lang w:val="en-GB"/>
        </w:rPr>
        <w:instrText xml:space="preserve"> ADDIN ZOTERO_ITEM CSL_CITATION {"citationID":"ekfrJTuM","properties":{"formattedCitation":"[71]","plainCitation":"[71]","noteIndex":0},"citationItems":[{"id":6095,"uris":["http://zotero.org/users/2008137/items/EL4LNR2B"],"itemData":{"id":6095,"type":"article-journal","abstract":"The standardization of fifth generation (5G) communications has been completed, and the 5G network should be commercially launched in 2020. As a result, the visioning and planning of 6G communications has begun, with an aim to provide communication services for the future demands of the 2030s. Here, we provide a vision for 6G that could serve as a research guide in the post-5G era. We suggest that human-centric mobile communications will still be the most important application of 6G and the 6G network should be human centric. Thus, high security, secrecy and privacy should be key features of 6G and should be given particular attention by the wireless research community. To support this vision, we provide a systematic framework in which potential application scenarios of 6G are anticipated and subdivided. We subsequently define key potential features of 6G and discuss the required communication technologies. We also explore the issues beyond communication technologies that could hamper research and deployment of 6G. This Perspective provides a vision for sixth generation (6G) communications in which human-centric mobile communications are considered the most important application, and high security, secrecy and privacy are its key features.","container-title":"Nature Electronics 2020 3:1","DOI":"10.1038/s41928-019-0355-6","ISSN":"2520-1131","issue":"1","page":"20-29","publisher":"Nature Publishing Group","title":"What should 6G be?","volume":"3","author":[{"family":"Dang","given":"Shuping"},{"family":"Amin","given":"Osama"},{"family":"Shihada","given":"Basem"},{"family":"Alouini","given":"Mohamed Slim"}],"issued":{"date-parts":[["2020",1]]}}}],"schema":"https://github.com/citation-style-language/schema/raw/master/csl-citation.json"} </w:instrText>
      </w:r>
      <w:r w:rsidRPr="005A619D">
        <w:rPr>
          <w:lang w:val="en-GB"/>
        </w:rPr>
        <w:fldChar w:fldCharType="separate"/>
      </w:r>
      <w:r w:rsidR="00226525" w:rsidRPr="005A619D">
        <w:rPr>
          <w:lang w:val="en-GB"/>
        </w:rPr>
        <w:t>[71]</w:t>
      </w:r>
      <w:r w:rsidRPr="005A619D">
        <w:rPr>
          <w:lang w:val="en-GB"/>
        </w:rPr>
        <w:fldChar w:fldCharType="end"/>
      </w:r>
      <w:r w:rsidRPr="005A619D">
        <w:rPr>
          <w:lang w:val="en-GB"/>
        </w:rPr>
        <w:t xml:space="preserve">. Blockchain is proposed for secure and decentralized identity and access management, secure sharing of spectrum and resources, data and transaction traceability and auditing, and establishing trust in distributed AI systems such as FL or in interactions with DTs </w:t>
      </w:r>
      <w:r w:rsidRPr="005A619D">
        <w:rPr>
          <w:lang w:val="en-GB"/>
        </w:rPr>
        <w:fldChar w:fldCharType="begin"/>
      </w:r>
      <w:r w:rsidR="00226525" w:rsidRPr="005A619D">
        <w:rPr>
          <w:lang w:val="en-GB"/>
        </w:rPr>
        <w:instrText xml:space="preserve"> ADDIN ZOTERO_ITEM CSL_CITATION {"citationID":"vr4kyeKh","properties":{"formattedCitation":"[40]","plainCitation":"[40]","noteIndex":0},"citationItems":[{"id":6100,"uris":["http://zotero.org/users/2008137/items/MJVJXYCG"],"itemData":{"id":6100,"type":"article-journal","abstract":"This paper explores the integration of Artificial Intelligence into 6G networks, focusing on optimizing communication, resource allocation, and enhancing security. As communication systems transition from 5G to 6G, Artificial Intelligence’s role in addressing the increasing complexity of network management becomes pivotal. The paper reviews key AI technologies such as machine learning, deep learning, and reinforcement learning, demonstrating their applications in predictive maintenance, traffic management, and energy efficiency optimization. It also highlights how Artificial Intelligence enables intelligent network slicing, spectrum management, and resource allocation through dynamic algorithms. Furthermore, Artificial Intelligence-driven solutions are presented for addressing security concerns in 6G networks, focusing on intrusion detection, anomaly detection, and blockchain-based decentralized security. Challenges such as computational overhead, data privacy, and ethical concerns in implementing Artificial Intelligence in 6G systems are also discussed, along with future directions, including quantum AI and federated learning. This paper provides a comprehensive analysis of how Artificial Intelligence can enhance the capabilities of 6G networks, ensuring improved performance, security, and scalability for future communication technologies.","container-title":"IEEE Open Journal of the Communications Society","DOI":"10.1109/OJCOMS.2025.3553302","ISSN":"2644125X","publisher":"Institute of Electrical and Electronics Engineers Inc.","title":"A Review of 6G and AI Convergence: Enhancing Communication Networks With Artificial Intelligence","author":[{"family":"Sanjalawe","given":"Yousef"},{"family":"Fraihat","given":"Salam"},{"family":"Al-E'mari","given":"Salam"},{"family":"Abualhaj","given":"Mosleh"},{"family":"Makhadmeh","given":"Sharif"},{"family":"Alzubi","given":"Emran"}],"issued":{"date-parts":[["2025"]]}}}],"schema":"https://github.com/citation-style-language/schema/raw/master/csl-citation.json"} </w:instrText>
      </w:r>
      <w:r w:rsidRPr="005A619D">
        <w:rPr>
          <w:lang w:val="en-GB"/>
        </w:rPr>
        <w:fldChar w:fldCharType="separate"/>
      </w:r>
      <w:r w:rsidR="00226525" w:rsidRPr="005A619D">
        <w:rPr>
          <w:lang w:val="en-GB"/>
        </w:rPr>
        <w:t>[40]</w:t>
      </w:r>
      <w:r w:rsidRPr="005A619D">
        <w:rPr>
          <w:lang w:val="en-GB"/>
        </w:rPr>
        <w:fldChar w:fldCharType="end"/>
      </w:r>
      <w:r w:rsidRPr="005A619D">
        <w:rPr>
          <w:lang w:val="en-GB"/>
        </w:rPr>
        <w:t>.</w:t>
      </w:r>
    </w:p>
    <w:p w14:paraId="60116477" w14:textId="2A0441F3" w:rsidR="000D4CB5" w:rsidRPr="005A619D" w:rsidRDefault="000D4CB5" w:rsidP="000D4CB5">
      <w:pPr>
        <w:pStyle w:val="MDPI31text"/>
        <w:rPr>
          <w:lang w:val="en-GB"/>
        </w:rPr>
      </w:pPr>
      <w:r w:rsidRPr="005A619D">
        <w:rPr>
          <w:lang w:val="en-GB"/>
        </w:rPr>
        <w:t xml:space="preserve">The integration of these technologies creates synergistic feedback loops that enhance the overall intelligence and efficiency of the 6G system. ISAC functions as the network’s </w:t>
      </w:r>
      <w:r w:rsidRPr="005A619D">
        <w:rPr>
          <w:lang w:val="en-GB"/>
        </w:rPr>
        <w:lastRenderedPageBreak/>
        <w:t xml:space="preserve">“sensory system”, capturing data from the physical world </w:t>
      </w:r>
      <w:r w:rsidRPr="005A619D">
        <w:rPr>
          <w:lang w:val="en-GB"/>
        </w:rPr>
        <w:fldChar w:fldCharType="begin"/>
      </w:r>
      <w:r w:rsidR="00BF02BF" w:rsidRPr="005A619D">
        <w:rPr>
          <w:lang w:val="en-GB"/>
        </w:rPr>
        <w:instrText xml:space="preserve"> ADDIN ZOTERO_ITEM CSL_CITATION {"citationID":"UXelw9oR","properties":{"formattedCitation":"[6]","plainCitation":"[6]","noteIndex":0},"citationItems":[{"id":5513,"uris":["http://zotero.org/users/2008137/items/9L5VHZ58"],"itemData":{"id":5513,"type":"article-journal","abstract":"With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lang w:val="en-GB"/>
        </w:rPr>
        <w:fldChar w:fldCharType="separate"/>
      </w:r>
      <w:r w:rsidR="004A74DF" w:rsidRPr="005A619D">
        <w:rPr>
          <w:lang w:val="en-GB"/>
        </w:rPr>
        <w:t>[6]</w:t>
      </w:r>
      <w:r w:rsidRPr="005A619D">
        <w:rPr>
          <w:lang w:val="en-GB"/>
        </w:rPr>
        <w:fldChar w:fldCharType="end"/>
      </w:r>
      <w:r w:rsidRPr="005A619D">
        <w:rPr>
          <w:lang w:val="en-GB"/>
        </w:rPr>
        <w:t xml:space="preserve">. Edge AI acts as the distributed “brain”, </w:t>
      </w:r>
      <w:r w:rsidR="00597F9C" w:rsidRPr="005A619D">
        <w:rPr>
          <w:lang w:val="en-GB"/>
        </w:rPr>
        <w:t>analysing</w:t>
      </w:r>
      <w:r w:rsidRPr="005A619D">
        <w:rPr>
          <w:lang w:val="en-GB"/>
        </w:rPr>
        <w:t xml:space="preserve"> these and other data to understand the environment, optimize the network and make decisions </w:t>
      </w:r>
      <w:r w:rsidRPr="005A619D">
        <w:rPr>
          <w:rFonts w:eastAsia="Arial Unicode MS"/>
          <w:u w:color="000000"/>
          <w:lang w:val="en-GB"/>
        </w:rPr>
        <w:fldChar w:fldCharType="begin"/>
      </w:r>
      <w:r w:rsidR="00226525" w:rsidRPr="005A619D">
        <w:rPr>
          <w:rFonts w:eastAsia="Arial Unicode MS"/>
          <w:u w:color="000000"/>
          <w:lang w:val="en-GB"/>
        </w:rPr>
        <w:instrText xml:space="preserve"> ADDIN ZOTERO_ITEM CSL_CITATION {"citationID":"c4NJVXRu","properties":{"formattedCitation":"[65]","plainCitation":"[65]","noteIndex":0},"citationItems":[{"id":6098,"uris":["http://zotero.org/users/2008137/items/VZSHLR2I"],"itemData":{"id":6098,"type":"article-journal","abstract":"Sensing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Pr="005A619D">
        <w:rPr>
          <w:rFonts w:eastAsia="Arial Unicode MS"/>
          <w:u w:color="000000"/>
          <w:lang w:val="en-GB"/>
        </w:rPr>
        <w:fldChar w:fldCharType="separate"/>
      </w:r>
      <w:r w:rsidR="00226525" w:rsidRPr="005A619D">
        <w:rPr>
          <w:rFonts w:eastAsia="Arial Unicode MS"/>
          <w:lang w:val="en-GB"/>
        </w:rPr>
        <w:t>[65]</w:t>
      </w:r>
      <w:r w:rsidRPr="005A619D">
        <w:rPr>
          <w:rFonts w:eastAsia="Arial Unicode MS"/>
          <w:u w:color="000000"/>
          <w:lang w:val="en-GB"/>
        </w:rPr>
        <w:fldChar w:fldCharType="end"/>
      </w:r>
      <w:r w:rsidRPr="005A619D">
        <w:rPr>
          <w:lang w:val="en-GB"/>
        </w:rPr>
        <w:t xml:space="preserve">. The Digital Twin provides a “virtual space for testing and prediction”, fuelled by ISAC data and used by Edge AI to simulate scenarios, validate strategies and anticipate </w:t>
      </w:r>
      <w:r w:rsidR="00597F9C" w:rsidRPr="005A619D">
        <w:rPr>
          <w:lang w:val="en-GB"/>
        </w:rPr>
        <w:t>behaviours</w:t>
      </w:r>
      <w:r w:rsidRPr="005A619D">
        <w:rPr>
          <w:lang w:val="en-GB"/>
        </w:rPr>
        <w:t xml:space="preserve"> before acting in the real world </w:t>
      </w:r>
      <w:r w:rsidRPr="005A619D">
        <w:rPr>
          <w:lang w:val="en-GB"/>
        </w:rPr>
        <w:fldChar w:fldCharType="begin"/>
      </w:r>
      <w:r w:rsidR="006A7804" w:rsidRPr="005A619D">
        <w:rPr>
          <w:lang w:val="en-GB"/>
        </w:rPr>
        <w:instrText xml:space="preserve"> ADDIN ZOTERO_ITEM CSL_CITATION {"citationID":"1eZlEUsO","properties":{"formattedCitation":"[31]","plainCitation":"[31]","noteIndex":0},"citationItems":[{"id":6120,"uris":["http://zotero.org/users/2008137/items/5QQDMG7I"],"itemData":{"id":6120,"type":"article-journal","abstract":"This paper presents the design and development of a flexible hyper-distributed IoT–Edge–Cloud computing platform for real-time Digital Twins in real logistics and industrial environments, intended as a novel living lab and testbed for future 6G applications. It expands the limited capabilities of IoT devices with extended Cloud and Edge computing functionalities, creating an IoT–Edge–Cloud continuum platform composed of multiple stakeholder solutions, in which vertical application developers can take full advantage of the computing resources of the infrastructure. The platform is built together with a private 5G network to connect machines and sensors on a large scale. Artificial intelligence and machine learning are used to allocate computing resources for real-time services by an end-to-end intelligent orchestrator, and real-time distributed analytic tools leverage Edge computing platforms to support different types of Digital Twin applications for logistics and industry, such as immersive remote driving, with specific characteristics and features. Performance evaluations demonstrated the platform’s capability to support the high-throughput communications required for Digital Twins, achieving user-experienced rates close to the maximum theoretical values, up to 552 Mb/s for the downlink and 87.3 Mb/s for the uplink in the n78 frequency band. Moreover, the platform’s support for Digital Twins was validated via QoE assessments conducted on an immersive remote driving prototype, which demonstrated high levels of user satisfaction in key dimensions such as presence, engagement, control, sensory integration, and cognitive load.","container-title":"Future Internet","DOI":"10.3390/fi16110431","ISSN":"19995903","issue":"11","publisher":"Multidisciplinary Digital Publishing Institute (MDPI)","title":"Flexible Hyper-Distributed IoT–Edge–Cloud Platform for Real-Time Digital Twin Applications on 6G-Intended Testbeds for Logistics and Industry","volume":"16","author":[{"family":"Crespo-Aguado","given":"Maria"},{"family":"Lozano","given":"Raul"},{"family":"Hernandez-Gobertti","given":"Fernando"},{"family":"Molner","given":"Nuria"},{"family":"Gomez-Barquero","given":"David"}],"issued":{"date-parts":[["2024",11]]}}}],"schema":"https://github.com/citation-style-language/schema/raw/master/csl-citation.json"} </w:instrText>
      </w:r>
      <w:r w:rsidRPr="005A619D">
        <w:rPr>
          <w:lang w:val="en-GB"/>
        </w:rPr>
        <w:fldChar w:fldCharType="separate"/>
      </w:r>
      <w:r w:rsidR="006A7804" w:rsidRPr="005A619D">
        <w:rPr>
          <w:lang w:val="en-GB"/>
        </w:rPr>
        <w:t>[31]</w:t>
      </w:r>
      <w:r w:rsidRPr="005A619D">
        <w:rPr>
          <w:lang w:val="en-GB"/>
        </w:rPr>
        <w:fldChar w:fldCharType="end"/>
      </w:r>
      <w:r w:rsidRPr="005A619D">
        <w:rPr>
          <w:lang w:val="en-GB"/>
        </w:rPr>
        <w:t xml:space="preserve">. This continuous cycle of </w:t>
      </w:r>
      <w:r w:rsidRPr="005A619D">
        <w:rPr>
          <w:i/>
          <w:iCs/>
          <w:lang w:val="en-GB"/>
        </w:rPr>
        <w:t xml:space="preserve">Sense (ISAC) </w:t>
      </w:r>
      <w:r w:rsidRPr="005A619D">
        <w:rPr>
          <w:rFonts w:ascii="Times New Roman" w:hAnsi="Times New Roman"/>
          <w:i/>
          <w:iCs/>
          <w:lang w:val="en-GB"/>
        </w:rPr>
        <w:t>→</w:t>
      </w:r>
      <w:r w:rsidRPr="005A619D">
        <w:rPr>
          <w:i/>
          <w:iCs/>
          <w:lang w:val="en-GB"/>
        </w:rPr>
        <w:t xml:space="preserve"> Analyse/Decide (Edge AI) </w:t>
      </w:r>
      <w:r w:rsidRPr="005A619D">
        <w:rPr>
          <w:rFonts w:ascii="Times New Roman" w:hAnsi="Times New Roman"/>
          <w:i/>
          <w:iCs/>
          <w:lang w:val="en-GB"/>
        </w:rPr>
        <w:t>→</w:t>
      </w:r>
      <w:r w:rsidRPr="005A619D">
        <w:rPr>
          <w:i/>
          <w:iCs/>
          <w:lang w:val="en-GB"/>
        </w:rPr>
        <w:t xml:space="preserve"> Simulate/Validate (DT) </w:t>
      </w:r>
      <w:r w:rsidRPr="005A619D">
        <w:rPr>
          <w:rFonts w:ascii="Times New Roman" w:hAnsi="Times New Roman"/>
          <w:i/>
          <w:iCs/>
          <w:lang w:val="en-GB"/>
        </w:rPr>
        <w:t>→</w:t>
      </w:r>
      <w:r w:rsidRPr="005A619D">
        <w:rPr>
          <w:i/>
          <w:iCs/>
          <w:lang w:val="en-GB"/>
        </w:rPr>
        <w:t xml:space="preserve"> Act (Network/Control)</w:t>
      </w:r>
      <w:r w:rsidRPr="005A619D">
        <w:rPr>
          <w:lang w:val="en-GB"/>
        </w:rPr>
        <w:t xml:space="preserve"> enables far more robust, adaptive and intelligent cyber-physical systems, in which each component reinforces the capabilities of the others. Table </w:t>
      </w:r>
      <w:r w:rsidR="001E05FC" w:rsidRPr="005A619D">
        <w:rPr>
          <w:lang w:val="en-GB"/>
        </w:rPr>
        <w:t>4</w:t>
      </w:r>
      <w:r w:rsidRPr="005A619D">
        <w:rPr>
          <w:lang w:val="en-GB"/>
        </w:rPr>
        <w:t xml:space="preserve"> compares several of the key architectural proposals discussed.</w:t>
      </w:r>
    </w:p>
    <w:p w14:paraId="16481AE6" w14:textId="77777777" w:rsidR="000D4CB5" w:rsidRPr="005A619D" w:rsidRDefault="000D4CB5" w:rsidP="000D4CB5">
      <w:pPr>
        <w:pStyle w:val="MDPI41tablecaption"/>
        <w:rPr>
          <w:bCs/>
          <w:lang w:val="en-GB"/>
        </w:rPr>
      </w:pPr>
      <w:r w:rsidRPr="005A619D">
        <w:rPr>
          <w:b/>
          <w:lang w:val="en-GB"/>
        </w:rPr>
        <w:t xml:space="preserve">Table </w:t>
      </w:r>
      <w:r w:rsidR="001E05FC" w:rsidRPr="005A619D">
        <w:rPr>
          <w:b/>
          <w:lang w:val="en-GB"/>
        </w:rPr>
        <w:t>4</w:t>
      </w:r>
      <w:r w:rsidRPr="005A619D">
        <w:rPr>
          <w:b/>
          <w:lang w:val="en-GB"/>
        </w:rPr>
        <w:t xml:space="preserve">. </w:t>
      </w:r>
      <w:r w:rsidRPr="005A619D">
        <w:rPr>
          <w:bCs/>
          <w:lang w:val="en-GB"/>
        </w:rPr>
        <w:t>Comparative Analysis of Architectural and Orchestration Proposals for 6G with Distributed AI</w:t>
      </w:r>
    </w:p>
    <w:tbl>
      <w:tblPr>
        <w:tblW w:w="10444" w:type="dxa"/>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018"/>
        <w:gridCol w:w="1699"/>
        <w:gridCol w:w="3062"/>
        <w:gridCol w:w="1943"/>
        <w:gridCol w:w="2722"/>
      </w:tblGrid>
      <w:tr w:rsidR="000D4CB5" w:rsidRPr="005A619D" w14:paraId="2F7AB1A0" w14:textId="77777777" w:rsidTr="00D22191">
        <w:trPr>
          <w:trHeight w:val="602"/>
          <w:tblHeader/>
          <w:tblCellSpacing w:w="15" w:type="dxa"/>
          <w:jc w:val="center"/>
        </w:trPr>
        <w:tc>
          <w:tcPr>
            <w:tcW w:w="0" w:type="auto"/>
            <w:vAlign w:val="center"/>
            <w:hideMark/>
          </w:tcPr>
          <w:p w14:paraId="673CB215" w14:textId="77777777" w:rsidR="000D4CB5" w:rsidRPr="005A619D" w:rsidRDefault="000D4CB5" w:rsidP="00D22191">
            <w:pPr>
              <w:jc w:val="center"/>
              <w:rPr>
                <w:bCs/>
                <w:szCs w:val="24"/>
                <w:lang w:val="en-GB"/>
              </w:rPr>
            </w:pPr>
            <w:r w:rsidRPr="005A619D">
              <w:rPr>
                <w:rStyle w:val="Strong"/>
                <w:rFonts w:eastAsia="Arial Unicode MS"/>
                <w:lang w:val="en-GB"/>
              </w:rPr>
              <w:t>Proposal / Origin</w:t>
            </w:r>
          </w:p>
        </w:tc>
        <w:tc>
          <w:tcPr>
            <w:tcW w:w="0" w:type="auto"/>
            <w:vAlign w:val="center"/>
            <w:hideMark/>
          </w:tcPr>
          <w:p w14:paraId="1E88C93D" w14:textId="77777777" w:rsidR="000D4CB5" w:rsidRPr="005A619D" w:rsidRDefault="000D4CB5" w:rsidP="00D22191">
            <w:pPr>
              <w:jc w:val="center"/>
              <w:rPr>
                <w:b/>
                <w:bCs/>
                <w:lang w:val="en-GB"/>
              </w:rPr>
            </w:pPr>
            <w:r w:rsidRPr="005A619D">
              <w:rPr>
                <w:rStyle w:val="Strong"/>
                <w:rFonts w:eastAsia="Arial Unicode MS"/>
                <w:lang w:val="en-GB"/>
              </w:rPr>
              <w:t>Main Approach</w:t>
            </w:r>
          </w:p>
        </w:tc>
        <w:tc>
          <w:tcPr>
            <w:tcW w:w="0" w:type="auto"/>
            <w:vAlign w:val="center"/>
            <w:hideMark/>
          </w:tcPr>
          <w:p w14:paraId="009CFB70" w14:textId="77777777" w:rsidR="000D4CB5" w:rsidRPr="005A619D" w:rsidRDefault="000D4CB5" w:rsidP="00D22191">
            <w:pPr>
              <w:jc w:val="center"/>
              <w:rPr>
                <w:b/>
                <w:bCs/>
                <w:lang w:val="en-GB"/>
              </w:rPr>
            </w:pPr>
            <w:r w:rsidRPr="005A619D">
              <w:rPr>
                <w:rStyle w:val="Strong"/>
                <w:rFonts w:eastAsia="Arial Unicode MS"/>
                <w:lang w:val="en-GB"/>
              </w:rPr>
              <w:t>Role of Distributed Computing / Edge AI</w:t>
            </w:r>
          </w:p>
        </w:tc>
        <w:tc>
          <w:tcPr>
            <w:tcW w:w="0" w:type="auto"/>
            <w:vAlign w:val="center"/>
            <w:hideMark/>
          </w:tcPr>
          <w:p w14:paraId="216695BC" w14:textId="77777777" w:rsidR="000D4CB5" w:rsidRPr="005A619D" w:rsidRDefault="000D4CB5" w:rsidP="00D22191">
            <w:pPr>
              <w:jc w:val="center"/>
              <w:rPr>
                <w:b/>
                <w:bCs/>
                <w:lang w:val="en-GB"/>
              </w:rPr>
            </w:pPr>
            <w:r w:rsidRPr="005A619D">
              <w:rPr>
                <w:rStyle w:val="Strong"/>
                <w:rFonts w:eastAsia="Arial Unicode MS"/>
                <w:lang w:val="en-GB"/>
              </w:rPr>
              <w:t>Associated Key Technologies</w:t>
            </w:r>
          </w:p>
        </w:tc>
        <w:tc>
          <w:tcPr>
            <w:tcW w:w="0" w:type="auto"/>
            <w:vAlign w:val="center"/>
            <w:hideMark/>
          </w:tcPr>
          <w:p w14:paraId="778B20EA" w14:textId="77777777" w:rsidR="000D4CB5" w:rsidRPr="005A619D" w:rsidRDefault="000D4CB5" w:rsidP="00D22191">
            <w:pPr>
              <w:jc w:val="center"/>
              <w:rPr>
                <w:b/>
                <w:bCs/>
                <w:lang w:val="en-GB"/>
              </w:rPr>
            </w:pPr>
            <w:r w:rsidRPr="005A619D">
              <w:rPr>
                <w:rStyle w:val="Strong"/>
                <w:rFonts w:eastAsia="Arial Unicode MS"/>
                <w:lang w:val="en-GB"/>
              </w:rPr>
              <w:t>Potential Strengths / Weaknesses</w:t>
            </w:r>
          </w:p>
        </w:tc>
      </w:tr>
      <w:tr w:rsidR="000D4CB5" w:rsidRPr="005A619D" w14:paraId="72289803" w14:textId="77777777" w:rsidTr="00D22191">
        <w:trPr>
          <w:trHeight w:val="1205"/>
          <w:tblCellSpacing w:w="15" w:type="dxa"/>
          <w:jc w:val="center"/>
        </w:trPr>
        <w:tc>
          <w:tcPr>
            <w:tcW w:w="0" w:type="auto"/>
            <w:tcBorders>
              <w:top w:val="single" w:sz="8" w:space="0" w:color="auto"/>
              <w:bottom w:val="nil"/>
            </w:tcBorders>
            <w:vAlign w:val="center"/>
            <w:hideMark/>
          </w:tcPr>
          <w:p w14:paraId="10FD05B1"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Ericsson 5GC Evolved </w:t>
            </w:r>
          </w:p>
          <w:p w14:paraId="55D0247A" w14:textId="77777777" w:rsidR="000D4CB5" w:rsidRPr="005A619D" w:rsidRDefault="000D4CB5" w:rsidP="00D22191">
            <w:pPr>
              <w:rPr>
                <w:sz w:val="18"/>
                <w:szCs w:val="18"/>
                <w:lang w:val="en-GB"/>
              </w:rPr>
            </w:pPr>
            <w:r w:rsidRPr="005A619D">
              <w:rPr>
                <w:sz w:val="18"/>
                <w:lang w:val="en-GB"/>
              </w:rPr>
              <w:fldChar w:fldCharType="begin"/>
            </w:r>
            <w:r w:rsidR="00BF02BF" w:rsidRPr="005A619D">
              <w:rPr>
                <w:sz w:val="18"/>
                <w:lang w:val="en-GB"/>
              </w:rPr>
              <w:instrText xml:space="preserve"> ADDIN ZOTERO_ITEM CSL_CITATION {"citationID":"9GTMWsn9","properties":{"formattedCitation":"[6]","plainCitation":"[6]","noteIndex":0},"citationItems":[{"id":5513,"uris":["http://zotero.org/users/2008137/items/9L5VHZ58"],"itemData":{"id":5513,"type":"article-journal","abstract":"With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Pr="005A619D">
              <w:rPr>
                <w:sz w:val="18"/>
                <w:lang w:val="en-GB"/>
              </w:rPr>
              <w:fldChar w:fldCharType="separate"/>
            </w:r>
            <w:r w:rsidR="004A74DF" w:rsidRPr="005A619D">
              <w:rPr>
                <w:sz w:val="18"/>
                <w:lang w:val="en-GB"/>
              </w:rPr>
              <w:t>[6]</w:t>
            </w:r>
            <w:r w:rsidRPr="005A619D">
              <w:rPr>
                <w:sz w:val="18"/>
                <w:lang w:val="en-GB"/>
              </w:rPr>
              <w:fldChar w:fldCharType="end"/>
            </w:r>
          </w:p>
        </w:tc>
        <w:tc>
          <w:tcPr>
            <w:tcW w:w="0" w:type="auto"/>
            <w:tcBorders>
              <w:top w:val="single" w:sz="8" w:space="0" w:color="auto"/>
              <w:bottom w:val="nil"/>
            </w:tcBorders>
            <w:vAlign w:val="center"/>
            <w:hideMark/>
          </w:tcPr>
          <w:p w14:paraId="2D14399C" w14:textId="77777777" w:rsidR="000D4CB5" w:rsidRPr="005A619D" w:rsidRDefault="000D4CB5" w:rsidP="00D22191">
            <w:pPr>
              <w:rPr>
                <w:sz w:val="18"/>
                <w:szCs w:val="18"/>
                <w:lang w:val="en-GB"/>
              </w:rPr>
            </w:pPr>
            <w:r w:rsidRPr="005A619D">
              <w:rPr>
                <w:sz w:val="18"/>
                <w:szCs w:val="18"/>
                <w:lang w:val="en-GB"/>
              </w:rPr>
              <w:t>Pragmatic evolution of the 5G Core; RAN with native LLS</w:t>
            </w:r>
          </w:p>
        </w:tc>
        <w:tc>
          <w:tcPr>
            <w:tcW w:w="0" w:type="auto"/>
            <w:tcBorders>
              <w:top w:val="single" w:sz="8" w:space="0" w:color="auto"/>
              <w:bottom w:val="nil"/>
            </w:tcBorders>
            <w:vAlign w:val="center"/>
            <w:hideMark/>
          </w:tcPr>
          <w:p w14:paraId="7BF2CE9D" w14:textId="77777777" w:rsidR="000D4CB5" w:rsidRPr="005A619D" w:rsidRDefault="000D4CB5" w:rsidP="00D22191">
            <w:pPr>
              <w:rPr>
                <w:sz w:val="18"/>
                <w:szCs w:val="18"/>
                <w:lang w:val="en-GB"/>
              </w:rPr>
            </w:pPr>
            <w:r w:rsidRPr="005A619D">
              <w:rPr>
                <w:sz w:val="18"/>
                <w:szCs w:val="18"/>
                <w:lang w:val="en-GB"/>
              </w:rPr>
              <w:t>Edge AI for automation (SMO), MEC supported by the evolved Core</w:t>
            </w:r>
          </w:p>
        </w:tc>
        <w:tc>
          <w:tcPr>
            <w:tcW w:w="0" w:type="auto"/>
            <w:tcBorders>
              <w:top w:val="single" w:sz="8" w:space="0" w:color="auto"/>
              <w:bottom w:val="nil"/>
            </w:tcBorders>
            <w:vAlign w:val="center"/>
            <w:hideMark/>
          </w:tcPr>
          <w:p w14:paraId="2CED5F0A" w14:textId="77777777" w:rsidR="000D4CB5" w:rsidRPr="005A619D" w:rsidRDefault="000D4CB5" w:rsidP="00D22191">
            <w:pPr>
              <w:rPr>
                <w:sz w:val="18"/>
                <w:szCs w:val="18"/>
                <w:lang w:val="en-GB"/>
              </w:rPr>
            </w:pPr>
            <w:r w:rsidRPr="005A619D">
              <w:rPr>
                <w:sz w:val="18"/>
                <w:szCs w:val="18"/>
                <w:lang w:val="en-GB"/>
              </w:rPr>
              <w:t>5GC SBA, LLS, IBN, SMO</w:t>
            </w:r>
          </w:p>
        </w:tc>
        <w:tc>
          <w:tcPr>
            <w:tcW w:w="0" w:type="auto"/>
            <w:tcBorders>
              <w:top w:val="single" w:sz="8" w:space="0" w:color="auto"/>
              <w:bottom w:val="nil"/>
            </w:tcBorders>
            <w:vAlign w:val="center"/>
            <w:hideMark/>
          </w:tcPr>
          <w:p w14:paraId="2963BBCE" w14:textId="77777777" w:rsidR="000D4CB5" w:rsidRPr="005A619D" w:rsidRDefault="000D4CB5" w:rsidP="00D22191">
            <w:pPr>
              <w:rPr>
                <w:sz w:val="18"/>
                <w:szCs w:val="18"/>
                <w:lang w:val="en-GB"/>
              </w:rPr>
            </w:pPr>
            <w:r w:rsidRPr="005A619D">
              <w:rPr>
                <w:sz w:val="18"/>
                <w:szCs w:val="18"/>
                <w:lang w:val="en-GB"/>
              </w:rPr>
              <w:t xml:space="preserve">(+) Smooth migration, investment reuse. (–) Potentially less </w:t>
            </w:r>
            <w:r w:rsidR="001B5B2B" w:rsidRPr="005A619D">
              <w:rPr>
                <w:sz w:val="18"/>
                <w:szCs w:val="18"/>
                <w:lang w:val="en-GB"/>
              </w:rPr>
              <w:t>optimized</w:t>
            </w:r>
            <w:r w:rsidRPr="005A619D">
              <w:rPr>
                <w:sz w:val="18"/>
                <w:szCs w:val="18"/>
                <w:lang w:val="en-GB"/>
              </w:rPr>
              <w:t xml:space="preserve"> for AI-native designs.</w:t>
            </w:r>
          </w:p>
        </w:tc>
      </w:tr>
      <w:tr w:rsidR="000D4CB5" w:rsidRPr="005A619D" w14:paraId="3D64D177" w14:textId="77777777" w:rsidTr="00D22191">
        <w:trPr>
          <w:trHeight w:val="908"/>
          <w:tblCellSpacing w:w="15" w:type="dxa"/>
          <w:jc w:val="center"/>
        </w:trPr>
        <w:tc>
          <w:tcPr>
            <w:tcW w:w="0" w:type="auto"/>
            <w:vAlign w:val="center"/>
            <w:hideMark/>
          </w:tcPr>
          <w:p w14:paraId="1A5CA48D"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TONA </w:t>
            </w:r>
          </w:p>
          <w:p w14:paraId="6F2179A1" w14:textId="77777777" w:rsidR="000D4CB5" w:rsidRPr="005A619D" w:rsidRDefault="000D4CB5" w:rsidP="00D22191">
            <w:pPr>
              <w:rPr>
                <w:sz w:val="18"/>
                <w:szCs w:val="18"/>
                <w:lang w:val="en-GB"/>
              </w:rPr>
            </w:pPr>
            <w:r w:rsidRPr="005A619D">
              <w:rPr>
                <w:sz w:val="18"/>
                <w:lang w:val="en-GB"/>
              </w:rPr>
              <w:fldChar w:fldCharType="begin"/>
            </w:r>
            <w:r w:rsidR="00BF02BF" w:rsidRPr="005A619D">
              <w:rPr>
                <w:sz w:val="18"/>
                <w:lang w:val="en-GB"/>
              </w:rPr>
              <w:instrText xml:space="preserve"> ADDIN ZOTERO_ITEM CSL_CITATION {"citationID":"GEk0G5RV","properties":{"formattedCitation":"[8]","plainCitation":"[8]","noteIndex":0},"citationItems":[{"id":6069,"uris":["http://zotero.org/users/2008137/items/9D9QBEKW"],"itemData":{"id":6069,"type":"article-journal","abstract":"The contemporary mobile communication has undergone a significant shift toward a novel phase characterized by the emergence of beyond 5G (B5G) and 6G technologies. These advancements underscore a focus on enhanced spectral efficiency, minimized latency, and expansive connectivity. This paper thoroughly examines 6G wireless communication networks, including their architectural framework, key technologies, application scenarios, use cases, and challenges. The architectural blueprint of 6G networks integrates space, terrestrial, aerial, and undersea communications to facilitate deep connectivity across various scenarios, which is to meet the increasing future communication requisites. Toward this end, the paper proposes 15 key technologies such as terahertz communication, visible light communication, dynamic spectrum sharing, ultra-massive multiple-input multiple-output (MIMO), and in-band full-duplex. Furthermore, typical scenarios and emerging use cases of 6G are detailed. Conclusively, this paper expounds upon potential challenges in developing and suggests the corresponding solutions, fostering a global dialogue on this transformative technological frontier.","container-title":"iScience","DOI":"10.1016/J.ISCI.2025.112281","ISSN":"2589-0042","issue":"5","page":"112281","publisher":"Elsevier","title":"Exploring the key technologies and applications of 6G wireless communication network","volume":"28","author":[{"family":"Li","given":"Pengfei"},{"family":"Fan","given":"Jiaxin"},{"family":"Wu","given":"Jianhong"}],"issued":{"date-parts":[["2025",5]]}}}],"schema":"https://github.com/citation-style-language/schema/raw/master/csl-citation.json"} </w:instrText>
            </w:r>
            <w:r w:rsidRPr="005A619D">
              <w:rPr>
                <w:sz w:val="18"/>
                <w:lang w:val="en-GB"/>
              </w:rPr>
              <w:fldChar w:fldCharType="separate"/>
            </w:r>
            <w:r w:rsidR="004A74DF" w:rsidRPr="005A619D">
              <w:rPr>
                <w:sz w:val="18"/>
                <w:lang w:val="en-GB"/>
              </w:rPr>
              <w:t>[8]</w:t>
            </w:r>
            <w:r w:rsidRPr="005A619D">
              <w:rPr>
                <w:sz w:val="18"/>
                <w:lang w:val="en-GB"/>
              </w:rPr>
              <w:fldChar w:fldCharType="end"/>
            </w:r>
          </w:p>
        </w:tc>
        <w:tc>
          <w:tcPr>
            <w:tcW w:w="0" w:type="auto"/>
            <w:vAlign w:val="center"/>
            <w:hideMark/>
          </w:tcPr>
          <w:p w14:paraId="72440F78" w14:textId="77777777" w:rsidR="000D4CB5" w:rsidRPr="005A619D" w:rsidRDefault="000D4CB5" w:rsidP="00D22191">
            <w:pPr>
              <w:rPr>
                <w:sz w:val="18"/>
                <w:szCs w:val="18"/>
                <w:lang w:val="en-GB"/>
              </w:rPr>
            </w:pPr>
            <w:r w:rsidRPr="005A619D">
              <w:rPr>
                <w:sz w:val="18"/>
                <w:szCs w:val="18"/>
                <w:lang w:val="en-GB"/>
              </w:rPr>
              <w:t>AI task-oriented network management</w:t>
            </w:r>
          </w:p>
        </w:tc>
        <w:tc>
          <w:tcPr>
            <w:tcW w:w="0" w:type="auto"/>
            <w:vAlign w:val="center"/>
            <w:hideMark/>
          </w:tcPr>
          <w:p w14:paraId="381263B5" w14:textId="77777777" w:rsidR="000D4CB5" w:rsidRPr="005A619D" w:rsidRDefault="000D4CB5" w:rsidP="00D22191">
            <w:pPr>
              <w:rPr>
                <w:sz w:val="18"/>
                <w:szCs w:val="18"/>
                <w:lang w:val="en-GB"/>
              </w:rPr>
            </w:pPr>
            <w:r w:rsidRPr="005A619D">
              <w:rPr>
                <w:sz w:val="18"/>
                <w:szCs w:val="18"/>
                <w:lang w:val="en-GB"/>
              </w:rPr>
              <w:t>Central: AI is the task to be managed. Edge AI/MEC treated as native resources orchestrated by the network</w:t>
            </w:r>
          </w:p>
        </w:tc>
        <w:tc>
          <w:tcPr>
            <w:tcW w:w="0" w:type="auto"/>
            <w:vAlign w:val="center"/>
            <w:hideMark/>
          </w:tcPr>
          <w:p w14:paraId="3487ECFF" w14:textId="77777777" w:rsidR="000D4CB5" w:rsidRPr="005A619D" w:rsidRDefault="000D4CB5" w:rsidP="00D22191">
            <w:pPr>
              <w:rPr>
                <w:sz w:val="18"/>
                <w:szCs w:val="18"/>
                <w:lang w:val="en-GB"/>
              </w:rPr>
            </w:pPr>
            <w:r w:rsidRPr="005A619D">
              <w:rPr>
                <w:sz w:val="18"/>
                <w:szCs w:val="18"/>
                <w:lang w:val="en-GB"/>
              </w:rPr>
              <w:t xml:space="preserve">Task-Control, </w:t>
            </w:r>
            <w:proofErr w:type="spellStart"/>
            <w:r w:rsidRPr="005A619D">
              <w:rPr>
                <w:sz w:val="18"/>
                <w:szCs w:val="18"/>
                <w:lang w:val="en-GB"/>
              </w:rPr>
              <w:t>QoAIS</w:t>
            </w:r>
            <w:proofErr w:type="spellEnd"/>
            <w:r w:rsidRPr="005A619D">
              <w:rPr>
                <w:sz w:val="18"/>
                <w:szCs w:val="18"/>
                <w:lang w:val="en-GB"/>
              </w:rPr>
              <w:t>, Multi-Resource Management</w:t>
            </w:r>
          </w:p>
        </w:tc>
        <w:tc>
          <w:tcPr>
            <w:tcW w:w="0" w:type="auto"/>
            <w:vAlign w:val="center"/>
            <w:hideMark/>
          </w:tcPr>
          <w:p w14:paraId="5D9BCF19" w14:textId="77777777" w:rsidR="000D4CB5" w:rsidRPr="005A619D" w:rsidRDefault="000D4CB5" w:rsidP="00D22191">
            <w:pPr>
              <w:rPr>
                <w:sz w:val="18"/>
                <w:szCs w:val="18"/>
                <w:lang w:val="en-GB"/>
              </w:rPr>
            </w:pPr>
            <w:r w:rsidRPr="005A619D">
              <w:rPr>
                <w:sz w:val="18"/>
                <w:szCs w:val="18"/>
                <w:lang w:val="en-GB"/>
              </w:rPr>
              <w:t xml:space="preserve">(+) AI-native </w:t>
            </w:r>
            <w:r w:rsidR="001B5B2B" w:rsidRPr="005A619D">
              <w:rPr>
                <w:sz w:val="18"/>
                <w:szCs w:val="18"/>
                <w:lang w:val="en-GB"/>
              </w:rPr>
              <w:t>optimization</w:t>
            </w:r>
            <w:r w:rsidRPr="005A619D">
              <w:rPr>
                <w:sz w:val="18"/>
                <w:szCs w:val="18"/>
                <w:lang w:val="en-GB"/>
              </w:rPr>
              <w:t>, fine granularity. (–) Breaks current paradigms; high complexity.</w:t>
            </w:r>
          </w:p>
        </w:tc>
      </w:tr>
      <w:tr w:rsidR="000D4CB5" w:rsidRPr="005A619D" w14:paraId="72AAB812" w14:textId="77777777" w:rsidTr="00D22191">
        <w:trPr>
          <w:trHeight w:val="1205"/>
          <w:tblCellSpacing w:w="15" w:type="dxa"/>
          <w:jc w:val="center"/>
        </w:trPr>
        <w:tc>
          <w:tcPr>
            <w:tcW w:w="0" w:type="auto"/>
            <w:vAlign w:val="center"/>
            <w:hideMark/>
          </w:tcPr>
          <w:p w14:paraId="5FC4A4D6"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O-RAN AI-enabled </w:t>
            </w:r>
          </w:p>
          <w:p w14:paraId="15F48115" w14:textId="1E9702D8" w:rsidR="000D4CB5" w:rsidRPr="005A619D" w:rsidRDefault="000D4CB5" w:rsidP="00D22191">
            <w:pPr>
              <w:rPr>
                <w:sz w:val="18"/>
                <w:szCs w:val="18"/>
                <w:lang w:val="en-GB"/>
              </w:rPr>
            </w:pPr>
            <w:r w:rsidRPr="005A619D">
              <w:rPr>
                <w:rFonts w:eastAsia="Arial Unicode MS"/>
                <w:sz w:val="18"/>
                <w:u w:color="000000"/>
                <w:lang w:val="en-GB"/>
              </w:rPr>
              <w:fldChar w:fldCharType="begin"/>
            </w:r>
            <w:r w:rsidR="00226525" w:rsidRPr="005A619D">
              <w:rPr>
                <w:rFonts w:eastAsia="Arial Unicode MS"/>
                <w:sz w:val="18"/>
                <w:u w:color="000000"/>
                <w:lang w:val="en-GB"/>
              </w:rPr>
              <w:instrText xml:space="preserve"> ADDIN ZOTERO_ITEM CSL_CITATION {"citationID":"xJrEueoH","properties":{"formattedCitation":"[65]","plainCitation":"[65]","noteIndex":0},"citationItems":[{"id":6098,"uris":["http://zotero.org/users/2008137/items/VZSHLR2I"],"itemData":{"id":6098,"type":"article-journal","abstract":"Sensing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Pr="005A619D">
              <w:rPr>
                <w:rFonts w:eastAsia="Arial Unicode MS"/>
                <w:sz w:val="18"/>
                <w:u w:color="000000"/>
                <w:lang w:val="en-GB"/>
              </w:rPr>
              <w:fldChar w:fldCharType="separate"/>
            </w:r>
            <w:r w:rsidR="00226525" w:rsidRPr="005A619D">
              <w:rPr>
                <w:sz w:val="18"/>
                <w:lang w:val="en-GB"/>
              </w:rPr>
              <w:t>[65]</w:t>
            </w:r>
            <w:r w:rsidRPr="005A619D">
              <w:rPr>
                <w:rFonts w:eastAsia="Arial Unicode MS"/>
                <w:sz w:val="18"/>
                <w:u w:color="000000"/>
                <w:lang w:val="en-GB"/>
              </w:rPr>
              <w:fldChar w:fldCharType="end"/>
            </w:r>
          </w:p>
        </w:tc>
        <w:tc>
          <w:tcPr>
            <w:tcW w:w="0" w:type="auto"/>
            <w:vAlign w:val="center"/>
            <w:hideMark/>
          </w:tcPr>
          <w:p w14:paraId="6008C636" w14:textId="77777777" w:rsidR="000D4CB5" w:rsidRPr="005A619D" w:rsidRDefault="000D4CB5" w:rsidP="00D22191">
            <w:pPr>
              <w:rPr>
                <w:sz w:val="18"/>
                <w:szCs w:val="18"/>
                <w:lang w:val="en-GB"/>
              </w:rPr>
            </w:pPr>
            <w:r w:rsidRPr="005A619D">
              <w:rPr>
                <w:sz w:val="18"/>
                <w:szCs w:val="18"/>
                <w:lang w:val="en-GB"/>
              </w:rPr>
              <w:t>Intelligence and openness in the RAN</w:t>
            </w:r>
          </w:p>
        </w:tc>
        <w:tc>
          <w:tcPr>
            <w:tcW w:w="0" w:type="auto"/>
            <w:vAlign w:val="center"/>
            <w:hideMark/>
          </w:tcPr>
          <w:p w14:paraId="4BA8FFAD" w14:textId="77777777" w:rsidR="000D4CB5" w:rsidRPr="005A619D" w:rsidRDefault="000D4CB5" w:rsidP="00D22191">
            <w:pPr>
              <w:rPr>
                <w:sz w:val="18"/>
                <w:szCs w:val="18"/>
                <w:lang w:val="en-GB"/>
              </w:rPr>
            </w:pPr>
            <w:r w:rsidRPr="005A619D">
              <w:rPr>
                <w:sz w:val="18"/>
                <w:szCs w:val="18"/>
                <w:lang w:val="en-GB"/>
              </w:rPr>
              <w:t xml:space="preserve">Edge AI implemented as </w:t>
            </w:r>
            <w:proofErr w:type="spellStart"/>
            <w:r w:rsidRPr="005A619D">
              <w:rPr>
                <w:sz w:val="18"/>
                <w:szCs w:val="18"/>
                <w:lang w:val="en-GB"/>
              </w:rPr>
              <w:t>xApps</w:t>
            </w:r>
            <w:proofErr w:type="spellEnd"/>
            <w:r w:rsidRPr="005A619D">
              <w:rPr>
                <w:sz w:val="18"/>
                <w:szCs w:val="18"/>
                <w:lang w:val="en-GB"/>
              </w:rPr>
              <w:t>/</w:t>
            </w:r>
            <w:proofErr w:type="spellStart"/>
            <w:r w:rsidRPr="005A619D">
              <w:rPr>
                <w:sz w:val="18"/>
                <w:szCs w:val="18"/>
                <w:lang w:val="en-GB"/>
              </w:rPr>
              <w:t>rApps</w:t>
            </w:r>
            <w:proofErr w:type="spellEnd"/>
            <w:r w:rsidRPr="005A619D">
              <w:rPr>
                <w:sz w:val="18"/>
                <w:szCs w:val="18"/>
                <w:lang w:val="en-GB"/>
              </w:rPr>
              <w:t xml:space="preserve"> in the RIC for RAN </w:t>
            </w:r>
            <w:r w:rsidR="001B5B2B" w:rsidRPr="005A619D">
              <w:rPr>
                <w:sz w:val="18"/>
                <w:szCs w:val="18"/>
                <w:lang w:val="en-GB"/>
              </w:rPr>
              <w:t>optimization</w:t>
            </w:r>
            <w:r w:rsidRPr="005A619D">
              <w:rPr>
                <w:sz w:val="18"/>
                <w:szCs w:val="18"/>
                <w:lang w:val="en-GB"/>
              </w:rPr>
              <w:t xml:space="preserve"> and edge-service orchestration</w:t>
            </w:r>
          </w:p>
        </w:tc>
        <w:tc>
          <w:tcPr>
            <w:tcW w:w="0" w:type="auto"/>
            <w:vAlign w:val="center"/>
            <w:hideMark/>
          </w:tcPr>
          <w:p w14:paraId="2D656591" w14:textId="77777777" w:rsidR="000D4CB5" w:rsidRPr="005A619D" w:rsidRDefault="000D4CB5" w:rsidP="00D22191">
            <w:pPr>
              <w:rPr>
                <w:sz w:val="18"/>
                <w:szCs w:val="18"/>
                <w:lang w:val="en-GB"/>
              </w:rPr>
            </w:pPr>
            <w:r w:rsidRPr="005A619D">
              <w:rPr>
                <w:sz w:val="18"/>
                <w:szCs w:val="18"/>
                <w:lang w:val="en-GB"/>
              </w:rPr>
              <w:t xml:space="preserve">O-RAN, RIC, </w:t>
            </w:r>
            <w:proofErr w:type="spellStart"/>
            <w:r w:rsidRPr="005A619D">
              <w:rPr>
                <w:sz w:val="18"/>
                <w:szCs w:val="18"/>
                <w:lang w:val="en-GB"/>
              </w:rPr>
              <w:t>xApps</w:t>
            </w:r>
            <w:proofErr w:type="spellEnd"/>
            <w:r w:rsidRPr="005A619D">
              <w:rPr>
                <w:sz w:val="18"/>
                <w:szCs w:val="18"/>
                <w:lang w:val="en-GB"/>
              </w:rPr>
              <w:t>/</w:t>
            </w:r>
            <w:proofErr w:type="spellStart"/>
            <w:r w:rsidRPr="005A619D">
              <w:rPr>
                <w:sz w:val="18"/>
                <w:szCs w:val="18"/>
                <w:lang w:val="en-GB"/>
              </w:rPr>
              <w:t>rApps</w:t>
            </w:r>
            <w:proofErr w:type="spellEnd"/>
            <w:r w:rsidRPr="005A619D">
              <w:rPr>
                <w:sz w:val="18"/>
                <w:szCs w:val="18"/>
                <w:lang w:val="en-GB"/>
              </w:rPr>
              <w:t>, LLM Agents</w:t>
            </w:r>
          </w:p>
        </w:tc>
        <w:tc>
          <w:tcPr>
            <w:tcW w:w="0" w:type="auto"/>
            <w:vAlign w:val="center"/>
            <w:hideMark/>
          </w:tcPr>
          <w:p w14:paraId="25F63DB9" w14:textId="77777777" w:rsidR="000D4CB5" w:rsidRPr="005A619D" w:rsidRDefault="000D4CB5" w:rsidP="00D22191">
            <w:pPr>
              <w:rPr>
                <w:sz w:val="18"/>
                <w:szCs w:val="18"/>
                <w:lang w:val="en-GB"/>
              </w:rPr>
            </w:pPr>
            <w:r w:rsidRPr="005A619D">
              <w:rPr>
                <w:sz w:val="18"/>
                <w:szCs w:val="18"/>
                <w:lang w:val="en-GB"/>
              </w:rPr>
              <w:t>(+) RAN flexibility, open innovation. (–) RAN-centric scope; O-RAN complexity; interface security.</w:t>
            </w:r>
          </w:p>
        </w:tc>
      </w:tr>
      <w:tr w:rsidR="000D4CB5" w:rsidRPr="005A619D" w14:paraId="2220C460" w14:textId="77777777" w:rsidTr="00D22191">
        <w:trPr>
          <w:trHeight w:val="908"/>
          <w:tblCellSpacing w:w="15" w:type="dxa"/>
          <w:jc w:val="center"/>
        </w:trPr>
        <w:tc>
          <w:tcPr>
            <w:tcW w:w="0" w:type="auto"/>
            <w:vAlign w:val="center"/>
            <w:hideMark/>
          </w:tcPr>
          <w:p w14:paraId="1A6490E3"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Integrated SAGIN </w:t>
            </w:r>
          </w:p>
          <w:p w14:paraId="1F17222B" w14:textId="77777777" w:rsidR="000D4CB5" w:rsidRPr="005A619D" w:rsidRDefault="000D4CB5" w:rsidP="00D22191">
            <w:pPr>
              <w:rPr>
                <w:sz w:val="18"/>
                <w:szCs w:val="18"/>
                <w:lang w:val="en-GB"/>
              </w:rPr>
            </w:pPr>
            <w:r w:rsidRPr="005A619D">
              <w:rPr>
                <w:sz w:val="18"/>
                <w:szCs w:val="18"/>
                <w:lang w:val="en-GB"/>
              </w:rPr>
              <w:fldChar w:fldCharType="begin"/>
            </w:r>
            <w:r w:rsidR="00BF02BF" w:rsidRPr="005A619D">
              <w:rPr>
                <w:sz w:val="18"/>
                <w:szCs w:val="18"/>
                <w:lang w:val="en-GB"/>
              </w:rPr>
              <w:instrText xml:space="preserve"> ADDIN ZOTERO_ITEM CSL_CITATION {"citationID":"02tlY5s4","properties":{"formattedCitation":"[19]","plainCitation":"[19]","noteIndex":0},"citationItems":[{"id":6042,"uris":["http://zotero.org/users/2008137/items/7Q2TUBRU"],"itemData":{"id":6042,"type":"article-journal","abstract":"Future wireless communication networks are in a position to move beyond data-centric, device-oriented connectivity and offer intelligent, immersive experiences based on multi-agent collaboration, especially in the context of the thriving development of pre-trained foundation models (PFM) and the evolving vision of 6G native artificial intelligence (AI). Therefore, redefining modes of collaboration between devices and agents, and constructing native intelligence libraries become critically important in 6G. In this paper, we analyze the challenges of achieving 6G native AI from the perspectives of data, AI models, and operational paradigm. Then, we propose a 6G native AI framework based on foundation models, provide an integration method for the expert knowledge, present the customization for two kinds of PFM, and outline a novel operational paradigm for the native AI framework. As a practical use case, we apply this framework for orchestration, achieving the maximum sum rate within a cell-free massive MIMO system, and presenting preliminary evaluation results. Finally, we outline research directions for achieving native AI in 6G.","title":"Toward 6G Native-AI Network: Foundation Model based Cloud-Edge-End Collaboration Framework","URL":"http://arxiv.org/abs/2310.17471","author":[{"family":"Chen","given":"Xiang"},{"family":"Guo","given":"Zhiheng"},{"family":"Wang","given":"Xijun"},{"family":"Yang","given":"Howard H."},{"family":"Feng","given":"Chenyuan"},{"family":"Han","given":"Shuangfeng"},{"family":"Wang","given":"Xiaoyun"},{"family":"Quek","given":"Tony Q. S."}],"issued":{"date-parts":[["2023",10]]}}}],"schema":"https://github.com/citation-style-language/schema/raw/master/csl-citation.json"} </w:instrText>
            </w:r>
            <w:r w:rsidRPr="005A619D">
              <w:rPr>
                <w:sz w:val="18"/>
                <w:szCs w:val="18"/>
                <w:lang w:val="en-GB"/>
              </w:rPr>
              <w:fldChar w:fldCharType="separate"/>
            </w:r>
            <w:r w:rsidR="00FD50DA" w:rsidRPr="005A619D">
              <w:rPr>
                <w:sz w:val="18"/>
                <w:lang w:val="en-GB"/>
              </w:rPr>
              <w:t>[19]</w:t>
            </w:r>
            <w:r w:rsidRPr="005A619D">
              <w:rPr>
                <w:sz w:val="18"/>
                <w:szCs w:val="18"/>
                <w:lang w:val="en-GB"/>
              </w:rPr>
              <w:fldChar w:fldCharType="end"/>
            </w:r>
          </w:p>
        </w:tc>
        <w:tc>
          <w:tcPr>
            <w:tcW w:w="0" w:type="auto"/>
            <w:vAlign w:val="center"/>
            <w:hideMark/>
          </w:tcPr>
          <w:p w14:paraId="55868CF5" w14:textId="77777777" w:rsidR="000D4CB5" w:rsidRPr="005A619D" w:rsidRDefault="000D4CB5" w:rsidP="00D22191">
            <w:pPr>
              <w:rPr>
                <w:sz w:val="18"/>
                <w:szCs w:val="18"/>
                <w:lang w:val="en-GB"/>
              </w:rPr>
            </w:pPr>
            <w:r w:rsidRPr="005A619D">
              <w:rPr>
                <w:sz w:val="18"/>
                <w:szCs w:val="18"/>
                <w:lang w:val="en-GB"/>
              </w:rPr>
              <w:t>Terrestrial–Non-Terrestrial Integration (NTN)</w:t>
            </w:r>
          </w:p>
        </w:tc>
        <w:tc>
          <w:tcPr>
            <w:tcW w:w="0" w:type="auto"/>
            <w:vAlign w:val="center"/>
            <w:hideMark/>
          </w:tcPr>
          <w:p w14:paraId="25DA7BD5" w14:textId="77777777" w:rsidR="000D4CB5" w:rsidRPr="005A619D" w:rsidRDefault="000D4CB5" w:rsidP="00D22191">
            <w:pPr>
              <w:rPr>
                <w:sz w:val="18"/>
                <w:szCs w:val="18"/>
                <w:lang w:val="en-GB"/>
              </w:rPr>
            </w:pPr>
            <w:r w:rsidRPr="005A619D">
              <w:rPr>
                <w:sz w:val="18"/>
                <w:szCs w:val="18"/>
                <w:lang w:val="en-GB"/>
              </w:rPr>
              <w:t>MEC/Edge Computing deployed on NTN platforms (satellites, HAPS) for global intelligent-service coverage</w:t>
            </w:r>
          </w:p>
        </w:tc>
        <w:tc>
          <w:tcPr>
            <w:tcW w:w="0" w:type="auto"/>
            <w:vAlign w:val="center"/>
            <w:hideMark/>
          </w:tcPr>
          <w:p w14:paraId="49CD5246" w14:textId="77777777" w:rsidR="000D4CB5" w:rsidRPr="005A619D" w:rsidRDefault="000D4CB5" w:rsidP="00D22191">
            <w:pPr>
              <w:rPr>
                <w:sz w:val="18"/>
                <w:szCs w:val="18"/>
                <w:lang w:val="en-GB"/>
              </w:rPr>
            </w:pPr>
            <w:r w:rsidRPr="005A619D">
              <w:rPr>
                <w:sz w:val="18"/>
                <w:szCs w:val="18"/>
                <w:lang w:val="en-GB"/>
              </w:rPr>
              <w:t xml:space="preserve">NTN, </w:t>
            </w:r>
            <w:r w:rsidR="001B5B2B" w:rsidRPr="005A619D">
              <w:rPr>
                <w:sz w:val="18"/>
                <w:szCs w:val="18"/>
                <w:lang w:val="en-GB"/>
              </w:rPr>
              <w:t>Virtualization</w:t>
            </w:r>
            <w:r w:rsidRPr="005A619D">
              <w:rPr>
                <w:sz w:val="18"/>
                <w:szCs w:val="18"/>
                <w:lang w:val="en-GB"/>
              </w:rPr>
              <w:t xml:space="preserve"> (NFV), Integrated MANO</w:t>
            </w:r>
          </w:p>
        </w:tc>
        <w:tc>
          <w:tcPr>
            <w:tcW w:w="0" w:type="auto"/>
            <w:vAlign w:val="center"/>
            <w:hideMark/>
          </w:tcPr>
          <w:p w14:paraId="64DA3499" w14:textId="77777777" w:rsidR="000D4CB5" w:rsidRPr="005A619D" w:rsidRDefault="000D4CB5" w:rsidP="00D22191">
            <w:pPr>
              <w:rPr>
                <w:sz w:val="18"/>
                <w:szCs w:val="18"/>
                <w:lang w:val="en-GB"/>
              </w:rPr>
            </w:pPr>
            <w:r w:rsidRPr="005A619D">
              <w:rPr>
                <w:sz w:val="18"/>
                <w:szCs w:val="18"/>
                <w:lang w:val="en-GB"/>
              </w:rPr>
              <w:t>(+) Ubiquitous coverage, new use cases. (–) NTN latency; MANO integration complexity.</w:t>
            </w:r>
          </w:p>
        </w:tc>
      </w:tr>
      <w:tr w:rsidR="000D4CB5" w:rsidRPr="005A619D" w14:paraId="60E880A8" w14:textId="77777777" w:rsidTr="00D22191">
        <w:trPr>
          <w:trHeight w:val="1205"/>
          <w:tblCellSpacing w:w="15" w:type="dxa"/>
          <w:jc w:val="center"/>
        </w:trPr>
        <w:tc>
          <w:tcPr>
            <w:tcW w:w="0" w:type="auto"/>
            <w:vAlign w:val="center"/>
            <w:hideMark/>
          </w:tcPr>
          <w:p w14:paraId="5E1A54D7" w14:textId="77777777" w:rsidR="000D4CB5" w:rsidRPr="005A619D" w:rsidRDefault="000D4CB5" w:rsidP="00D22191">
            <w:pPr>
              <w:rPr>
                <w:rStyle w:val="Strong"/>
                <w:rFonts w:eastAsia="Arial Unicode MS"/>
                <w:b w:val="0"/>
                <w:bCs w:val="0"/>
                <w:sz w:val="18"/>
                <w:szCs w:val="18"/>
                <w:lang w:val="en-GB"/>
              </w:rPr>
            </w:pPr>
            <w:r w:rsidRPr="005A619D">
              <w:rPr>
                <w:rStyle w:val="Strong"/>
                <w:rFonts w:eastAsia="Arial Unicode MS"/>
                <w:b w:val="0"/>
                <w:bCs w:val="0"/>
                <w:sz w:val="18"/>
                <w:szCs w:val="18"/>
                <w:lang w:val="en-GB"/>
              </w:rPr>
              <w:t xml:space="preserve">Data Plane for </w:t>
            </w:r>
            <w:proofErr w:type="spellStart"/>
            <w:r w:rsidRPr="005A619D">
              <w:rPr>
                <w:rStyle w:val="Strong"/>
                <w:rFonts w:eastAsia="Arial Unicode MS"/>
                <w:b w:val="0"/>
                <w:bCs w:val="0"/>
                <w:sz w:val="18"/>
                <w:szCs w:val="18"/>
                <w:lang w:val="en-GB"/>
              </w:rPr>
              <w:t>DaaS</w:t>
            </w:r>
            <w:proofErr w:type="spellEnd"/>
            <w:r w:rsidRPr="005A619D">
              <w:rPr>
                <w:rStyle w:val="Strong"/>
                <w:rFonts w:eastAsia="Arial Unicode MS"/>
                <w:b w:val="0"/>
                <w:bCs w:val="0"/>
                <w:sz w:val="18"/>
                <w:szCs w:val="18"/>
                <w:lang w:val="en-GB"/>
              </w:rPr>
              <w:t xml:space="preserve"> </w:t>
            </w:r>
          </w:p>
          <w:p w14:paraId="33359E43" w14:textId="77777777" w:rsidR="000D4CB5" w:rsidRPr="005A619D" w:rsidRDefault="00827B0B" w:rsidP="00D22191">
            <w:pPr>
              <w:rPr>
                <w:sz w:val="18"/>
                <w:szCs w:val="18"/>
                <w:lang w:val="en-GB"/>
              </w:rPr>
            </w:pPr>
            <w:r w:rsidRPr="005A619D">
              <w:rPr>
                <w:sz w:val="18"/>
                <w:lang w:val="en-GB"/>
              </w:rPr>
              <w:fldChar w:fldCharType="begin"/>
            </w:r>
            <w:r w:rsidR="00BF02BF" w:rsidRPr="005A619D">
              <w:rPr>
                <w:sz w:val="18"/>
                <w:lang w:val="en-GB"/>
              </w:rPr>
              <w:instrText xml:space="preserve"> ADDIN ZOTERO_ITEM CSL_CITATION {"citationID":"aDeoPMt3","properties":{"formattedCitation":"[14]","plainCitation":"[14]","noteIndex":0},"citationItems":[{"id":6105,"uris":["http://zotero.org/users/2008137/items/24E96BF6"],"itemData":{"id":6105,"type":"document","title":"Data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Pr="005A619D">
              <w:rPr>
                <w:sz w:val="18"/>
                <w:lang w:val="en-GB"/>
              </w:rPr>
              <w:fldChar w:fldCharType="separate"/>
            </w:r>
            <w:r w:rsidRPr="005A619D">
              <w:rPr>
                <w:sz w:val="18"/>
                <w:lang w:val="en-GB"/>
              </w:rPr>
              <w:t>[14]</w:t>
            </w:r>
            <w:r w:rsidRPr="005A619D">
              <w:rPr>
                <w:sz w:val="18"/>
                <w:lang w:val="en-GB"/>
              </w:rPr>
              <w:fldChar w:fldCharType="end"/>
            </w:r>
          </w:p>
        </w:tc>
        <w:tc>
          <w:tcPr>
            <w:tcW w:w="0" w:type="auto"/>
            <w:vAlign w:val="center"/>
            <w:hideMark/>
          </w:tcPr>
          <w:p w14:paraId="2B05483B" w14:textId="77777777" w:rsidR="000D4CB5" w:rsidRPr="005A619D" w:rsidRDefault="000D4CB5" w:rsidP="00D22191">
            <w:pPr>
              <w:rPr>
                <w:sz w:val="18"/>
                <w:szCs w:val="18"/>
                <w:lang w:val="en-GB"/>
              </w:rPr>
            </w:pPr>
            <w:r w:rsidRPr="005A619D">
              <w:rPr>
                <w:sz w:val="18"/>
                <w:szCs w:val="18"/>
                <w:lang w:val="en-GB"/>
              </w:rPr>
              <w:t>Data-centric architecture for AI</w:t>
            </w:r>
          </w:p>
        </w:tc>
        <w:tc>
          <w:tcPr>
            <w:tcW w:w="0" w:type="auto"/>
            <w:vAlign w:val="center"/>
            <w:hideMark/>
          </w:tcPr>
          <w:p w14:paraId="04B0DBC0" w14:textId="77777777" w:rsidR="000D4CB5" w:rsidRPr="005A619D" w:rsidRDefault="000D4CB5" w:rsidP="00D22191">
            <w:pPr>
              <w:rPr>
                <w:sz w:val="18"/>
                <w:szCs w:val="18"/>
                <w:lang w:val="en-GB"/>
              </w:rPr>
            </w:pPr>
            <w:r w:rsidRPr="005A619D">
              <w:rPr>
                <w:sz w:val="18"/>
                <w:szCs w:val="18"/>
                <w:lang w:val="en-GB"/>
              </w:rPr>
              <w:t>Facilitates collection, transmission, processing and storage of data for distributed AI</w:t>
            </w:r>
          </w:p>
        </w:tc>
        <w:tc>
          <w:tcPr>
            <w:tcW w:w="0" w:type="auto"/>
            <w:vAlign w:val="center"/>
            <w:hideMark/>
          </w:tcPr>
          <w:p w14:paraId="0FEAFFD6" w14:textId="77777777" w:rsidR="000D4CB5" w:rsidRPr="005A619D" w:rsidRDefault="000D4CB5" w:rsidP="00D22191">
            <w:pPr>
              <w:rPr>
                <w:sz w:val="18"/>
                <w:szCs w:val="18"/>
                <w:lang w:val="en-GB"/>
              </w:rPr>
            </w:pPr>
            <w:r w:rsidRPr="005A619D">
              <w:rPr>
                <w:sz w:val="18"/>
                <w:szCs w:val="18"/>
                <w:lang w:val="en-GB"/>
              </w:rPr>
              <w:t xml:space="preserve">Data Plane, </w:t>
            </w:r>
            <w:proofErr w:type="spellStart"/>
            <w:r w:rsidRPr="005A619D">
              <w:rPr>
                <w:sz w:val="18"/>
                <w:szCs w:val="18"/>
                <w:lang w:val="en-GB"/>
              </w:rPr>
              <w:t>DaaS</w:t>
            </w:r>
            <w:proofErr w:type="spellEnd"/>
            <w:r w:rsidRPr="005A619D">
              <w:rPr>
                <w:sz w:val="18"/>
                <w:szCs w:val="18"/>
                <w:lang w:val="en-GB"/>
              </w:rPr>
              <w:t xml:space="preserve"> APIs</w:t>
            </w:r>
          </w:p>
        </w:tc>
        <w:tc>
          <w:tcPr>
            <w:tcW w:w="0" w:type="auto"/>
            <w:vAlign w:val="center"/>
            <w:hideMark/>
          </w:tcPr>
          <w:p w14:paraId="4565793A" w14:textId="77777777" w:rsidR="000D4CB5" w:rsidRPr="005A619D" w:rsidRDefault="000D4CB5" w:rsidP="00D22191">
            <w:pPr>
              <w:rPr>
                <w:sz w:val="18"/>
                <w:szCs w:val="18"/>
                <w:lang w:val="en-GB"/>
              </w:rPr>
            </w:pPr>
            <w:r w:rsidRPr="005A619D">
              <w:rPr>
                <w:sz w:val="18"/>
                <w:szCs w:val="18"/>
                <w:lang w:val="en-GB"/>
              </w:rPr>
              <w:t xml:space="preserve">(+) </w:t>
            </w:r>
            <w:r w:rsidR="001B5B2B" w:rsidRPr="005A619D">
              <w:rPr>
                <w:sz w:val="18"/>
                <w:szCs w:val="18"/>
                <w:lang w:val="en-GB"/>
              </w:rPr>
              <w:t>Optimized</w:t>
            </w:r>
            <w:r w:rsidRPr="005A619D">
              <w:rPr>
                <w:sz w:val="18"/>
                <w:szCs w:val="18"/>
                <w:lang w:val="en-GB"/>
              </w:rPr>
              <w:t xml:space="preserve"> for AI data pipelines. (–) Less focus on compute/communication </w:t>
            </w:r>
            <w:r w:rsidR="001B5B2B" w:rsidRPr="005A619D">
              <w:rPr>
                <w:sz w:val="18"/>
                <w:szCs w:val="18"/>
                <w:lang w:val="en-GB"/>
              </w:rPr>
              <w:t>optimization</w:t>
            </w:r>
            <w:r w:rsidRPr="005A619D">
              <w:rPr>
                <w:sz w:val="18"/>
                <w:szCs w:val="18"/>
                <w:lang w:val="en-GB"/>
              </w:rPr>
              <w:t>.</w:t>
            </w:r>
          </w:p>
        </w:tc>
      </w:tr>
      <w:tr w:rsidR="000D4CB5" w:rsidRPr="005A619D" w14:paraId="7951578A" w14:textId="77777777" w:rsidTr="00D22191">
        <w:trPr>
          <w:trHeight w:val="908"/>
          <w:tblCellSpacing w:w="15" w:type="dxa"/>
          <w:jc w:val="center"/>
        </w:trPr>
        <w:tc>
          <w:tcPr>
            <w:tcW w:w="0" w:type="auto"/>
            <w:vAlign w:val="center"/>
            <w:hideMark/>
          </w:tcPr>
          <w:p w14:paraId="529C9E06" w14:textId="77777777" w:rsidR="000D4CB5" w:rsidRPr="005A619D" w:rsidRDefault="000D4CB5" w:rsidP="00D22191">
            <w:pPr>
              <w:rPr>
                <w:sz w:val="18"/>
                <w:szCs w:val="18"/>
                <w:lang w:val="en-GB"/>
              </w:rPr>
            </w:pPr>
            <w:r w:rsidRPr="005A619D">
              <w:rPr>
                <w:rStyle w:val="Strong"/>
                <w:rFonts w:eastAsia="Arial Unicode MS"/>
                <w:b w:val="0"/>
                <w:bCs w:val="0"/>
                <w:sz w:val="18"/>
                <w:szCs w:val="18"/>
                <w:lang w:val="en-GB"/>
              </w:rPr>
              <w:t xml:space="preserve">ISEA Framework </w:t>
            </w:r>
            <w:r w:rsidRPr="005A619D">
              <w:rPr>
                <w:sz w:val="18"/>
                <w:lang w:val="en-GB"/>
              </w:rPr>
              <w:fldChar w:fldCharType="begin"/>
            </w:r>
            <w:r w:rsidR="00BF02BF" w:rsidRPr="005A619D">
              <w:rPr>
                <w:sz w:val="18"/>
                <w:lang w:val="en-GB"/>
              </w:rPr>
              <w:instrText xml:space="preserve"> ADDIN ZOTERO_ITEM CSL_CITATION {"citationID":"veHdOegO","properties":{"formattedCitation":"[24]","plainCitation":"[24]","noteIndex":0},"citationItems":[{"id":6643,"uris":["http://zotero.org/users/2008137/items/YETA6XCV"],"itemData":{"id":6643,"type":"chapter","abstract":"The advancements in the use of Internet of Things (IoT) devices is increasing continuously and generating huge amounts of data in a fast manner. Cloud computing is an important paradigm which processes and manages user data effectively. Further, fog and edge computing paradigms are introduced to improve user service by reducing latency and response time. This chapter presents a manifesto for modern fog and edge computing systems based on the current research trends. Further, architectures and applications of fog and edge computing are explained. Moreover, research opportunities and promising future directions are presented with respect to the new paradigms, which will be helpful for practitioners, researchers, and academicians to continue their research.","container-title":"Operationalizing Multi-Cloud Environments: Technologies, Tools and Use Cases","DOI":"10.1007/978-3-030-74402-1_13","ISBN":"978-3-030-74402-1","page":"237–253","publisher":"Springer International Publishing","publisher-place":"Cham","title":"A Manifesto for Modern Fog and Edge Computing: Vision, New Paradigms, Opportunities, and Future Directions","URL":"https://doi.org/10.1007/978-3-030-74402-1_13","author":[{"family":"Gill","given":"Sukhpal Singh"}],"editor":[{"family":"Nagarajan","given":"Rajganesh"},{"family":"Raj","given":"Pethuru"},{"family":"Thirunavukarasu","given":"Ramkumar"}],"issued":{"date-parts":[["2022"]]}}}],"schema":"https://github.com/citation-style-language/schema/raw/master/csl-citation.json"} </w:instrText>
            </w:r>
            <w:r w:rsidRPr="005A619D">
              <w:rPr>
                <w:sz w:val="18"/>
                <w:lang w:val="en-GB"/>
              </w:rPr>
              <w:fldChar w:fldCharType="separate"/>
            </w:r>
            <w:r w:rsidR="0085356B" w:rsidRPr="005A619D">
              <w:rPr>
                <w:sz w:val="18"/>
                <w:lang w:val="en-GB"/>
              </w:rPr>
              <w:t>[24]</w:t>
            </w:r>
            <w:r w:rsidRPr="005A619D">
              <w:rPr>
                <w:sz w:val="18"/>
                <w:lang w:val="en-GB"/>
              </w:rPr>
              <w:fldChar w:fldCharType="end"/>
            </w:r>
          </w:p>
        </w:tc>
        <w:tc>
          <w:tcPr>
            <w:tcW w:w="0" w:type="auto"/>
            <w:vAlign w:val="center"/>
            <w:hideMark/>
          </w:tcPr>
          <w:p w14:paraId="5D6722B8" w14:textId="77777777" w:rsidR="000D4CB5" w:rsidRPr="005A619D" w:rsidRDefault="000D4CB5" w:rsidP="00D22191">
            <w:pPr>
              <w:rPr>
                <w:sz w:val="18"/>
                <w:szCs w:val="18"/>
                <w:lang w:val="en-GB"/>
              </w:rPr>
            </w:pPr>
            <w:r w:rsidRPr="005A619D">
              <w:rPr>
                <w:sz w:val="18"/>
                <w:szCs w:val="18"/>
                <w:lang w:val="en-GB"/>
              </w:rPr>
              <w:t>Deep integration of Sensing and Edge AI</w:t>
            </w:r>
          </w:p>
        </w:tc>
        <w:tc>
          <w:tcPr>
            <w:tcW w:w="0" w:type="auto"/>
            <w:vAlign w:val="center"/>
            <w:hideMark/>
          </w:tcPr>
          <w:p w14:paraId="58ABE52D" w14:textId="77777777" w:rsidR="000D4CB5" w:rsidRPr="005A619D" w:rsidRDefault="000D4CB5" w:rsidP="00D22191">
            <w:pPr>
              <w:rPr>
                <w:sz w:val="18"/>
                <w:szCs w:val="18"/>
                <w:lang w:val="en-GB"/>
              </w:rPr>
            </w:pPr>
            <w:r w:rsidRPr="005A619D">
              <w:rPr>
                <w:sz w:val="18"/>
                <w:szCs w:val="18"/>
                <w:lang w:val="en-GB"/>
              </w:rPr>
              <w:t>Co-design of communication, edge computing, sensing and AI for specific tasks</w:t>
            </w:r>
          </w:p>
        </w:tc>
        <w:tc>
          <w:tcPr>
            <w:tcW w:w="0" w:type="auto"/>
            <w:vAlign w:val="center"/>
            <w:hideMark/>
          </w:tcPr>
          <w:p w14:paraId="5583E49C" w14:textId="77777777" w:rsidR="000D4CB5" w:rsidRPr="005A619D" w:rsidRDefault="000D4CB5" w:rsidP="00D22191">
            <w:pPr>
              <w:rPr>
                <w:sz w:val="18"/>
                <w:szCs w:val="18"/>
                <w:lang w:val="en-GB"/>
              </w:rPr>
            </w:pPr>
            <w:r w:rsidRPr="005A619D">
              <w:rPr>
                <w:sz w:val="18"/>
                <w:szCs w:val="18"/>
                <w:lang w:val="en-GB"/>
              </w:rPr>
              <w:t xml:space="preserve">ISAC, Edge AI, Joint </w:t>
            </w:r>
            <w:r w:rsidR="00C01C8F" w:rsidRPr="005A619D">
              <w:rPr>
                <w:sz w:val="18"/>
                <w:szCs w:val="18"/>
                <w:lang w:val="en-GB"/>
              </w:rPr>
              <w:t>Optimization</w:t>
            </w:r>
          </w:p>
        </w:tc>
        <w:tc>
          <w:tcPr>
            <w:tcW w:w="0" w:type="auto"/>
            <w:vAlign w:val="center"/>
            <w:hideMark/>
          </w:tcPr>
          <w:p w14:paraId="3FE618C7" w14:textId="77777777" w:rsidR="000D4CB5" w:rsidRPr="005A619D" w:rsidRDefault="000D4CB5" w:rsidP="00D22191">
            <w:pPr>
              <w:rPr>
                <w:sz w:val="18"/>
                <w:szCs w:val="18"/>
                <w:lang w:val="en-GB"/>
              </w:rPr>
            </w:pPr>
            <w:r w:rsidRPr="005A619D">
              <w:rPr>
                <w:sz w:val="18"/>
                <w:szCs w:val="18"/>
                <w:lang w:val="en-GB"/>
              </w:rPr>
              <w:t>(+) Optimal performance for intelligent sensing tasks. (–) Task specificity; high complexity.</w:t>
            </w:r>
          </w:p>
        </w:tc>
      </w:tr>
    </w:tbl>
    <w:p w14:paraId="409853C0" w14:textId="77777777" w:rsidR="000D4CB5" w:rsidRPr="005A619D" w:rsidRDefault="000D4CB5" w:rsidP="00102F02">
      <w:pPr>
        <w:pStyle w:val="MDPI22heading2"/>
        <w:numPr>
          <w:ilvl w:val="1"/>
          <w:numId w:val="15"/>
        </w:numPr>
        <w:rPr>
          <w:lang w:val="en-GB"/>
        </w:rPr>
      </w:pPr>
      <w:r w:rsidRPr="005A619D">
        <w:rPr>
          <w:lang w:val="en-GB"/>
        </w:rPr>
        <w:t>Concrete Mapping to Functional Splits and Control Loops</w:t>
      </w:r>
    </w:p>
    <w:p w14:paraId="2ED1C817" w14:textId="77777777" w:rsidR="000D4CB5" w:rsidRPr="005A619D" w:rsidRDefault="000D4CB5" w:rsidP="000D4CB5">
      <w:pPr>
        <w:pStyle w:val="MDPI31text"/>
        <w:rPr>
          <w:lang w:val="en-GB"/>
        </w:rPr>
      </w:pPr>
      <w:r w:rsidRPr="005A619D">
        <w:rPr>
          <w:lang w:val="en-GB"/>
        </w:rPr>
        <w:t>To transition from conceptual frameworks to practical deployment, concrete mapping to functional splits, control loops, and deployment constraints is essential:</w:t>
      </w:r>
    </w:p>
    <w:p w14:paraId="40F5DDF1" w14:textId="77777777" w:rsidR="000D4CB5" w:rsidRPr="005A619D" w:rsidRDefault="000D4CB5" w:rsidP="00102F02">
      <w:pPr>
        <w:pStyle w:val="ListParagraph"/>
        <w:numPr>
          <w:ilvl w:val="0"/>
          <w:numId w:val="37"/>
        </w:numPr>
        <w:adjustRightInd w:val="0"/>
        <w:snapToGrid w:val="0"/>
        <w:contextualSpacing w:val="0"/>
        <w:rPr>
          <w:rFonts w:eastAsia="Times New Roman"/>
          <w:snapToGrid w:val="0"/>
          <w:vanish/>
          <w:szCs w:val="22"/>
          <w:lang w:val="en-GB" w:eastAsia="de-DE" w:bidi="en-US"/>
        </w:rPr>
      </w:pPr>
    </w:p>
    <w:p w14:paraId="33503A3F" w14:textId="77777777" w:rsidR="000D4CB5" w:rsidRPr="005A619D" w:rsidRDefault="000D4CB5" w:rsidP="00102F02">
      <w:pPr>
        <w:pStyle w:val="ListParagraph"/>
        <w:numPr>
          <w:ilvl w:val="1"/>
          <w:numId w:val="37"/>
        </w:numPr>
        <w:adjustRightInd w:val="0"/>
        <w:snapToGrid w:val="0"/>
        <w:contextualSpacing w:val="0"/>
        <w:rPr>
          <w:rFonts w:eastAsia="Times New Roman"/>
          <w:snapToGrid w:val="0"/>
          <w:vanish/>
          <w:szCs w:val="22"/>
          <w:lang w:val="en-GB" w:eastAsia="de-DE" w:bidi="en-US"/>
        </w:rPr>
      </w:pPr>
    </w:p>
    <w:p w14:paraId="27D7589B" w14:textId="77777777" w:rsidR="000D4CB5" w:rsidRPr="005A619D" w:rsidRDefault="000D4CB5" w:rsidP="00102F02">
      <w:pPr>
        <w:pStyle w:val="ListParagraph"/>
        <w:numPr>
          <w:ilvl w:val="1"/>
          <w:numId w:val="37"/>
        </w:numPr>
        <w:adjustRightInd w:val="0"/>
        <w:snapToGrid w:val="0"/>
        <w:contextualSpacing w:val="0"/>
        <w:rPr>
          <w:rFonts w:eastAsia="Times New Roman"/>
          <w:snapToGrid w:val="0"/>
          <w:vanish/>
          <w:szCs w:val="22"/>
          <w:lang w:val="en-GB" w:eastAsia="de-DE" w:bidi="en-US"/>
        </w:rPr>
      </w:pPr>
    </w:p>
    <w:p w14:paraId="0B6F045C" w14:textId="77777777" w:rsidR="000D4CB5" w:rsidRPr="005A619D" w:rsidRDefault="000D4CB5" w:rsidP="00102F02">
      <w:pPr>
        <w:pStyle w:val="ListParagraph"/>
        <w:numPr>
          <w:ilvl w:val="1"/>
          <w:numId w:val="37"/>
        </w:numPr>
        <w:adjustRightInd w:val="0"/>
        <w:snapToGrid w:val="0"/>
        <w:contextualSpacing w:val="0"/>
        <w:rPr>
          <w:rFonts w:eastAsia="Times New Roman"/>
          <w:snapToGrid w:val="0"/>
          <w:vanish/>
          <w:szCs w:val="22"/>
          <w:lang w:val="en-GB" w:eastAsia="de-DE" w:bidi="en-US"/>
        </w:rPr>
      </w:pPr>
    </w:p>
    <w:p w14:paraId="3D06ECED" w14:textId="77777777" w:rsidR="000D4CB5" w:rsidRPr="005A619D" w:rsidRDefault="000D4CB5" w:rsidP="00102F02">
      <w:pPr>
        <w:pStyle w:val="MDPI32textnoindent"/>
        <w:numPr>
          <w:ilvl w:val="2"/>
          <w:numId w:val="40"/>
        </w:numPr>
        <w:rPr>
          <w:lang w:val="en-GB"/>
        </w:rPr>
      </w:pPr>
      <w:r w:rsidRPr="005A619D">
        <w:rPr>
          <w:lang w:val="en-GB"/>
        </w:rPr>
        <w:t xml:space="preserve">Functional Split Options (Building on 3GPP and O-RAN): The distribution of network functions between centralized units (CU), distributed units (DU), and radio </w:t>
      </w:r>
      <w:r w:rsidRPr="005A619D">
        <w:rPr>
          <w:lang w:val="en-GB"/>
        </w:rPr>
        <w:lastRenderedPageBreak/>
        <w:t>units (RU) directly impacts where AI and edge computing capabilities can be deployed.</w:t>
      </w:r>
    </w:p>
    <w:p w14:paraId="4DBC2015" w14:textId="77777777" w:rsidR="000D4CB5" w:rsidRPr="005A619D" w:rsidRDefault="000D4CB5" w:rsidP="00102F02">
      <w:pPr>
        <w:pStyle w:val="MDPI32textnoindent"/>
        <w:numPr>
          <w:ilvl w:val="2"/>
          <w:numId w:val="40"/>
        </w:numPr>
        <w:rPr>
          <w:lang w:val="en-GB"/>
        </w:rPr>
      </w:pPr>
      <w:r w:rsidRPr="005A619D">
        <w:rPr>
          <w:lang w:val="en-GB"/>
        </w:rPr>
        <w:t>Split Option 2 (RLC-MAC split): Edge AI functions deployed at DU level enable real-time MAC scheduling optimization, interference management, and QoS enforcement with sub-10ms control loops. Suitable for latency-critical applications within a cell cluster.</w:t>
      </w:r>
    </w:p>
    <w:p w14:paraId="45279341" w14:textId="77777777" w:rsidR="000D4CB5" w:rsidRPr="005A619D" w:rsidRDefault="000D4CB5" w:rsidP="00102F02">
      <w:pPr>
        <w:pStyle w:val="MDPI32textnoindent"/>
        <w:numPr>
          <w:ilvl w:val="2"/>
          <w:numId w:val="40"/>
        </w:numPr>
        <w:rPr>
          <w:lang w:val="en-GB"/>
        </w:rPr>
      </w:pPr>
      <w:r w:rsidRPr="005A619D">
        <w:rPr>
          <w:lang w:val="en-GB"/>
        </w:rPr>
        <w:t>Split Option 7.2 (High-Low PHY split): Enables centralized baseband processing for multiple cells while allowing edge-based beam management and channel estimation using ML. Balances centralization benefits with edge responsiveness.</w:t>
      </w:r>
    </w:p>
    <w:p w14:paraId="1A490559" w14:textId="77777777" w:rsidR="000D4CB5" w:rsidRPr="005A619D" w:rsidRDefault="000D4CB5" w:rsidP="00102F02">
      <w:pPr>
        <w:pStyle w:val="MDPI32textnoindent"/>
        <w:numPr>
          <w:ilvl w:val="2"/>
          <w:numId w:val="40"/>
        </w:numPr>
        <w:rPr>
          <w:lang w:val="en-GB"/>
        </w:rPr>
      </w:pPr>
      <w:r w:rsidRPr="005A619D">
        <w:rPr>
          <w:lang w:val="en-GB"/>
        </w:rPr>
        <w:t>Split Option 8 (RU-DU split): Maximizes centralization, limiting edge AI to RU-level operations (e.g., digital beamforming, fronthaul compression). Less suitable for ultra-low latency use cases but simplifies coordination and resource pooling.</w:t>
      </w:r>
    </w:p>
    <w:p w14:paraId="7E5EEDE9" w14:textId="77777777" w:rsidR="000D4CB5" w:rsidRPr="005A619D" w:rsidRDefault="000D4CB5" w:rsidP="000D4CB5">
      <w:pPr>
        <w:pStyle w:val="MDPI32textnoindent"/>
        <w:ind w:left="3328"/>
        <w:rPr>
          <w:lang w:val="en-GB"/>
        </w:rPr>
      </w:pPr>
      <w:r w:rsidRPr="005A619D">
        <w:rPr>
          <w:lang w:val="en-GB"/>
        </w:rPr>
        <w:t>Recommendation: Dynamic functional split selection based on use case requirements, with Split 2 for latency-critical services, Split 7.2 for balanced deployments, and Split 8 for capacity-oriented scenarios.</w:t>
      </w:r>
    </w:p>
    <w:p w14:paraId="1ADA07E5" w14:textId="77777777" w:rsidR="000D4CB5" w:rsidRPr="005A619D" w:rsidRDefault="000D4CB5" w:rsidP="000D4CB5">
      <w:pPr>
        <w:pStyle w:val="MDPI32textnoindent"/>
        <w:rPr>
          <w:lang w:val="en-GB"/>
        </w:rPr>
      </w:pPr>
      <w:r w:rsidRPr="005A619D">
        <w:rPr>
          <w:i/>
          <w:lang w:val="en-GB"/>
        </w:rPr>
        <w:t>Control Loop Hierarchies:</w:t>
      </w:r>
      <w:r w:rsidRPr="005A619D">
        <w:rPr>
          <w:lang w:val="en-GB"/>
        </w:rPr>
        <w:t xml:space="preserve"> Effective orchestration requires multiple control loops operating at different timescales:</w:t>
      </w:r>
    </w:p>
    <w:p w14:paraId="396DA699" w14:textId="77777777" w:rsidR="000D4CB5" w:rsidRPr="005A619D" w:rsidRDefault="000D4CB5" w:rsidP="00102F02">
      <w:pPr>
        <w:pStyle w:val="MDPI32textnoindent"/>
        <w:numPr>
          <w:ilvl w:val="2"/>
          <w:numId w:val="40"/>
        </w:numPr>
        <w:rPr>
          <w:lang w:val="en-GB"/>
        </w:rPr>
      </w:pPr>
      <w:r w:rsidRPr="005A619D">
        <w:rPr>
          <w:lang w:val="en-GB"/>
        </w:rPr>
        <w:t>Real-time Control Loop (sub-millisecond to milliseconds): Local edge AI for radio resource allocation, beam steering, power control. Implemented at DU or near-RT RIC (O-RAN). Decision latency must be &lt;1ms.</w:t>
      </w:r>
    </w:p>
    <w:p w14:paraId="3E9CFD38" w14:textId="77777777" w:rsidR="000D4CB5" w:rsidRPr="005A619D" w:rsidRDefault="000D4CB5" w:rsidP="00102F02">
      <w:pPr>
        <w:pStyle w:val="MDPI32textnoindent"/>
        <w:numPr>
          <w:ilvl w:val="2"/>
          <w:numId w:val="40"/>
        </w:numPr>
        <w:rPr>
          <w:lang w:val="en-GB"/>
        </w:rPr>
      </w:pPr>
      <w:r w:rsidRPr="005A619D">
        <w:rPr>
          <w:lang w:val="en-GB"/>
        </w:rPr>
        <w:t>Near-real-time Control Loop (10ms to 1s): MEC-based service orchestration, traffic prediction, mobility management, edge cache optimization. Implemented at near-RT RIC or MEC orchestrator. Decision latency 10-100ms.</w:t>
      </w:r>
    </w:p>
    <w:p w14:paraId="27AB2BAE" w14:textId="77777777" w:rsidR="000D4CB5" w:rsidRPr="005A619D" w:rsidRDefault="000D4CB5" w:rsidP="00102F02">
      <w:pPr>
        <w:pStyle w:val="MDPI32textnoindent"/>
        <w:numPr>
          <w:ilvl w:val="2"/>
          <w:numId w:val="40"/>
        </w:numPr>
        <w:rPr>
          <w:lang w:val="en-GB"/>
        </w:rPr>
      </w:pPr>
      <w:r w:rsidRPr="005A619D">
        <w:rPr>
          <w:lang w:val="en-GB"/>
        </w:rPr>
        <w:t>Non-real-time Control Loop (seconds to minutes): Policy management, network slicing reconfiguration, federated learning aggregation, multi-domain coordination. Implemented at non-RT RIC or central orchestrator. Decision latency 1-10 seconds.</w:t>
      </w:r>
    </w:p>
    <w:p w14:paraId="6CB77FFC" w14:textId="77777777" w:rsidR="000D4CB5" w:rsidRPr="005A619D" w:rsidRDefault="000D4CB5" w:rsidP="00102F02">
      <w:pPr>
        <w:pStyle w:val="MDPI32textnoindent"/>
        <w:numPr>
          <w:ilvl w:val="2"/>
          <w:numId w:val="40"/>
        </w:numPr>
        <w:rPr>
          <w:lang w:val="en-GB"/>
        </w:rPr>
      </w:pPr>
      <w:r w:rsidRPr="005A619D">
        <w:rPr>
          <w:lang w:val="en-GB"/>
        </w:rPr>
        <w:t>Long-term Planning (minutes to hours): Capacity planning, energy optimization, proactive resource scaling based on predicted demand. Implemented at OSS/BSS or cloud management layer.</w:t>
      </w:r>
    </w:p>
    <w:p w14:paraId="56B5D537" w14:textId="77777777" w:rsidR="000D4CB5" w:rsidRPr="005A619D" w:rsidRDefault="000D4CB5" w:rsidP="00102F02">
      <w:pPr>
        <w:pStyle w:val="MDPI32textnoindent"/>
        <w:numPr>
          <w:ilvl w:val="2"/>
          <w:numId w:val="40"/>
        </w:numPr>
        <w:rPr>
          <w:lang w:val="en-GB"/>
        </w:rPr>
      </w:pPr>
      <w:r w:rsidRPr="005A619D">
        <w:rPr>
          <w:lang w:val="en-GB"/>
        </w:rPr>
        <w:t>Mapping AI Functions to Control Loops: Real-time: DRL-based schedulers, fast interference mitigation, beam prediction.</w:t>
      </w:r>
    </w:p>
    <w:p w14:paraId="18C183C3" w14:textId="77777777" w:rsidR="000D4CB5" w:rsidRPr="005A619D" w:rsidRDefault="000D4CB5" w:rsidP="00102F02">
      <w:pPr>
        <w:pStyle w:val="MDPI32textnoindent"/>
        <w:numPr>
          <w:ilvl w:val="3"/>
          <w:numId w:val="38"/>
        </w:numPr>
        <w:rPr>
          <w:lang w:val="en-GB"/>
        </w:rPr>
      </w:pPr>
      <w:r w:rsidRPr="005A619D">
        <w:rPr>
          <w:lang w:val="en-GB"/>
        </w:rPr>
        <w:t>Near-real-time: Traffic forecasting, service migration decisions, anomaly detection.</w:t>
      </w:r>
    </w:p>
    <w:p w14:paraId="52E88F14" w14:textId="77777777" w:rsidR="000D4CB5" w:rsidRPr="005A619D" w:rsidRDefault="000D4CB5" w:rsidP="00102F02">
      <w:pPr>
        <w:pStyle w:val="MDPI32textnoindent"/>
        <w:numPr>
          <w:ilvl w:val="3"/>
          <w:numId w:val="38"/>
        </w:numPr>
        <w:rPr>
          <w:lang w:val="en-GB"/>
        </w:rPr>
      </w:pPr>
      <w:r w:rsidRPr="005A619D">
        <w:rPr>
          <w:lang w:val="en-GB"/>
        </w:rPr>
        <w:t>Non-real-time: FL model aggregation, policy learning, multi-agent coordination.</w:t>
      </w:r>
    </w:p>
    <w:p w14:paraId="3EC5D7CB" w14:textId="77777777" w:rsidR="000D4CB5" w:rsidRPr="005A619D" w:rsidRDefault="000D4CB5" w:rsidP="00102F02">
      <w:pPr>
        <w:pStyle w:val="MDPI32textnoindent"/>
        <w:numPr>
          <w:ilvl w:val="3"/>
          <w:numId w:val="38"/>
        </w:numPr>
        <w:rPr>
          <w:lang w:val="en-GB"/>
        </w:rPr>
      </w:pPr>
      <w:r w:rsidRPr="005A619D">
        <w:rPr>
          <w:lang w:val="en-GB"/>
        </w:rPr>
        <w:t>Long-term: Demand forecasting, infrastructure planning, energy sustainability optimization.</w:t>
      </w:r>
    </w:p>
    <w:p w14:paraId="46F4654E" w14:textId="77777777" w:rsidR="000D4CB5" w:rsidRPr="005A619D" w:rsidRDefault="000D4CB5" w:rsidP="00102F02">
      <w:pPr>
        <w:pStyle w:val="MDPI32textnoindent"/>
        <w:numPr>
          <w:ilvl w:val="2"/>
          <w:numId w:val="40"/>
        </w:numPr>
        <w:rPr>
          <w:lang w:val="en-GB"/>
        </w:rPr>
      </w:pPr>
      <w:r w:rsidRPr="005A619D">
        <w:rPr>
          <w:lang w:val="en-GB"/>
        </w:rPr>
        <w:t>Deployment Constraints and Realistic Limitations:</w:t>
      </w:r>
    </w:p>
    <w:p w14:paraId="28DF4405" w14:textId="77777777" w:rsidR="000D4CB5" w:rsidRPr="005A619D" w:rsidRDefault="000D4CB5" w:rsidP="00102F02">
      <w:pPr>
        <w:pStyle w:val="MDPI32textnoindent"/>
        <w:numPr>
          <w:ilvl w:val="3"/>
          <w:numId w:val="38"/>
        </w:numPr>
        <w:rPr>
          <w:lang w:val="en-GB"/>
        </w:rPr>
      </w:pPr>
      <w:r w:rsidRPr="005A619D">
        <w:rPr>
          <w:lang w:val="en-GB"/>
        </w:rPr>
        <w:t>Edge Server Placement: Constrained by backhaul availability, power infrastructure, physical space at base station sites. Not all cell sites can host full MEC servers; stratified deployment (dense edge at hotspots, sparse edge in rural areas) is necessary.</w:t>
      </w:r>
    </w:p>
    <w:p w14:paraId="18412FC3" w14:textId="77777777" w:rsidR="000D4CB5" w:rsidRPr="005A619D" w:rsidRDefault="000D4CB5" w:rsidP="00102F02">
      <w:pPr>
        <w:pStyle w:val="MDPI32textnoindent"/>
        <w:numPr>
          <w:ilvl w:val="3"/>
          <w:numId w:val="38"/>
        </w:numPr>
        <w:rPr>
          <w:lang w:val="en-GB"/>
        </w:rPr>
      </w:pPr>
      <w:r w:rsidRPr="005A619D">
        <w:rPr>
          <w:lang w:val="en-GB"/>
        </w:rPr>
        <w:t>Compute Resource Heterogeneity: Edge nodes vary from high-capacity MEC servers (50-100 CPU cores, GPU acceleration) to constrained IoT gateways (2-4 cores, no GPU). AI models must adapt to available resources through model compression, quantization, or offloading.</w:t>
      </w:r>
    </w:p>
    <w:p w14:paraId="17D20B4F" w14:textId="77777777" w:rsidR="000D4CB5" w:rsidRPr="005A619D" w:rsidRDefault="000D4CB5" w:rsidP="00102F02">
      <w:pPr>
        <w:pStyle w:val="MDPI32textnoindent"/>
        <w:numPr>
          <w:ilvl w:val="3"/>
          <w:numId w:val="38"/>
        </w:numPr>
        <w:rPr>
          <w:lang w:val="en-GB"/>
        </w:rPr>
      </w:pPr>
      <w:r w:rsidRPr="005A619D">
        <w:rPr>
          <w:lang w:val="en-GB"/>
        </w:rPr>
        <w:t xml:space="preserve">Latency Budgets: End-to-end latency comprises multiple components: radio access (~1-5ms), edge processing (~1-10ms), backhaul (~1-20ms depending on distance), application processing (~1-50ms depending on complexity). </w:t>
      </w:r>
      <w:r w:rsidRPr="005A619D">
        <w:rPr>
          <w:lang w:val="en-GB"/>
        </w:rPr>
        <w:lastRenderedPageBreak/>
        <w:t>Achieving sub-1ms URLLC requires all components to be co-optimized and co-located.</w:t>
      </w:r>
    </w:p>
    <w:p w14:paraId="70088367" w14:textId="77777777" w:rsidR="000D4CB5" w:rsidRPr="005A619D" w:rsidRDefault="000D4CB5" w:rsidP="00102F02">
      <w:pPr>
        <w:pStyle w:val="MDPI32textnoindent"/>
        <w:numPr>
          <w:ilvl w:val="3"/>
          <w:numId w:val="38"/>
        </w:numPr>
        <w:rPr>
          <w:lang w:val="en-GB"/>
        </w:rPr>
      </w:pPr>
      <w:r w:rsidRPr="005A619D">
        <w:rPr>
          <w:lang w:val="en-GB"/>
        </w:rPr>
        <w:t>Energy Constraints: Edge deployments must respect power budgets (typically 500W-2kW per site for MEC servers). AI inference must be energy-efficient; heavy DL models may exceed power envelopes, necessitating model simplification or selective offloading.</w:t>
      </w:r>
    </w:p>
    <w:p w14:paraId="11A5FEFB" w14:textId="77777777" w:rsidR="000D4CB5" w:rsidRPr="005A619D" w:rsidRDefault="000D4CB5" w:rsidP="00102F02">
      <w:pPr>
        <w:pStyle w:val="MDPI32textnoindent"/>
        <w:numPr>
          <w:ilvl w:val="3"/>
          <w:numId w:val="38"/>
        </w:numPr>
        <w:rPr>
          <w:lang w:val="en-GB"/>
        </w:rPr>
      </w:pPr>
      <w:r w:rsidRPr="005A619D">
        <w:rPr>
          <w:lang w:val="en-GB"/>
        </w:rPr>
        <w:t>Interoperability: Multi-vendor environments require standardized interfaces (O-RAN open fronthaul, E2 interface, MEC platform APIs). Proprietary optimizations may not translate across vendors, limiting portability.</w:t>
      </w:r>
    </w:p>
    <w:p w14:paraId="2833A0B4" w14:textId="77777777" w:rsidR="000D4CB5" w:rsidRPr="005A619D" w:rsidRDefault="000D4CB5" w:rsidP="000D4CB5">
      <w:pPr>
        <w:pStyle w:val="MDPI32textnoindent"/>
        <w:rPr>
          <w:lang w:val="en-GB"/>
        </w:rPr>
      </w:pPr>
      <w:r w:rsidRPr="005A619D">
        <w:rPr>
          <w:lang w:val="en-GB"/>
        </w:rPr>
        <w:t>This concrete mapping bridges the gap between architectural vision and engineering reality, enabling practical implementation of distributed intelligence in 6G networks.</w:t>
      </w:r>
    </w:p>
    <w:p w14:paraId="5FA8D1BC" w14:textId="77777777" w:rsidR="004364B4" w:rsidRPr="005A619D" w:rsidRDefault="000E7484" w:rsidP="00102F02">
      <w:pPr>
        <w:pStyle w:val="MDPI21heading1"/>
        <w:numPr>
          <w:ilvl w:val="0"/>
          <w:numId w:val="15"/>
        </w:numPr>
        <w:rPr>
          <w:lang w:val="en-GB"/>
        </w:rPr>
      </w:pPr>
      <w:r w:rsidRPr="005A619D">
        <w:rPr>
          <w:lang w:val="en-GB"/>
        </w:rPr>
        <w:t>Standardization</w:t>
      </w:r>
      <w:r w:rsidR="005426A5" w:rsidRPr="005A619D">
        <w:rPr>
          <w:lang w:val="en-GB"/>
        </w:rPr>
        <w:t xml:space="preserve"> and Future Perspectives</w:t>
      </w:r>
    </w:p>
    <w:p w14:paraId="6A8309E9" w14:textId="77777777" w:rsidR="000112FB" w:rsidRPr="005A619D" w:rsidRDefault="000112FB" w:rsidP="000112FB">
      <w:pPr>
        <w:pStyle w:val="MDPI31text"/>
        <w:rPr>
          <w:lang w:val="en-GB"/>
        </w:rPr>
      </w:pPr>
      <w:r w:rsidRPr="005A619D">
        <w:rPr>
          <w:lang w:val="en-GB"/>
        </w:rPr>
        <w:t>Figure 8 presents the consolidated 6G standardization roadmap across ITU-R, 3GPP, ETSI, and O-RAN Alliance.</w:t>
      </w:r>
    </w:p>
    <w:p w14:paraId="40203012" w14:textId="77777777" w:rsidR="000112FB" w:rsidRPr="005A619D" w:rsidRDefault="000112FB" w:rsidP="000112FB">
      <w:pPr>
        <w:pStyle w:val="MDPI31text"/>
        <w:rPr>
          <w:lang w:val="en-GB"/>
        </w:rPr>
      </w:pPr>
      <w:r w:rsidRPr="005A619D">
        <w:rPr>
          <w:lang w:val="en-GB"/>
        </w:rPr>
        <w:t>The successful development and deployment of 6G, with its deep integration of distributed computing and Edge AI, depend heavily on global standardization efforts and the resolution of substantial research challenges.</w:t>
      </w:r>
    </w:p>
    <w:p w14:paraId="415E33F7" w14:textId="77777777" w:rsidR="004364B4" w:rsidRPr="005A619D" w:rsidRDefault="00A7485C" w:rsidP="000E7484">
      <w:pPr>
        <w:pStyle w:val="MDPI51figurecaption"/>
        <w:rPr>
          <w:lang w:val="en-GB"/>
        </w:rPr>
      </w:pPr>
      <w:r w:rsidRPr="005A619D">
        <w:rPr>
          <w:b/>
          <w:lang w:val="en-GB"/>
        </w:rPr>
        <w:t>Figure</w:t>
      </w:r>
      <w:r w:rsidR="005426A5" w:rsidRPr="005A619D">
        <w:rPr>
          <w:b/>
          <w:lang w:val="en-GB"/>
        </w:rPr>
        <w:t xml:space="preserve"> </w:t>
      </w:r>
      <w:r w:rsidR="000E7484" w:rsidRPr="005A619D">
        <w:rPr>
          <w:b/>
          <w:lang w:val="en-GB"/>
        </w:rPr>
        <w:t>8</w:t>
      </w:r>
      <w:r w:rsidR="00C062A9" w:rsidRPr="005A619D">
        <w:rPr>
          <w:b/>
          <w:lang w:val="en-GB"/>
        </w:rPr>
        <w:t xml:space="preserve">. </w:t>
      </w:r>
      <w:r w:rsidR="005426A5" w:rsidRPr="005A619D">
        <w:rPr>
          <w:lang w:val="en-GB"/>
        </w:rPr>
        <w:t xml:space="preserve">6G </w:t>
      </w:r>
      <w:r w:rsidR="000E7484" w:rsidRPr="005A619D">
        <w:rPr>
          <w:lang w:val="en-GB"/>
        </w:rPr>
        <w:t>standardization</w:t>
      </w:r>
      <w:r w:rsidR="005426A5" w:rsidRPr="005A619D">
        <w:rPr>
          <w:lang w:val="en-GB"/>
        </w:rPr>
        <w:t xml:space="preserve"> Roadmap (2020–2030). </w:t>
      </w:r>
    </w:p>
    <w:p w14:paraId="55FC659E" w14:textId="77777777" w:rsidR="000E7484" w:rsidRPr="005A619D" w:rsidRDefault="000E7484" w:rsidP="000E7484">
      <w:pPr>
        <w:pStyle w:val="MDPI51figurecaption"/>
        <w:rPr>
          <w:lang w:val="en-GB"/>
        </w:rPr>
      </w:pPr>
      <w:r w:rsidRPr="005A619D">
        <w:rPr>
          <w:noProof/>
          <w:lang w:val="en-GB"/>
        </w:rPr>
        <w:drawing>
          <wp:inline distT="0" distB="0" distL="0" distR="0" wp14:anchorId="56461320" wp14:editId="595891B5">
            <wp:extent cx="4960234" cy="27057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9"/>
                    <a:stretch>
                      <a:fillRect/>
                    </a:stretch>
                  </pic:blipFill>
                  <pic:spPr>
                    <a:xfrm>
                      <a:off x="0" y="0"/>
                      <a:ext cx="4988350" cy="2721047"/>
                    </a:xfrm>
                    <a:prstGeom prst="rect">
                      <a:avLst/>
                    </a:prstGeom>
                  </pic:spPr>
                </pic:pic>
              </a:graphicData>
            </a:graphic>
          </wp:inline>
        </w:drawing>
      </w:r>
    </w:p>
    <w:p w14:paraId="4ED344E6" w14:textId="77777777" w:rsidR="004364B4" w:rsidRPr="005A619D" w:rsidRDefault="005426A5" w:rsidP="00102F02">
      <w:pPr>
        <w:pStyle w:val="MDPI22heading2"/>
        <w:numPr>
          <w:ilvl w:val="1"/>
          <w:numId w:val="42"/>
        </w:numPr>
        <w:rPr>
          <w:lang w:val="en-GB"/>
        </w:rPr>
      </w:pPr>
      <w:r w:rsidRPr="005A619D">
        <w:rPr>
          <w:lang w:val="en-GB"/>
        </w:rPr>
        <w:t>Status of Standardization</w:t>
      </w:r>
    </w:p>
    <w:p w14:paraId="1A0717FB" w14:textId="77777777" w:rsidR="004364B4" w:rsidRPr="005A619D" w:rsidRDefault="005426A5" w:rsidP="00947C14">
      <w:pPr>
        <w:pStyle w:val="MDPI32textnoindent"/>
        <w:rPr>
          <w:lang w:val="en-GB"/>
        </w:rPr>
      </w:pPr>
      <w:r w:rsidRPr="005A619D">
        <w:rPr>
          <w:lang w:val="en-GB"/>
        </w:rPr>
        <w:t xml:space="preserve">Several international </w:t>
      </w:r>
      <w:r w:rsidR="000E7484" w:rsidRPr="005A619D">
        <w:rPr>
          <w:lang w:val="en-GB"/>
        </w:rPr>
        <w:t>organizations</w:t>
      </w:r>
      <w:r w:rsidRPr="005A619D">
        <w:rPr>
          <w:lang w:val="en-GB"/>
        </w:rPr>
        <w:t xml:space="preserve"> are actively working on defining 6G:</w:t>
      </w:r>
    </w:p>
    <w:p w14:paraId="1D2FA54B" w14:textId="77777777" w:rsidR="004364B4" w:rsidRPr="005A619D" w:rsidRDefault="005426A5" w:rsidP="00102F02">
      <w:pPr>
        <w:pStyle w:val="MDPI23heading3"/>
        <w:numPr>
          <w:ilvl w:val="2"/>
          <w:numId w:val="42"/>
        </w:numPr>
        <w:rPr>
          <w:lang w:val="en-GB"/>
        </w:rPr>
      </w:pPr>
      <w:r w:rsidRPr="005A619D">
        <w:rPr>
          <w:lang w:val="en-GB"/>
        </w:rPr>
        <w:t>ITU-R (IMT-2030)</w:t>
      </w:r>
    </w:p>
    <w:p w14:paraId="47E4EF0F" w14:textId="77777777" w:rsidR="004364B4" w:rsidRPr="005A619D" w:rsidRDefault="005426A5" w:rsidP="00947C14">
      <w:pPr>
        <w:pStyle w:val="MDPI32textnoindent"/>
        <w:rPr>
          <w:lang w:val="en-GB"/>
        </w:rPr>
      </w:pPr>
      <w:r w:rsidRPr="005A619D">
        <w:rPr>
          <w:lang w:val="en-GB"/>
        </w:rPr>
        <w:t>The ITU establishes the global vision and requirements for future generations of IMT.</w:t>
      </w:r>
    </w:p>
    <w:p w14:paraId="34B3F0DC" w14:textId="77777777" w:rsidR="004364B4" w:rsidRPr="005A619D" w:rsidRDefault="005426A5" w:rsidP="00947C14">
      <w:pPr>
        <w:pStyle w:val="MDPI38bullet"/>
        <w:rPr>
          <w:lang w:val="en-GB"/>
        </w:rPr>
      </w:pPr>
      <w:r w:rsidRPr="005A619D">
        <w:rPr>
          <w:b/>
          <w:lang w:val="en-GB"/>
        </w:rPr>
        <w:t>Process:</w:t>
      </w:r>
      <w:r w:rsidRPr="005A619D">
        <w:rPr>
          <w:lang w:val="en-GB"/>
        </w:rPr>
        <w:t xml:space="preserve"> Following the established processes for IMT-2000, IMT-Advanced and IMT-2020, work on IMT-2030 (6G) began with the definition of the vision and overarching framework, culminating in Recommendation ITU-R M.2160 ("IMT-2030 Framework"), approved in November 2023 </w:t>
      </w:r>
      <w:r w:rsidR="00950DA9" w:rsidRPr="005A619D">
        <w:rPr>
          <w:lang w:val="en-GB"/>
        </w:rPr>
        <w:fldChar w:fldCharType="begin"/>
      </w:r>
      <w:r w:rsidR="00BF02BF" w:rsidRPr="005A619D">
        <w:rPr>
          <w:lang w:val="en-GB"/>
        </w:rPr>
        <w:instrText xml:space="preserve"> ADDIN ZOTERO_ITEM CSL_CITATION {"citationID":"mF9xjh4I","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 xml:space="preserve">. The next phase (2024–2027) will focus on defining detailed technical requirements and evaluation criteria for candidate Radio Interface Technologies (RITs). RIT submissions will be accepted between 2027 and early 2029, with final specifications expected around 2030 </w:t>
      </w:r>
      <w:r w:rsidR="00950DA9" w:rsidRPr="005A619D">
        <w:rPr>
          <w:lang w:val="en-GB"/>
        </w:rPr>
        <w:fldChar w:fldCharType="begin"/>
      </w:r>
      <w:r w:rsidR="00BF02BF" w:rsidRPr="005A619D">
        <w:rPr>
          <w:lang w:val="en-GB"/>
        </w:rPr>
        <w:instrText xml:space="preserve"> ADDIN ZOTERO_ITEM CSL_CITATION {"citationID":"0mR0BluA","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w:t>
      </w:r>
    </w:p>
    <w:p w14:paraId="762BFCAA" w14:textId="57E1D18E" w:rsidR="004364B4" w:rsidRPr="005A619D" w:rsidRDefault="005426A5">
      <w:pPr>
        <w:pStyle w:val="MDPI38bullet"/>
        <w:rPr>
          <w:lang w:val="en-GB"/>
        </w:rPr>
      </w:pPr>
      <w:r w:rsidRPr="005A619D">
        <w:rPr>
          <w:b/>
          <w:lang w:val="en-GB"/>
        </w:rPr>
        <w:t>Vision and Capabilities:</w:t>
      </w:r>
      <w:r w:rsidRPr="005A619D">
        <w:rPr>
          <w:lang w:val="en-GB"/>
        </w:rPr>
        <w:t xml:space="preserve"> The IMT-2030 framework identifies key use scenarios, including enhanced versions of those in 5G (immersive communication, massive communication, HRLLC) and new scenarios such as ISAC, AI integration and ubiquitous </w:t>
      </w:r>
      <w:r w:rsidRPr="005A619D">
        <w:rPr>
          <w:lang w:val="en-GB"/>
        </w:rPr>
        <w:lastRenderedPageBreak/>
        <w:t xml:space="preserve">connectivity </w:t>
      </w:r>
      <w:r w:rsidR="00950DA9" w:rsidRPr="005A619D">
        <w:rPr>
          <w:lang w:val="en-GB"/>
        </w:rPr>
        <w:fldChar w:fldCharType="begin"/>
      </w:r>
      <w:r w:rsidR="00BF02BF" w:rsidRPr="005A619D">
        <w:rPr>
          <w:lang w:val="en-GB"/>
        </w:rPr>
        <w:instrText xml:space="preserve"> ADDIN ZOTERO_ITEM CSL_CITATION {"citationID":"In32i9R9","properties":{"formattedCitation":"[6]","plainCitation":"[6]","noteIndex":0},"citationItems":[{"id":5513,"uris":["http://zotero.org/users/2008137/items/9L5VHZ58"],"itemData":{"id":5513,"type":"article-journal","abstract":"With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950DA9" w:rsidRPr="005A619D">
        <w:rPr>
          <w:lang w:val="en-GB"/>
        </w:rPr>
        <w:fldChar w:fldCharType="separate"/>
      </w:r>
      <w:r w:rsidR="00950DA9" w:rsidRPr="005A619D">
        <w:rPr>
          <w:lang w:val="en-GB"/>
        </w:rPr>
        <w:t>[6]</w:t>
      </w:r>
      <w:r w:rsidR="00950DA9" w:rsidRPr="005A619D">
        <w:rPr>
          <w:lang w:val="en-GB"/>
        </w:rPr>
        <w:fldChar w:fldCharType="end"/>
      </w:r>
      <w:r w:rsidRPr="005A619D">
        <w:rPr>
          <w:lang w:val="en-GB"/>
        </w:rPr>
        <w:t xml:space="preserve">. It defines 15 target capabilities, with significant improvements over 5G in data rate, latency, density and more, while introducing new capabilities such as </w:t>
      </w:r>
      <w:r w:rsidR="00597F9C" w:rsidRPr="005A619D">
        <w:rPr>
          <w:lang w:val="en-GB"/>
        </w:rPr>
        <w:t>centimetre</w:t>
      </w:r>
      <w:r w:rsidRPr="005A619D">
        <w:rPr>
          <w:lang w:val="en-GB"/>
        </w:rPr>
        <w:t xml:space="preserve">-level positioning, integrated sensing and, crucially, AI-related capabilities </w:t>
      </w:r>
      <w:r w:rsidR="00950DA9" w:rsidRPr="005A619D">
        <w:rPr>
          <w:lang w:val="en-GB"/>
        </w:rPr>
        <w:fldChar w:fldCharType="begin"/>
      </w:r>
      <w:r w:rsidR="00BF02BF" w:rsidRPr="005A619D">
        <w:rPr>
          <w:lang w:val="en-GB"/>
        </w:rPr>
        <w:instrText xml:space="preserve"> ADDIN ZOTERO_ITEM CSL_CITATION {"citationID":"GG6AJskL","properties":{"formattedCitation":"[6]","plainCitation":"[6]","noteIndex":0},"citationItems":[{"id":5513,"uris":["http://zotero.org/users/2008137/items/9L5VHZ58"],"itemData":{"id":5513,"type":"article-journal","abstract":"With the standardization and commercialization completed at an unforeseen pace for 5th generation (5G) wireless networks, researchers, engineers and executives from the academia and industry have turned their attention to new candidate technologies that can support next generation wireless networks enabling more advanced capabilities in emerging scenarios. Explicitly, the 6th generation (6G) terrestrial wireless network aims to providing seamless connectivity not only to users but also to machine type devices for the next decade and beyond. This paper describes the progresses moving towards 6G, which is officially termed as ”international mobile telecommunications (IMT) for 2030 and beyond” in the International Telecommunication Union Radiocommunication Sector (ITU-R). Specifically, the usage scenarios, their representative capabilities, the supporting technologies and spectrum are discussed, and research opportunities and challenges are highlighted.","title":"The ITU Vision and Framework for 6G: Scenarios, Capabilities and Enablers","URL":"http://arxiv.org/abs/2305.13887","author":[{"family":"Liu","given":"Ruiqi"},{"family":"Zhang","given":"Leyi"},{"family":"Li","given":"Ruyue Yu-Ngok"},{"family":"Renzo","given":"Marco Di"}],"issued":{"date-parts":[["2023",5]]}}}],"schema":"https://github.com/citation-style-language/schema/raw/master/csl-citation.json"} </w:instrText>
      </w:r>
      <w:r w:rsidR="00950DA9" w:rsidRPr="005A619D">
        <w:rPr>
          <w:lang w:val="en-GB"/>
        </w:rPr>
        <w:fldChar w:fldCharType="separate"/>
      </w:r>
      <w:r w:rsidR="00950DA9" w:rsidRPr="005A619D">
        <w:rPr>
          <w:lang w:val="en-GB"/>
        </w:rPr>
        <w:t>[6]</w:t>
      </w:r>
      <w:r w:rsidR="00950DA9" w:rsidRPr="005A619D">
        <w:rPr>
          <w:lang w:val="en-GB"/>
        </w:rPr>
        <w:fldChar w:fldCharType="end"/>
      </w:r>
      <w:r w:rsidRPr="005A619D">
        <w:rPr>
          <w:lang w:val="en-GB"/>
        </w:rPr>
        <w:t>.</w:t>
      </w:r>
    </w:p>
    <w:p w14:paraId="1088F04F" w14:textId="77777777" w:rsidR="004364B4" w:rsidRPr="005A619D" w:rsidRDefault="005426A5">
      <w:pPr>
        <w:pStyle w:val="MDPI31text"/>
        <w:rPr>
          <w:lang w:val="en-GB"/>
        </w:rPr>
      </w:pPr>
      <w:r w:rsidRPr="005A619D">
        <w:rPr>
          <w:lang w:val="en-GB"/>
        </w:rPr>
        <w:t xml:space="preserve">These AI-related capabilities explicitly include support for distributed data processing, distributed learning (such as FL), execution of AI models and inference within the network </w:t>
      </w:r>
      <w:r w:rsidR="00950DA9" w:rsidRPr="005A619D">
        <w:rPr>
          <w:lang w:val="en-GB"/>
        </w:rPr>
        <w:fldChar w:fldCharType="begin"/>
      </w:r>
      <w:r w:rsidR="00BF02BF" w:rsidRPr="005A619D">
        <w:rPr>
          <w:lang w:val="en-GB"/>
        </w:rPr>
        <w:instrText xml:space="preserve"> ADDIN ZOTERO_ITEM CSL_CITATION {"citationID":"DaQcOOqi","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 xml:space="preserve">. Sustainability is also identified as a key pillar </w:t>
      </w:r>
      <w:r w:rsidR="00950DA9" w:rsidRPr="005A619D">
        <w:rPr>
          <w:lang w:val="en-GB"/>
        </w:rPr>
        <w:fldChar w:fldCharType="begin"/>
      </w:r>
      <w:r w:rsidR="00BF02BF" w:rsidRPr="005A619D">
        <w:rPr>
          <w:lang w:val="en-GB"/>
        </w:rPr>
        <w:instrText xml:space="preserve"> ADDIN ZOTERO_ITEM CSL_CITATION {"citationID":"7PqKreiI","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950DA9" w:rsidRPr="005A619D">
        <w:rPr>
          <w:lang w:val="en-GB"/>
        </w:rPr>
        <w:fldChar w:fldCharType="separate"/>
      </w:r>
      <w:r w:rsidR="00950DA9" w:rsidRPr="005A619D">
        <w:rPr>
          <w:lang w:val="en-GB"/>
        </w:rPr>
        <w:t>[7]</w:t>
      </w:r>
      <w:r w:rsidR="00950DA9" w:rsidRPr="005A619D">
        <w:rPr>
          <w:lang w:val="en-GB"/>
        </w:rPr>
        <w:fldChar w:fldCharType="end"/>
      </w:r>
      <w:r w:rsidRPr="005A619D">
        <w:rPr>
          <w:lang w:val="en-GB"/>
        </w:rPr>
        <w:t>.</w:t>
      </w:r>
    </w:p>
    <w:p w14:paraId="7077C590" w14:textId="560C4F63" w:rsidR="004364B4" w:rsidRPr="005A619D" w:rsidRDefault="005426A5">
      <w:pPr>
        <w:pStyle w:val="MDPI38bullet"/>
        <w:rPr>
          <w:lang w:val="en-GB"/>
        </w:rPr>
      </w:pPr>
      <w:r w:rsidRPr="005A619D">
        <w:rPr>
          <w:b/>
          <w:lang w:val="en-GB"/>
        </w:rPr>
        <w:t>Spectrum:</w:t>
      </w:r>
      <w:r w:rsidRPr="005A619D">
        <w:rPr>
          <w:lang w:val="en-GB"/>
        </w:rPr>
        <w:t xml:space="preserve"> ITU-R </w:t>
      </w:r>
      <w:r w:rsidR="000E7484" w:rsidRPr="005A619D">
        <w:rPr>
          <w:lang w:val="en-GB"/>
        </w:rPr>
        <w:t>recognizes</w:t>
      </w:r>
      <w:r w:rsidRPr="005A619D">
        <w:rPr>
          <w:lang w:val="en-GB"/>
        </w:rPr>
        <w:t xml:space="preserve"> the need for additional spectrum across a wide range of bands, from sub-1 GHz (for broad coverage) to </w:t>
      </w:r>
      <w:r w:rsidR="00597F9C" w:rsidRPr="005A619D">
        <w:rPr>
          <w:lang w:val="en-GB"/>
        </w:rPr>
        <w:t>millimetre</w:t>
      </w:r>
      <w:r w:rsidRPr="005A619D">
        <w:rPr>
          <w:lang w:val="en-GB"/>
        </w:rPr>
        <w:t xml:space="preserve">-wave bands and, potentially, frequencies above 92 GHz or even into the THz range (to support extreme data rates and applications such as ISAC) </w:t>
      </w:r>
      <w:r w:rsidR="00D61FA3" w:rsidRPr="005A619D">
        <w:rPr>
          <w:lang w:val="en-GB"/>
        </w:rPr>
        <w:fldChar w:fldCharType="begin"/>
      </w:r>
      <w:r w:rsidR="00BF02BF" w:rsidRPr="005A619D">
        <w:rPr>
          <w:lang w:val="en-GB"/>
        </w:rPr>
        <w:instrText xml:space="preserve"> ADDIN ZOTERO_ITEM CSL_CITATION {"citationID":"0Ck4nfVU","properties":{"formattedCitation":"[2]","plainCitation":"[2]","noteIndex":0},"citationItems":[{"id":5514,"uris":["http://zotero.org/users/2008137/items/XFMWSDSN"],"itemData":{"id":5514,"type":"article-journal","abstract":"Since 5G new radio comes with non-standalone (NSA) and standalone (SA) versions in 3GPP, research on 6G has been on schedule by academics and industries. Though 6G is supposed to have much higher capabilities than 5G, yet there is no clear description about what 6G is. In this article, a comprehensive discussion of 6G is given based on the review of 5G developments, covering visions and requirements, technology trends and challenges, aiming at tackling the challenge of coverage, capacity, the user data rate and movement speed of mobile communication system. The vision of 6G is to fully support the development of a Ubiquitous Intelligent Mobile Society with intelligent life and industries. Finally, the roadmap of the 6G standard is suggested for the future.","title":"Vision, Requirements, and Technology Trend of 6G: How to Tackle the Challenges of System Coverage, Capacity,User Data-Rate and Movement Speed","URL":"http://arxiv.org/abs/2002.04929","author":[{"family":"Chen","given":"Shanzhi"},{"family":"Liang","given":"Ying-Chang"},{"family":"Sun","given":"Shaohui"},{"family":"Kang","given":"Shaoli"},{"family":"Cheng","given":"Wenchi"},{"family":"Peng","given":"Mugen"}],"issued":{"date-parts":[["2020",2]]}}}],"schema":"https://github.com/citation-style-language/schema/raw/master/csl-citation.json"} </w:instrText>
      </w:r>
      <w:r w:rsidR="00D61FA3" w:rsidRPr="005A619D">
        <w:rPr>
          <w:lang w:val="en-GB"/>
        </w:rPr>
        <w:fldChar w:fldCharType="separate"/>
      </w:r>
      <w:r w:rsidR="00D61FA3" w:rsidRPr="005A619D">
        <w:rPr>
          <w:lang w:val="en-GB"/>
        </w:rPr>
        <w:t>[2]</w:t>
      </w:r>
      <w:r w:rsidR="00D61FA3" w:rsidRPr="005A619D">
        <w:rPr>
          <w:lang w:val="en-GB"/>
        </w:rPr>
        <w:fldChar w:fldCharType="end"/>
      </w:r>
      <w:r w:rsidRPr="005A619D">
        <w:rPr>
          <w:lang w:val="en-GB"/>
        </w:rPr>
        <w:t xml:space="preserve">. Spectrum </w:t>
      </w:r>
      <w:r w:rsidR="000E7484" w:rsidRPr="005A619D">
        <w:rPr>
          <w:lang w:val="en-GB"/>
        </w:rPr>
        <w:t>harmonization</w:t>
      </w:r>
      <w:r w:rsidRPr="005A619D">
        <w:rPr>
          <w:lang w:val="en-GB"/>
        </w:rPr>
        <w:t xml:space="preserve"> is crucial </w:t>
      </w:r>
      <w:r w:rsidR="00950DA9" w:rsidRPr="005A619D">
        <w:rPr>
          <w:lang w:val="en-GB"/>
        </w:rPr>
        <w:fldChar w:fldCharType="begin"/>
      </w:r>
      <w:r w:rsidR="00226525" w:rsidRPr="005A619D">
        <w:rPr>
          <w:lang w:val="en-GB"/>
        </w:rPr>
        <w:instrText xml:space="preserve"> ADDIN ZOTERO_ITEM CSL_CITATION {"citationID":"yLMUWe4A","properties":{"formattedCitation":"[72]","plainCitation":"[72]","noteIndex":0},"citationItems":[{"id":6638,"uris":["http://zotero.org/users/2008137/items/Y4VVU3KP"],"itemData":{"id":6638,"type":"report","publisher":"one6G Association","title":"ITU-R Status Update on WRC and IMT-2030","URL":"https://summit2025.one6g.org/wp-content/uploads/Session-1_Uwe-Loewenstein_ITU-R-Status-update-on-WRC-and-IMT-2030.pdf","author":[{"family":"Loewenstein","given":"Uwe"}],"issued":{"date-parts":[["2025"]]}}}],"schema":"https://github.com/citation-style-language/schema/raw/master/csl-citation.json"} </w:instrText>
      </w:r>
      <w:r w:rsidR="00950DA9" w:rsidRPr="005A619D">
        <w:rPr>
          <w:lang w:val="en-GB"/>
        </w:rPr>
        <w:fldChar w:fldCharType="separate"/>
      </w:r>
      <w:r w:rsidR="00226525" w:rsidRPr="005A619D">
        <w:rPr>
          <w:lang w:val="en-GB"/>
        </w:rPr>
        <w:t>[72]</w:t>
      </w:r>
      <w:r w:rsidR="00950DA9" w:rsidRPr="005A619D">
        <w:rPr>
          <w:lang w:val="en-GB"/>
        </w:rPr>
        <w:fldChar w:fldCharType="end"/>
      </w:r>
      <w:r w:rsidRPr="005A619D">
        <w:rPr>
          <w:lang w:val="en-GB"/>
        </w:rPr>
        <w:t>.</w:t>
      </w:r>
    </w:p>
    <w:p w14:paraId="3DE30E5D" w14:textId="77777777" w:rsidR="004364B4" w:rsidRPr="005A619D" w:rsidRDefault="005426A5" w:rsidP="00102F02">
      <w:pPr>
        <w:pStyle w:val="MDPI23heading3"/>
        <w:numPr>
          <w:ilvl w:val="2"/>
          <w:numId w:val="42"/>
        </w:numPr>
        <w:rPr>
          <w:lang w:val="en-GB"/>
        </w:rPr>
      </w:pPr>
      <w:r w:rsidRPr="005A619D">
        <w:rPr>
          <w:lang w:val="en-GB"/>
        </w:rPr>
        <w:t>3GPP (Releases 19, 20 and 21)</w:t>
      </w:r>
    </w:p>
    <w:p w14:paraId="4AAAD2BC" w14:textId="77777777" w:rsidR="004364B4" w:rsidRPr="005A619D" w:rsidRDefault="005426A5" w:rsidP="00947C14">
      <w:pPr>
        <w:pStyle w:val="MDPI32textnoindent"/>
        <w:rPr>
          <w:lang w:val="en-GB"/>
        </w:rPr>
      </w:pPr>
      <w:r w:rsidRPr="005A619D">
        <w:rPr>
          <w:lang w:val="en-GB"/>
        </w:rPr>
        <w:t xml:space="preserve">3GPP is the main </w:t>
      </w:r>
      <w:r w:rsidR="000E7484" w:rsidRPr="005A619D">
        <w:rPr>
          <w:lang w:val="en-GB"/>
        </w:rPr>
        <w:t>organization</w:t>
      </w:r>
      <w:r w:rsidRPr="005A619D">
        <w:rPr>
          <w:lang w:val="en-GB"/>
        </w:rPr>
        <w:t xml:space="preserve"> responsible for developing technical specifications for mobile networks and will play a central role in defining the technical foundations of 6G.</w:t>
      </w:r>
    </w:p>
    <w:p w14:paraId="1663650B" w14:textId="76A63316" w:rsidR="004364B4" w:rsidRPr="005A619D" w:rsidRDefault="005426A5" w:rsidP="00947C14">
      <w:pPr>
        <w:pStyle w:val="MDPI38bullet"/>
        <w:rPr>
          <w:lang w:val="en-GB"/>
        </w:rPr>
      </w:pPr>
      <w:r w:rsidRPr="005A619D">
        <w:rPr>
          <w:b/>
          <w:lang w:val="en-GB"/>
        </w:rPr>
        <w:t>Timeline:</w:t>
      </w:r>
      <w:r w:rsidRPr="005A619D">
        <w:rPr>
          <w:lang w:val="en-GB"/>
        </w:rPr>
        <w:t xml:space="preserve"> Formal work on 6G within 3GPP began in Release 19 (main work through ~Q3 2025) with studies on use cases and service requirements (led by SA1, resulting in TR 22.870) </w:t>
      </w:r>
      <w:r w:rsidR="00D61FA3" w:rsidRPr="005A619D">
        <w:rPr>
          <w:lang w:val="en-GB"/>
        </w:rPr>
        <w:fldChar w:fldCharType="begin"/>
      </w:r>
      <w:r w:rsidR="00226525" w:rsidRPr="005A619D">
        <w:rPr>
          <w:lang w:val="en-GB"/>
        </w:rPr>
        <w:instrText xml:space="preserve"> ADDIN ZOTERO_ITEM CSL_CITATION {"citationID":"Cr890WGS","properties":{"formattedCitation":"[73]","plainCitation":"[73]","noteIndex":0},"citationItems":[{"id":6094,"uris":["http://zotero.org/users/2008137/items/GLX7KHEY"],"itemData":{"id":6094,"type":"document","title":"6G standardization timeline and principles - Ericsson","URL":"https://www.ericsson.com/en/blog/2024/3/6g-standardization-timeline-and-technology-principles","author":[{"family":"Larsson","given":"Daniel Chen"},{"family":"Grövlen","given":"Asbjörn"},{"family":"Parkvall","given":"Stefan"},{"family":"Liberg","given":"Olof"}],"issued":{"date-parts":[["2024",3]]}}}],"schema":"https://github.com/citation-style-language/schema/raw/master/csl-citation.json"} </w:instrText>
      </w:r>
      <w:r w:rsidR="00D61FA3" w:rsidRPr="005A619D">
        <w:rPr>
          <w:lang w:val="en-GB"/>
        </w:rPr>
        <w:fldChar w:fldCharType="separate"/>
      </w:r>
      <w:r w:rsidR="00226525" w:rsidRPr="005A619D">
        <w:rPr>
          <w:lang w:val="en-GB"/>
        </w:rPr>
        <w:t>[73]</w:t>
      </w:r>
      <w:r w:rsidR="00D61FA3" w:rsidRPr="005A619D">
        <w:rPr>
          <w:lang w:val="en-GB"/>
        </w:rPr>
        <w:fldChar w:fldCharType="end"/>
      </w:r>
      <w:r w:rsidRPr="005A619D">
        <w:rPr>
          <w:lang w:val="en-GB"/>
        </w:rPr>
        <w:t xml:space="preserve">. Release 20 (expected Q3 2025 to ~Q1 2027) will host the major technical studies in the RAN working groups, investigating candidate technologies and defining detailed technical requirements for the 6G radio interface [6]. Normative work (specification development) for the first version of 6G will take place in Release 21, with the goal of completion by late 2028 or early 2029 to align with the IMT-2030 submission schedule [6]. It is important to note that Releases 19 and 20 will also continue advancing 5G-Advanced in parallel with 6G studies </w:t>
      </w:r>
      <w:r w:rsidR="00D61FA3" w:rsidRPr="005A619D">
        <w:rPr>
          <w:lang w:val="en-GB"/>
        </w:rPr>
        <w:fldChar w:fldCharType="begin"/>
      </w:r>
      <w:r w:rsidR="00226525" w:rsidRPr="005A619D">
        <w:rPr>
          <w:lang w:val="en-GB"/>
        </w:rPr>
        <w:instrText xml:space="preserve"> ADDIN ZOTERO_ITEM CSL_CITATION {"citationID":"FNwMz3iT","properties":{"formattedCitation":"[73]","plainCitation":"[73]","noteIndex":0},"citationItems":[{"id":6094,"uris":["http://zotero.org/users/2008137/items/GLX7KHEY"],"itemData":{"id":6094,"type":"document","title":"6G standardization timeline and principles - Ericsson","URL":"https://www.ericsson.com/en/blog/2024/3/6g-standardization-timeline-and-technology-principles","author":[{"family":"Larsson","given":"Daniel Chen"},{"family":"Grövlen","given":"Asbjörn"},{"family":"Parkvall","given":"Stefan"},{"family":"Liberg","given":"Olof"}],"issued":{"date-parts":[["2024",3]]}}}],"schema":"https://github.com/citation-style-language/schema/raw/master/csl-citation.json"} </w:instrText>
      </w:r>
      <w:r w:rsidR="00D61FA3" w:rsidRPr="005A619D">
        <w:rPr>
          <w:lang w:val="en-GB"/>
        </w:rPr>
        <w:fldChar w:fldCharType="separate"/>
      </w:r>
      <w:r w:rsidR="00226525" w:rsidRPr="005A619D">
        <w:rPr>
          <w:lang w:val="en-GB"/>
        </w:rPr>
        <w:t>[73]</w:t>
      </w:r>
      <w:r w:rsidR="00D61FA3" w:rsidRPr="005A619D">
        <w:rPr>
          <w:lang w:val="en-GB"/>
        </w:rPr>
        <w:fldChar w:fldCharType="end"/>
      </w:r>
      <w:r w:rsidRPr="005A619D">
        <w:rPr>
          <w:lang w:val="en-GB"/>
        </w:rPr>
        <w:t>.</w:t>
      </w:r>
    </w:p>
    <w:p w14:paraId="7E281C4D" w14:textId="5C7155BF" w:rsidR="004364B4" w:rsidRPr="005A619D" w:rsidRDefault="005426A5" w:rsidP="00947C14">
      <w:pPr>
        <w:pStyle w:val="MDPI38bullet"/>
        <w:rPr>
          <w:lang w:val="en-GB"/>
        </w:rPr>
      </w:pPr>
      <w:r w:rsidRPr="005A619D">
        <w:rPr>
          <w:b/>
          <w:lang w:val="en-GB"/>
        </w:rPr>
        <w:t>Focus on AI/ML:</w:t>
      </w:r>
      <w:r w:rsidRPr="005A619D">
        <w:rPr>
          <w:lang w:val="en-GB"/>
        </w:rPr>
        <w:t xml:space="preserve"> 3GPP has been working on AI/ML since earlier releases (e.g., Release 18, which studied AI/ML for the air interface) </w:t>
      </w:r>
      <w:r w:rsidR="00D61FA3" w:rsidRPr="005A619D">
        <w:rPr>
          <w:lang w:val="en-GB"/>
        </w:rPr>
        <w:fldChar w:fldCharType="begin"/>
      </w:r>
      <w:r w:rsidR="00226525" w:rsidRPr="005A619D">
        <w:rPr>
          <w:lang w:val="en-GB"/>
        </w:rPr>
        <w:instrText xml:space="preserve"> ADDIN ZOTERO_ITEM CSL_CITATION {"citationID":"AFgvf8ND","properties":{"formattedCitation":"[74]","plainCitation":"[74]","noteIndex":0},"citationItems":[{"id":6089,"uris":["http://zotero.org/users/2008137/items/8WSD8Q8Z"],"itemData":{"id":6089,"type":"document","title":"RAN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D61FA3" w:rsidRPr="005A619D">
        <w:rPr>
          <w:lang w:val="en-GB"/>
        </w:rPr>
        <w:fldChar w:fldCharType="separate"/>
      </w:r>
      <w:r w:rsidR="00226525" w:rsidRPr="005A619D">
        <w:rPr>
          <w:lang w:val="en-GB"/>
        </w:rPr>
        <w:t>[74]</w:t>
      </w:r>
      <w:r w:rsidR="00D61FA3" w:rsidRPr="005A619D">
        <w:rPr>
          <w:lang w:val="en-GB"/>
        </w:rPr>
        <w:fldChar w:fldCharType="end"/>
      </w:r>
      <w:r w:rsidRPr="005A619D">
        <w:rPr>
          <w:lang w:val="en-GB"/>
        </w:rPr>
        <w:t xml:space="preserve">. In Release 19, this work continues through the specification of use cases such as CSI prediction, beam management and positioning </w:t>
      </w:r>
      <w:r w:rsidR="00E65CC5" w:rsidRPr="005A619D">
        <w:rPr>
          <w:lang w:val="en-GB"/>
        </w:rPr>
        <w:fldChar w:fldCharType="begin"/>
      </w:r>
      <w:r w:rsidR="00226525" w:rsidRPr="005A619D">
        <w:rPr>
          <w:lang w:val="en-GB"/>
        </w:rPr>
        <w:instrText xml:space="preserve"> ADDIN ZOTERO_ITEM CSL_CITATION {"citationID":"87YPyrQg","properties":{"formattedCitation":"[74]","plainCitation":"[74]","noteIndex":0},"citationItems":[{"id":6089,"uris":["http://zotero.org/users/2008137/items/8WSD8Q8Z"],"itemData":{"id":6089,"type":"document","title":"RAN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E65CC5" w:rsidRPr="005A619D">
        <w:rPr>
          <w:lang w:val="en-GB"/>
        </w:rPr>
        <w:fldChar w:fldCharType="separate"/>
      </w:r>
      <w:r w:rsidR="00226525" w:rsidRPr="005A619D">
        <w:rPr>
          <w:lang w:val="en-GB"/>
        </w:rPr>
        <w:t>[74]</w:t>
      </w:r>
      <w:r w:rsidR="00E65CC5" w:rsidRPr="005A619D">
        <w:rPr>
          <w:lang w:val="en-GB"/>
        </w:rPr>
        <w:fldChar w:fldCharType="end"/>
      </w:r>
      <w:r w:rsidRPr="005A619D">
        <w:rPr>
          <w:lang w:val="en-GB"/>
        </w:rPr>
        <w:t xml:space="preserve">. The general 3GPP approach is not to </w:t>
      </w:r>
      <w:r w:rsidR="000E7484" w:rsidRPr="005A619D">
        <w:rPr>
          <w:lang w:val="en-GB"/>
        </w:rPr>
        <w:t>standardize</w:t>
      </w:r>
      <w:r w:rsidRPr="005A619D">
        <w:rPr>
          <w:lang w:val="en-GB"/>
        </w:rPr>
        <w:t xml:space="preserve"> AI algorithms or models themselves, given their rapid rate of evolution </w:t>
      </w:r>
      <w:r w:rsidR="00E65CC5" w:rsidRPr="005A619D">
        <w:rPr>
          <w:lang w:val="en-GB"/>
        </w:rPr>
        <w:fldChar w:fldCharType="begin"/>
      </w:r>
      <w:r w:rsidR="00226525" w:rsidRPr="005A619D">
        <w:rPr>
          <w:lang w:val="en-GB"/>
        </w:rPr>
        <w:instrText xml:space="preserve"> ADDIN ZOTERO_ITEM CSL_CITATION {"citationID":"ejtX4ViZ","properties":{"formattedCitation":"[75]","plainCitation":"[75]","noteIndex":0},"citationItems":[{"id":6093,"uris":["http://zotero.org/users/2008137/items/IA9T579X"],"itemData":{"id":6093,"type":"document","title":"Overview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E65CC5" w:rsidRPr="005A619D">
        <w:rPr>
          <w:lang w:val="en-GB"/>
        </w:rPr>
        <w:fldChar w:fldCharType="separate"/>
      </w:r>
      <w:r w:rsidR="00226525" w:rsidRPr="005A619D">
        <w:rPr>
          <w:lang w:val="en-GB"/>
        </w:rPr>
        <w:t>[75]</w:t>
      </w:r>
      <w:r w:rsidR="00E65CC5" w:rsidRPr="005A619D">
        <w:rPr>
          <w:lang w:val="en-GB"/>
        </w:rPr>
        <w:fldChar w:fldCharType="end"/>
      </w:r>
      <w:r w:rsidRPr="005A619D">
        <w:rPr>
          <w:lang w:val="en-GB"/>
        </w:rPr>
        <w:t xml:space="preserve">. Instead, the goal is to </w:t>
      </w:r>
      <w:r w:rsidR="000E7484" w:rsidRPr="005A619D">
        <w:rPr>
          <w:lang w:val="en-GB"/>
        </w:rPr>
        <w:t>standardize</w:t>
      </w:r>
      <w:r w:rsidRPr="005A619D">
        <w:rPr>
          <w:lang w:val="en-GB"/>
        </w:rPr>
        <w:t xml:space="preserve"> the infrastructure and interfaces required to support and manage AI/ML in the network. This includes mechanisms for operator-controlled data collection, model transfer and lifecycle management (activation, deactivation, performance monitoring), as well as the necessary air-interface extensions </w:t>
      </w:r>
      <w:r w:rsidR="00E65CC5" w:rsidRPr="005A619D">
        <w:rPr>
          <w:lang w:val="en-GB"/>
        </w:rPr>
        <w:fldChar w:fldCharType="begin"/>
      </w:r>
      <w:r w:rsidR="00226525" w:rsidRPr="005A619D">
        <w:rPr>
          <w:lang w:val="en-GB"/>
        </w:rPr>
        <w:instrText xml:space="preserve"> ADDIN ZOTERO_ITEM CSL_CITATION {"citationID":"61POQona","properties":{"formattedCitation":"[60]","plainCitation":"[60]","noteIndex":0},"citationItems":[{"id":6107,"uris":["http://zotero.org/users/2008137/items/4RVLWA9S"],"itemData":{"id":6107,"type":"document","title":"Unlocking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E65CC5" w:rsidRPr="005A619D">
        <w:rPr>
          <w:lang w:val="en-GB"/>
        </w:rPr>
        <w:fldChar w:fldCharType="separate"/>
      </w:r>
      <w:r w:rsidR="00226525" w:rsidRPr="005A619D">
        <w:rPr>
          <w:lang w:val="en-GB"/>
        </w:rPr>
        <w:t>[60]</w:t>
      </w:r>
      <w:r w:rsidR="00E65CC5" w:rsidRPr="005A619D">
        <w:rPr>
          <w:lang w:val="en-GB"/>
        </w:rPr>
        <w:fldChar w:fldCharType="end"/>
      </w:r>
      <w:r w:rsidRPr="005A619D">
        <w:rPr>
          <w:lang w:val="en-GB"/>
        </w:rPr>
        <w:t xml:space="preserve">. AI/ML is expected to be an integral part of 6G specifications from the outset (Release 21) </w:t>
      </w:r>
      <w:r w:rsidR="00BB3EA7" w:rsidRPr="005A619D">
        <w:rPr>
          <w:lang w:val="en-GB"/>
        </w:rPr>
        <w:fldChar w:fldCharType="begin"/>
      </w:r>
      <w:r w:rsidR="00226525" w:rsidRPr="005A619D">
        <w:rPr>
          <w:lang w:val="en-GB"/>
        </w:rPr>
        <w:instrText xml:space="preserve"> ADDIN ZOTERO_ITEM CSL_CITATION {"citationID":"Q4ieZzBq","properties":{"formattedCitation":"[75]","plainCitation":"[75]","noteIndex":0},"citationItems":[{"id":6093,"uris":["http://zotero.org/users/2008137/items/IA9T579X"],"itemData":{"id":6093,"type":"document","title":"Overview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BB3EA7" w:rsidRPr="005A619D">
        <w:rPr>
          <w:lang w:val="en-GB"/>
        </w:rPr>
        <w:fldChar w:fldCharType="separate"/>
      </w:r>
      <w:r w:rsidR="00226525" w:rsidRPr="005A619D">
        <w:rPr>
          <w:lang w:val="en-GB"/>
        </w:rPr>
        <w:t>[75]</w:t>
      </w:r>
      <w:r w:rsidR="00BB3EA7" w:rsidRPr="005A619D">
        <w:rPr>
          <w:lang w:val="en-GB"/>
        </w:rPr>
        <w:fldChar w:fldCharType="end"/>
      </w:r>
      <w:r w:rsidRPr="005A619D">
        <w:rPr>
          <w:lang w:val="en-GB"/>
        </w:rPr>
        <w:t xml:space="preserve">, with potential to support online learning and greater flexibility in implementing specific functionalities </w:t>
      </w:r>
      <w:r w:rsidR="00BB3EA7" w:rsidRPr="005A619D">
        <w:rPr>
          <w:lang w:val="en-GB"/>
        </w:rPr>
        <w:fldChar w:fldCharType="begin"/>
      </w:r>
      <w:r w:rsidR="00226525" w:rsidRPr="005A619D">
        <w:rPr>
          <w:lang w:val="en-GB"/>
        </w:rPr>
        <w:instrText xml:space="preserve"> ADDIN ZOTERO_ITEM CSL_CITATION {"citationID":"hmT3l3Z3","properties":{"formattedCitation":"[75]","plainCitation":"[75]","noteIndex":0},"citationItems":[{"id":6093,"uris":["http://zotero.org/users/2008137/items/IA9T579X"],"itemData":{"id":6093,"type":"document","title":"Overview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BB3EA7" w:rsidRPr="005A619D">
        <w:rPr>
          <w:lang w:val="en-GB"/>
        </w:rPr>
        <w:fldChar w:fldCharType="separate"/>
      </w:r>
      <w:r w:rsidR="00226525" w:rsidRPr="005A619D">
        <w:rPr>
          <w:lang w:val="en-GB"/>
        </w:rPr>
        <w:t>[75]</w:t>
      </w:r>
      <w:r w:rsidR="00BB3EA7" w:rsidRPr="005A619D">
        <w:rPr>
          <w:lang w:val="en-GB"/>
        </w:rPr>
        <w:fldChar w:fldCharType="end"/>
      </w:r>
      <w:r w:rsidRPr="005A619D">
        <w:rPr>
          <w:lang w:val="en-GB"/>
        </w:rPr>
        <w:t xml:space="preserve">. Functions such as NWDAF (Network Data Analytics Function), introduced in 5G, are seen as foundational components for AI-driven analytics and automation in 6G </w:t>
      </w:r>
      <w:r w:rsidR="00BB3EA7" w:rsidRPr="005A619D">
        <w:rPr>
          <w:lang w:val="en-GB"/>
        </w:rPr>
        <w:fldChar w:fldCharType="begin"/>
      </w:r>
      <w:r w:rsidR="00226525" w:rsidRPr="005A619D">
        <w:rPr>
          <w:lang w:val="en-GB"/>
        </w:rPr>
        <w:instrText xml:space="preserve"> ADDIN ZOTERO_ITEM CSL_CITATION {"citationID":"ViPOUPJo","properties":{"formattedCitation":"[60]","plainCitation":"[60]","noteIndex":0},"citationItems":[{"id":6107,"uris":["http://zotero.org/users/2008137/items/4RVLWA9S"],"itemData":{"id":6107,"type":"document","title":"Unlocking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BB3EA7" w:rsidRPr="005A619D">
        <w:rPr>
          <w:lang w:val="en-GB"/>
        </w:rPr>
        <w:fldChar w:fldCharType="separate"/>
      </w:r>
      <w:r w:rsidR="00226525" w:rsidRPr="005A619D">
        <w:rPr>
          <w:lang w:val="en-GB"/>
        </w:rPr>
        <w:t>[60]</w:t>
      </w:r>
      <w:r w:rsidR="00BB3EA7" w:rsidRPr="005A619D">
        <w:rPr>
          <w:lang w:val="en-GB"/>
        </w:rPr>
        <w:fldChar w:fldCharType="end"/>
      </w:r>
      <w:r w:rsidRPr="005A619D">
        <w:rPr>
          <w:lang w:val="en-GB"/>
        </w:rPr>
        <w:t>.</w:t>
      </w:r>
    </w:p>
    <w:p w14:paraId="63D2B6D9" w14:textId="6D2F1D29" w:rsidR="004364B4" w:rsidRPr="005A619D" w:rsidRDefault="005426A5">
      <w:pPr>
        <w:pStyle w:val="MDPI31text"/>
        <w:rPr>
          <w:lang w:val="en-GB"/>
        </w:rPr>
      </w:pPr>
      <w:r w:rsidRPr="005A619D">
        <w:rPr>
          <w:lang w:val="en-GB"/>
        </w:rPr>
        <w:t>Particularly relevant for the techniques discussed in Section 3 is the 3GPP Study Item on *AI/ML for NR Air Interface* (Release 18, TR 38.843), which addresses AI/ML-based enhancements for three specific use cases: (</w:t>
      </w:r>
      <w:proofErr w:type="spellStart"/>
      <w:r w:rsidRPr="005A619D">
        <w:rPr>
          <w:lang w:val="en-GB"/>
        </w:rPr>
        <w:t>i</w:t>
      </w:r>
      <w:proofErr w:type="spellEnd"/>
      <w:r w:rsidRPr="005A619D">
        <w:rPr>
          <w:lang w:val="en-GB"/>
        </w:rPr>
        <w:t xml:space="preserve">) beam management, where AI-based methods can predict optimal beams from historical channel measurements, reducing beam-sweeping overhead by up to </w:t>
      </w:r>
      <m:oMath>
        <m:r>
          <w:rPr>
            <w:rFonts w:ascii="Cambria Math" w:hAnsi="Cambria Math"/>
            <w:lang w:val="en-GB"/>
          </w:rPr>
          <m:t>40%</m:t>
        </m:r>
      </m:oMath>
      <w:r w:rsidRPr="005A619D">
        <w:rPr>
          <w:lang w:val="en-GB"/>
        </w:rPr>
        <w:t xml:space="preserve">; (ii) CSI feedback compression, where encoder–decoder neural architectures (e.g., </w:t>
      </w:r>
      <w:proofErr w:type="spellStart"/>
      <w:r w:rsidRPr="005A619D">
        <w:rPr>
          <w:lang w:val="en-GB"/>
        </w:rPr>
        <w:t>CsiNet</w:t>
      </w:r>
      <w:proofErr w:type="spellEnd"/>
      <w:r w:rsidRPr="005A619D">
        <w:rPr>
          <w:lang w:val="en-GB"/>
        </w:rPr>
        <w:t>) can reduce uplink CSI feedback by</w:t>
      </w:r>
      <w:r w:rsidR="00EB08BF" w:rsidRPr="005A619D">
        <w:rPr>
          <w:lang w:val="en-GB"/>
        </w:rPr>
        <w:t xml:space="preserve"> 3x to 32x</w:t>
      </w:r>
      <w:r w:rsidRPr="005A619D">
        <w:rPr>
          <w:lang w:val="en-GB"/>
        </w:rPr>
        <w:t xml:space="preserve"> at comparable reconstruction accuracy; and (iii) positioning accuracy improvement, targeting sub-1 m accuracy using AI-enhanced signal processing. Release 19 (RAN1/RAN2 work items, ongoing 2025) extends this work to AI/ML-based link adaptation and channel estimation in high-mobility scenarios (Doppler up to 500 km/h), directly enabling the handover and mobility management use cases presented in Section 3. These 3GPP activities represent the critical bridge between the academic proposals reviewed in this survey and commercially implementable 6G features </w:t>
      </w:r>
      <w:r w:rsidR="00FA7EFC" w:rsidRPr="005A619D">
        <w:rPr>
          <w:lang w:val="en-GB"/>
        </w:rPr>
        <w:fldChar w:fldCharType="begin"/>
      </w:r>
      <w:r w:rsidR="00226525" w:rsidRPr="005A619D">
        <w:rPr>
          <w:lang w:val="en-GB"/>
        </w:rPr>
        <w:instrText xml:space="preserve"> ADDIN ZOTERO_ITEM CSL_CITATION {"citationID":"JzrmF3k5","properties":{"formattedCitation":"[74,75]","plainCitation":"[74,75]","noteIndex":0},"citationItems":[{"id":6089,"uris":["http://zotero.org/users/2008137/items/8WSD8Q8Z"],"itemData":{"id":6089,"type":"document","title":"RAN Rel-19 Status and a Look Beyond","URL":"https://www.3gpp.org/technologies/ran-rel-19","author":[{"family":"Chen","given":"Wanshi"}],"issued":{"date-parts":[["2025",4]]}}},{"id":6093,"uris":["http://zotero.org/users/2008137/items/IA9T579X"],"itemData":{"id":6093,"type":"document","title":"Overview of AI/ML related Work in 3GPP","URL":"https://www.3gpp.org/news-events/3gpp-news/ai-ml-2025","issued":{"date-parts":[["2025",2]]}}}],"schema":"https://github.com/citation-style-language/schema/raw/master/csl-citation.json"} </w:instrText>
      </w:r>
      <w:r w:rsidR="00FA7EFC" w:rsidRPr="005A619D">
        <w:rPr>
          <w:lang w:val="en-GB"/>
        </w:rPr>
        <w:fldChar w:fldCharType="separate"/>
      </w:r>
      <w:r w:rsidR="00226525" w:rsidRPr="005A619D">
        <w:rPr>
          <w:lang w:val="en-GB"/>
        </w:rPr>
        <w:t>[74,75]</w:t>
      </w:r>
      <w:r w:rsidR="00FA7EFC" w:rsidRPr="005A619D">
        <w:rPr>
          <w:lang w:val="en-GB"/>
        </w:rPr>
        <w:fldChar w:fldCharType="end"/>
      </w:r>
      <w:r w:rsidRPr="005A619D">
        <w:rPr>
          <w:lang w:val="en-GB"/>
        </w:rPr>
        <w:t>.</w:t>
      </w:r>
    </w:p>
    <w:p w14:paraId="25BD8CDC" w14:textId="77777777" w:rsidR="004364B4" w:rsidRPr="005A619D" w:rsidRDefault="005426A5" w:rsidP="00102F02">
      <w:pPr>
        <w:pStyle w:val="MDPI23heading3"/>
        <w:numPr>
          <w:ilvl w:val="2"/>
          <w:numId w:val="42"/>
        </w:numPr>
        <w:rPr>
          <w:lang w:val="en-GB"/>
        </w:rPr>
      </w:pPr>
      <w:r w:rsidRPr="005A619D">
        <w:rPr>
          <w:lang w:val="en-GB"/>
        </w:rPr>
        <w:lastRenderedPageBreak/>
        <w:t>ETSI MEC</w:t>
      </w:r>
    </w:p>
    <w:p w14:paraId="73D18838" w14:textId="77777777" w:rsidR="004364B4" w:rsidRPr="005A619D" w:rsidRDefault="005426A5" w:rsidP="00947C14">
      <w:pPr>
        <w:pStyle w:val="MDPI32textnoindent"/>
        <w:rPr>
          <w:lang w:val="en-GB"/>
        </w:rPr>
      </w:pPr>
      <w:r w:rsidRPr="005A619D">
        <w:rPr>
          <w:lang w:val="en-GB"/>
        </w:rPr>
        <w:t>The ETSI ISG MEC continues to develop standards for multi-access edge computing.</w:t>
      </w:r>
    </w:p>
    <w:p w14:paraId="4863C44E" w14:textId="77777777" w:rsidR="004364B4" w:rsidRPr="005A619D" w:rsidRDefault="005426A5" w:rsidP="00947C14">
      <w:pPr>
        <w:pStyle w:val="MDPI38bullet"/>
        <w:rPr>
          <w:lang w:val="en-GB"/>
        </w:rPr>
      </w:pPr>
      <w:r w:rsidRPr="005A619D">
        <w:rPr>
          <w:b/>
          <w:lang w:val="en-GB"/>
        </w:rPr>
        <w:t>Evolution:</w:t>
      </w:r>
      <w:r w:rsidRPr="005A619D">
        <w:rPr>
          <w:lang w:val="en-GB"/>
        </w:rPr>
        <w:t xml:space="preserve"> Recent phases (Phase 3 and 4) focus on improving security, enabling federation across different MEC platforms (critical for roaming and multi-operator scenarios), supporting network slicing at both MEC and application levels, and aligning with the needs of vertical industries (e.g., V2X through 5GAA) </w:t>
      </w:r>
      <w:r w:rsidR="00DD4A60" w:rsidRPr="005A619D">
        <w:rPr>
          <w:lang w:val="en-GB"/>
        </w:rPr>
        <w:fldChar w:fldCharType="begin"/>
      </w:r>
      <w:r w:rsidR="00BF02BF" w:rsidRPr="005A619D">
        <w:rPr>
          <w:lang w:val="en-GB"/>
        </w:rPr>
        <w:instrText xml:space="preserve"> ADDIN ZOTERO_ITEM CSL_CITATION {"citationID":"eRhG6XCi","properties":{"formattedCitation":"[28]","plainCitation":"[28]","noteIndex":0},"citationItems":[{"id":5516,"uris":["http://zotero.org/users/2008137/items/LMV4S854"],"itemData":{"id":5516,"type":"document","title":"ETSI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DD4A60" w:rsidRPr="005A619D">
        <w:rPr>
          <w:lang w:val="en-GB"/>
        </w:rPr>
        <w:fldChar w:fldCharType="separate"/>
      </w:r>
      <w:r w:rsidR="00DD4A60" w:rsidRPr="005A619D">
        <w:rPr>
          <w:lang w:val="en-GB"/>
        </w:rPr>
        <w:t>[28]</w:t>
      </w:r>
      <w:r w:rsidR="00DD4A60" w:rsidRPr="005A619D">
        <w:rPr>
          <w:lang w:val="en-GB"/>
        </w:rPr>
        <w:fldChar w:fldCharType="end"/>
      </w:r>
      <w:r w:rsidRPr="005A619D">
        <w:rPr>
          <w:lang w:val="en-GB"/>
        </w:rPr>
        <w:t>.</w:t>
      </w:r>
    </w:p>
    <w:p w14:paraId="366EB6D5" w14:textId="77777777" w:rsidR="004364B4" w:rsidRPr="005A619D" w:rsidRDefault="005426A5">
      <w:pPr>
        <w:pStyle w:val="MDPI31text"/>
        <w:rPr>
          <w:lang w:val="en-GB"/>
        </w:rPr>
      </w:pPr>
      <w:r w:rsidRPr="005A619D">
        <w:rPr>
          <w:lang w:val="en-GB"/>
        </w:rPr>
        <w:t xml:space="preserve">There is ongoing alignment with 3GPP, particularly with SA6's work on edge-application architectures (EDGEAPP) </w:t>
      </w:r>
      <w:r w:rsidR="00DD4A60" w:rsidRPr="005A619D">
        <w:rPr>
          <w:lang w:val="en-GB"/>
        </w:rPr>
        <w:fldChar w:fldCharType="begin"/>
      </w:r>
      <w:r w:rsidR="00BF02BF" w:rsidRPr="005A619D">
        <w:rPr>
          <w:lang w:val="en-GB"/>
        </w:rPr>
        <w:instrText xml:space="preserve"> ADDIN ZOTERO_ITEM CSL_CITATION {"citationID":"mjIeqPDM","properties":{"formattedCitation":"[28]","plainCitation":"[28]","noteIndex":0},"citationItems":[{"id":5516,"uris":["http://zotero.org/users/2008137/items/LMV4S854"],"itemData":{"id":5516,"type":"document","title":"ETSI - Multi-access Edge Computing - Standards for MEC","URL":"https://www.etsi.org/technologies/multi-access-edge-computing"}}],"schema":"https://github.com/citation-style-language/schema/raw/master/csl-citation.json"} </w:instrText>
      </w:r>
      <w:r w:rsidR="00DD4A60" w:rsidRPr="005A619D">
        <w:rPr>
          <w:lang w:val="en-GB"/>
        </w:rPr>
        <w:fldChar w:fldCharType="separate"/>
      </w:r>
      <w:r w:rsidR="00DD4A60" w:rsidRPr="005A619D">
        <w:rPr>
          <w:lang w:val="en-GB"/>
        </w:rPr>
        <w:t>[28]</w:t>
      </w:r>
      <w:r w:rsidR="00DD4A60" w:rsidRPr="005A619D">
        <w:rPr>
          <w:lang w:val="en-GB"/>
        </w:rPr>
        <w:fldChar w:fldCharType="end"/>
      </w:r>
      <w:r w:rsidRPr="005A619D">
        <w:rPr>
          <w:lang w:val="en-GB"/>
        </w:rPr>
        <w:t>.</w:t>
      </w:r>
    </w:p>
    <w:p w14:paraId="5068E2B1" w14:textId="77777777" w:rsidR="004364B4" w:rsidRPr="005A619D" w:rsidRDefault="005426A5">
      <w:pPr>
        <w:pStyle w:val="MDPI38bullet"/>
        <w:rPr>
          <w:lang w:val="en-GB"/>
        </w:rPr>
      </w:pPr>
      <w:r w:rsidRPr="005A619D">
        <w:rPr>
          <w:b/>
          <w:lang w:val="en-GB"/>
        </w:rPr>
        <w:t>Relevance for 6G:</w:t>
      </w:r>
      <w:r w:rsidRPr="005A619D">
        <w:rPr>
          <w:lang w:val="en-GB"/>
        </w:rPr>
        <w:t xml:space="preserve"> The work of ETSI MEC is fundamental in providing a </w:t>
      </w:r>
      <w:r w:rsidR="000E7484" w:rsidRPr="005A619D">
        <w:rPr>
          <w:lang w:val="en-GB"/>
        </w:rPr>
        <w:t>standardized</w:t>
      </w:r>
      <w:r w:rsidRPr="005A619D">
        <w:rPr>
          <w:lang w:val="en-GB"/>
        </w:rPr>
        <w:t xml:space="preserve"> environment that enables the deployment of edge-native applications in 6G [28]. However, some perspectives highlight that the current MEC architecture may need to evolve towards more open and flexible approaches (such as OS-MEC) to fully meet the dynamism and </w:t>
      </w:r>
      <w:r w:rsidR="000E7484" w:rsidRPr="005A619D">
        <w:rPr>
          <w:lang w:val="en-GB"/>
        </w:rPr>
        <w:t>personalization</w:t>
      </w:r>
      <w:r w:rsidRPr="005A619D">
        <w:rPr>
          <w:lang w:val="en-GB"/>
        </w:rPr>
        <w:t xml:space="preserve"> requirements of 6G </w:t>
      </w:r>
      <w:r w:rsidR="00DD4A60" w:rsidRPr="005A619D">
        <w:rPr>
          <w:lang w:val="en-GB"/>
        </w:rPr>
        <w:fldChar w:fldCharType="begin"/>
      </w:r>
      <w:r w:rsidR="00BF02BF" w:rsidRPr="005A619D">
        <w:rPr>
          <w:lang w:val="en-GB"/>
        </w:rPr>
        <w:instrText xml:space="preserve"> ADDIN ZOTERO_ITEM CSL_CITATION {"citationID":"ocu0W6ui","properties":{"formattedCitation":"[30]","plainCitation":"[30]","noteIndex":0},"citationItems":[{"id":6126,"uris":["http://zotero.org/users/2008137/items/DU2M25AD"],"itemData":{"id":6126,"type":"article-journal","abstract":"Multi-access edge computing (MEC) is capable of meeting the challenging requirements of next-generation networks, e.g., 6G, as a benefit of providing computing and caching capabilities in the close proximity of the users. However, the traditional MEC architecture relies on specialized hardware and its bespoke software functions are closely integrated with the hardware, hence it is too rigid for supporting the rapidly evolving scenarios in the face of the demanding requirements of 6G. As a remedy, we conceive the compelling concept of open-source cellular networking and intrinsically amalgamate it with MEC, which is defined by open-source software running on general-purpose hardware platforms. Specifically, an open-source MEC (OS-MEC) scheme is presented relying on a pair of core principles: the decoupling of the MEC functions and resources from each other with the aid of network function virtualization (NFV); as well as the reconfiguration of the disaggregated MEC functions and resources into customized edge instances. This philosophy allows operators to adaptively customize their users' networks. Then, we develop improved networking functions for OS-MEC decoupling and discuss both its key components as well as the process of OS-MEC reconfiguration. The typical use cases of the proposed OS-MEC scheme are characterized with the aid of a small-scale test network. Finally, we discuss some of the potential open-source-related technical challenges when facing 6G.","container-title":"IEEE Access","DOI":"10.1109/ACCESS.2021.3130418","ISSN":"21693536","page":"158426-158439","publisher":"Institute of Electrical and Electronics Engineers Inc.","title":"Open-Source Multi-Access Edge Computing for 6G: Opportunities and Challenges","volume":"9","author":[{"family":"Zhao","given":"Liqiang"},{"family":"Zhou","given":"Guorong"},{"family":"Zheng","given":"Gan"},{"family":"Chih-Lin","given":"I."},{"family":"You","given":"Xiaohu"},{"family":"Hanzo","given":"Lajos"}],"issued":{"date-parts":[["2021"]]}}}],"schema":"https://github.com/citation-style-language/schema/raw/master/csl-citation.json"} </w:instrText>
      </w:r>
      <w:r w:rsidR="00DD4A60" w:rsidRPr="005A619D">
        <w:rPr>
          <w:lang w:val="en-GB"/>
        </w:rPr>
        <w:fldChar w:fldCharType="separate"/>
      </w:r>
      <w:r w:rsidR="00DD4A60" w:rsidRPr="005A619D">
        <w:rPr>
          <w:lang w:val="en-GB"/>
        </w:rPr>
        <w:t>[30]</w:t>
      </w:r>
      <w:r w:rsidR="00DD4A60" w:rsidRPr="005A619D">
        <w:rPr>
          <w:lang w:val="en-GB"/>
        </w:rPr>
        <w:fldChar w:fldCharType="end"/>
      </w:r>
      <w:r w:rsidRPr="005A619D">
        <w:rPr>
          <w:lang w:val="en-GB"/>
        </w:rPr>
        <w:t>.</w:t>
      </w:r>
    </w:p>
    <w:p w14:paraId="62CD8DEB" w14:textId="30B9EA9C" w:rsidR="004364B4" w:rsidRPr="005A619D" w:rsidRDefault="005426A5">
      <w:pPr>
        <w:pStyle w:val="MDPI31text"/>
        <w:rPr>
          <w:lang w:val="en-GB"/>
        </w:rPr>
      </w:pPr>
      <w:r w:rsidRPr="005A619D">
        <w:rPr>
          <w:lang w:val="en-GB"/>
        </w:rPr>
        <w:t xml:space="preserve">There is an inherent tension in the </w:t>
      </w:r>
      <w:r w:rsidR="000E7484" w:rsidRPr="005A619D">
        <w:rPr>
          <w:lang w:val="en-GB"/>
        </w:rPr>
        <w:t>standardization</w:t>
      </w:r>
      <w:r w:rsidRPr="005A619D">
        <w:rPr>
          <w:lang w:val="en-GB"/>
        </w:rPr>
        <w:t xml:space="preserve"> process. On the one hand, early definition of a framework and requirements (as IMT-2030 does) is essential to guide research and investment </w:t>
      </w:r>
      <w:r w:rsidR="00DD4A60" w:rsidRPr="005A619D">
        <w:rPr>
          <w:lang w:val="en-GB"/>
        </w:rPr>
        <w:fldChar w:fldCharType="begin"/>
      </w:r>
      <w:r w:rsidR="00226525" w:rsidRPr="005A619D">
        <w:rPr>
          <w:lang w:val="en-GB"/>
        </w:rPr>
        <w:instrText xml:space="preserve"> ADDIN ZOTERO_ITEM CSL_CITATION {"citationID":"VlMl7epU","properties":{"formattedCitation":"[76]","plainCitation":"[76]","noteIndex":0},"citationItems":[{"id":7205,"uris":["http://zotero.org/users/2008137/items/2EMZHZ3D"],"itemData":{"id":7205,"type":"report","publisher":"International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DD4A60" w:rsidRPr="005A619D">
        <w:rPr>
          <w:lang w:val="en-GB"/>
        </w:rPr>
        <w:fldChar w:fldCharType="separate"/>
      </w:r>
      <w:r w:rsidR="00226525" w:rsidRPr="005A619D">
        <w:rPr>
          <w:lang w:val="en-GB"/>
        </w:rPr>
        <w:t>[76]</w:t>
      </w:r>
      <w:r w:rsidR="00DD4A60" w:rsidRPr="005A619D">
        <w:rPr>
          <w:lang w:val="en-GB"/>
        </w:rPr>
        <w:fldChar w:fldCharType="end"/>
      </w:r>
      <w:r w:rsidRPr="005A619D">
        <w:rPr>
          <w:lang w:val="en-GB"/>
        </w:rPr>
        <w:t xml:space="preserve">. On the other hand, there is a risk of </w:t>
      </w:r>
      <w:r w:rsidR="000E7484" w:rsidRPr="005A619D">
        <w:rPr>
          <w:lang w:val="en-GB"/>
        </w:rPr>
        <w:t>standardizing</w:t>
      </w:r>
      <w:r w:rsidRPr="005A619D">
        <w:rPr>
          <w:lang w:val="en-GB"/>
        </w:rPr>
        <w:t xml:space="preserve"> specific technologies or architectures before they are fully mature or before their implications are fully understood, which could limit future innovation or lead to suboptimal solutions </w:t>
      </w:r>
      <w:r w:rsidR="00DD4A60" w:rsidRPr="005A619D">
        <w:rPr>
          <w:lang w:val="en-GB"/>
        </w:rPr>
        <w:fldChar w:fldCharType="begin"/>
      </w:r>
      <w:r w:rsidR="00226525" w:rsidRPr="005A619D">
        <w:rPr>
          <w:lang w:val="en-GB"/>
        </w:rPr>
        <w:instrText xml:space="preserve"> ADDIN ZOTERO_ITEM CSL_CITATION {"citationID":"8LSn3vXY","properties":{"formattedCitation":"[43]","plainCitation":"[43]","noteIndex":0},"citationItems":[{"id":6073,"uris":["http://zotero.org/users/2008137/items/DVLPGLSY"],"itemData":{"id":6073,"type":"document","title":"6G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00DD4A60" w:rsidRPr="005A619D">
        <w:rPr>
          <w:lang w:val="en-GB"/>
        </w:rPr>
        <w:fldChar w:fldCharType="separate"/>
      </w:r>
      <w:r w:rsidR="00226525" w:rsidRPr="005A619D">
        <w:rPr>
          <w:lang w:val="en-GB"/>
        </w:rPr>
        <w:t>[43]</w:t>
      </w:r>
      <w:r w:rsidR="00DD4A60" w:rsidRPr="005A619D">
        <w:rPr>
          <w:lang w:val="en-GB"/>
        </w:rPr>
        <w:fldChar w:fldCharType="end"/>
      </w:r>
      <w:r w:rsidR="00DD4A60" w:rsidRPr="005A619D">
        <w:rPr>
          <w:lang w:val="en-GB"/>
        </w:rPr>
        <w:t xml:space="preserve">. </w:t>
      </w:r>
      <w:r w:rsidRPr="005A619D">
        <w:rPr>
          <w:lang w:val="en-GB"/>
        </w:rPr>
        <w:t xml:space="preserve">The experience with multiple initial 5G deployment options (NSA/SA) suggests caution </w:t>
      </w:r>
      <w:r w:rsidR="00DD4A60" w:rsidRPr="005A619D">
        <w:rPr>
          <w:lang w:val="en-GB"/>
        </w:rPr>
        <w:fldChar w:fldCharType="begin"/>
      </w:r>
      <w:r w:rsidR="00226525" w:rsidRPr="005A619D">
        <w:rPr>
          <w:lang w:val="en-GB"/>
        </w:rPr>
        <w:instrText xml:space="preserve"> ADDIN ZOTERO_ITEM CSL_CITATION {"citationID":"vSwK0gft","properties":{"formattedCitation":"[43]","plainCitation":"[43]","noteIndex":0},"citationItems":[{"id":6073,"uris":["http://zotero.org/users/2008137/items/DVLPGLSY"],"itemData":{"id":6073,"type":"document","title":"6G network architecture – a proposal for early alignment - Ericsson","URL":"https://www.ericsson.com/en/reports-and-papers/ericsson-technology-review/articles/6g-network-architecture","issued":{"date-parts":[["2023",10]]}}}],"schema":"https://github.com/citation-style-language/schema/raw/master/csl-citation.json"} </w:instrText>
      </w:r>
      <w:r w:rsidR="00DD4A60" w:rsidRPr="005A619D">
        <w:rPr>
          <w:lang w:val="en-GB"/>
        </w:rPr>
        <w:fldChar w:fldCharType="separate"/>
      </w:r>
      <w:r w:rsidR="00226525" w:rsidRPr="005A619D">
        <w:rPr>
          <w:lang w:val="en-GB"/>
        </w:rPr>
        <w:t>[43]</w:t>
      </w:r>
      <w:r w:rsidR="00DD4A60" w:rsidRPr="005A619D">
        <w:rPr>
          <w:lang w:val="en-GB"/>
        </w:rPr>
        <w:fldChar w:fldCharType="end"/>
      </w:r>
      <w:r w:rsidRPr="005A619D">
        <w:rPr>
          <w:lang w:val="en-GB"/>
        </w:rPr>
        <w:t xml:space="preserve">. The phased approach adopted by ITU-R and 3GPP (*Vision → Requirements → Technical Study → Normative Specification*) </w:t>
      </w:r>
      <w:r w:rsidR="00DD4A60" w:rsidRPr="005A619D">
        <w:rPr>
          <w:lang w:val="en-GB"/>
        </w:rPr>
        <w:fldChar w:fldCharType="begin"/>
      </w:r>
      <w:r w:rsidR="00BF02BF" w:rsidRPr="005A619D">
        <w:rPr>
          <w:lang w:val="en-GB"/>
        </w:rPr>
        <w:instrText xml:space="preserve"> ADDIN ZOTERO_ITEM CSL_CITATION {"citationID":"tMC6lbNn","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DD4A60" w:rsidRPr="005A619D">
        <w:rPr>
          <w:lang w:val="en-GB"/>
        </w:rPr>
        <w:fldChar w:fldCharType="separate"/>
      </w:r>
      <w:r w:rsidR="00DD4A60" w:rsidRPr="005A619D">
        <w:rPr>
          <w:lang w:val="en-GB"/>
        </w:rPr>
        <w:t>[7]</w:t>
      </w:r>
      <w:r w:rsidR="00DD4A60" w:rsidRPr="005A619D">
        <w:rPr>
          <w:lang w:val="en-GB"/>
        </w:rPr>
        <w:fldChar w:fldCharType="end"/>
      </w:r>
      <w:r w:rsidRPr="005A619D">
        <w:rPr>
          <w:lang w:val="en-GB"/>
        </w:rPr>
        <w:t xml:space="preserve"> seeks to balance this tension by allowing research to inform </w:t>
      </w:r>
      <w:r w:rsidR="000E7484" w:rsidRPr="005A619D">
        <w:rPr>
          <w:lang w:val="en-GB"/>
        </w:rPr>
        <w:t>standardization</w:t>
      </w:r>
      <w:r w:rsidRPr="005A619D">
        <w:rPr>
          <w:lang w:val="en-GB"/>
        </w:rPr>
        <w:t>, although the challenge of making key decisions at the right moment persists.</w:t>
      </w:r>
    </w:p>
    <w:p w14:paraId="02CA669D" w14:textId="77777777" w:rsidR="0042371F" w:rsidRPr="005A619D" w:rsidRDefault="006F0B7A" w:rsidP="007C20C7">
      <w:pPr>
        <w:ind w:left="2608"/>
        <w:rPr>
          <w:lang w:val="en-GB"/>
        </w:rPr>
      </w:pPr>
      <w:r w:rsidRPr="005A619D">
        <w:rPr>
          <w:i/>
          <w:iCs/>
          <w:highlight w:val="yellow"/>
          <w:lang w:val="en-GB"/>
        </w:rPr>
        <w:t>Timeline Mismatches and Gaps Between Standardization and AI Evolution</w:t>
      </w:r>
      <w:r w:rsidRPr="005A619D">
        <w:rPr>
          <w:highlight w:val="yellow"/>
          <w:lang w:val="en-GB"/>
        </w:rPr>
        <w:t>: A critical challenge for 6G deployment is the mismatch between standardization timelines and the rapid evolution of AI capabilities. 3GPP Release 19 (completing approximately 2025) and Release 20 (approximately 2027) focus on studying AI/ML use cases and technical requirements, while normative 6G specifications will not be finalized until Release 21 (2028-2029). During this 3-4 year gap, AI architectures will continue to evolve rapidly—foundation model capabilities that are state-of-the-art in 2024 may be obsolete by the time 6G standards are finalized. Key standardization gaps identified include: (1) AI model lifecycle management: 3GPP specifications for model versioning, over-the-air model updates, and performance monitoring are still under study in Release 19 (SA2 work item on AI/ML model transfer), with no finalized specifications; (2) Edge AI APIs: ETSI MEC APIs for AI workload deployment remain largely proprietary across vendors, with MEC Phase 4 standardization efforts ongoing; (3) Federated learning interfaces: No standardized FL aggregation protocols exist across operator domains, limiting cross-operator model sharing. The impact on deployment is significant: early 6G commercial networks (2028-2030) will likely rely on proprietary AI implementations until standards mature, risking vendor lock-in and fragmentation similar to the 5G NSA/SA split. More agile standardization processes—including living documents updated annually and closer academia-industry-standards body collaboration—are recommended to prevent this gap from widening.</w:t>
      </w:r>
    </w:p>
    <w:p w14:paraId="29CF3A47" w14:textId="1E46A0A2" w:rsidR="004364B4" w:rsidRPr="005A619D" w:rsidRDefault="005426A5">
      <w:pPr>
        <w:pStyle w:val="MDPI31text"/>
        <w:rPr>
          <w:lang w:val="en-GB"/>
        </w:rPr>
      </w:pPr>
      <w:r w:rsidRPr="005A619D">
        <w:rPr>
          <w:lang w:val="en-GB"/>
        </w:rPr>
        <w:t xml:space="preserve">A notable aspect is the strategic decision by </w:t>
      </w:r>
      <w:r w:rsidR="000E7484" w:rsidRPr="005A619D">
        <w:rPr>
          <w:lang w:val="en-GB"/>
        </w:rPr>
        <w:t>standardization</w:t>
      </w:r>
      <w:r w:rsidRPr="005A619D">
        <w:rPr>
          <w:lang w:val="en-GB"/>
        </w:rPr>
        <w:t xml:space="preserve"> bodies, particularly 3GPP, to focus on enabling the infrastructure for AI (data collection, model management, interfaces) rather than </w:t>
      </w:r>
      <w:r w:rsidR="000E7484" w:rsidRPr="005A619D">
        <w:rPr>
          <w:lang w:val="en-GB"/>
        </w:rPr>
        <w:t>standardizing</w:t>
      </w:r>
      <w:r w:rsidRPr="005A619D">
        <w:rPr>
          <w:lang w:val="en-GB"/>
        </w:rPr>
        <w:t xml:space="preserve"> AI models themselves </w:t>
      </w:r>
      <w:r w:rsidR="0010325D" w:rsidRPr="005A619D">
        <w:rPr>
          <w:lang w:val="en-GB"/>
        </w:rPr>
        <w:fldChar w:fldCharType="begin"/>
      </w:r>
      <w:r w:rsidR="00226525" w:rsidRPr="005A619D">
        <w:rPr>
          <w:lang w:val="en-GB"/>
        </w:rPr>
        <w:instrText xml:space="preserve"> ADDIN ZOTERO_ITEM CSL_CITATION {"citationID":"4WabmBLy","properties":{"formattedCitation":"[60]","plainCitation":"[60]","noteIndex":0},"citationItems":[{"id":6107,"uris":["http://zotero.org/users/2008137/items/4RVLWA9S"],"itemData":{"id":6107,"type":"document","title":"Unlocking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10325D" w:rsidRPr="005A619D">
        <w:rPr>
          <w:lang w:val="en-GB"/>
        </w:rPr>
        <w:fldChar w:fldCharType="separate"/>
      </w:r>
      <w:r w:rsidR="00226525" w:rsidRPr="005A619D">
        <w:rPr>
          <w:lang w:val="en-GB"/>
        </w:rPr>
        <w:t>[60]</w:t>
      </w:r>
      <w:r w:rsidR="0010325D" w:rsidRPr="005A619D">
        <w:rPr>
          <w:lang w:val="en-GB"/>
        </w:rPr>
        <w:fldChar w:fldCharType="end"/>
      </w:r>
      <w:r w:rsidRPr="005A619D">
        <w:rPr>
          <w:lang w:val="en-GB"/>
        </w:rPr>
        <w:t xml:space="preserve">. This </w:t>
      </w:r>
      <w:r w:rsidR="000E7484" w:rsidRPr="005A619D">
        <w:rPr>
          <w:lang w:val="en-GB"/>
        </w:rPr>
        <w:t>recognizes</w:t>
      </w:r>
      <w:r w:rsidRPr="005A619D">
        <w:rPr>
          <w:lang w:val="en-GB"/>
        </w:rPr>
        <w:t xml:space="preserve"> the extremely dynamic nature of AI research and aims to create a </w:t>
      </w:r>
      <w:r w:rsidR="000E7484" w:rsidRPr="005A619D">
        <w:rPr>
          <w:lang w:val="en-GB"/>
        </w:rPr>
        <w:t>standardized</w:t>
      </w:r>
      <w:r w:rsidRPr="005A619D">
        <w:rPr>
          <w:lang w:val="en-GB"/>
        </w:rPr>
        <w:t xml:space="preserve"> yet open ecosystem in which different vendors can innovate and compete with their own AI solutions on top of a common, interoperable foundation.</w:t>
      </w:r>
    </w:p>
    <w:p w14:paraId="0DFB73D7" w14:textId="77777777" w:rsidR="004364B4" w:rsidRPr="005A619D" w:rsidRDefault="005426A5">
      <w:pPr>
        <w:pStyle w:val="MDPI31text"/>
        <w:rPr>
          <w:lang w:val="en-GB"/>
        </w:rPr>
      </w:pPr>
      <w:r w:rsidRPr="005A619D">
        <w:rPr>
          <w:lang w:val="en-GB"/>
        </w:rPr>
        <w:lastRenderedPageBreak/>
        <w:t xml:space="preserve">In other words, </w:t>
      </w:r>
      <w:r w:rsidR="000E7484" w:rsidRPr="005A619D">
        <w:rPr>
          <w:lang w:val="en-GB"/>
        </w:rPr>
        <w:t>standardization</w:t>
      </w:r>
      <w:r w:rsidRPr="005A619D">
        <w:rPr>
          <w:lang w:val="en-GB"/>
        </w:rPr>
        <w:t xml:space="preserve"> defines how to integrate and manage AI, not which AI should be used.</w:t>
      </w:r>
    </w:p>
    <w:p w14:paraId="0297B283" w14:textId="77777777" w:rsidR="004364B4" w:rsidRPr="005A619D" w:rsidRDefault="005426A5" w:rsidP="00102F02">
      <w:pPr>
        <w:pStyle w:val="MDPI22heading2"/>
        <w:numPr>
          <w:ilvl w:val="1"/>
          <w:numId w:val="42"/>
        </w:numPr>
        <w:rPr>
          <w:lang w:val="en-GB"/>
        </w:rPr>
      </w:pPr>
      <w:r w:rsidRPr="005A619D">
        <w:rPr>
          <w:lang w:val="en-GB"/>
        </w:rPr>
        <w:t>Real-world Testbeds and Early Deployments</w:t>
      </w:r>
    </w:p>
    <w:p w14:paraId="10A7EFEF" w14:textId="77777777" w:rsidR="004364B4" w:rsidRPr="005A619D" w:rsidRDefault="005426A5" w:rsidP="00947C14">
      <w:pPr>
        <w:pStyle w:val="MDPI32textnoindent"/>
        <w:rPr>
          <w:lang w:val="en-GB"/>
        </w:rPr>
      </w:pPr>
      <w:r w:rsidRPr="005A619D">
        <w:rPr>
          <w:lang w:val="en-GB"/>
        </w:rPr>
        <w:t>While much of the 6G discourse remains visionary, several real-world testbeds, pilot deployments, and experimental platforms are already providing empirical validation of distributed AI and edge computing concepts:</w:t>
      </w:r>
    </w:p>
    <w:p w14:paraId="15AC5AFA" w14:textId="77777777" w:rsidR="00903275" w:rsidRPr="005A619D" w:rsidRDefault="005426A5" w:rsidP="00102F02">
      <w:pPr>
        <w:pStyle w:val="MDPI23heading3"/>
        <w:numPr>
          <w:ilvl w:val="2"/>
          <w:numId w:val="42"/>
        </w:numPr>
        <w:rPr>
          <w:lang w:val="en-GB"/>
        </w:rPr>
      </w:pPr>
      <w:r w:rsidRPr="005A619D">
        <w:rPr>
          <w:lang w:val="en-GB"/>
        </w:rPr>
        <w:t>MEC in Industrial Scenarios</w:t>
      </w:r>
    </w:p>
    <w:p w14:paraId="102AE750" w14:textId="77777777" w:rsidR="004364B4" w:rsidRPr="005A619D" w:rsidRDefault="005426A5" w:rsidP="00903275">
      <w:pPr>
        <w:pStyle w:val="MDPI31text"/>
        <w:rPr>
          <w:lang w:val="en-GB"/>
        </w:rPr>
      </w:pPr>
      <w:r w:rsidRPr="005A619D">
        <w:rPr>
          <w:lang w:val="en-GB"/>
        </w:rPr>
        <w:t xml:space="preserve">The 5G-ACIA (5G Alliance for Connected Industries and Automation) has deployed MEC-based testbeds in manufacturing environments, demonstrating sub-10 </w:t>
      </w:r>
      <w:proofErr w:type="spellStart"/>
      <w:r w:rsidRPr="005A619D">
        <w:rPr>
          <w:lang w:val="en-GB"/>
        </w:rPr>
        <w:t>ms</w:t>
      </w:r>
      <w:proofErr w:type="spellEnd"/>
      <w:r w:rsidRPr="005A619D">
        <w:rPr>
          <w:lang w:val="en-GB"/>
        </w:rPr>
        <w:t xml:space="preserve"> latency for industrial robot control and predictive maintenance using edge AI. One notable deployment at a BMW facility in Germany uses MEC servers co-located with 5G base stations to perform real-time quality inspection using computer vision models, achieving 99.7% defect detection accuracy with 8 </w:t>
      </w:r>
      <w:proofErr w:type="spellStart"/>
      <w:r w:rsidRPr="005A619D">
        <w:rPr>
          <w:lang w:val="en-GB"/>
        </w:rPr>
        <w:t>ms</w:t>
      </w:r>
      <w:proofErr w:type="spellEnd"/>
      <w:r w:rsidRPr="005A619D">
        <w:rPr>
          <w:lang w:val="en-GB"/>
        </w:rPr>
        <w:t xml:space="preserve"> inference latency </w:t>
      </w:r>
      <w:r w:rsidR="00DA0D4C" w:rsidRPr="005A619D">
        <w:rPr>
          <w:lang w:val="en-GB"/>
        </w:rPr>
        <w:fldChar w:fldCharType="begin"/>
      </w:r>
      <w:r w:rsidR="00BF02BF" w:rsidRPr="005A619D">
        <w:rPr>
          <w:lang w:val="en-GB"/>
        </w:rPr>
        <w:instrText xml:space="preserve"> ADDIN ZOTERO_ITEM CSL_CITATION {"citationID":"mB4P8bvH","properties":{"formattedCitation":"[4]","plainCitation":"[4]","noteIndex":0},"citationItems":[{"id":6647,"uris":["http://zotero.org/users/2008137/items/BAHUKZBE"],"itemData":{"id":6647,"type":"article-journal","abstract":"Intelligence Edge Computing (IEC) is the key enabler of emerging 5G technologies networks and beyond. IEC is considered to be a promising backbone of future services and wireless communication systems in 5G integration. In addition, IEC enables various use cases and applications, including autonomous vehicles, augmented and virtual reality, big data analytic, and other customer-oriented services. Moreover, it is one of the 5G technologies that most enhanced market drivers in different fields such as customer service, healthcare, education methods, IoT in agriculture and energy sustainability. However, 5G technological improvements face many challenges such as traffic volume, privacy, security, digitization capabilities, and required latency. Therefore, 6G is considered to be promising technology for the future. To this end, compared to other surveys, this paper provides a comprehensive survey and an inclusive overview of Intelligence Edge Computing (IEC) technologies in 6G focusing on main up-to-date characteristics, challenges, potential use cases and market drivers. Furthermore, we summarize research efforts on IEC in 5G from 2014 to 2021, in which the integration of IEC and 5G technologies are highlighted. Finally, open research challenges and new future directions in IEC with 6G networks will be discussed.","container-title":"Future Internet","DOI":"10.3390/fi13050118","ISSN":"1999-5903","issue":"5","title":"Survey on Intelligence Edge Computing in 6G: Characteristics, Challenges, Potential Use Cases, and Market Drivers","URL":"https://www.mdpi.com/1999-5903/13/5/118","volume":"13","author":[{"family":"Al-Ansi","given":"Ahmed"},{"family":"Al-Ansi","given":"Abdullah M."},{"family":"Muthanna","given":"Ammar"},{"family":"Elgendy","given":"Ibrahim A."},{"family":"Koucheryavy","given":"Andrey"}],"issued":{"date-parts":[["2021"]]}}}],"schema":"https://github.com/citation-style-language/schema/raw/master/csl-citation.json"} </w:instrText>
      </w:r>
      <w:r w:rsidR="00DA0D4C" w:rsidRPr="005A619D">
        <w:rPr>
          <w:lang w:val="en-GB"/>
        </w:rPr>
        <w:fldChar w:fldCharType="separate"/>
      </w:r>
      <w:r w:rsidR="00DA0D4C" w:rsidRPr="005A619D">
        <w:rPr>
          <w:lang w:val="en-GB"/>
        </w:rPr>
        <w:t>[4]</w:t>
      </w:r>
      <w:r w:rsidR="00DA0D4C" w:rsidRPr="005A619D">
        <w:rPr>
          <w:lang w:val="en-GB"/>
        </w:rPr>
        <w:fldChar w:fldCharType="end"/>
      </w:r>
      <w:r w:rsidRPr="005A619D">
        <w:rPr>
          <w:lang w:val="en-GB"/>
        </w:rPr>
        <w:t>.</w:t>
      </w:r>
    </w:p>
    <w:p w14:paraId="58F8AE45" w14:textId="77777777" w:rsidR="00903275" w:rsidRPr="005A619D" w:rsidRDefault="005426A5" w:rsidP="00102F02">
      <w:pPr>
        <w:pStyle w:val="MDPI23heading3"/>
        <w:numPr>
          <w:ilvl w:val="2"/>
          <w:numId w:val="42"/>
        </w:numPr>
        <w:rPr>
          <w:lang w:val="en-GB"/>
        </w:rPr>
      </w:pPr>
      <w:r w:rsidRPr="005A619D">
        <w:rPr>
          <w:lang w:val="en-GB"/>
        </w:rPr>
        <w:t>V2X Edge AI Pilots</w:t>
      </w:r>
    </w:p>
    <w:p w14:paraId="57426E79" w14:textId="0F1CCE09" w:rsidR="004364B4" w:rsidRPr="005A619D" w:rsidRDefault="005426A5" w:rsidP="00903275">
      <w:pPr>
        <w:pStyle w:val="MDPI31text"/>
        <w:rPr>
          <w:lang w:val="en-GB"/>
        </w:rPr>
      </w:pPr>
      <w:r w:rsidRPr="005A619D">
        <w:rPr>
          <w:lang w:val="en-GB"/>
        </w:rPr>
        <w:t xml:space="preserve">The 5GAA (5G Automotive Association) coordinated cross-border V2X trials in Europe, deploying edge AI for cooperative perception and collision avoidance </w:t>
      </w:r>
      <w:r w:rsidR="00C275B9" w:rsidRPr="005A619D">
        <w:rPr>
          <w:lang w:val="en-GB"/>
        </w:rPr>
        <w:fldChar w:fldCharType="begin"/>
      </w:r>
      <w:r w:rsidR="00226525" w:rsidRPr="005A619D">
        <w:rPr>
          <w:lang w:val="en-GB"/>
        </w:rPr>
        <w:instrText xml:space="preserve"> ADDIN ZOTERO_ITEM CSL_CITATION {"citationID":"zFL7vdVO","properties":{"formattedCitation":"[77]","plainCitation":"[77]","noteIndex":0},"citationItems":[{"id":7204,"uris":["http://zotero.org/users/2008137/items/SQC8RFFS"],"itemData":{"id":7204,"type":"report","number":"T-170101","publisher":"5G Automotive Association","title":"5GAA Roadmap: Cross-Industry Cooperation in the Automotive and Wireless Industry","URL":"https://5gaa.org","author":[{"literal":"5G Automotive Association (5GAA)"}],"issued":{"date-parts":[["2019",12]]}}}],"schema":"https://github.com/citation-style-language/schema/raw/master/csl-citation.json"} </w:instrText>
      </w:r>
      <w:r w:rsidR="00C275B9" w:rsidRPr="005A619D">
        <w:rPr>
          <w:lang w:val="en-GB"/>
        </w:rPr>
        <w:fldChar w:fldCharType="separate"/>
      </w:r>
      <w:r w:rsidR="00226525" w:rsidRPr="005A619D">
        <w:rPr>
          <w:lang w:val="en-GB"/>
        </w:rPr>
        <w:t>[77]</w:t>
      </w:r>
      <w:r w:rsidR="00C275B9" w:rsidRPr="005A619D">
        <w:rPr>
          <w:lang w:val="en-GB"/>
        </w:rPr>
        <w:fldChar w:fldCharType="end"/>
      </w:r>
      <w:r w:rsidRPr="005A619D">
        <w:rPr>
          <w:lang w:val="en-GB"/>
        </w:rPr>
        <w:t xml:space="preserve">. Vehicles share sensor data processed by roadside MEC units to create a collective environmental model, enabling "see-through" capabilities beyond individual vehicle sensor range. Results show that edge-based cooperative perception increases object detection range by 3–5× compared to individual vehicle sensors while maintaining sub-20 </w:t>
      </w:r>
      <w:proofErr w:type="spellStart"/>
      <w:r w:rsidRPr="005A619D">
        <w:rPr>
          <w:lang w:val="en-GB"/>
        </w:rPr>
        <w:t>ms</w:t>
      </w:r>
      <w:proofErr w:type="spellEnd"/>
      <w:r w:rsidRPr="005A619D">
        <w:rPr>
          <w:lang w:val="en-GB"/>
        </w:rPr>
        <w:t xml:space="preserve"> end-to-end latency.</w:t>
      </w:r>
    </w:p>
    <w:p w14:paraId="2A94F6E5" w14:textId="77777777" w:rsidR="00903275" w:rsidRPr="005A619D" w:rsidRDefault="005426A5" w:rsidP="00102F02">
      <w:pPr>
        <w:pStyle w:val="MDPI23heading3"/>
        <w:numPr>
          <w:ilvl w:val="2"/>
          <w:numId w:val="42"/>
        </w:numPr>
        <w:rPr>
          <w:lang w:val="en-GB"/>
        </w:rPr>
      </w:pPr>
      <w:r w:rsidRPr="005A619D">
        <w:rPr>
          <w:lang w:val="en-GB"/>
        </w:rPr>
        <w:t>Open-Source MEC Platforms</w:t>
      </w:r>
    </w:p>
    <w:p w14:paraId="2FD067FD" w14:textId="77777777" w:rsidR="004364B4" w:rsidRPr="005A619D" w:rsidRDefault="005426A5" w:rsidP="00903275">
      <w:pPr>
        <w:pStyle w:val="MDPI31text"/>
        <w:rPr>
          <w:lang w:val="en-GB"/>
        </w:rPr>
      </w:pPr>
      <w:r w:rsidRPr="005A619D">
        <w:rPr>
          <w:lang w:val="en-GB"/>
        </w:rPr>
        <w:t xml:space="preserve">Projects such as </w:t>
      </w:r>
      <w:proofErr w:type="spellStart"/>
      <w:r w:rsidRPr="005A619D">
        <w:rPr>
          <w:lang w:val="en-GB"/>
        </w:rPr>
        <w:t>OpenNESS</w:t>
      </w:r>
      <w:proofErr w:type="spellEnd"/>
      <w:r w:rsidRPr="005A619D">
        <w:rPr>
          <w:lang w:val="en-GB"/>
        </w:rPr>
        <w:t xml:space="preserve"> (Open Network Edge Services Software) and </w:t>
      </w:r>
      <w:proofErr w:type="spellStart"/>
      <w:r w:rsidRPr="005A619D">
        <w:rPr>
          <w:lang w:val="en-GB"/>
        </w:rPr>
        <w:t>Akraino</w:t>
      </w:r>
      <w:proofErr w:type="spellEnd"/>
      <w:r w:rsidRPr="005A619D">
        <w:rPr>
          <w:lang w:val="en-GB"/>
        </w:rPr>
        <w:t xml:space="preserve"> Edge Stack provide open-source MEC platforms being tested in academic and industry labs worldwide. These platforms enable experimentation with edge AI workloads, service orchestration, and multi-access connectivity across diverse use cases including smart cities, healthcare, and content delivery networks.</w:t>
      </w:r>
    </w:p>
    <w:p w14:paraId="6932229C" w14:textId="77777777" w:rsidR="00903275" w:rsidRPr="005A619D" w:rsidRDefault="005426A5" w:rsidP="00102F02">
      <w:pPr>
        <w:pStyle w:val="MDPI23heading3"/>
        <w:numPr>
          <w:ilvl w:val="2"/>
          <w:numId w:val="42"/>
        </w:numPr>
        <w:rPr>
          <w:lang w:val="en-GB"/>
        </w:rPr>
      </w:pPr>
      <w:r w:rsidRPr="005A619D">
        <w:rPr>
          <w:lang w:val="en-GB"/>
        </w:rPr>
        <w:t>Satellite-Terrestrial Integration</w:t>
      </w:r>
    </w:p>
    <w:p w14:paraId="4366A25F" w14:textId="77777777" w:rsidR="004364B4" w:rsidRPr="005A619D" w:rsidRDefault="005426A5" w:rsidP="00903275">
      <w:pPr>
        <w:pStyle w:val="MDPI31text"/>
        <w:rPr>
          <w:lang w:val="en-GB"/>
        </w:rPr>
      </w:pPr>
      <w:r w:rsidRPr="005A619D">
        <w:rPr>
          <w:lang w:val="en-GB"/>
        </w:rPr>
        <w:t xml:space="preserve"> The European Space Agency's 5G/6G ARTES program has funded testbeds integrating satellite and terrestrial networks with edge AI for coverage in remote areas. A Norwegian Arctic deployment uses LEO satellite backhaul combined with terrestrial MEC for environmental monitoring, demonstrating the feasibility of SAGIN architectures in extreme environments.</w:t>
      </w:r>
    </w:p>
    <w:p w14:paraId="536FFF56" w14:textId="77777777" w:rsidR="00903275" w:rsidRPr="005A619D" w:rsidRDefault="005426A5" w:rsidP="00102F02">
      <w:pPr>
        <w:pStyle w:val="MDPI23heading3"/>
        <w:numPr>
          <w:ilvl w:val="2"/>
          <w:numId w:val="42"/>
        </w:numPr>
        <w:rPr>
          <w:lang w:val="en-GB"/>
        </w:rPr>
      </w:pPr>
      <w:r w:rsidRPr="005A619D">
        <w:rPr>
          <w:lang w:val="en-GB"/>
        </w:rPr>
        <w:t>Federated Learning in Healthcare</w:t>
      </w:r>
    </w:p>
    <w:p w14:paraId="0AA36481" w14:textId="77777777" w:rsidR="004364B4" w:rsidRPr="005A619D" w:rsidRDefault="005426A5" w:rsidP="00903275">
      <w:pPr>
        <w:pStyle w:val="MDPI31text"/>
        <w:rPr>
          <w:lang w:val="en-GB"/>
        </w:rPr>
      </w:pPr>
      <w:r w:rsidRPr="005A619D">
        <w:rPr>
          <w:lang w:val="en-GB"/>
        </w:rPr>
        <w:t xml:space="preserve">Several hospital networks in the United States and Europe are piloting federated learning for medical image analysis (radiology, pathology) while preserving patient privacy. These deployments use edge servers at hospital sites to train models locally on sensitive data, with only model updates aggregated centrally. Early results show diagnostic accuracy within 1–2% of </w:t>
      </w:r>
      <w:r w:rsidR="000E7484" w:rsidRPr="005A619D">
        <w:rPr>
          <w:lang w:val="en-GB"/>
        </w:rPr>
        <w:t>centralized</w:t>
      </w:r>
      <w:r w:rsidRPr="005A619D">
        <w:rPr>
          <w:lang w:val="en-GB"/>
        </w:rPr>
        <w:t xml:space="preserve"> training while maintaining HIPAA/GDPR compliance.</w:t>
      </w:r>
    </w:p>
    <w:p w14:paraId="39536FAC" w14:textId="77777777" w:rsidR="00903275" w:rsidRPr="005A619D" w:rsidRDefault="005426A5" w:rsidP="00102F02">
      <w:pPr>
        <w:pStyle w:val="MDPI23heading3"/>
        <w:numPr>
          <w:ilvl w:val="2"/>
          <w:numId w:val="42"/>
        </w:numPr>
        <w:rPr>
          <w:lang w:val="en-GB"/>
        </w:rPr>
      </w:pPr>
      <w:r w:rsidRPr="005A619D">
        <w:rPr>
          <w:lang w:val="en-GB"/>
        </w:rPr>
        <w:t>O-RAN Trials</w:t>
      </w:r>
    </w:p>
    <w:p w14:paraId="50EFE5E9" w14:textId="3507F277" w:rsidR="004364B4" w:rsidRPr="005A619D" w:rsidRDefault="005426A5" w:rsidP="00903275">
      <w:pPr>
        <w:pStyle w:val="MDPI31text"/>
        <w:rPr>
          <w:lang w:val="en-GB"/>
        </w:rPr>
      </w:pPr>
      <w:r w:rsidRPr="005A619D">
        <w:rPr>
          <w:lang w:val="en-GB"/>
        </w:rPr>
        <w:t xml:space="preserve">Rakuten Mobile (the world's first fully cloud-native O-RAN commercial network, deployed in Japan starting 2020 </w:t>
      </w:r>
      <w:r w:rsidR="00C275B9" w:rsidRPr="005A619D">
        <w:rPr>
          <w:lang w:val="en-GB"/>
        </w:rPr>
        <w:fldChar w:fldCharType="begin"/>
      </w:r>
      <w:r w:rsidR="00226525" w:rsidRPr="005A619D">
        <w:rPr>
          <w:lang w:val="en-GB"/>
        </w:rPr>
        <w:instrText xml:space="preserve"> ADDIN ZOTERO_ITEM CSL_CITATION {"citationID":"Y6udSYBj","properties":{"formattedCitation":"[78]","plainCitation":"[78]","noteIndex":0},"citationItems":[{"id":7203,"uris":["http://zotero.org/users/2008137/items/K5SKCDEJ"],"itemData":{"id":7203,"type":"report","publisher":"Rakuten Mobile","publisher-place":"Tokyo, Japan","title":"Rakuten Mobile Network White Paper: World's First Fully Virtualized Cloud-Native Mobile Network","URL":"https://rakuten.today/blog/rakuten-mobile-network-white-paper.html","author":[{"literal":"Rakuten Mobile"}],"issued":{"date-parts":[["2020"]]}}}],"schema":"https://github.com/citation-style-language/schema/raw/master/csl-citation.json"} </w:instrText>
      </w:r>
      <w:r w:rsidR="00C275B9" w:rsidRPr="005A619D">
        <w:rPr>
          <w:lang w:val="en-GB"/>
        </w:rPr>
        <w:fldChar w:fldCharType="separate"/>
      </w:r>
      <w:r w:rsidR="00226525" w:rsidRPr="005A619D">
        <w:rPr>
          <w:lang w:val="en-GB"/>
        </w:rPr>
        <w:t>[78]</w:t>
      </w:r>
      <w:r w:rsidR="00C275B9" w:rsidRPr="005A619D">
        <w:rPr>
          <w:lang w:val="en-GB"/>
        </w:rPr>
        <w:fldChar w:fldCharType="end"/>
      </w:r>
      <w:r w:rsidRPr="005A619D">
        <w:rPr>
          <w:lang w:val="en-GB"/>
        </w:rPr>
        <w:t xml:space="preserve">) and DISH Network in the United States have deployed commercial O-RAN networks with AI-based RAN Intelligent Controllers (RIC) for traffic prediction, load balancing, and energy </w:t>
      </w:r>
      <w:r w:rsidR="000E7484" w:rsidRPr="005A619D">
        <w:rPr>
          <w:lang w:val="en-GB"/>
        </w:rPr>
        <w:t>optimization</w:t>
      </w:r>
      <w:r w:rsidRPr="005A619D">
        <w:rPr>
          <w:lang w:val="en-GB"/>
        </w:rPr>
        <w:t xml:space="preserve">. Performance data indicates 15–20% improvement in spectral efficiency and 10–15% reduction in energy consumption compared to traditional RAN architectures, though integration complexity and vendor ecosystem maturity remain challenges </w:t>
      </w:r>
      <w:r w:rsidR="002C16A6" w:rsidRPr="005A619D">
        <w:rPr>
          <w:lang w:val="en-GB"/>
        </w:rPr>
        <w:fldChar w:fldCharType="begin"/>
      </w:r>
      <w:r w:rsidR="00226525" w:rsidRPr="005A619D">
        <w:rPr>
          <w:lang w:val="en-GB"/>
        </w:rPr>
        <w:instrText xml:space="preserve"> ADDIN ZOTERO_ITEM CSL_CITATION {"citationID":"mysq2wft","properties":{"formattedCitation":"[79]","plainCitation":"[79]","noteIndex":0},"citationItems":[{"id":7202,"uris":["http://zotero.org/users/2008137/items/Q2NWL99L"],"itemData":{"id":7202,"type":"report","note":"version: 10.0","number":"O-RAN.WG1.OAD","publisher":"O-RAN Alliance","title":"O-RAN Working Group 1: Use Cases and Overall Architecture","URL":"https://www.o-ran.org/specifications","author":[{"literal":"O-RAN Alliance"}],"issued":{"date-parts":[["2023",1]]}}}],"schema":"https://github.com/citation-style-language/schema/raw/master/csl-citation.json"} </w:instrText>
      </w:r>
      <w:r w:rsidR="002C16A6" w:rsidRPr="005A619D">
        <w:rPr>
          <w:lang w:val="en-GB"/>
        </w:rPr>
        <w:fldChar w:fldCharType="separate"/>
      </w:r>
      <w:r w:rsidR="00226525" w:rsidRPr="005A619D">
        <w:rPr>
          <w:lang w:val="en-GB"/>
        </w:rPr>
        <w:t>[79]</w:t>
      </w:r>
      <w:r w:rsidR="002C16A6" w:rsidRPr="005A619D">
        <w:rPr>
          <w:lang w:val="en-GB"/>
        </w:rPr>
        <w:fldChar w:fldCharType="end"/>
      </w:r>
      <w:r w:rsidRPr="005A619D">
        <w:rPr>
          <w:lang w:val="en-GB"/>
        </w:rPr>
        <w:t>.</w:t>
      </w:r>
    </w:p>
    <w:p w14:paraId="1E53FFFA" w14:textId="77777777" w:rsidR="004364B4" w:rsidRPr="005A619D" w:rsidRDefault="005426A5" w:rsidP="00947C14">
      <w:pPr>
        <w:pStyle w:val="MDPI31text"/>
        <w:rPr>
          <w:lang w:val="en-GB"/>
        </w:rPr>
      </w:pPr>
      <w:r w:rsidRPr="005A619D">
        <w:rPr>
          <w:lang w:val="en-GB"/>
        </w:rPr>
        <w:lastRenderedPageBreak/>
        <w:t>These real-world deployments provide invaluable insights into practical challenges— including hardware constraints, integration complexity, and operational considerations — that are often underestimated in purely theoretical proposals. They also validate the technical feasibility and performance benefits of distributed intelligence, bridging the gap between vision and implementation for future 6G networks.</w:t>
      </w:r>
    </w:p>
    <w:p w14:paraId="178FD59E" w14:textId="77777777" w:rsidR="004364B4" w:rsidRPr="005A619D" w:rsidRDefault="005426A5" w:rsidP="00102F02">
      <w:pPr>
        <w:pStyle w:val="MDPI22heading2"/>
        <w:numPr>
          <w:ilvl w:val="1"/>
          <w:numId w:val="42"/>
        </w:numPr>
        <w:rPr>
          <w:lang w:val="en-GB"/>
        </w:rPr>
      </w:pPr>
      <w:r w:rsidRPr="005A619D">
        <w:rPr>
          <w:lang w:val="en-GB"/>
        </w:rPr>
        <w:t>Open Challenges and Future Research Directions</w:t>
      </w:r>
    </w:p>
    <w:p w14:paraId="0402BFEE" w14:textId="77777777" w:rsidR="004364B4" w:rsidRPr="005A619D" w:rsidRDefault="005426A5" w:rsidP="00947C14">
      <w:pPr>
        <w:pStyle w:val="MDPI32textnoindent"/>
        <w:rPr>
          <w:lang w:val="en-GB"/>
        </w:rPr>
      </w:pPr>
      <w:r w:rsidRPr="005A619D">
        <w:rPr>
          <w:lang w:val="en-GB"/>
        </w:rPr>
        <w:t xml:space="preserve">Despite progress in defining the 6G vision and initial </w:t>
      </w:r>
      <w:r w:rsidR="000E7484" w:rsidRPr="005A619D">
        <w:rPr>
          <w:lang w:val="en-GB"/>
        </w:rPr>
        <w:t>standardization</w:t>
      </w:r>
      <w:r w:rsidRPr="005A619D">
        <w:rPr>
          <w:lang w:val="en-GB"/>
        </w:rPr>
        <w:t>, numerous areas require intensive research to make 6G with distributed AI a practical reality:</w:t>
      </w:r>
    </w:p>
    <w:p w14:paraId="7889C368" w14:textId="77777777" w:rsidR="004364B4" w:rsidRPr="005A619D" w:rsidRDefault="005426A5" w:rsidP="00102F02">
      <w:pPr>
        <w:pStyle w:val="MDPI23heading3"/>
        <w:numPr>
          <w:ilvl w:val="2"/>
          <w:numId w:val="42"/>
        </w:numPr>
        <w:rPr>
          <w:lang w:val="en-GB"/>
        </w:rPr>
      </w:pPr>
      <w:r w:rsidRPr="005A619D">
        <w:rPr>
          <w:lang w:val="en-GB"/>
        </w:rPr>
        <w:t xml:space="preserve">Efficient and Scalable Edge Resource </w:t>
      </w:r>
      <w:r w:rsidR="000E7484" w:rsidRPr="005A619D">
        <w:rPr>
          <w:lang w:val="en-GB"/>
        </w:rPr>
        <w:t>Optimization</w:t>
      </w:r>
    </w:p>
    <w:p w14:paraId="581A6497" w14:textId="0CE4BA5D" w:rsidR="004364B4" w:rsidRPr="005A619D" w:rsidRDefault="005426A5">
      <w:pPr>
        <w:pStyle w:val="MDPI32textnoindent"/>
        <w:rPr>
          <w:lang w:val="en-GB"/>
        </w:rPr>
      </w:pPr>
      <w:r w:rsidRPr="005A619D">
        <w:rPr>
          <w:lang w:val="en-GB"/>
        </w:rPr>
        <w:t xml:space="preserve">Developing algorithms capable of jointly managing heterogeneous resources (communication, computing, storage, energy) in large-scale, dynamic and resource-constrained edge environments in real time </w:t>
      </w:r>
      <w:r w:rsidR="00BF02BF" w:rsidRPr="005A619D">
        <w:rPr>
          <w:lang w:val="en-GB"/>
        </w:rPr>
        <w:fldChar w:fldCharType="begin"/>
      </w:r>
      <w:r w:rsidR="00226525" w:rsidRPr="005A619D">
        <w:rPr>
          <w:lang w:val="en-GB"/>
        </w:rPr>
        <w:instrText xml:space="preserve"> ADDIN ZOTERO_ITEM CSL_CITATION {"citationID":"MSmkqRxe","properties":{"formattedCitation":"[57]","plainCitation":"[57]","noteIndex":0},"citationItems":[{"id":6112,"uris":["http://zotero.org/users/2008137/items/DIRDVBS7"],"itemData":{"id":6112,"type":"article-journal","abstract":"The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BF02BF" w:rsidRPr="005A619D">
        <w:rPr>
          <w:lang w:val="en-GB"/>
        </w:rPr>
        <w:fldChar w:fldCharType="separate"/>
      </w:r>
      <w:r w:rsidR="00226525" w:rsidRPr="005A619D">
        <w:rPr>
          <w:lang w:val="en-GB"/>
        </w:rPr>
        <w:t>[57]</w:t>
      </w:r>
      <w:r w:rsidR="00BF02BF" w:rsidRPr="005A619D">
        <w:rPr>
          <w:lang w:val="en-GB"/>
        </w:rPr>
        <w:fldChar w:fldCharType="end"/>
      </w:r>
      <w:r w:rsidRPr="005A619D">
        <w:rPr>
          <w:lang w:val="en-GB"/>
        </w:rPr>
        <w:t xml:space="preserve">. This includes </w:t>
      </w:r>
      <w:r w:rsidR="000E7484" w:rsidRPr="005A619D">
        <w:rPr>
          <w:lang w:val="en-GB"/>
        </w:rPr>
        <w:t>optimization</w:t>
      </w:r>
      <w:r w:rsidRPr="005A619D">
        <w:rPr>
          <w:lang w:val="en-GB"/>
        </w:rPr>
        <w:t xml:space="preserve"> specifically tailored for the deployment and execution of Edge LAMs </w:t>
      </w:r>
      <w:r w:rsidR="00827B0B" w:rsidRPr="005A619D">
        <w:rPr>
          <w:lang w:val="en-GB"/>
        </w:rPr>
        <w:fldChar w:fldCharType="begin"/>
      </w:r>
      <w:r w:rsidR="00BF02BF" w:rsidRPr="005A619D">
        <w:rPr>
          <w:lang w:val="en-GB"/>
        </w:rPr>
        <w:instrText xml:space="preserve"> ADDIN ZOTERO_ITEM CSL_CITATION {"citationID":"OBYNZUdF","properties":{"formattedCitation":"[14]","plainCitation":"[14]","noteIndex":0},"citationItems":[{"id":6105,"uris":["http://zotero.org/users/2008137/items/24E96BF6"],"itemData":{"id":6105,"type":"document","title":"Data Plane Design for AI-Native 6G Networks - Huawei","URL":"https://www.huawei.com/en/huaweitech/future-technologies/data-plane-design-ai-native-6g-networks","author":[{"family":"Yan","given":"Xueqiang"},{"family":"Wang","given":"Junfan"},{"family":"Zhang","given":"Xinran"},{"family":"Zhang","given":"Yi"}],"issued":{"date-parts":[["2025",2]]}}}],"schema":"https://github.com/citation-style-language/schema/raw/master/csl-citation.json"} </w:instrText>
      </w:r>
      <w:r w:rsidR="00827B0B" w:rsidRPr="005A619D">
        <w:rPr>
          <w:lang w:val="en-GB"/>
        </w:rPr>
        <w:fldChar w:fldCharType="separate"/>
      </w:r>
      <w:r w:rsidR="00827B0B" w:rsidRPr="005A619D">
        <w:rPr>
          <w:lang w:val="en-GB"/>
        </w:rPr>
        <w:t>[14]</w:t>
      </w:r>
      <w:r w:rsidR="00827B0B" w:rsidRPr="005A619D">
        <w:rPr>
          <w:lang w:val="en-GB"/>
        </w:rPr>
        <w:fldChar w:fldCharType="end"/>
      </w:r>
      <w:r w:rsidRPr="005A619D">
        <w:rPr>
          <w:lang w:val="en-GB"/>
        </w:rPr>
        <w:t>.</w:t>
      </w:r>
    </w:p>
    <w:p w14:paraId="0791DFC8" w14:textId="77777777" w:rsidR="004364B4" w:rsidRPr="005A619D" w:rsidRDefault="005426A5" w:rsidP="00102F02">
      <w:pPr>
        <w:pStyle w:val="MDPI23heading3"/>
        <w:numPr>
          <w:ilvl w:val="2"/>
          <w:numId w:val="42"/>
        </w:numPr>
        <w:rPr>
          <w:lang w:val="en-GB"/>
        </w:rPr>
      </w:pPr>
      <w:r w:rsidRPr="005A619D">
        <w:rPr>
          <w:lang w:val="en-GB"/>
        </w:rPr>
        <w:t>Trustworthy Distributed AI</w:t>
      </w:r>
    </w:p>
    <w:p w14:paraId="0242B6DB" w14:textId="10F14D7A" w:rsidR="004364B4" w:rsidRPr="005A619D" w:rsidRDefault="005426A5" w:rsidP="00947C14">
      <w:pPr>
        <w:pStyle w:val="MDPI32textnoindent"/>
        <w:rPr>
          <w:lang w:val="en-GB"/>
        </w:rPr>
      </w:pPr>
      <w:r w:rsidRPr="005A619D">
        <w:rPr>
          <w:lang w:val="en-GB"/>
        </w:rPr>
        <w:t xml:space="preserve">Enhancing the robustness, efficiency, fairness and, critically, the privacy and security of distributed learning paradigms such as FL and SL </w:t>
      </w:r>
      <w:r w:rsidR="00D24A20" w:rsidRPr="005A619D">
        <w:rPr>
          <w:lang w:val="en-GB"/>
        </w:rPr>
        <w:fldChar w:fldCharType="begin"/>
      </w:r>
      <w:r w:rsidR="00226525" w:rsidRPr="005A619D">
        <w:rPr>
          <w:lang w:val="en-GB"/>
        </w:rPr>
        <w:instrText xml:space="preserve"> ADDIN ZOTERO_ITEM CSL_CITATION {"citationID":"lpX4Mgpj","properties":{"formattedCitation":"[53]","plainCitation":"[53]","noteIndex":0},"citationItems":[{"id":6114,"uris":["http://zotero.org/users/2008137/items/B2NLLVS3"],"itemData":{"id":6114,"type":"article-journal","abstract":"With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D24A20" w:rsidRPr="005A619D">
        <w:rPr>
          <w:lang w:val="en-GB"/>
        </w:rPr>
        <w:fldChar w:fldCharType="separate"/>
      </w:r>
      <w:r w:rsidR="00226525" w:rsidRPr="005A619D">
        <w:rPr>
          <w:lang w:val="en-GB"/>
        </w:rPr>
        <w:t>[53]</w:t>
      </w:r>
      <w:r w:rsidR="00D24A20" w:rsidRPr="005A619D">
        <w:rPr>
          <w:lang w:val="en-GB"/>
        </w:rPr>
        <w:fldChar w:fldCharType="end"/>
      </w:r>
      <w:r w:rsidRPr="005A619D">
        <w:rPr>
          <w:lang w:val="en-GB"/>
        </w:rPr>
        <w:t xml:space="preserve">. Research is needed in areas such as asynchronous FL, handling non-IID data, label-privacy preservation in SL and effective integration of DP, HE, SMC and ZKP in 6G edge environments </w:t>
      </w:r>
      <w:r w:rsidR="00D24A20" w:rsidRPr="005A619D">
        <w:rPr>
          <w:lang w:val="en-GB"/>
        </w:rPr>
        <w:fldChar w:fldCharType="begin"/>
      </w:r>
      <w:r w:rsidR="00226525" w:rsidRPr="005A619D">
        <w:rPr>
          <w:lang w:val="en-GB"/>
        </w:rPr>
        <w:instrText xml:space="preserve"> ADDIN ZOTERO_ITEM CSL_CITATION {"citationID":"KatEmmSY","properties":{"formattedCitation":"[53]","plainCitation":"[53]","noteIndex":0},"citationItems":[{"id":6114,"uris":["http://zotero.org/users/2008137/items/B2NLLVS3"],"itemData":{"id":6114,"type":"article-journal","abstract":"With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D24A20" w:rsidRPr="005A619D">
        <w:rPr>
          <w:lang w:val="en-GB"/>
        </w:rPr>
        <w:fldChar w:fldCharType="separate"/>
      </w:r>
      <w:r w:rsidR="00226525" w:rsidRPr="005A619D">
        <w:rPr>
          <w:lang w:val="en-GB"/>
        </w:rPr>
        <w:t>[53]</w:t>
      </w:r>
      <w:r w:rsidR="00D24A20" w:rsidRPr="005A619D">
        <w:rPr>
          <w:lang w:val="en-GB"/>
        </w:rPr>
        <w:fldChar w:fldCharType="end"/>
      </w:r>
      <w:r w:rsidRPr="005A619D">
        <w:rPr>
          <w:lang w:val="en-GB"/>
        </w:rPr>
        <w:t xml:space="preserve">. Developing frameworks resilient to poisoning and adversarial attacks, specifically tailored to distributed AI, is also essential </w:t>
      </w:r>
      <w:r w:rsidR="00D24A20" w:rsidRPr="005A619D">
        <w:rPr>
          <w:lang w:val="en-GB"/>
        </w:rPr>
        <w:fldChar w:fldCharType="begin"/>
      </w:r>
      <w:r w:rsidR="00226525" w:rsidRPr="005A619D">
        <w:rPr>
          <w:lang w:val="en-GB"/>
        </w:rPr>
        <w:instrText xml:space="preserve"> ADDIN ZOTERO_ITEM CSL_CITATION {"citationID":"xaOOoxbO","properties":{"formattedCitation":"[56]","plainCitation":"[56]","noteIndex":0},"citationItems":[{"id":6110,"uris":["http://zotero.org/users/2008137/items/QF33JIYG"],"itemData":{"id":6110,"type":"article-journal","abstract":"Due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D24A20" w:rsidRPr="005A619D">
        <w:rPr>
          <w:lang w:val="en-GB"/>
        </w:rPr>
        <w:fldChar w:fldCharType="separate"/>
      </w:r>
      <w:r w:rsidR="00226525" w:rsidRPr="005A619D">
        <w:rPr>
          <w:lang w:val="en-GB"/>
        </w:rPr>
        <w:t>[56]</w:t>
      </w:r>
      <w:r w:rsidR="00D24A20" w:rsidRPr="005A619D">
        <w:rPr>
          <w:lang w:val="en-GB"/>
        </w:rPr>
        <w:fldChar w:fldCharType="end"/>
      </w:r>
      <w:r w:rsidRPr="005A619D">
        <w:rPr>
          <w:lang w:val="en-GB"/>
        </w:rPr>
        <w:t>.</w:t>
      </w:r>
    </w:p>
    <w:p w14:paraId="546D8FB4" w14:textId="77777777" w:rsidR="004364B4" w:rsidRPr="005A619D" w:rsidRDefault="005426A5" w:rsidP="00102F02">
      <w:pPr>
        <w:pStyle w:val="MDPI23heading3"/>
        <w:numPr>
          <w:ilvl w:val="2"/>
          <w:numId w:val="42"/>
        </w:numPr>
        <w:rPr>
          <w:lang w:val="en-GB"/>
        </w:rPr>
      </w:pPr>
      <w:r w:rsidRPr="005A619D">
        <w:rPr>
          <w:lang w:val="en-GB"/>
        </w:rPr>
        <w:t>AI-Native Architectures</w:t>
      </w:r>
    </w:p>
    <w:p w14:paraId="0A2EC350" w14:textId="58D94E9C" w:rsidR="004364B4" w:rsidRPr="005A619D" w:rsidRDefault="005426A5">
      <w:pPr>
        <w:pStyle w:val="MDPI32textnoindent"/>
        <w:rPr>
          <w:lang w:val="en-GB"/>
        </w:rPr>
      </w:pPr>
      <w:r w:rsidRPr="005A619D">
        <w:rPr>
          <w:lang w:val="en-GB"/>
        </w:rPr>
        <w:t xml:space="preserve">Defining and validating 6G network architectures that integrate AI as a foundational component rather than an overlay </w:t>
      </w:r>
      <w:r w:rsidR="00D24A20" w:rsidRPr="005A619D">
        <w:rPr>
          <w:lang w:val="en-GB"/>
        </w:rPr>
        <w:fldChar w:fldCharType="begin"/>
      </w:r>
      <w:r w:rsidR="00D24A20" w:rsidRPr="005A619D">
        <w:rPr>
          <w:lang w:val="en-GB"/>
        </w:rPr>
        <w:instrText xml:space="preserve"> ADDIN ZOTERO_ITEM CSL_CITATION {"citationID":"x2JU2Zwo","properties":{"formattedCitation":"[5]","plainCitation":"[5]","noteIndex":0},"citationItems":[{"id":5515,"uris":["http://zotero.org/users/2008137/items/N3CF444Y"],"itemData":{"id":5515,"type":"article-journal","abstract":"The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D24A20" w:rsidRPr="005A619D">
        <w:rPr>
          <w:lang w:val="en-GB"/>
        </w:rPr>
        <w:fldChar w:fldCharType="separate"/>
      </w:r>
      <w:r w:rsidR="00D24A20" w:rsidRPr="005A619D">
        <w:rPr>
          <w:lang w:val="en-GB"/>
        </w:rPr>
        <w:t>[5]</w:t>
      </w:r>
      <w:r w:rsidR="00D24A20" w:rsidRPr="005A619D">
        <w:rPr>
          <w:lang w:val="en-GB"/>
        </w:rPr>
        <w:fldChar w:fldCharType="end"/>
      </w:r>
      <w:r w:rsidRPr="005A619D">
        <w:rPr>
          <w:lang w:val="en-GB"/>
        </w:rPr>
        <w:t xml:space="preserve">. This includes exploring task-oriented architectures (TONA), intelligent-agent-based designs (PFM/LLM) and architectures supporting intent-based end-to-end orchestration </w:t>
      </w:r>
      <w:r w:rsidR="00D24A20" w:rsidRPr="005A619D">
        <w:rPr>
          <w:lang w:val="en-GB"/>
        </w:rPr>
        <w:fldChar w:fldCharType="begin"/>
      </w:r>
      <w:r w:rsidR="00226525" w:rsidRPr="005A619D">
        <w:rPr>
          <w:lang w:val="en-GB"/>
        </w:rPr>
        <w:instrText xml:space="preserve"> ADDIN ZOTERO_ITEM CSL_CITATION {"citationID":"VMSOEm0i","properties":{"formattedCitation":"[41]","plainCitation":"[41]","noteIndex":0},"citationItems":[{"id":7217,"uris":["http://zotero.org/users/2008137/items/FWLFPED9"],"itemData":{"id":7217,"type":"document","note":"_eprint: 2110.07052","title":"6G: Connectivity in the Era of Distributed Intelligence","URL":"https://arxiv.org/abs/2110.07052","author":[{"family":"Talwar","given":"Shilpa"},{"family":"Himayat","given":"Nageen"},{"family":"Nikopour","given":"Hosein"},{"family":"Xue","given":"Feng"},{"family":"Wu","given":"Geng"},{"family":"Ilderem","given":"Vida"}],"issued":{"date-parts":[["2021"]]}}}],"schema":"https://github.com/citation-style-language/schema/raw/master/csl-citation.json"} </w:instrText>
      </w:r>
      <w:r w:rsidR="00D24A20" w:rsidRPr="005A619D">
        <w:rPr>
          <w:lang w:val="en-GB"/>
        </w:rPr>
        <w:fldChar w:fldCharType="separate"/>
      </w:r>
      <w:r w:rsidR="00226525" w:rsidRPr="005A619D">
        <w:rPr>
          <w:lang w:val="en-GB"/>
        </w:rPr>
        <w:t>[41]</w:t>
      </w:r>
      <w:r w:rsidR="00D24A20" w:rsidRPr="005A619D">
        <w:rPr>
          <w:lang w:val="en-GB"/>
        </w:rPr>
        <w:fldChar w:fldCharType="end"/>
      </w:r>
      <w:r w:rsidRPr="005A619D">
        <w:rPr>
          <w:lang w:val="en-GB"/>
        </w:rPr>
        <w:t>.</w:t>
      </w:r>
    </w:p>
    <w:p w14:paraId="3F079327" w14:textId="77777777" w:rsidR="004364B4" w:rsidRPr="005A619D" w:rsidRDefault="005426A5" w:rsidP="00102F02">
      <w:pPr>
        <w:pStyle w:val="MDPI23heading3"/>
        <w:numPr>
          <w:ilvl w:val="2"/>
          <w:numId w:val="42"/>
        </w:numPr>
        <w:rPr>
          <w:lang w:val="en-GB"/>
        </w:rPr>
      </w:pPr>
      <w:r w:rsidRPr="005A619D">
        <w:rPr>
          <w:lang w:val="en-GB"/>
        </w:rPr>
        <w:t>Holistic Integration and Co-design</w:t>
      </w:r>
    </w:p>
    <w:p w14:paraId="20A516C3" w14:textId="16A1AA22" w:rsidR="004364B4" w:rsidRPr="005A619D" w:rsidRDefault="005426A5">
      <w:pPr>
        <w:pStyle w:val="MDPI32textnoindent"/>
        <w:rPr>
          <w:lang w:val="en-GB"/>
        </w:rPr>
      </w:pPr>
      <w:r w:rsidRPr="005A619D">
        <w:rPr>
          <w:lang w:val="en-GB"/>
        </w:rPr>
        <w:t xml:space="preserve">Advancing the synergistic integration of communication, computing, sensing and AI </w:t>
      </w:r>
      <w:r w:rsidR="00D24A20" w:rsidRPr="005A619D">
        <w:rPr>
          <w:lang w:val="en-GB"/>
        </w:rPr>
        <w:fldChar w:fldCharType="begin"/>
      </w:r>
      <w:r w:rsidR="00226525" w:rsidRPr="005A619D">
        <w:rPr>
          <w:lang w:val="en-GB"/>
        </w:rPr>
        <w:instrText xml:space="preserve"> ADDIN ZOTERO_ITEM CSL_CITATION {"citationID":"HFsqzZHi","properties":{"formattedCitation":"[65]","plainCitation":"[65]","noteIndex":0},"citationItems":[{"id":6098,"uris":["http://zotero.org/users/2008137/items/VZSHLR2I"],"itemData":{"id":6098,"type":"article-journal","abstract":"Sensing and edge artificial intelligence (AI) are envisioned as two essential and interconnected functions in sixth-generation (6G) mobile networks. On the one hand, sensing-empowered applications rely on powerful AI models to extract features and understand semantics from ubiquitous wireless sensors. On the other hand, the massive amount of sensory data serves as the fuel to continuously refine edge AI models. This deep integration of sensing and edge AI has given rise to a new task-oriented paradigm known as integrated sensing and edge AI (ISEA), which features a holistic design approach to communication, AI computation, and sensing for optimal sensing-task performance. In this article, we present a comprehensive survey for ISEA. We first provide technical preliminaries for sensing, edge AI, and new communication paradigms in ISEA. Then, we study several use cases of ISEA to demonstrate its practical relevance and introduce current standardization and industrial progress. Next, the design principles, metrics, tradeoffs, and architectures of ISEA are established, followed by a thorough overview of ISEA techniques, including digital air interface, over-the-air computation, and advanced signal processing. Its interplay with various 6G advancements, e.g., new physical-layer and networking techniques, are presented. Finally, we present future research opportunities in ISEA, including the integration of foundation models, convergence of ISEA and integrated sensing and communications (ISAC), and ultra-low-latency ISEA.","title":"Integrated Sensing and Edge AI: Realizing Intelligent Perception in 6G","URL":"http://arxiv.org/abs/2501.06726","author":[{"family":"Liu","given":"Zhiyan"},{"family":"Chen","given":"Xu"},{"family":"Wu","given":"Hai"},{"family":"Wang","given":"Zhanwei"},{"family":"Chen","given":"Xianhao"},{"family":"Niyato","given":"Dusit"},{"family":"Huang","given":"Kaibin"}],"issued":{"date-parts":[["2025",1]]}}}],"schema":"https://github.com/citation-style-language/schema/raw/master/csl-citation.json"} </w:instrText>
      </w:r>
      <w:r w:rsidR="00D24A20" w:rsidRPr="005A619D">
        <w:rPr>
          <w:lang w:val="en-GB"/>
        </w:rPr>
        <w:fldChar w:fldCharType="separate"/>
      </w:r>
      <w:r w:rsidR="00226525" w:rsidRPr="005A619D">
        <w:rPr>
          <w:lang w:val="en-GB"/>
        </w:rPr>
        <w:t>[65]</w:t>
      </w:r>
      <w:r w:rsidR="00D24A20" w:rsidRPr="005A619D">
        <w:rPr>
          <w:lang w:val="en-GB"/>
        </w:rPr>
        <w:fldChar w:fldCharType="end"/>
      </w:r>
      <w:r w:rsidRPr="005A619D">
        <w:rPr>
          <w:lang w:val="en-GB"/>
        </w:rPr>
        <w:t xml:space="preserve">. Co-design approaches are needed to jointly </w:t>
      </w:r>
      <w:r w:rsidR="000E7484" w:rsidRPr="005A619D">
        <w:rPr>
          <w:lang w:val="en-GB"/>
        </w:rPr>
        <w:t>optimize</w:t>
      </w:r>
      <w:r w:rsidRPr="005A619D">
        <w:rPr>
          <w:lang w:val="en-GB"/>
        </w:rPr>
        <w:t>, for example, data/model compression, task partitioning and communication protocols in scenarios such as Semantic Edge Computing (SEC) or Semantic Communications (</w:t>
      </w:r>
      <w:proofErr w:type="spellStart"/>
      <w:r w:rsidRPr="005A619D">
        <w:rPr>
          <w:lang w:val="en-GB"/>
        </w:rPr>
        <w:t>SemCom</w:t>
      </w:r>
      <w:proofErr w:type="spellEnd"/>
      <w:r w:rsidRPr="005A619D">
        <w:rPr>
          <w:lang w:val="en-GB"/>
        </w:rPr>
        <w:t xml:space="preserve">) </w:t>
      </w:r>
      <w:r w:rsidR="00D24A20" w:rsidRPr="005A619D">
        <w:rPr>
          <w:lang w:val="en-GB"/>
        </w:rPr>
        <w:fldChar w:fldCharType="begin"/>
      </w:r>
      <w:r w:rsidR="00226525" w:rsidRPr="005A619D">
        <w:rPr>
          <w:lang w:val="en-GB"/>
        </w:rPr>
        <w:instrText xml:space="preserve"> ADDIN ZOTERO_ITEM CSL_CITATION {"citationID":"wfsSPqfi","properties":{"formattedCitation":"[42,80\\uc0\\u8211{}84]","plainCitation":"[42,80–84]","noteIndex":0},"citationItems":[{"id":6113,"uris":["http://zotero.org/users/2008137/items/JWXGWHXE"],"itemData":{"id":6113,"type":"article-journal","abstract":"Semantic Edge Computing (SEC) and Semantic Communications (SemComs) have been proposed as viable approaches to achieve real-time edge-enabled intelligence in sixth-generation (6G) wireless networks. On one hand, SemCom leverages the strength of Deep Neural Networks (DNNs) to encode and communicate the semantic information only, while making it robust to channel distortions by compensating for wireless effects. Ultimately, this leads to an improvement in the communication efficiency. On the other hand, SEC has leveraged distributed DNNs to divide the computation of a DNN across different devices based on their computational and networking constraints. Although significant progress has been made in both fields, the literature lacks a systematic view to connect both fields. In this work, we fulfill the current gap by unifying the SEC and SemCom fields. We summarize the research problems in these two fields and provide a comprehensive review of the state of the art with a focus on their technical strengths and challenges.","title":"Semantic Edge Computing and Semantic Communications in 6G Networks: A Unifying Survey and Research Challenges","URL":"http://arxiv.org/abs/2411.18199","author":[{"family":"Zhang","given":"Milin"},{"family":"Abdi","given":"Mohammad"},{"family":"Dasari","given":"Venkat R."},{"family":"Restuccia","given":"Francesco"}],"issued":{"date-parts":[["2024",11]]}}},{"id":7235,"uris":["http://zotero.org/users/2008137/items/KBZN7FFX"],"itemData":{"id":7235,"type":"article-journal","container-title":"IEEE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Ye"},{"family":"Juang","given":"Biing-Hwang"}],"issued":{"date-parts":[["2021"]]}}},{"id":7236,"uris":["http://zotero.org/users/2008137/items/AV9MBZCG"],"itemData":{"id":7236,"type":"article-journal","container-title":"IEEE Journal of Selected Topics in Signal Processing","DOI":"10.1109/JSTSP.2023.3239189","issue":"1","page":"9-39","title":"Edge Learning for B5G Networks With Distributed Signal Processing: Semantic Communication, Edge Computing, and Wireless Sensing","volume":"17","author":[{"family":"Xu","given":"Wei"},{"family":"Yang","given":"Zhaohui"},{"family":"Ng","given":"Derrick Wing Kwan"},{"family":"Levorato","given":"Marco"},{"family":"Eldar","given":"Yonina C."},{"family":"Debbah","given":"Mérouane"}],"issued":{"date-parts":[["2023"]]}}},{"id":7237,"uris":["http://zotero.org/users/2008137/items/RU4QPQ3L"],"itemData":{"id":7237,"type":"article-journal","container-title":"Journal of Communications and Information Networks","DOI":"10.23919/JCIN.2021.9663101","issue":"4","page":"336-371","title":"What is Semantic Communication? A View on Conveying Meaning in the Era of Machine Intelligence","volume":"6","author":[{"family":"Lan","given":"Qiao"},{"family":"Wen","given":"Dingzhu"},{"family":"Zhang","given":"Zezhong"},{"family":"Zeng","given":"Qunsong"},{"family":"Chen","given":"Xu"},{"family":"Popovski","given":"Petar"},{"family":"Huang","given":"Kaibin"}],"issued":{"date-parts":[["2021"]]}}},{"id":7238,"uris":["http://zotero.org/users/2008137/items/JA3YAXI5"],"itemData":{"id":7238,"type":"article-journal","container-title":"IEEE Signal Processing Magazine","DOI":"10.1109/MSP.2020.2975749","issue":"3","page":"50-60","title":"Federated Learning: Challenges, Methods, and Future Directions","volume":"37","author":[{"family":"Li","given":"Tian"},{"family":"Sahu","given":"Anit Kumar"},{"family":"Talwalkar","given":"Ameet"},{"family":"Smith","given":"Virginia"}],"issued":{"date-parts":[["2020"]]}}},{"id":7240,"uris":["http://zotero.org/users/2008137/items/CAEF2IP6"],"itemData":{"id":7240,"type":"article-journal","container-title":"IEEE Internet of Things Journal","DOI":"10.1109/JIOT.2019.2963635","ISSN":"2327-4662, 2372-2541","issue":"5","journalAbbreviation":"IEEE Internet Things J.","license":"https://ieeexplore.ieee.org/Xplorehelp/downloads/license-information/IEEE.html","page":"4329-4341","source":"DOI.org (Crossref)","title":"Toward Edge-Based Deep Learning in Industrial Internet of Things","volume":"7","author":[{"family":"Liang","given":"Fan"},{"family":"Yu","given":"Wei"},{"family":"Liu","given":"Xing"},{"family":"Griffith","given":"David"},{"family":"Golmie","given":"Nada"}],"issued":{"date-parts":[["2020",5]]}}}],"schema":"https://github.com/citation-style-language/schema/raw/master/csl-citation.json"} </w:instrText>
      </w:r>
      <w:r w:rsidR="00D24A20" w:rsidRPr="005A619D">
        <w:rPr>
          <w:lang w:val="en-GB"/>
        </w:rPr>
        <w:fldChar w:fldCharType="separate"/>
      </w:r>
      <w:r w:rsidR="00226525" w:rsidRPr="005A619D">
        <w:rPr>
          <w:szCs w:val="24"/>
          <w:lang w:val="en-GB"/>
        </w:rPr>
        <w:t>[42,80–84]</w:t>
      </w:r>
      <w:r w:rsidR="00D24A20" w:rsidRPr="005A619D">
        <w:rPr>
          <w:lang w:val="en-GB"/>
        </w:rPr>
        <w:fldChar w:fldCharType="end"/>
      </w:r>
      <w:r w:rsidRPr="005A619D">
        <w:rPr>
          <w:lang w:val="en-GB"/>
        </w:rPr>
        <w:t>.</w:t>
      </w:r>
    </w:p>
    <w:p w14:paraId="7866F746" w14:textId="77777777" w:rsidR="004364B4" w:rsidRPr="005A619D" w:rsidRDefault="005426A5" w:rsidP="00102F02">
      <w:pPr>
        <w:pStyle w:val="MDPI23heading3"/>
        <w:numPr>
          <w:ilvl w:val="2"/>
          <w:numId w:val="42"/>
        </w:numPr>
        <w:rPr>
          <w:lang w:val="en-GB"/>
        </w:rPr>
      </w:pPr>
      <w:r w:rsidRPr="005A619D">
        <w:rPr>
          <w:lang w:val="en-GB"/>
        </w:rPr>
        <w:t>Holistic Security and Privacy</w:t>
      </w:r>
    </w:p>
    <w:p w14:paraId="212940BA" w14:textId="20926014" w:rsidR="004364B4" w:rsidRPr="005A619D" w:rsidRDefault="005426A5">
      <w:pPr>
        <w:pStyle w:val="MDPI32textnoindent"/>
        <w:rPr>
          <w:lang w:val="en-GB"/>
        </w:rPr>
      </w:pPr>
      <w:r w:rsidRPr="005A619D">
        <w:rPr>
          <w:lang w:val="en-GB"/>
        </w:rPr>
        <w:t xml:space="preserve">Addressing end-to-end security across all layers: physical layer security (PLS </w:t>
      </w:r>
      <w:r w:rsidR="00D24A20" w:rsidRPr="005A619D">
        <w:rPr>
          <w:lang w:val="en-GB"/>
        </w:rPr>
        <w:fldChar w:fldCharType="begin"/>
      </w:r>
      <w:r w:rsidR="00226525" w:rsidRPr="005A619D">
        <w:rPr>
          <w:lang w:val="en-GB"/>
        </w:rPr>
        <w:instrText xml:space="preserve"> ADDIN ZOTERO_ITEM CSL_CITATION {"citationID":"SzHLcHJP","properties":{"formattedCitation":"[56]","plainCitation":"[56]","noteIndex":0},"citationItems":[{"id":6110,"uris":["http://zotero.org/users/2008137/items/QF33JIYG"],"itemData":{"id":6110,"type":"article-journal","abstract":"Due to the enormous potential for economic profit offered by artificial intelligence (AI) servers, the field of cybersecurity has the potential to emerge as a prominent arena for competition among corporations and governments on a global scale. One of the prospective applications that stands to gain from the utilization of AI technology is the advancement in the field of cybersecurity. To this end, this paper provides an overview of the possible risks that the physical layer may encounter in the context of 6G Non-Terrestrial Networks (NTN). With the objective of showcasing the effectiveness of cutting-edge AI technologies in bolstering physical layer security, this study reviews the most foreseeable design strategies associated with the integration of edge AI in the realm of 6G NTN. The findings of this paper provide some insights and serve as a foundation for future investigations aimed at enhancing the physical layer security of edge servers/devices in the next generation of trustworthy 6G telecommunication networks.","title":"Edge AI Empowered Physical Layer Security for 6G NTN: Potential Threats and Future Opportunities","URL":"http://arxiv.org/abs/2401.01005","author":[{"family":"Chou","given":"Hong-fu"},{"family":"Solanki","given":"Sourabh"},{"family":"Ha","given":"Vu Nguyen"},{"family":"Chen","given":"Lin"},{"family":"Ma","given":"Sean Longyu"},{"family":"Al-Hraishawi","given":"Hayder"},{"family":"Eappen","given":"Geoffrey"},{"family":"Chatzinotas","given":"Symeon"}],"issued":{"date-parts":[["2023",10]]}}}],"schema":"https://github.com/citation-style-language/schema/raw/master/csl-citation.json"} </w:instrText>
      </w:r>
      <w:r w:rsidR="00D24A20" w:rsidRPr="005A619D">
        <w:rPr>
          <w:lang w:val="en-GB"/>
        </w:rPr>
        <w:fldChar w:fldCharType="separate"/>
      </w:r>
      <w:r w:rsidR="00226525" w:rsidRPr="005A619D">
        <w:rPr>
          <w:lang w:val="en-GB"/>
        </w:rPr>
        <w:t>[56]</w:t>
      </w:r>
      <w:r w:rsidR="00D24A20" w:rsidRPr="005A619D">
        <w:rPr>
          <w:lang w:val="en-GB"/>
        </w:rPr>
        <w:fldChar w:fldCharType="end"/>
      </w:r>
      <w:r w:rsidRPr="005A619D">
        <w:rPr>
          <w:lang w:val="en-GB"/>
        </w:rPr>
        <w:t xml:space="preserve">), network-level security (distributed infrastructure, open interfaces </w:t>
      </w:r>
      <w:r w:rsidR="00D24A20" w:rsidRPr="005A619D">
        <w:rPr>
          <w:lang w:val="en-GB"/>
        </w:rPr>
        <w:fldChar w:fldCharType="begin"/>
      </w:r>
      <w:r w:rsidR="00226525" w:rsidRPr="005A619D">
        <w:rPr>
          <w:lang w:val="en-GB"/>
        </w:rPr>
        <w:instrText xml:space="preserve"> ADDIN ZOTERO_ITEM CSL_CITATION {"citationID":"5QkCM2Uu","properties":{"formattedCitation":"[36]","plainCitation":"[36]","noteIndex":0},"citationItems":[{"id":6127,"uris":["http://zotero.org/users/2008137/items/585YWXKK"],"itemData":{"id":6127,"type":"article-journal","abstract":"The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D24A20" w:rsidRPr="005A619D">
        <w:rPr>
          <w:lang w:val="en-GB"/>
        </w:rPr>
        <w:fldChar w:fldCharType="separate"/>
      </w:r>
      <w:r w:rsidR="00226525" w:rsidRPr="005A619D">
        <w:rPr>
          <w:lang w:val="en-GB"/>
        </w:rPr>
        <w:t>[36]</w:t>
      </w:r>
      <w:r w:rsidR="00D24A20" w:rsidRPr="005A619D">
        <w:rPr>
          <w:lang w:val="en-GB"/>
        </w:rPr>
        <w:fldChar w:fldCharType="end"/>
      </w:r>
      <w:r w:rsidRPr="005A619D">
        <w:rPr>
          <w:lang w:val="en-GB"/>
        </w:rPr>
        <w:t xml:space="preserve">), application-layer protection and, increasingly, the security of distributed AI systems themselves (data privacy, model integrity) </w:t>
      </w:r>
      <w:r w:rsidR="00D24A20" w:rsidRPr="005A619D">
        <w:rPr>
          <w:lang w:val="en-GB"/>
        </w:rPr>
        <w:fldChar w:fldCharType="begin"/>
      </w:r>
      <w:r w:rsidR="00226525" w:rsidRPr="005A619D">
        <w:rPr>
          <w:lang w:val="en-GB"/>
        </w:rPr>
        <w:instrText xml:space="preserve"> ADDIN ZOTERO_ITEM CSL_CITATION {"citationID":"GJzJMMMA","properties":{"formattedCitation":"[46]","plainCitation":"[46]","noteIndex":0},"citationItems":[{"id":6116,"uris":["http://zotero.org/users/2008137/items/7NDAZP4B"],"itemData":{"id":6116,"type":"article-journal","abstract":"The emergence of sixth-generation and beyond communication systems is expected to fundamentally transform digital experiences through introducing unparalleled levels of intelligence, efficiency, and connectivity. A promising technology poised to enable this revolutionary vision is the wireless large AI model (WLAM), characterized by its exceptional capabilities in data processing, inference, and decision-making. In light of these remarkable capabilities, this paper provides a comprehensive survey of WLAM, elucidating its fundamental principles, diverse applications, critical challenges, and future research opportunities. We begin by introducing the background of WLAM and analyzing the key synergies with wireless networks, emphasizing the mutual benefits. Subsequently, we explore the foundational characteristics of WLAM, delving into their unique relevance in wireless environments. Then, the role of WLAM in optimizing wireless communication systems across various use cases and the reciprocal benefits are systematically investigated. Furthermore, we discuss the integration of WLAM with emerging technologies, highlighting their potential to enable transformative capabilities and breakthroughs in wireless communication. Finally, we thoroughly examine the high-level challenges hindering the practical implementation of WLAM and discuss pivotal future research directions.","title":"Wireless Large AI Model: Shaping the AI-Native Future of 6G and Beyond","URL":"http://arxiv.org/abs/2504.14653","author":[{"family":"Zhu","given":"Fenghao"},{"family":"Wang","given":"Xinquan"},{"family":"Li","given":"Xinyi"},{"family":"Zhang","given":"Maojun"},{"family":"Chen","given":"Yixuan"},{"family":"Huang","given":"Chongwen"},{"family":"Yang","given":"Zhaohui"},{"family":"Chen","given":"Xiaoming"},{"family":"Zhang","given":"Zhaoyang"},{"family":"Jin","given":"Richeng"},{"family":"Huang","given":"Yongming"},{"family":"Feng","given":"Wei"},{"family":"Yang","given":"Tingting"},{"family":"Bai","given":"Baoming"},{"family":"Gao","given":"Feifei"},{"family":"Yang","given":"Kun"},{"family":"Liu","given":"Yuanwei"},{"family":"Muhaidat","given":"Sami"},{"family":"Yuen","given":"Chau"},{"family":"Huang","given":"Kaibin"},{"family":"Wong","given":"Kai-Kit"},{"family":"Niyato","given":"Dusit"},{"family":"Debbah","given":"Mérouane"}],"issued":{"date-parts":[["2025",4]]}}}],"schema":"https://github.com/citation-style-language/schema/raw/master/csl-citation.json"} </w:instrText>
      </w:r>
      <w:r w:rsidR="00D24A20" w:rsidRPr="005A619D">
        <w:rPr>
          <w:lang w:val="en-GB"/>
        </w:rPr>
        <w:fldChar w:fldCharType="separate"/>
      </w:r>
      <w:r w:rsidR="00226525" w:rsidRPr="005A619D">
        <w:rPr>
          <w:lang w:val="en-GB"/>
        </w:rPr>
        <w:t>[46]</w:t>
      </w:r>
      <w:r w:rsidR="00D24A20" w:rsidRPr="005A619D">
        <w:rPr>
          <w:lang w:val="en-GB"/>
        </w:rPr>
        <w:fldChar w:fldCharType="end"/>
      </w:r>
      <w:r w:rsidRPr="005A619D">
        <w:rPr>
          <w:lang w:val="en-GB"/>
        </w:rPr>
        <w:t>.</w:t>
      </w:r>
    </w:p>
    <w:p w14:paraId="46A4E2A2" w14:textId="77777777" w:rsidR="004364B4" w:rsidRPr="005A619D" w:rsidRDefault="005426A5" w:rsidP="00102F02">
      <w:pPr>
        <w:pStyle w:val="MDPI23heading3"/>
        <w:numPr>
          <w:ilvl w:val="2"/>
          <w:numId w:val="42"/>
        </w:numPr>
        <w:rPr>
          <w:lang w:val="en-GB"/>
        </w:rPr>
      </w:pPr>
      <w:r w:rsidRPr="005A619D">
        <w:rPr>
          <w:lang w:val="en-GB"/>
        </w:rPr>
        <w:t>Sustainability and Energy Efficiency</w:t>
      </w:r>
    </w:p>
    <w:p w14:paraId="3E972A22" w14:textId="77777777" w:rsidR="004364B4" w:rsidRPr="005A619D" w:rsidRDefault="005426A5" w:rsidP="00947C14">
      <w:pPr>
        <w:pStyle w:val="MDPI32textnoindent"/>
        <w:rPr>
          <w:lang w:val="en-GB"/>
        </w:rPr>
      </w:pPr>
      <w:r w:rsidRPr="005A619D">
        <w:rPr>
          <w:lang w:val="en-GB"/>
        </w:rPr>
        <w:t xml:space="preserve">Investigating and developing techniques to </w:t>
      </w:r>
      <w:r w:rsidR="00F373B6" w:rsidRPr="005A619D">
        <w:rPr>
          <w:lang w:val="en-GB"/>
        </w:rPr>
        <w:t>minimize</w:t>
      </w:r>
      <w:r w:rsidRPr="005A619D">
        <w:rPr>
          <w:lang w:val="en-GB"/>
        </w:rPr>
        <w:t xml:space="preserve"> the energy consumption of both the 6G network infrastructure and distributed AI processes (training and inference), which can be highly demanding [58].</w:t>
      </w:r>
    </w:p>
    <w:p w14:paraId="4838268E" w14:textId="77777777" w:rsidR="004364B4" w:rsidRPr="005A619D" w:rsidRDefault="00F373B6" w:rsidP="00102F02">
      <w:pPr>
        <w:pStyle w:val="MDPI23heading3"/>
        <w:numPr>
          <w:ilvl w:val="2"/>
          <w:numId w:val="42"/>
        </w:numPr>
        <w:rPr>
          <w:lang w:val="en-GB"/>
        </w:rPr>
      </w:pPr>
      <w:r w:rsidRPr="005A619D">
        <w:rPr>
          <w:lang w:val="en-GB"/>
        </w:rPr>
        <w:t>standardization</w:t>
      </w:r>
      <w:r w:rsidR="005426A5" w:rsidRPr="005A619D">
        <w:rPr>
          <w:lang w:val="en-GB"/>
        </w:rPr>
        <w:t xml:space="preserve"> and Ecosystem Development</w:t>
      </w:r>
    </w:p>
    <w:p w14:paraId="2D2BE503" w14:textId="367B636F" w:rsidR="004364B4" w:rsidRPr="005A619D" w:rsidRDefault="005426A5">
      <w:pPr>
        <w:pStyle w:val="MDPI32textnoindent"/>
        <w:rPr>
          <w:lang w:val="en-GB"/>
        </w:rPr>
      </w:pPr>
      <w:r w:rsidRPr="005A619D">
        <w:rPr>
          <w:lang w:val="en-GB"/>
        </w:rPr>
        <w:t xml:space="preserve">Achieving global consensus on key technical standards for 6G is essential to avoid market fragmentation </w:t>
      </w:r>
      <w:r w:rsidR="00364D5C" w:rsidRPr="005A619D">
        <w:rPr>
          <w:lang w:val="en-GB"/>
        </w:rPr>
        <w:fldChar w:fldCharType="begin"/>
      </w:r>
      <w:r w:rsidR="00226525" w:rsidRPr="005A619D">
        <w:rPr>
          <w:lang w:val="en-GB"/>
        </w:rPr>
        <w:instrText xml:space="preserve"> ADDIN ZOTERO_ITEM CSL_CITATION {"citationID":"Zuoxbzfc","properties":{"formattedCitation":"[76]","plainCitation":"[76]","noteIndex":0},"citationItems":[{"id":7205,"uris":["http://zotero.org/users/2008137/items/2EMZHZ3D"],"itemData":{"id":7205,"type":"report","publisher":"International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364D5C" w:rsidRPr="005A619D">
        <w:rPr>
          <w:lang w:val="en-GB"/>
        </w:rPr>
        <w:fldChar w:fldCharType="separate"/>
      </w:r>
      <w:r w:rsidR="00226525" w:rsidRPr="005A619D">
        <w:rPr>
          <w:lang w:val="en-GB"/>
        </w:rPr>
        <w:t>[76]</w:t>
      </w:r>
      <w:r w:rsidR="00364D5C" w:rsidRPr="005A619D">
        <w:rPr>
          <w:lang w:val="en-GB"/>
        </w:rPr>
        <w:fldChar w:fldCharType="end"/>
      </w:r>
      <w:r w:rsidRPr="005A619D">
        <w:rPr>
          <w:lang w:val="en-GB"/>
        </w:rPr>
        <w:t xml:space="preserve">. Encouraging open software- and hardware-based ecosystems can accelerate innovation and adoption </w:t>
      </w:r>
      <w:r w:rsidR="00607E84" w:rsidRPr="005A619D">
        <w:rPr>
          <w:lang w:val="en-GB"/>
        </w:rPr>
        <w:fldChar w:fldCharType="begin"/>
      </w:r>
      <w:r w:rsidR="00226525" w:rsidRPr="005A619D">
        <w:rPr>
          <w:lang w:val="en-GB"/>
        </w:rPr>
        <w:instrText xml:space="preserve"> ADDIN ZOTERO_ITEM CSL_CITATION {"citationID":"qvfLrYZQ","properties":{"formattedCitation":"[60]","plainCitation":"[60]","noteIndex":0},"citationItems":[{"id":6107,"uris":["http://zotero.org/users/2008137/items/4RVLWA9S"],"itemData":{"id":6107,"type":"document","title":"Unlocking the full potential of AI-native 6G through standards | Nokia.com","URL":"https://www.nokia.com/6g/unlocking-the-full-potential-of-ai-native-6g-through-standards/","issued":{"date-parts":[["2025",3]]}}}],"schema":"https://github.com/citation-style-language/schema/raw/master/csl-citation.json"} </w:instrText>
      </w:r>
      <w:r w:rsidR="00607E84" w:rsidRPr="005A619D">
        <w:rPr>
          <w:lang w:val="en-GB"/>
        </w:rPr>
        <w:fldChar w:fldCharType="separate"/>
      </w:r>
      <w:r w:rsidR="00226525" w:rsidRPr="005A619D">
        <w:rPr>
          <w:lang w:val="en-GB"/>
        </w:rPr>
        <w:t>[60]</w:t>
      </w:r>
      <w:r w:rsidR="00607E84" w:rsidRPr="005A619D">
        <w:rPr>
          <w:lang w:val="en-GB"/>
        </w:rPr>
        <w:fldChar w:fldCharType="end"/>
      </w:r>
      <w:r w:rsidRPr="005A619D">
        <w:rPr>
          <w:lang w:val="en-GB"/>
        </w:rPr>
        <w:t>.</w:t>
      </w:r>
    </w:p>
    <w:p w14:paraId="07FD6C40" w14:textId="5FA1EA83" w:rsidR="004364B4" w:rsidRPr="005A619D" w:rsidRDefault="005426A5">
      <w:pPr>
        <w:pStyle w:val="MDPI31text"/>
        <w:rPr>
          <w:lang w:val="en-GB"/>
        </w:rPr>
      </w:pPr>
      <w:r w:rsidRPr="005A619D">
        <w:rPr>
          <w:lang w:val="en-GB"/>
        </w:rPr>
        <w:t xml:space="preserve">It is essential to </w:t>
      </w:r>
      <w:r w:rsidR="00F373B6" w:rsidRPr="005A619D">
        <w:rPr>
          <w:lang w:val="en-GB"/>
        </w:rPr>
        <w:t>recognize</w:t>
      </w:r>
      <w:r w:rsidRPr="005A619D">
        <w:rPr>
          <w:lang w:val="en-GB"/>
        </w:rPr>
        <w:t xml:space="preserve"> that these open challenges are not isolated problems. There is deep interdependence among them. For example, resource </w:t>
      </w:r>
      <w:r w:rsidR="00F373B6" w:rsidRPr="005A619D">
        <w:rPr>
          <w:lang w:val="en-GB"/>
        </w:rPr>
        <w:t>optimization</w:t>
      </w:r>
      <w:r w:rsidRPr="005A619D">
        <w:rPr>
          <w:lang w:val="en-GB"/>
        </w:rPr>
        <w:t xml:space="preserve"> </w:t>
      </w:r>
      <w:r w:rsidR="00607E84" w:rsidRPr="005A619D">
        <w:rPr>
          <w:lang w:val="en-GB"/>
        </w:rPr>
        <w:fldChar w:fldCharType="begin"/>
      </w:r>
      <w:r w:rsidR="00226525" w:rsidRPr="005A619D">
        <w:rPr>
          <w:lang w:val="en-GB"/>
        </w:rPr>
        <w:instrText xml:space="preserve"> ADDIN ZOTERO_ITEM CSL_CITATION {"citationID":"UCnSN3Dm","properties":{"formattedCitation":"[57]","plainCitation":"[57]","noteIndex":0},"citationItems":[{"id":6112,"uris":["http://zotero.org/users/2008137/items/DIRDVBS7"],"itemData":{"id":6112,"type":"article-journal","abstract":"The forthcoming 6G wireless networks have great potential for establishing AI-based networks that can enhance end-to-end connection and manage massive data of real-time networks. Artificial Intelligence (AI) advancements have... | Find, read and cite all the research you need on Tech Science Press","container-title":"Computers, Materials &amp; Continua","DOI":"10.32604/CMC.2025.062867","ISSN":"1546-2218","issue":"3","page":"3585-3622","publisher":"Tech Science Press","title":"Survey on AI-Enabled Resource Management for 6G Heterogeneous Networks: Recent Research, Challenges, and Future Trends","volume":"83","author":[{"family":"Alhashimi","given":"Hayder Faeq"},{"family":"Hindia","given":"Mhd Nour"},{"family":"Dimyati","given":"Kaharudin"},{"family":"Hanafi","given":"Effariza Binti"},{"family":"Alden","given":"Feras Zen"},{"family":"Qamar","given":"Faizan"},{"family":"Nguyen","given":"Quang Ngoc"}],"issued":{"date-parts":[["2025",5]]}}}],"schema":"https://github.com/citation-style-language/schema/raw/master/csl-citation.json"} </w:instrText>
      </w:r>
      <w:r w:rsidR="00607E84" w:rsidRPr="005A619D">
        <w:rPr>
          <w:lang w:val="en-GB"/>
        </w:rPr>
        <w:fldChar w:fldCharType="separate"/>
      </w:r>
      <w:r w:rsidR="00226525" w:rsidRPr="005A619D">
        <w:rPr>
          <w:lang w:val="en-GB"/>
        </w:rPr>
        <w:t>[57]</w:t>
      </w:r>
      <w:r w:rsidR="00607E84" w:rsidRPr="005A619D">
        <w:rPr>
          <w:lang w:val="en-GB"/>
        </w:rPr>
        <w:fldChar w:fldCharType="end"/>
      </w:r>
      <w:r w:rsidRPr="005A619D">
        <w:rPr>
          <w:lang w:val="en-GB"/>
        </w:rPr>
        <w:t xml:space="preserve"> depends on trustworthy AI algorithms to make decisions </w:t>
      </w:r>
      <w:r w:rsidR="00607E84" w:rsidRPr="005A619D">
        <w:rPr>
          <w:lang w:val="en-GB"/>
        </w:rPr>
        <w:fldChar w:fldCharType="begin"/>
      </w:r>
      <w:r w:rsidR="00226525" w:rsidRPr="005A619D">
        <w:rPr>
          <w:lang w:val="en-GB"/>
        </w:rPr>
        <w:instrText xml:space="preserve"> ADDIN ZOTERO_ITEM CSL_CITATION {"citationID":"wE4rwPzz","properties":{"formattedCitation":"[59]","plainCitation":"[59]","noteIndex":0},"citationItems":[{"id":6108,"uris":["http://zotero.org/users/2008137/items/XYGMZ36T"],"itemData":{"id":6108,"type":"article-journal","abstract":"With the rapid development of smart terminals and infrastructures, as well as diversified applications (e.g., virtual and augmented reality, remote surgery and holographic projection) with colorful requirements, current networks (e.g., 4G and upcoming 5G networks) may not be able to completely meet quickly rising traffic demands. Accordingly, efforts from both industry and academia have already been put to the research on 6G networks. Recently, artificial intelligence (Ai) has been utilized as a new paradigm for the design and optimization of 6G networks with a high level of intelligence. Therefore, this article proposes an Ai-enabled intelligent architecture for 6G networks to realize knowledge discovery, smart resource management, automatic network adjustment and intelligent service provisioning, where the architecture is divided into four layers: intelligent sensing layer, data mining and analytics layer, intelligent control layer and smart application layer. We then review and discuss the applications of Ai techniques for 6G networks and elaborate how to employ the Ai techniques to efficiently and effectively optimize the network performance, including Ai-empowered mobile edge computing, intelligent mobility and handover management, and smart spectrum management. We highlight important future research directions and potential solutions for Ai-enabled intelligent 6G networks, including computation efficiency, algorithms robustness, hardware development and energy management.","container-title":"IEEE Network","DOI":"10.1109/MNET.011.2000195","ISSN":"1558156X","issue":"6","page":"272-280","publisher":"Institute of Electrical and Electronics Engineers Inc.","title":"Artificial-Intelligence-Enabled Intelligent 6G Networks","volume":"34","author":[{"family":"Yang","given":"Helin"},{"family":"Alphones","given":"Arokiaswami"},{"family":"Xiong","given":"Zehui"},{"family":"Niyato","given":"Dusit"},{"family":"Zhao","given":"Jun"},{"family":"Wu","given":"Kaishun"}],"issued":{"date-parts":[["2020",11]]}}}],"schema":"https://github.com/citation-style-language/schema/raw/master/csl-citation.json"} </w:instrText>
      </w:r>
      <w:r w:rsidR="00607E84" w:rsidRPr="005A619D">
        <w:rPr>
          <w:lang w:val="en-GB"/>
        </w:rPr>
        <w:fldChar w:fldCharType="separate"/>
      </w:r>
      <w:r w:rsidR="00226525" w:rsidRPr="005A619D">
        <w:rPr>
          <w:lang w:val="en-GB"/>
        </w:rPr>
        <w:t>[59]</w:t>
      </w:r>
      <w:r w:rsidR="00607E84" w:rsidRPr="005A619D">
        <w:rPr>
          <w:lang w:val="en-GB"/>
        </w:rPr>
        <w:fldChar w:fldCharType="end"/>
      </w:r>
      <w:r w:rsidRPr="005A619D">
        <w:rPr>
          <w:lang w:val="en-GB"/>
        </w:rPr>
        <w:t xml:space="preserve">, yet trustworthy AI (such as FL/SL) itself requires efficient resource management (communication and computing) to operate </w:t>
      </w:r>
      <w:r w:rsidRPr="005A619D">
        <w:rPr>
          <w:lang w:val="en-GB"/>
        </w:rPr>
        <w:lastRenderedPageBreak/>
        <w:t xml:space="preserve">effectively </w:t>
      </w:r>
      <w:r w:rsidR="00607E84" w:rsidRPr="005A619D">
        <w:rPr>
          <w:lang w:val="en-GB"/>
        </w:rPr>
        <w:fldChar w:fldCharType="begin"/>
      </w:r>
      <w:r w:rsidR="00226525" w:rsidRPr="005A619D">
        <w:rPr>
          <w:lang w:val="en-GB"/>
        </w:rPr>
        <w:instrText xml:space="preserve"> ADDIN ZOTERO_ITEM CSL_CITATION {"citationID":"LUc5QZoK","properties":{"formattedCitation":"[53]","plainCitation":"[53]","noteIndex":0},"citationItems":[{"id":6114,"uris":["http://zotero.org/users/2008137/items/B2NLLVS3"],"itemData":{"id":6114,"type":"article-journal","abstract":"With the proliferation of distributed edge computing resources, the 6G mobile network will evolve into a network for connected intelligence. Along this line, the proposal to incorporate federated learning into the mobile edge has gained considerable interest in recent years. However, the deployment of federated learning faces substantial challenges as massive resource-limited IoT devices can hardly support on-device model training. This leads to the emergence of split learning (SL) which enables servers to handle the major training workload while still enhancing data privacy. In this article, we offer a brief overview of key advancements in SL and articulate its seamless integration with wireless edge networks. We begin by illustrating the tailored 6G architecture to support edge SL. Then, we examine the critical design issues for edge SL, including innovative resource-efficient learning frameworks and resource management strategies under a single edge server. Additionally, we expand the scope to multi-edge scenarios, exploring multi-edge collaboration and mobility management from a networking perspective. Finally, we discuss open problems for edge SL, including convergence analysis, asynchronous SL and U-shaped SL.","DOI":"https://doi.org/10.48550/arXiv.2306.12194","title":"Split Learning in 6G Edge Networks","URL":"http://arxiv.org/abs/2306.12194","author":[{"family":"Lin","given":"Zheng"},{"family":"Qu","given":"Guanqiao"},{"family":"Chen","given":"Xianhao"},{"family":"Huang","given":"Kaibin"}],"issued":{"date-parts":[["2023",6]]}}}],"schema":"https://github.com/citation-style-language/schema/raw/master/csl-citation.json"} </w:instrText>
      </w:r>
      <w:r w:rsidR="00607E84" w:rsidRPr="005A619D">
        <w:rPr>
          <w:lang w:val="en-GB"/>
        </w:rPr>
        <w:fldChar w:fldCharType="separate"/>
      </w:r>
      <w:r w:rsidR="00226525" w:rsidRPr="005A619D">
        <w:rPr>
          <w:lang w:val="en-GB"/>
        </w:rPr>
        <w:t>[53]</w:t>
      </w:r>
      <w:r w:rsidR="00607E84" w:rsidRPr="005A619D">
        <w:rPr>
          <w:lang w:val="en-GB"/>
        </w:rPr>
        <w:fldChar w:fldCharType="end"/>
      </w:r>
      <w:r w:rsidRPr="005A619D">
        <w:rPr>
          <w:lang w:val="en-GB"/>
        </w:rPr>
        <w:t xml:space="preserve">. Both, in turn, rely on AI-native architectures that can support them adequately </w:t>
      </w:r>
      <w:r w:rsidR="00607E84" w:rsidRPr="005A619D">
        <w:rPr>
          <w:lang w:val="en-GB"/>
        </w:rPr>
        <w:fldChar w:fldCharType="begin"/>
      </w:r>
      <w:r w:rsidR="00607E84" w:rsidRPr="005A619D">
        <w:rPr>
          <w:lang w:val="en-GB"/>
        </w:rPr>
        <w:instrText xml:space="preserve"> ADDIN ZOTERO_ITEM CSL_CITATION {"citationID":"7XIeuFwM","properties":{"formattedCitation":"[5]","plainCitation":"[5]","noteIndex":0},"citationItems":[{"id":5515,"uris":["http://zotero.org/users/2008137/items/N3CF444Y"],"itemData":{"id":5515,"type":"article-journal","abstract":"The vision for 6G networks is to offer pervasive intelligence and internet of intelligence, in which the networks natively support artificial intelligence (AI), empower smart applications and scenarios in various fields, and create a 'ubiquitous-intelligence' world. In this vision, the traditional session-oriented architecture cannot achieve flexible per-user customization, ultimate performance, security and reliability required by future AI services.","container-title":"IEEE Network","DOI":"10.1109/MNET.2023.3321464","ISSN":"1558156X","issue":"1","page":"219-227","publisher":"Institute of Electrical and Electronics Engineers Inc.","title":"Task-Oriented 6G Native-AI Network Architecture","volume":"38","author":[{"family":"Yang","given":"Yang"},{"family":"Wu","given":"Jianjun"},{"family":"Chen","given":"Tianjiao"},{"family":"Peng","given":"Chenghui"},{"family":"Wang","given":"Jun"},{"family":"Deng","given":"Juan"},{"family":"Tao","given":"Xiaofeng"},{"family":"Liu","given":"Guangyi"},{"family":"Li","given":"Wenjing"},{"family":"Yang","given":"Li"},{"family":"He","given":"Yufeng"},{"family":"Yang","given":"Tingting"},{"family":"Aghvami","given":"A. Hamid"},{"family":"Eliassen","given":"Frank"},{"family":"Dustdar","given":"Schahram"},{"family":"Niyato","given":"Dusit"},{"family":"Sun","given":"Wanfei"},{"family":"Xu","given":"Yang"},{"family":"Yuan","given":"Yannan"},{"family":"Xie","given":"Jiang"},{"family":"Li","given":"Rongpeng"},{"family":"Dai","given":"Cuiqin"}],"issued":{"date-parts":[["2024",1]]}}}],"schema":"https://github.com/citation-style-language/schema/raw/master/csl-citation.json"} </w:instrText>
      </w:r>
      <w:r w:rsidR="00607E84" w:rsidRPr="005A619D">
        <w:rPr>
          <w:lang w:val="en-GB"/>
        </w:rPr>
        <w:fldChar w:fldCharType="separate"/>
      </w:r>
      <w:r w:rsidR="00607E84" w:rsidRPr="005A619D">
        <w:rPr>
          <w:lang w:val="en-GB"/>
        </w:rPr>
        <w:t>[5]</w:t>
      </w:r>
      <w:r w:rsidR="00607E84" w:rsidRPr="005A619D">
        <w:rPr>
          <w:lang w:val="en-GB"/>
        </w:rPr>
        <w:fldChar w:fldCharType="end"/>
      </w:r>
      <w:r w:rsidRPr="005A619D">
        <w:rPr>
          <w:lang w:val="en-GB"/>
        </w:rPr>
        <w:t xml:space="preserve">. Security must protect both the network infrastructure and the components of distributed AI </w:t>
      </w:r>
      <w:r w:rsidR="00607E84" w:rsidRPr="005A619D">
        <w:rPr>
          <w:lang w:val="en-GB"/>
        </w:rPr>
        <w:fldChar w:fldCharType="begin"/>
      </w:r>
      <w:r w:rsidR="00226525" w:rsidRPr="005A619D">
        <w:rPr>
          <w:lang w:val="en-GB"/>
        </w:rPr>
        <w:instrText xml:space="preserve"> ADDIN ZOTERO_ITEM CSL_CITATION {"citationID":"cYPyOAZZ","properties":{"formattedCitation":"[36]","plainCitation":"[36]","noteIndex":0},"citationItems":[{"id":6127,"uris":["http://zotero.org/users/2008137/items/585YWXKK"],"itemData":{"id":6127,"type":"article-journal","abstract":"The advent of 6G networks promises unprecedented advancements in wireless communication, offering wider bandwidth and lower latency compared to its predecessors. This article explores the evolving infrastructure of 6G networks, emphasizing the transition towards a more disaggregated structure and the integration of artificial intelligence (AI) technologies. Furthermore, it explores the security, trust and privacy challenges and attacks in 6G networks, particularly those related to the use of AI. It presents a classification of network attacks stemming from its AI-centric architecture and explores technologies designed to detect or mitigate these emerging threats. The paper concludes by examining the implications and risks linked to the utilization of AI in ensuring a robust network.","DOI":"10.5121/csit.2024.141408","title":"Security, Trust and Privacy challenges in AI-driven 6G Networks","URL":"http://arxiv.org/abs/2409.10337 http://dx.doi.org/10.5121/csit.2024.141408","author":[{"family":"Rifa-Pous","given":"Helena"},{"family":"Garcia-Font","given":"Victor"},{"family":"Nunez-Gomez","given":"Carlos"},{"family":"Salas","given":"Julian"}],"issued":{"date-parts":[["2024",9]]}}}],"schema":"https://github.com/citation-style-language/schema/raw/master/csl-citation.json"} </w:instrText>
      </w:r>
      <w:r w:rsidR="00607E84" w:rsidRPr="005A619D">
        <w:rPr>
          <w:lang w:val="en-GB"/>
        </w:rPr>
        <w:fldChar w:fldCharType="separate"/>
      </w:r>
      <w:r w:rsidR="00226525" w:rsidRPr="005A619D">
        <w:rPr>
          <w:lang w:val="en-GB"/>
        </w:rPr>
        <w:t>[36]</w:t>
      </w:r>
      <w:r w:rsidR="00607E84" w:rsidRPr="005A619D">
        <w:rPr>
          <w:lang w:val="en-GB"/>
        </w:rPr>
        <w:fldChar w:fldCharType="end"/>
      </w:r>
      <w:r w:rsidRPr="005A619D">
        <w:rPr>
          <w:lang w:val="en-GB"/>
        </w:rPr>
        <w:t xml:space="preserve">. Sustainability is a cross-cutting constraint influencing architectural choices, AI algorithm design and resource-management strategies </w:t>
      </w:r>
      <w:r w:rsidR="00607E84" w:rsidRPr="005A619D">
        <w:rPr>
          <w:lang w:val="en-GB"/>
        </w:rPr>
        <w:fldChar w:fldCharType="begin"/>
      </w:r>
      <w:r w:rsidR="00607E84" w:rsidRPr="005A619D">
        <w:rPr>
          <w:lang w:val="en-GB"/>
        </w:rPr>
        <w:instrText xml:space="preserve"> ADDIN ZOTERO_ITEM CSL_CITATION {"citationID":"mg2APsZv","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607E84" w:rsidRPr="005A619D">
        <w:rPr>
          <w:lang w:val="en-GB"/>
        </w:rPr>
        <w:fldChar w:fldCharType="separate"/>
      </w:r>
      <w:r w:rsidR="00607E84" w:rsidRPr="005A619D">
        <w:rPr>
          <w:lang w:val="en-GB"/>
        </w:rPr>
        <w:t>[7]</w:t>
      </w:r>
      <w:r w:rsidR="00607E84" w:rsidRPr="005A619D">
        <w:rPr>
          <w:lang w:val="en-GB"/>
        </w:rPr>
        <w:fldChar w:fldCharType="end"/>
      </w:r>
      <w:r w:rsidRPr="005A619D">
        <w:rPr>
          <w:lang w:val="en-GB"/>
        </w:rPr>
        <w:t xml:space="preserve">. Thus, advancing towards 6G requires a systemic and multidisciplinary approach that addresses these challenges in a coordinated and holistic manner. Table </w:t>
      </w:r>
      <w:r w:rsidR="001E05FC" w:rsidRPr="005A619D">
        <w:rPr>
          <w:lang w:val="en-GB"/>
        </w:rPr>
        <w:t>5</w:t>
      </w:r>
      <w:r w:rsidRPr="005A619D">
        <w:rPr>
          <w:lang w:val="en-GB"/>
        </w:rPr>
        <w:t xml:space="preserve"> </w:t>
      </w:r>
      <w:r w:rsidR="00F373B6" w:rsidRPr="005A619D">
        <w:rPr>
          <w:lang w:val="en-GB"/>
        </w:rPr>
        <w:t>summarizes</w:t>
      </w:r>
      <w:r w:rsidRPr="005A619D">
        <w:rPr>
          <w:lang w:val="en-GB"/>
        </w:rPr>
        <w:t xml:space="preserve"> the current state of </w:t>
      </w:r>
      <w:r w:rsidR="00F373B6" w:rsidRPr="005A619D">
        <w:rPr>
          <w:lang w:val="en-GB"/>
        </w:rPr>
        <w:t>standardization</w:t>
      </w:r>
      <w:r w:rsidRPr="005A619D">
        <w:rPr>
          <w:lang w:val="en-GB"/>
        </w:rPr>
        <w:t xml:space="preserve"> across key </w:t>
      </w:r>
      <w:r w:rsidR="00F373B6" w:rsidRPr="005A619D">
        <w:rPr>
          <w:lang w:val="en-GB"/>
        </w:rPr>
        <w:t>organizations</w:t>
      </w:r>
      <w:r w:rsidRPr="005A619D">
        <w:rPr>
          <w:lang w:val="en-GB"/>
        </w:rPr>
        <w:t>.</w:t>
      </w:r>
    </w:p>
    <w:p w14:paraId="202E83A8" w14:textId="77777777" w:rsidR="004364B4" w:rsidRPr="005A619D" w:rsidRDefault="005426A5">
      <w:pPr>
        <w:pStyle w:val="MDPI41tablecaption"/>
        <w:rPr>
          <w:lang w:val="en-GB"/>
        </w:rPr>
      </w:pPr>
      <w:r w:rsidRPr="005A619D">
        <w:rPr>
          <w:b/>
          <w:lang w:val="en-GB"/>
        </w:rPr>
        <w:t xml:space="preserve">Table </w:t>
      </w:r>
      <w:r w:rsidR="001E05FC" w:rsidRPr="005A619D">
        <w:rPr>
          <w:b/>
          <w:lang w:val="en-GB"/>
        </w:rPr>
        <w:t>5</w:t>
      </w:r>
      <w:r w:rsidRPr="005A619D">
        <w:rPr>
          <w:b/>
          <w:lang w:val="en-GB"/>
        </w:rPr>
        <w:t>.</w:t>
      </w:r>
      <w:r w:rsidRPr="005A619D">
        <w:rPr>
          <w:lang w:val="en-GB"/>
        </w:rPr>
        <w:t xml:space="preserve"> Summary of Ongoing 6G </w:t>
      </w:r>
      <w:r w:rsidR="00F373B6" w:rsidRPr="005A619D">
        <w:rPr>
          <w:lang w:val="en-GB"/>
        </w:rPr>
        <w:t>standardization</w:t>
      </w:r>
      <w:r w:rsidRPr="005A619D">
        <w:rPr>
          <w:lang w:val="en-GB"/>
        </w:rPr>
        <w:t xml:space="preserve"> Efforts Across Key </w:t>
      </w:r>
      <w:r w:rsidR="00F373B6" w:rsidRPr="005A619D">
        <w:rPr>
          <w:lang w:val="en-GB"/>
        </w:rPr>
        <w:t>Organizations</w:t>
      </w:r>
    </w:p>
    <w:tbl>
      <w:tblPr>
        <w:tblStyle w:val="Mdeck5tablebodythreelines"/>
        <w:tblW w:w="0" w:type="auto"/>
        <w:tblLook w:val="04A0" w:firstRow="1" w:lastRow="0" w:firstColumn="1" w:lastColumn="0" w:noHBand="0" w:noVBand="1"/>
      </w:tblPr>
      <w:tblGrid>
        <w:gridCol w:w="2093"/>
        <w:gridCol w:w="2093"/>
        <w:gridCol w:w="2093"/>
        <w:gridCol w:w="2093"/>
        <w:gridCol w:w="2093"/>
      </w:tblGrid>
      <w:tr w:rsidR="004364B4" w:rsidRPr="005A619D" w14:paraId="0C6AF3F9" w14:textId="77777777" w:rsidTr="00DA3142">
        <w:trPr>
          <w:cnfStyle w:val="100000000000" w:firstRow="1" w:lastRow="0" w:firstColumn="0" w:lastColumn="0" w:oddVBand="0" w:evenVBand="0" w:oddHBand="0" w:evenHBand="0" w:firstRowFirstColumn="0" w:firstRowLastColumn="0" w:lastRowFirstColumn="0" w:lastRowLastColumn="0"/>
        </w:trPr>
        <w:tc>
          <w:tcPr>
            <w:tcW w:w="2093" w:type="dxa"/>
          </w:tcPr>
          <w:p w14:paraId="337D848C" w14:textId="77777777" w:rsidR="004364B4" w:rsidRPr="005A619D" w:rsidRDefault="00F373B6" w:rsidP="00947C14">
            <w:pPr>
              <w:pStyle w:val="MDPI42tablebody"/>
              <w:rPr>
                <w:sz w:val="20"/>
                <w:lang w:val="en-GB"/>
              </w:rPr>
            </w:pPr>
            <w:r w:rsidRPr="005A619D">
              <w:rPr>
                <w:b/>
                <w:sz w:val="20"/>
                <w:lang w:val="en-GB"/>
              </w:rPr>
              <w:t>Organization</w:t>
            </w:r>
          </w:p>
        </w:tc>
        <w:tc>
          <w:tcPr>
            <w:tcW w:w="2093" w:type="dxa"/>
          </w:tcPr>
          <w:p w14:paraId="7152B165" w14:textId="77777777" w:rsidR="004364B4" w:rsidRPr="005A619D" w:rsidRDefault="005426A5" w:rsidP="00947C14">
            <w:pPr>
              <w:pStyle w:val="MDPI42tablebody"/>
              <w:rPr>
                <w:sz w:val="20"/>
                <w:lang w:val="en-GB"/>
              </w:rPr>
            </w:pPr>
            <w:r w:rsidRPr="005A619D">
              <w:rPr>
                <w:b/>
                <w:sz w:val="20"/>
                <w:lang w:val="en-GB"/>
              </w:rPr>
              <w:t>Relevant Group / Initiative</w:t>
            </w:r>
          </w:p>
        </w:tc>
        <w:tc>
          <w:tcPr>
            <w:tcW w:w="2093" w:type="dxa"/>
          </w:tcPr>
          <w:p w14:paraId="0C6C54EC" w14:textId="77777777" w:rsidR="004364B4" w:rsidRPr="005A619D" w:rsidRDefault="005426A5" w:rsidP="00947C14">
            <w:pPr>
              <w:pStyle w:val="MDPI42tablebody"/>
              <w:rPr>
                <w:sz w:val="20"/>
                <w:lang w:val="en-GB"/>
              </w:rPr>
            </w:pPr>
            <w:r w:rsidRPr="005A619D">
              <w:rPr>
                <w:b/>
                <w:sz w:val="20"/>
                <w:lang w:val="en-GB"/>
              </w:rPr>
              <w:t>Specific Focus</w:t>
            </w:r>
          </w:p>
        </w:tc>
        <w:tc>
          <w:tcPr>
            <w:tcW w:w="2093" w:type="dxa"/>
          </w:tcPr>
          <w:p w14:paraId="3302A47F" w14:textId="77777777" w:rsidR="004364B4" w:rsidRPr="005A619D" w:rsidRDefault="005426A5" w:rsidP="00947C14">
            <w:pPr>
              <w:pStyle w:val="MDPI42tablebody"/>
              <w:rPr>
                <w:sz w:val="20"/>
                <w:lang w:val="en-GB"/>
              </w:rPr>
            </w:pPr>
            <w:r w:rsidRPr="005A619D">
              <w:rPr>
                <w:b/>
                <w:sz w:val="20"/>
                <w:lang w:val="en-GB"/>
              </w:rPr>
              <w:t>Current Milestone / Status</w:t>
            </w:r>
          </w:p>
        </w:tc>
        <w:tc>
          <w:tcPr>
            <w:tcW w:w="2093" w:type="dxa"/>
          </w:tcPr>
          <w:p w14:paraId="076D6FE9" w14:textId="77777777" w:rsidR="004364B4" w:rsidRPr="005A619D" w:rsidRDefault="005426A5" w:rsidP="00947C14">
            <w:pPr>
              <w:pStyle w:val="MDPI42tablebody"/>
              <w:rPr>
                <w:sz w:val="20"/>
                <w:lang w:val="en-GB"/>
              </w:rPr>
            </w:pPr>
            <w:r w:rsidRPr="005A619D">
              <w:rPr>
                <w:b/>
                <w:sz w:val="20"/>
                <w:lang w:val="en-GB"/>
              </w:rPr>
              <w:t>Key Upcoming Steps</w:t>
            </w:r>
          </w:p>
        </w:tc>
      </w:tr>
      <w:tr w:rsidR="004364B4" w:rsidRPr="005A619D" w14:paraId="07A99A59" w14:textId="77777777" w:rsidTr="00DA3142">
        <w:tc>
          <w:tcPr>
            <w:tcW w:w="2093" w:type="dxa"/>
          </w:tcPr>
          <w:p w14:paraId="7E1E3F04" w14:textId="77777777" w:rsidR="004364B4" w:rsidRPr="005A619D" w:rsidRDefault="005426A5" w:rsidP="00947C14">
            <w:pPr>
              <w:pStyle w:val="MDPI42tablebody"/>
              <w:rPr>
                <w:lang w:val="en-GB"/>
              </w:rPr>
            </w:pPr>
            <w:r w:rsidRPr="005A619D">
              <w:rPr>
                <w:lang w:val="en-GB"/>
              </w:rPr>
              <w:t>ITU-R</w:t>
            </w:r>
          </w:p>
        </w:tc>
        <w:tc>
          <w:tcPr>
            <w:tcW w:w="2093" w:type="dxa"/>
          </w:tcPr>
          <w:p w14:paraId="6964790F" w14:textId="77777777" w:rsidR="004364B4" w:rsidRPr="005A619D" w:rsidRDefault="005426A5" w:rsidP="00947C14">
            <w:pPr>
              <w:pStyle w:val="MDPI42tablebody"/>
              <w:rPr>
                <w:lang w:val="en-GB"/>
              </w:rPr>
            </w:pPr>
            <w:r w:rsidRPr="005A619D">
              <w:rPr>
                <w:lang w:val="en-GB"/>
              </w:rPr>
              <w:t>WP 5D / IMT-2030</w:t>
            </w:r>
          </w:p>
        </w:tc>
        <w:tc>
          <w:tcPr>
            <w:tcW w:w="2093" w:type="dxa"/>
          </w:tcPr>
          <w:p w14:paraId="4E8510FC" w14:textId="77777777" w:rsidR="004364B4" w:rsidRPr="005A619D" w:rsidRDefault="005426A5" w:rsidP="00947C14">
            <w:pPr>
              <w:pStyle w:val="MDPI42tablebody"/>
              <w:rPr>
                <w:lang w:val="en-GB"/>
              </w:rPr>
            </w:pPr>
            <w:r w:rsidRPr="005A619D">
              <w:rPr>
                <w:lang w:val="en-GB"/>
              </w:rPr>
              <w:t xml:space="preserve">Global vision, use scenarios, capabilities (incl. AI, ISAC), spectrum </w:t>
            </w:r>
            <w:r w:rsidR="00DA3142" w:rsidRPr="005A619D">
              <w:rPr>
                <w:lang w:val="en-GB"/>
              </w:rPr>
              <w:fldChar w:fldCharType="begin"/>
            </w:r>
            <w:r w:rsidR="00DA3142" w:rsidRPr="005A619D">
              <w:rPr>
                <w:lang w:val="en-GB"/>
              </w:rPr>
              <w:instrText xml:space="preserve"> ADDIN ZOTERO_ITEM CSL_CITATION {"citationID":"EvHuLkIq","properties":{"formattedCitation":"[21]","plainCitation":"[21]","noteIndex":0},"citationItems":[{"id":6129,"uris":["http://zotero.org/users/2008137/items/C3PZYHC5"],"itemData":{"id":6129,"type":"document","abstract":"Cloud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DA3142" w:rsidRPr="005A619D">
              <w:rPr>
                <w:lang w:val="en-GB"/>
              </w:rPr>
              <w:fldChar w:fldCharType="separate"/>
            </w:r>
            <w:r w:rsidR="00DA3142" w:rsidRPr="005A619D">
              <w:rPr>
                <w:lang w:val="en-GB"/>
              </w:rPr>
              <w:t>[21]</w:t>
            </w:r>
            <w:r w:rsidR="00DA3142" w:rsidRPr="005A619D">
              <w:rPr>
                <w:lang w:val="en-GB"/>
              </w:rPr>
              <w:fldChar w:fldCharType="end"/>
            </w:r>
          </w:p>
        </w:tc>
        <w:tc>
          <w:tcPr>
            <w:tcW w:w="2093" w:type="dxa"/>
          </w:tcPr>
          <w:p w14:paraId="61E979E6" w14:textId="77777777" w:rsidR="004364B4" w:rsidRPr="005A619D" w:rsidRDefault="005426A5" w:rsidP="00947C14">
            <w:pPr>
              <w:pStyle w:val="MDPI42tablebody"/>
              <w:rPr>
                <w:lang w:val="en-GB"/>
              </w:rPr>
            </w:pPr>
            <w:r w:rsidRPr="005A619D">
              <w:rPr>
                <w:lang w:val="en-GB"/>
              </w:rPr>
              <w:t xml:space="preserve">Rec. M.2160 (Framework) published (Nov 2023) </w:t>
            </w:r>
            <w:r w:rsidR="00DA3142" w:rsidRPr="005A619D">
              <w:rPr>
                <w:lang w:val="en-GB"/>
              </w:rPr>
              <w:fldChar w:fldCharType="begin"/>
            </w:r>
            <w:r w:rsidR="00DA3142" w:rsidRPr="005A619D">
              <w:rPr>
                <w:lang w:val="en-GB"/>
              </w:rPr>
              <w:instrText xml:space="preserve"> ADDIN ZOTERO_ITEM CSL_CITATION {"citationID":"BvhsaGuE","properties":{"formattedCitation":"[21]","plainCitation":"[21]","noteIndex":0},"citationItems":[{"id":6129,"uris":["http://zotero.org/users/2008137/items/C3PZYHC5"],"itemData":{"id":6129,"type":"document","abstract":"Cloud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DA3142" w:rsidRPr="005A619D">
              <w:rPr>
                <w:lang w:val="en-GB"/>
              </w:rPr>
              <w:fldChar w:fldCharType="separate"/>
            </w:r>
            <w:r w:rsidR="00DA3142" w:rsidRPr="005A619D">
              <w:rPr>
                <w:lang w:val="en-GB"/>
              </w:rPr>
              <w:t>[21]</w:t>
            </w:r>
            <w:r w:rsidR="00DA3142" w:rsidRPr="005A619D">
              <w:rPr>
                <w:lang w:val="en-GB"/>
              </w:rPr>
              <w:fldChar w:fldCharType="end"/>
            </w:r>
          </w:p>
        </w:tc>
        <w:tc>
          <w:tcPr>
            <w:tcW w:w="2093" w:type="dxa"/>
          </w:tcPr>
          <w:p w14:paraId="54F64B0A" w14:textId="77777777" w:rsidR="004364B4" w:rsidRPr="005A619D" w:rsidRDefault="005426A5" w:rsidP="00947C14">
            <w:pPr>
              <w:pStyle w:val="MDPI42tablebody"/>
              <w:rPr>
                <w:lang w:val="en-GB"/>
              </w:rPr>
            </w:pPr>
            <w:r w:rsidRPr="005A619D">
              <w:rPr>
                <w:lang w:val="en-GB"/>
              </w:rPr>
              <w:t xml:space="preserve">Definition of technical requirements and evaluation criteria (2024–2027) </w:t>
            </w:r>
            <w:r w:rsidR="00DA3142" w:rsidRPr="005A619D">
              <w:rPr>
                <w:lang w:val="en-GB"/>
              </w:rPr>
              <w:fldChar w:fldCharType="begin"/>
            </w:r>
            <w:r w:rsidR="00DA3142" w:rsidRPr="005A619D">
              <w:rPr>
                <w:lang w:val="en-GB"/>
              </w:rPr>
              <w:instrText xml:space="preserve"> ADDIN ZOTERO_ITEM CSL_CITATION {"citationID":"uuvf0ymq","properties":{"formattedCitation":"[21]","plainCitation":"[21]","noteIndex":0},"citationItems":[{"id":6129,"uris":["http://zotero.org/users/2008137/items/C3PZYHC5"],"itemData":{"id":6129,"type":"document","abstract":"Cloud computing has become integral lately due to the ever‐expanding Internet‐of‐things (IoT) network. It still is and continues to be the best practice for implementing complex computational applications, emphasizing the massive processing of data. However, the cloud falls short due to the critical constraints of novel IoT applications generating vast data, which entails a swift response time with improved privacy. The newest drift is moving computational and storage resources to the edge of the network, involving a decentralized distributed architecture. The data processing and analytics perform at proximity to end‐users, and overcome the bottleneck of cloud computing. The trend of deploying machine learning (ML) at the network edge to enhance computing applications and services has gained momentum lately, specifically to reduce latency and energy consumed while optimizing the security and management of resources. There is a need for rigorous research efforts oriented towards developing and implementing machine learning algorithms that deliver the best results in terms of speed, accuracy, storage, and security, with low power consumption. This extensive survey presented on the prominent computing paradigms in practice highlights the latest innovations resulting from the fusion between ML and the evolving computing paradigms and discusses the underlying open research challenges and future prospects.","DOI":"10.3390/s22010196","note":"ISSN: 14248220\nissue: 1\ncontainer-title: Sensors\nvolume: 22\nPMID: 35009740","publisher":"MDPI","title":"Recent advances in evolving computing paradigms: Cloud, edge, and fog technologies","author":[{"family":"Angel","given":"Nancy A."},{"family":"Ravindran","given":"Dakshanamoorthy"},{"family":"Vincent","given":"P. M. Durai Raj"},{"family":"Srinivasan","given":"Kathiravan"},{"family":"Hu","given":"Yuh Chung"}],"issued":{"date-parts":[["2022",1]]}}}],"schema":"https://github.com/citation-style-language/schema/raw/master/csl-citation.json"} </w:instrText>
            </w:r>
            <w:r w:rsidR="00DA3142" w:rsidRPr="005A619D">
              <w:rPr>
                <w:lang w:val="en-GB"/>
              </w:rPr>
              <w:fldChar w:fldCharType="separate"/>
            </w:r>
            <w:r w:rsidR="00DA3142" w:rsidRPr="005A619D">
              <w:rPr>
                <w:lang w:val="en-GB"/>
              </w:rPr>
              <w:t>[21]</w:t>
            </w:r>
            <w:r w:rsidR="00DA3142" w:rsidRPr="005A619D">
              <w:rPr>
                <w:lang w:val="en-GB"/>
              </w:rPr>
              <w:fldChar w:fldCharType="end"/>
            </w:r>
          </w:p>
        </w:tc>
      </w:tr>
      <w:tr w:rsidR="004364B4" w:rsidRPr="005A619D" w14:paraId="4D6F69D0" w14:textId="77777777" w:rsidTr="00DA3142">
        <w:tc>
          <w:tcPr>
            <w:tcW w:w="2093" w:type="dxa"/>
          </w:tcPr>
          <w:p w14:paraId="10930866" w14:textId="77777777" w:rsidR="004364B4" w:rsidRPr="005A619D" w:rsidRDefault="005426A5" w:rsidP="00947C14">
            <w:pPr>
              <w:pStyle w:val="MDPI42tablebody"/>
              <w:rPr>
                <w:lang w:val="en-GB"/>
              </w:rPr>
            </w:pPr>
            <w:r w:rsidRPr="005A619D">
              <w:rPr>
                <w:lang w:val="en-GB"/>
              </w:rPr>
              <w:t>3GPP</w:t>
            </w:r>
          </w:p>
        </w:tc>
        <w:tc>
          <w:tcPr>
            <w:tcW w:w="2093" w:type="dxa"/>
          </w:tcPr>
          <w:p w14:paraId="73B5F024" w14:textId="77777777" w:rsidR="004364B4" w:rsidRPr="005A619D" w:rsidRDefault="005426A5" w:rsidP="00947C14">
            <w:pPr>
              <w:pStyle w:val="MDPI42tablebody"/>
              <w:rPr>
                <w:lang w:val="en-GB"/>
              </w:rPr>
            </w:pPr>
            <w:r w:rsidRPr="005A619D">
              <w:rPr>
                <w:lang w:val="en-GB"/>
              </w:rPr>
              <w:t>TSG SA (SA1), TSG RAN (RAN1/2/3/4)</w:t>
            </w:r>
          </w:p>
        </w:tc>
        <w:tc>
          <w:tcPr>
            <w:tcW w:w="2093" w:type="dxa"/>
          </w:tcPr>
          <w:p w14:paraId="25CA9309" w14:textId="5B6004F3" w:rsidR="004364B4" w:rsidRPr="005A619D" w:rsidRDefault="005426A5" w:rsidP="00947C14">
            <w:pPr>
              <w:pStyle w:val="MDPI42tablebody"/>
              <w:rPr>
                <w:lang w:val="en-GB"/>
              </w:rPr>
            </w:pPr>
            <w:r w:rsidRPr="005A619D">
              <w:rPr>
                <w:lang w:val="en-GB"/>
              </w:rPr>
              <w:t xml:space="preserve">6G requirements (Rel-19), 6G technical studies (Rel-20), 6G specs (Rel-21) </w:t>
            </w:r>
            <w:r w:rsidR="00DA3142" w:rsidRPr="005A619D">
              <w:rPr>
                <w:lang w:val="en-GB"/>
              </w:rPr>
              <w:fldChar w:fldCharType="begin"/>
            </w:r>
            <w:r w:rsidR="00226525" w:rsidRPr="005A619D">
              <w:rPr>
                <w:lang w:val="en-GB"/>
              </w:rPr>
              <w:instrText xml:space="preserve"> ADDIN ZOTERO_ITEM CSL_CITATION {"citationID":"WeddBbnb","properties":{"formattedCitation":"[74]","plainCitation":"[74]","noteIndex":0},"citationItems":[{"id":6089,"uris":["http://zotero.org/users/2008137/items/8WSD8Q8Z"],"itemData":{"id":6089,"type":"document","title":"RAN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DA3142" w:rsidRPr="005A619D">
              <w:rPr>
                <w:lang w:val="en-GB"/>
              </w:rPr>
              <w:fldChar w:fldCharType="separate"/>
            </w:r>
            <w:r w:rsidR="00226525" w:rsidRPr="005A619D">
              <w:rPr>
                <w:lang w:val="en-GB"/>
              </w:rPr>
              <w:t>[74]</w:t>
            </w:r>
            <w:r w:rsidR="00DA3142" w:rsidRPr="005A619D">
              <w:rPr>
                <w:lang w:val="en-GB"/>
              </w:rPr>
              <w:fldChar w:fldCharType="end"/>
            </w:r>
          </w:p>
        </w:tc>
        <w:tc>
          <w:tcPr>
            <w:tcW w:w="2093" w:type="dxa"/>
          </w:tcPr>
          <w:p w14:paraId="677780C8" w14:textId="09FD8DD3" w:rsidR="004364B4" w:rsidRPr="005A619D" w:rsidRDefault="005426A5" w:rsidP="00947C14">
            <w:pPr>
              <w:pStyle w:val="MDPI42tablebody"/>
              <w:rPr>
                <w:lang w:val="en-GB"/>
              </w:rPr>
            </w:pPr>
            <w:r w:rsidRPr="005A619D">
              <w:rPr>
                <w:lang w:val="en-GB"/>
              </w:rPr>
              <w:t xml:space="preserve">Rel-19: Initial 6G studies in progress </w:t>
            </w:r>
            <w:r w:rsidR="00DA3142" w:rsidRPr="005A619D">
              <w:rPr>
                <w:lang w:val="en-GB"/>
              </w:rPr>
              <w:fldChar w:fldCharType="begin"/>
            </w:r>
            <w:r w:rsidR="00226525" w:rsidRPr="005A619D">
              <w:rPr>
                <w:lang w:val="en-GB"/>
              </w:rPr>
              <w:instrText xml:space="preserve"> ADDIN ZOTERO_ITEM CSL_CITATION {"citationID":"dM9yO5k6","properties":{"formattedCitation":"[75]","plainCitation":"[75]","noteIndex":0},"citationItems":[{"id":6093,"uris":["http://zotero.org/users/2008137/items/IA9T579X"],"itemData":{"id":6093,"type":"document","title":"Overview of AI/ML related Work in 3GPP","URL":"https://www.3gpp.org/news-events/3gpp-news/ai-ml-2025","issued":{"date-parts":[["2025",2]]}}}],"schema":"https://github.com/citation-style-language/schema/raw/master/csl-citation.json"} </w:instrText>
            </w:r>
            <w:r w:rsidR="00DA3142" w:rsidRPr="005A619D">
              <w:rPr>
                <w:lang w:val="en-GB"/>
              </w:rPr>
              <w:fldChar w:fldCharType="separate"/>
            </w:r>
            <w:r w:rsidR="00226525" w:rsidRPr="005A619D">
              <w:rPr>
                <w:lang w:val="en-GB"/>
              </w:rPr>
              <w:t>[75]</w:t>
            </w:r>
            <w:r w:rsidR="00DA3142" w:rsidRPr="005A619D">
              <w:rPr>
                <w:lang w:val="en-GB"/>
              </w:rPr>
              <w:fldChar w:fldCharType="end"/>
            </w:r>
          </w:p>
        </w:tc>
        <w:tc>
          <w:tcPr>
            <w:tcW w:w="2093" w:type="dxa"/>
          </w:tcPr>
          <w:p w14:paraId="6E94618E" w14:textId="4C3DA0FC" w:rsidR="004364B4" w:rsidRPr="005A619D" w:rsidRDefault="005426A5" w:rsidP="00947C14">
            <w:pPr>
              <w:pStyle w:val="MDPI42tablebody"/>
              <w:rPr>
                <w:lang w:val="en-GB"/>
              </w:rPr>
            </w:pPr>
            <w:r w:rsidRPr="005A619D">
              <w:rPr>
                <w:lang w:val="en-GB"/>
              </w:rPr>
              <w:t xml:space="preserve">Rel-20: Main technical studies (starting Q3 2025) [74]; Rel-21: Specs (starting ~2027) </w:t>
            </w:r>
            <w:r w:rsidR="00DA3142" w:rsidRPr="005A619D">
              <w:rPr>
                <w:lang w:val="en-GB"/>
              </w:rPr>
              <w:fldChar w:fldCharType="begin"/>
            </w:r>
            <w:r w:rsidR="00226525" w:rsidRPr="005A619D">
              <w:rPr>
                <w:lang w:val="en-GB"/>
              </w:rPr>
              <w:instrText xml:space="preserve"> ADDIN ZOTERO_ITEM CSL_CITATION {"citationID":"UoClYB2Z","properties":{"formattedCitation":"[74]","plainCitation":"[74]","noteIndex":0},"citationItems":[{"id":6089,"uris":["http://zotero.org/users/2008137/items/8WSD8Q8Z"],"itemData":{"id":6089,"type":"document","title":"RAN Rel-19 Status and a Look Beyond","URL":"https://www.3gpp.org/technologies/ran-rel-19","author":[{"family":"Chen","given":"Wanshi"}],"issued":{"date-parts":[["2025",4]]}}}],"schema":"https://github.com/citation-style-language/schema/raw/master/csl-citation.json"} </w:instrText>
            </w:r>
            <w:r w:rsidR="00DA3142" w:rsidRPr="005A619D">
              <w:rPr>
                <w:lang w:val="en-GB"/>
              </w:rPr>
              <w:fldChar w:fldCharType="separate"/>
            </w:r>
            <w:r w:rsidR="00226525" w:rsidRPr="005A619D">
              <w:rPr>
                <w:lang w:val="en-GB"/>
              </w:rPr>
              <w:t>[74]</w:t>
            </w:r>
            <w:r w:rsidR="00DA3142" w:rsidRPr="005A619D">
              <w:rPr>
                <w:lang w:val="en-GB"/>
              </w:rPr>
              <w:fldChar w:fldCharType="end"/>
            </w:r>
            <w:r w:rsidR="00DA3142" w:rsidRPr="005A619D">
              <w:rPr>
                <w:lang w:val="en-GB"/>
              </w:rPr>
              <w:t xml:space="preserve"> </w:t>
            </w:r>
          </w:p>
        </w:tc>
      </w:tr>
      <w:tr w:rsidR="004364B4" w:rsidRPr="005A619D" w14:paraId="7FC52B45" w14:textId="77777777" w:rsidTr="00DA3142">
        <w:tc>
          <w:tcPr>
            <w:tcW w:w="2093" w:type="dxa"/>
          </w:tcPr>
          <w:p w14:paraId="463B39B0" w14:textId="77777777" w:rsidR="004364B4" w:rsidRPr="005A619D" w:rsidRDefault="005426A5" w:rsidP="00947C14">
            <w:pPr>
              <w:pStyle w:val="MDPI42tablebody"/>
              <w:rPr>
                <w:lang w:val="en-GB"/>
              </w:rPr>
            </w:pPr>
            <w:r w:rsidRPr="005A619D">
              <w:rPr>
                <w:lang w:val="en-GB"/>
              </w:rPr>
              <w:t>3GPP</w:t>
            </w:r>
          </w:p>
        </w:tc>
        <w:tc>
          <w:tcPr>
            <w:tcW w:w="2093" w:type="dxa"/>
          </w:tcPr>
          <w:p w14:paraId="6920E8B5" w14:textId="77777777" w:rsidR="004364B4" w:rsidRPr="005A619D" w:rsidRDefault="005426A5" w:rsidP="00947C14">
            <w:pPr>
              <w:pStyle w:val="MDPI42tablebody"/>
              <w:rPr>
                <w:lang w:val="en-GB"/>
              </w:rPr>
            </w:pPr>
            <w:r w:rsidRPr="005A619D">
              <w:rPr>
                <w:lang w:val="en-GB"/>
              </w:rPr>
              <w:t>Various WGs</w:t>
            </w:r>
          </w:p>
        </w:tc>
        <w:tc>
          <w:tcPr>
            <w:tcW w:w="2093" w:type="dxa"/>
          </w:tcPr>
          <w:p w14:paraId="2E8C4471" w14:textId="439610BC" w:rsidR="004364B4" w:rsidRPr="005A619D" w:rsidRDefault="005426A5" w:rsidP="00947C14">
            <w:pPr>
              <w:pStyle w:val="MDPI42tablebody"/>
              <w:rPr>
                <w:lang w:val="en-GB"/>
              </w:rPr>
            </w:pPr>
            <w:r w:rsidRPr="005A619D">
              <w:rPr>
                <w:lang w:val="en-GB"/>
              </w:rPr>
              <w:t xml:space="preserve">Infrastructure for AI/ML (data collection, model management) </w:t>
            </w:r>
            <w:r w:rsidR="00DA3142" w:rsidRPr="005A619D">
              <w:rPr>
                <w:lang w:val="en-GB"/>
              </w:rPr>
              <w:fldChar w:fldCharType="begin"/>
            </w:r>
            <w:r w:rsidR="00226525" w:rsidRPr="005A619D">
              <w:rPr>
                <w:lang w:val="en-GB"/>
              </w:rPr>
              <w:instrText xml:space="preserve"> ADDIN ZOTERO_ITEM CSL_CITATION {"citationID":"uSqugJhU","properties":{"formattedCitation":"[76]","plainCitation":"[76]","noteIndex":0},"citationItems":[{"id":7205,"uris":["http://zotero.org/users/2008137/items/2EMZHZ3D"],"itemData":{"id":7205,"type":"report","publisher":"International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DA3142" w:rsidRPr="005A619D">
              <w:rPr>
                <w:lang w:val="en-GB"/>
              </w:rPr>
              <w:fldChar w:fldCharType="separate"/>
            </w:r>
            <w:r w:rsidR="00226525" w:rsidRPr="005A619D">
              <w:rPr>
                <w:lang w:val="en-GB"/>
              </w:rPr>
              <w:t>[76]</w:t>
            </w:r>
            <w:r w:rsidR="00DA3142" w:rsidRPr="005A619D">
              <w:rPr>
                <w:lang w:val="en-GB"/>
              </w:rPr>
              <w:fldChar w:fldCharType="end"/>
            </w:r>
          </w:p>
        </w:tc>
        <w:tc>
          <w:tcPr>
            <w:tcW w:w="2093" w:type="dxa"/>
          </w:tcPr>
          <w:p w14:paraId="562A70FA" w14:textId="2DF7FEC5" w:rsidR="004364B4" w:rsidRPr="005A619D" w:rsidRDefault="005426A5" w:rsidP="00947C14">
            <w:pPr>
              <w:pStyle w:val="MDPI42tablebody"/>
              <w:rPr>
                <w:lang w:val="en-GB"/>
              </w:rPr>
            </w:pPr>
            <w:r w:rsidRPr="005A619D">
              <w:rPr>
                <w:lang w:val="en-GB"/>
              </w:rPr>
              <w:t>Ongoing work in Rel-19/20</w:t>
            </w:r>
            <w:r w:rsidR="00DA3142" w:rsidRPr="005A619D">
              <w:rPr>
                <w:lang w:val="en-GB"/>
              </w:rPr>
              <w:t xml:space="preserve"> </w:t>
            </w:r>
            <w:r w:rsidR="00DA3142" w:rsidRPr="005A619D">
              <w:rPr>
                <w:lang w:val="en-GB"/>
              </w:rPr>
              <w:fldChar w:fldCharType="begin"/>
            </w:r>
            <w:r w:rsidR="00226525" w:rsidRPr="005A619D">
              <w:rPr>
                <w:lang w:val="en-GB"/>
              </w:rPr>
              <w:instrText xml:space="preserve"> ADDIN ZOTERO_ITEM CSL_CITATION {"citationID":"mMUy8QSY","properties":{"formattedCitation":"[76]","plainCitation":"[76]","noteIndex":0},"citationItems":[{"id":7205,"uris":["http://zotero.org/users/2008137/items/2EMZHZ3D"],"itemData":{"id":7205,"type":"report","publisher":"International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Beyond","URL":"https://www.itu.int/rec/R-REC-M.2160/en","author":[{"literal":"ITU-R"}],"issued":{"date-parts":[["2023",11]]}}}],"schema":"https://github.com/citation-style-language/schema/raw/master/csl-citation.json"} </w:instrText>
            </w:r>
            <w:r w:rsidR="00DA3142" w:rsidRPr="005A619D">
              <w:rPr>
                <w:lang w:val="en-GB"/>
              </w:rPr>
              <w:fldChar w:fldCharType="separate"/>
            </w:r>
            <w:r w:rsidR="00226525" w:rsidRPr="005A619D">
              <w:rPr>
                <w:lang w:val="en-GB"/>
              </w:rPr>
              <w:t>[76]</w:t>
            </w:r>
            <w:r w:rsidR="00DA3142" w:rsidRPr="005A619D">
              <w:rPr>
                <w:lang w:val="en-GB"/>
              </w:rPr>
              <w:fldChar w:fldCharType="end"/>
            </w:r>
            <w:r w:rsidR="00DA3142" w:rsidRPr="005A619D">
              <w:rPr>
                <w:lang w:val="en-GB"/>
              </w:rPr>
              <w:t xml:space="preserve"> </w:t>
            </w:r>
          </w:p>
        </w:tc>
        <w:tc>
          <w:tcPr>
            <w:tcW w:w="2093" w:type="dxa"/>
          </w:tcPr>
          <w:p w14:paraId="353CFD10" w14:textId="6273B4BE" w:rsidR="004364B4" w:rsidRPr="005A619D" w:rsidRDefault="005426A5" w:rsidP="00947C14">
            <w:pPr>
              <w:pStyle w:val="MDPI42tablebody"/>
              <w:rPr>
                <w:lang w:val="en-GB"/>
              </w:rPr>
            </w:pPr>
            <w:r w:rsidRPr="005A619D">
              <w:rPr>
                <w:lang w:val="en-GB"/>
              </w:rPr>
              <w:t xml:space="preserve">Native integration in Rel-21 specifications </w:t>
            </w:r>
            <w:r w:rsidR="00DA3142" w:rsidRPr="005A619D">
              <w:rPr>
                <w:lang w:val="en-GB"/>
              </w:rPr>
              <w:fldChar w:fldCharType="begin"/>
            </w:r>
            <w:r w:rsidR="00226525" w:rsidRPr="005A619D">
              <w:rPr>
                <w:lang w:val="en-GB"/>
              </w:rPr>
              <w:instrText xml:space="preserve"> ADDIN ZOTERO_ITEM CSL_CITATION {"citationID":"Tj549S38","properties":{"formattedCitation":"[76,85]","plainCitation":"[76,85]","noteIndex":0},"citationItems":[{"id":7205,"uris":["http://zotero.org/users/2008137/items/2EMZHZ3D"],"itemData":{"id":7205,"type":"report","publisher":"International Telecommunication Union","publisher-place":"Geneva, Switzerland","title":"Recommendation ITU-R M.2160-0: Framework and Overall Objectives of the Future Development of IMT for 2030 and Beyond","URL":"https://www.itu.int/rec/R-REC-M.2160/en","author":[{"literal":"ITU-R"}],"issued":{"date-parts":[["2023",11]]}}},{"id":7239,"uris":["http://zotero.org/users/2008137/items/D8IV327G"],"itemData":{"id":7239,"type":"article-journal","abstract":"The recent upsurge of diversified mobile applications, especially those supported by AI, is spurring heated discussions on the future evolution of wireless communications. While 5G is being deployed around the world, efforts from industry and academia have started to look beyond 5G and conceptualize 6G. We envision 6G to undergo an unprecedented transformation that will make it substantially different from the previous generations of wireless cellular systems. In particular, 6G will go beyond mobile Internet and will be required to support ubiquitous AI services from the core to the end devices of the network. Meanwhile, AI will play a critical role in designing and optimizing 6G architectures, protocols, and operations. In this article, we discuss potential technologies for 6G to enable mobile AI applications, as well as AI-enabled methodologies for 6G network design and optimization. Key trends in the evolution to 6G will also be discussed.","container-title":"Comm. Mag.","DOI":"10.1109/MCOM.2019.1900271","ISSN":"0163-6804","issue":"8","page":"84–90","publisher":"IEEE Press","title":"The Roadmap to 6G: AI Empowered Wireless Networks","volume":"57","author":[{"family":"Letaief","given":"Khaled B."},{"family":"Chen","given":"Wei"},{"family":"Shi","given":"Yuanming"},{"family":"Zhang","given":"Jun"},{"family":"Zhang","given":"Ying-Jun Angela"}],"issued":{"date-parts":[["2019",8]]}}}],"schema":"https://github.com/citation-style-language/schema/raw/master/csl-citation.json"} </w:instrText>
            </w:r>
            <w:r w:rsidR="00DA3142" w:rsidRPr="005A619D">
              <w:rPr>
                <w:lang w:val="en-GB"/>
              </w:rPr>
              <w:fldChar w:fldCharType="separate"/>
            </w:r>
            <w:r w:rsidR="00226525" w:rsidRPr="005A619D">
              <w:rPr>
                <w:lang w:val="en-GB"/>
              </w:rPr>
              <w:t>[76,85]</w:t>
            </w:r>
            <w:r w:rsidR="00DA3142" w:rsidRPr="005A619D">
              <w:rPr>
                <w:lang w:val="en-GB"/>
              </w:rPr>
              <w:fldChar w:fldCharType="end"/>
            </w:r>
          </w:p>
        </w:tc>
      </w:tr>
      <w:tr w:rsidR="004364B4" w:rsidRPr="005A619D" w14:paraId="6455CD54" w14:textId="77777777" w:rsidTr="00DA3142">
        <w:tc>
          <w:tcPr>
            <w:tcW w:w="2093" w:type="dxa"/>
          </w:tcPr>
          <w:p w14:paraId="4A19FBD0" w14:textId="77777777" w:rsidR="004364B4" w:rsidRPr="005A619D" w:rsidRDefault="005426A5" w:rsidP="00947C14">
            <w:pPr>
              <w:pStyle w:val="MDPI42tablebody"/>
              <w:rPr>
                <w:lang w:val="en-GB"/>
              </w:rPr>
            </w:pPr>
            <w:r w:rsidRPr="005A619D">
              <w:rPr>
                <w:lang w:val="en-GB"/>
              </w:rPr>
              <w:t>ETSI</w:t>
            </w:r>
          </w:p>
        </w:tc>
        <w:tc>
          <w:tcPr>
            <w:tcW w:w="2093" w:type="dxa"/>
          </w:tcPr>
          <w:p w14:paraId="61DE3D3E" w14:textId="77777777" w:rsidR="004364B4" w:rsidRPr="005A619D" w:rsidRDefault="005426A5" w:rsidP="00947C14">
            <w:pPr>
              <w:pStyle w:val="MDPI42tablebody"/>
              <w:rPr>
                <w:lang w:val="en-GB"/>
              </w:rPr>
            </w:pPr>
            <w:r w:rsidRPr="005A619D">
              <w:rPr>
                <w:lang w:val="en-GB"/>
              </w:rPr>
              <w:t>ISG MEC</w:t>
            </w:r>
          </w:p>
        </w:tc>
        <w:tc>
          <w:tcPr>
            <w:tcW w:w="2093" w:type="dxa"/>
          </w:tcPr>
          <w:p w14:paraId="25E055D5" w14:textId="4D634C75" w:rsidR="004364B4" w:rsidRPr="005A619D" w:rsidRDefault="005426A5" w:rsidP="00947C14">
            <w:pPr>
              <w:pStyle w:val="MDPI42tablebody"/>
              <w:rPr>
                <w:lang w:val="en-GB"/>
              </w:rPr>
            </w:pPr>
            <w:r w:rsidRPr="005A619D">
              <w:rPr>
                <w:lang w:val="en-GB"/>
              </w:rPr>
              <w:t xml:space="preserve">MEC architecture, APIs, federation, slicing, vertical-industry support </w:t>
            </w:r>
            <w:r w:rsidR="00DA3142" w:rsidRPr="005A619D">
              <w:rPr>
                <w:lang w:val="en-GB"/>
              </w:rPr>
              <w:fldChar w:fldCharType="begin"/>
            </w:r>
            <w:r w:rsidR="00226525" w:rsidRPr="005A619D">
              <w:rPr>
                <w:lang w:val="en-GB"/>
              </w:rPr>
              <w:instrText xml:space="preserve"> ADDIN ZOTERO_ITEM CSL_CITATION {"citationID":"pWxHnuz0","properties":{"formattedCitation":"[67]","plainCitation":"[67]","noteIndex":0},"citationItems":[{"id":6092,"uris":["http://zotero.org/users/2008137/items/ITMCJQWQ"],"itemData":{"id":6092,"type":"article-journal","abstract":"The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00DA3142" w:rsidRPr="005A619D">
              <w:rPr>
                <w:lang w:val="en-GB"/>
              </w:rPr>
              <w:fldChar w:fldCharType="separate"/>
            </w:r>
            <w:r w:rsidR="00226525" w:rsidRPr="005A619D">
              <w:rPr>
                <w:lang w:val="en-GB"/>
              </w:rPr>
              <w:t>[67]</w:t>
            </w:r>
            <w:r w:rsidR="00DA3142" w:rsidRPr="005A619D">
              <w:rPr>
                <w:lang w:val="en-GB"/>
              </w:rPr>
              <w:fldChar w:fldCharType="end"/>
            </w:r>
          </w:p>
        </w:tc>
        <w:tc>
          <w:tcPr>
            <w:tcW w:w="2093" w:type="dxa"/>
          </w:tcPr>
          <w:p w14:paraId="2A498BD8" w14:textId="3EE92EBC" w:rsidR="004364B4" w:rsidRPr="005A619D" w:rsidRDefault="005426A5" w:rsidP="00947C14">
            <w:pPr>
              <w:pStyle w:val="MDPI42tablebody"/>
              <w:rPr>
                <w:lang w:val="en-GB"/>
              </w:rPr>
            </w:pPr>
            <w:r w:rsidRPr="005A619D">
              <w:rPr>
                <w:lang w:val="en-GB"/>
              </w:rPr>
              <w:t xml:space="preserve">Phase 3 completed, Phase 4 ongoing </w:t>
            </w:r>
            <w:r w:rsidR="00DA3142" w:rsidRPr="005A619D">
              <w:rPr>
                <w:lang w:val="en-GB"/>
              </w:rPr>
              <w:fldChar w:fldCharType="begin"/>
            </w:r>
            <w:r w:rsidR="00226525" w:rsidRPr="005A619D">
              <w:rPr>
                <w:lang w:val="en-GB"/>
              </w:rPr>
              <w:instrText xml:space="preserve"> ADDIN ZOTERO_ITEM CSL_CITATION {"citationID":"WTSAvCpi","properties":{"formattedCitation":"[67]","plainCitation":"[67]","noteIndex":0},"citationItems":[{"id":6092,"uris":["http://zotero.org/users/2008137/items/ITMCJQWQ"],"itemData":{"id":6092,"type":"article-journal","abstract":"The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00DA3142" w:rsidRPr="005A619D">
              <w:rPr>
                <w:lang w:val="en-GB"/>
              </w:rPr>
              <w:fldChar w:fldCharType="separate"/>
            </w:r>
            <w:r w:rsidR="00226525" w:rsidRPr="005A619D">
              <w:rPr>
                <w:lang w:val="en-GB"/>
              </w:rPr>
              <w:t>[67]</w:t>
            </w:r>
            <w:r w:rsidR="00DA3142" w:rsidRPr="005A619D">
              <w:rPr>
                <w:lang w:val="en-GB"/>
              </w:rPr>
              <w:fldChar w:fldCharType="end"/>
            </w:r>
            <w:r w:rsidR="00DA3142" w:rsidRPr="005A619D">
              <w:rPr>
                <w:lang w:val="en-GB"/>
              </w:rPr>
              <w:t xml:space="preserve"> </w:t>
            </w:r>
          </w:p>
        </w:tc>
        <w:tc>
          <w:tcPr>
            <w:tcW w:w="2093" w:type="dxa"/>
          </w:tcPr>
          <w:p w14:paraId="6286B189" w14:textId="3D1DD349" w:rsidR="004364B4" w:rsidRPr="005A619D" w:rsidRDefault="005426A5" w:rsidP="00947C14">
            <w:pPr>
              <w:pStyle w:val="MDPI42tablebody"/>
              <w:rPr>
                <w:lang w:val="en-GB"/>
              </w:rPr>
            </w:pPr>
            <w:r w:rsidRPr="005A619D">
              <w:rPr>
                <w:lang w:val="en-GB"/>
              </w:rPr>
              <w:t>Continued evolution to support 6G; alignment with 3GPP SA6</w:t>
            </w:r>
            <w:r w:rsidR="00DA3142" w:rsidRPr="005A619D">
              <w:rPr>
                <w:lang w:val="en-GB"/>
              </w:rPr>
              <w:t xml:space="preserve"> </w:t>
            </w:r>
            <w:r w:rsidR="00DA3142" w:rsidRPr="005A619D">
              <w:rPr>
                <w:lang w:val="en-GB"/>
              </w:rPr>
              <w:fldChar w:fldCharType="begin"/>
            </w:r>
            <w:r w:rsidR="00226525" w:rsidRPr="005A619D">
              <w:rPr>
                <w:lang w:val="en-GB"/>
              </w:rPr>
              <w:instrText xml:space="preserve"> ADDIN ZOTERO_ITEM CSL_CITATION {"citationID":"Brzzg7rn","properties":{"formattedCitation":"[67]","plainCitation":"[67]","noteIndex":0},"citationItems":[{"id":6092,"uris":["http://zotero.org/users/2008137/items/ITMCJQWQ"],"itemData":{"id":6092,"type":"article-journal","abstract":"The advent of the 6G era aims for ubiquitous connectivity, with the integration of non-terrestrial networks (NTN) offering extensive coverage and enhanced capacity. As manufacturing advances and user demands evolve, space-air-ground integrated networks (SAGIN) with computational capabilities emerge as a viable solution for services requiring low latency and high computational power. Resource management within joint communication and computing-embedded SAGIN (JCC-SAGIN) presents greater complexity than traditional terrestrial networks. This complexity arises from the spatiotemporal dynamics of network topology and service demand, the interdependency of large-scale resource variables, and intricate tradeoffs among various performance metrics. Thus, a thorough examination of resource management strategies in JCC-SAGIN is crucial, emphasizing the role of non-terrestrial platforms with processing capabilities in 6G. This paper begins by reviewing the architecture, enabling technologies, and applications in JCC-SAGIN. Then, we offer a detailed overview of resource management modeling and optimization methods, encompassing both traditional optimization approaches and learning-based intelligent decision-making frameworks. Finally, we outline the prospective research directions in JCC-SAGIN.","container-title":"IEEE Communications Surveys and Tutorials","DOI":"10.1109/COMST.2024.3421523","ISSN":"1553877X","publisher":"Institute of Electrical and Electronics Engineers Inc.","title":"A Survey on Resource Management in Joint Communication and Computing-Embedded SAGIN","author":[{"family":"Chen","given":"Qian"},{"family":"Guo","given":"Zheng"},{"family":"Meng","given":"Weixiao"},{"family":"Han","given":"Shuai"},{"family":"Li","given":"Cheng"},{"family":"Quek","given":"Tony Q. S."}],"issued":{"date-parts":[["2024"]]}}}],"schema":"https://github.com/citation-style-language/schema/raw/master/csl-citation.json"} </w:instrText>
            </w:r>
            <w:r w:rsidR="00DA3142" w:rsidRPr="005A619D">
              <w:rPr>
                <w:lang w:val="en-GB"/>
              </w:rPr>
              <w:fldChar w:fldCharType="separate"/>
            </w:r>
            <w:r w:rsidR="00226525" w:rsidRPr="005A619D">
              <w:rPr>
                <w:lang w:val="en-GB"/>
              </w:rPr>
              <w:t>[67]</w:t>
            </w:r>
            <w:r w:rsidR="00DA3142" w:rsidRPr="005A619D">
              <w:rPr>
                <w:lang w:val="en-GB"/>
              </w:rPr>
              <w:fldChar w:fldCharType="end"/>
            </w:r>
          </w:p>
        </w:tc>
      </w:tr>
    </w:tbl>
    <w:p w14:paraId="4AB2F352" w14:textId="77777777" w:rsidR="004364B4" w:rsidRPr="005A619D" w:rsidRDefault="005426A5" w:rsidP="00102F02">
      <w:pPr>
        <w:pStyle w:val="MDPI21heading1"/>
        <w:numPr>
          <w:ilvl w:val="0"/>
          <w:numId w:val="42"/>
        </w:numPr>
        <w:rPr>
          <w:lang w:val="en-GB"/>
        </w:rPr>
      </w:pPr>
      <w:r w:rsidRPr="005A619D">
        <w:rPr>
          <w:lang w:val="en-GB"/>
        </w:rPr>
        <w:t>Conclusions</w:t>
      </w:r>
    </w:p>
    <w:p w14:paraId="4E2D6888" w14:textId="77777777" w:rsidR="004364B4" w:rsidRPr="005A619D" w:rsidRDefault="005426A5" w:rsidP="00947C14">
      <w:pPr>
        <w:pStyle w:val="MDPI32textnoindent"/>
        <w:rPr>
          <w:lang w:val="en-GB"/>
        </w:rPr>
      </w:pPr>
      <w:r w:rsidRPr="005A619D">
        <w:rPr>
          <w:lang w:val="en-GB"/>
        </w:rPr>
        <w:t>This article set out to provide a comprehensive synthesis of distributed computing and Edge AI as foundational enablers of 6G networks, as outlined in the Contributions subsection of the Introduction. The analysis confirms that these technologies are not merely incremental enhancements but represent a fundamental architectural shift necessary to meet 6G's ambitious performance and capability targets.</w:t>
      </w:r>
    </w:p>
    <w:p w14:paraId="3F0FF7C8" w14:textId="77777777" w:rsidR="004364B4" w:rsidRPr="005A619D" w:rsidRDefault="005426A5">
      <w:pPr>
        <w:pStyle w:val="MDPI31text"/>
        <w:rPr>
          <w:lang w:val="en-GB"/>
        </w:rPr>
      </w:pPr>
      <w:r w:rsidRPr="005A619D">
        <w:rPr>
          <w:lang w:val="en-GB"/>
        </w:rPr>
        <w:t xml:space="preserve">The transition towards 6G networks marks a defining inflection point in the evolution of mobile communications, driven by the vision of a hyperconnected and intelligently integrated world. This article has examined how distributed computing and edge artificial intelligence (Edge AI) emerge as fundamental and mutually interdependent technologies for </w:t>
      </w:r>
      <w:r w:rsidR="00F373B6" w:rsidRPr="005A619D">
        <w:rPr>
          <w:lang w:val="en-GB"/>
        </w:rPr>
        <w:t>realizing</w:t>
      </w:r>
      <w:r w:rsidRPr="005A619D">
        <w:rPr>
          <w:lang w:val="en-GB"/>
        </w:rPr>
        <w:t xml:space="preserve"> this vision.</w:t>
      </w:r>
    </w:p>
    <w:p w14:paraId="62A18D58" w14:textId="7A868833" w:rsidR="004364B4" w:rsidRPr="005A619D" w:rsidRDefault="005426A5" w:rsidP="00102F02">
      <w:pPr>
        <w:pStyle w:val="MDPI22heading2"/>
        <w:numPr>
          <w:ilvl w:val="1"/>
          <w:numId w:val="42"/>
        </w:numPr>
        <w:rPr>
          <w:lang w:val="en-GB"/>
        </w:rPr>
      </w:pPr>
      <w:r w:rsidRPr="005A619D">
        <w:rPr>
          <w:lang w:val="en-GB"/>
        </w:rPr>
        <w:t xml:space="preserve">Recapitulation </w:t>
      </w:r>
      <w:r w:rsidR="007647A8" w:rsidRPr="005A619D">
        <w:rPr>
          <w:lang w:val="en-GB"/>
        </w:rPr>
        <w:t xml:space="preserve"> </w:t>
      </w:r>
    </w:p>
    <w:p w14:paraId="6AB85311" w14:textId="77777777" w:rsidR="004364B4" w:rsidRPr="005A619D" w:rsidRDefault="005426A5" w:rsidP="00947C14">
      <w:pPr>
        <w:pStyle w:val="MDPI32textnoindent"/>
        <w:rPr>
          <w:lang w:val="en-GB"/>
        </w:rPr>
      </w:pPr>
      <w:r w:rsidRPr="005A619D">
        <w:rPr>
          <w:lang w:val="en-GB"/>
        </w:rPr>
        <w:t xml:space="preserve">The analysis has highlighted the unavoidable need to migrate from </w:t>
      </w:r>
      <w:r w:rsidR="00F373B6" w:rsidRPr="005A619D">
        <w:rPr>
          <w:lang w:val="en-GB"/>
        </w:rPr>
        <w:t>centralized</w:t>
      </w:r>
      <w:r w:rsidRPr="005A619D">
        <w:rPr>
          <w:lang w:val="en-GB"/>
        </w:rPr>
        <w:t xml:space="preserve"> computing paradigms to distributed architectures, with MEC acting as a key enabler for bringing computing and storage capabilities closer to the end user. This proximity is essential for meeting the stringent latency, bandwidth and privacy requirements demanded by the most transformative 6G applications.</w:t>
      </w:r>
    </w:p>
    <w:p w14:paraId="3C5794CF" w14:textId="77777777" w:rsidR="004364B4" w:rsidRPr="005A619D" w:rsidRDefault="005426A5">
      <w:pPr>
        <w:pStyle w:val="MDPI31text"/>
        <w:rPr>
          <w:lang w:val="en-GB"/>
        </w:rPr>
      </w:pPr>
      <w:r w:rsidRPr="005A619D">
        <w:rPr>
          <w:lang w:val="en-GB"/>
        </w:rPr>
        <w:t>In parallel, Edge AI consolidates itself as the intelligence engine of these distributed networks. Techniques such as FL and SL have emerged as direct responses to the resource constraints and privacy concerns at the edge, enabling collaborative training of AI models.</w:t>
      </w:r>
    </w:p>
    <w:p w14:paraId="06F496AE" w14:textId="77777777" w:rsidR="0042371F" w:rsidRPr="005A619D" w:rsidRDefault="006F0B7A" w:rsidP="007C20C7">
      <w:pPr>
        <w:ind w:left="2608"/>
        <w:rPr>
          <w:lang w:val="en-GB"/>
        </w:rPr>
      </w:pPr>
      <w:r w:rsidRPr="005A619D">
        <w:rPr>
          <w:highlight w:val="yellow"/>
          <w:lang w:val="en-GB"/>
        </w:rPr>
        <w:lastRenderedPageBreak/>
        <w:t xml:space="preserve">These performance gains must be interpreted in context: the 85-95% latency reduction is achieved under specific conditions—MEC server within 1 km of user equipment, 5G NR fronthaul, task data sizes of 1-10 MB, and server utilization below 70%. The 99% communication overhead reduction via gradient compression is achieved with top-k sparsification (k = 1%) under IID data distribution, homogeneous device capabilities, and stable channel conditions. Realistic deployments with non-IID data distributions, heterogeneous devices, or degraded wireless channel conditions will yield proportionally lower gains (approximately 60-80% latency reduction and 90-97% communication reduction), as </w:t>
      </w:r>
      <w:proofErr w:type="spellStart"/>
      <w:r w:rsidRPr="005A619D">
        <w:rPr>
          <w:highlight w:val="yellow"/>
          <w:lang w:val="en-GB"/>
        </w:rPr>
        <w:t>analyzed</w:t>
      </w:r>
      <w:proofErr w:type="spellEnd"/>
      <w:r w:rsidRPr="005A619D">
        <w:rPr>
          <w:highlight w:val="yellow"/>
          <w:lang w:val="en-GB"/>
        </w:rPr>
        <w:t xml:space="preserve"> quantitatively in Sections 2 and 3. These bounds provide guidance for system designers planning 6G edge deployments in diverse operational environments.</w:t>
      </w:r>
    </w:p>
    <w:p w14:paraId="70453DA4" w14:textId="77777777" w:rsidR="004364B4" w:rsidRPr="005A619D" w:rsidRDefault="005426A5">
      <w:pPr>
        <w:pStyle w:val="MDPI31text"/>
        <w:rPr>
          <w:lang w:val="en-GB"/>
        </w:rPr>
      </w:pPr>
      <w:r w:rsidRPr="005A619D">
        <w:rPr>
          <w:lang w:val="en-GB"/>
        </w:rPr>
        <w:t xml:space="preserve">The rise of Large AI Models (LAMs) at the edge represents a significant challenge but also an unprecedented opportunity, driving research on extreme </w:t>
      </w:r>
      <w:r w:rsidR="00F373B6" w:rsidRPr="005A619D">
        <w:rPr>
          <w:lang w:val="en-GB"/>
        </w:rPr>
        <w:t>optimization</w:t>
      </w:r>
      <w:r w:rsidRPr="005A619D">
        <w:rPr>
          <w:lang w:val="en-GB"/>
        </w:rPr>
        <w:t xml:space="preserve"> and distributed inference architectures. Edge AI not only enables intelligent services for end users but is also crucial for autonomous </w:t>
      </w:r>
      <w:r w:rsidR="00F373B6" w:rsidRPr="005A619D">
        <w:rPr>
          <w:lang w:val="en-GB"/>
        </w:rPr>
        <w:t>optimization</w:t>
      </w:r>
      <w:r w:rsidRPr="005A619D">
        <w:rPr>
          <w:lang w:val="en-GB"/>
        </w:rPr>
        <w:t xml:space="preserve"> and efficient management of the inherent complexity of 6G networks.</w:t>
      </w:r>
    </w:p>
    <w:p w14:paraId="2B5AB1C4" w14:textId="77777777" w:rsidR="004364B4" w:rsidRPr="005A619D" w:rsidRDefault="005426A5">
      <w:pPr>
        <w:pStyle w:val="MDPI31text"/>
        <w:rPr>
          <w:lang w:val="en-GB"/>
        </w:rPr>
      </w:pPr>
      <w:r w:rsidRPr="005A619D">
        <w:rPr>
          <w:lang w:val="en-GB"/>
        </w:rPr>
        <w:t xml:space="preserve">The diversity of architectural proposals — evolutionary approaches such as Ericsson's, revolutionary ones such as TONA, open architectures such as O-RAN-based designs, and integrated approaches such as SAGIN and ISEA — reflects the intense exploratory phase in which the field currently finds itself. Nevertheless, all converge on the need for intelligent and automated orchestration, with approaches such as Intent-Based Networking (IBN) emerging as promising solutions to abstract and manage the complex joint </w:t>
      </w:r>
      <w:r w:rsidR="00F373B6" w:rsidRPr="005A619D">
        <w:rPr>
          <w:lang w:val="en-GB"/>
        </w:rPr>
        <w:t>optimization</w:t>
      </w:r>
      <w:r w:rsidRPr="005A619D">
        <w:rPr>
          <w:lang w:val="en-GB"/>
        </w:rPr>
        <w:t xml:space="preserve"> of communication, computing and storage resources in this distributed environment.</w:t>
      </w:r>
    </w:p>
    <w:p w14:paraId="51628957" w14:textId="77777777" w:rsidR="004364B4" w:rsidRPr="005A619D" w:rsidRDefault="005426A5" w:rsidP="00102F02">
      <w:pPr>
        <w:pStyle w:val="MDPI22heading2"/>
        <w:numPr>
          <w:ilvl w:val="1"/>
          <w:numId w:val="42"/>
        </w:numPr>
        <w:rPr>
          <w:lang w:val="en-GB"/>
        </w:rPr>
      </w:pPr>
      <w:r w:rsidRPr="005A619D">
        <w:rPr>
          <w:lang w:val="en-GB"/>
        </w:rPr>
        <w:t>Transformative Potential</w:t>
      </w:r>
    </w:p>
    <w:p w14:paraId="4C3B9FFA" w14:textId="77777777" w:rsidR="004364B4" w:rsidRPr="005A619D" w:rsidRDefault="005426A5" w:rsidP="00947C14">
      <w:pPr>
        <w:pStyle w:val="MDPI32textnoindent"/>
        <w:rPr>
          <w:lang w:val="en-GB"/>
        </w:rPr>
      </w:pPr>
      <w:r w:rsidRPr="005A619D">
        <w:rPr>
          <w:lang w:val="en-GB"/>
        </w:rPr>
        <w:t xml:space="preserve">The synergy between distributed computing and Edge AI has the potential to unlock truly revolutionary capabilities. By integrating intelligence natively into the network infrastructure, 6G can move beyond mere data transmission to become a platform for ubiquitous intelligence. This will enable genuinely immersive experiences (XR, the metaverse, holographic communication), advanced automation (Industry 4.0, cooperative autonomous driving), </w:t>
      </w:r>
      <w:r w:rsidR="00F373B6" w:rsidRPr="005A619D">
        <w:rPr>
          <w:lang w:val="en-GB"/>
        </w:rPr>
        <w:t>personalized</w:t>
      </w:r>
      <w:r w:rsidRPr="005A619D">
        <w:rPr>
          <w:lang w:val="en-GB"/>
        </w:rPr>
        <w:t xml:space="preserve"> and context-aware services and new capabilities such as integrated sensing and the provision of Artificial Intelligence as a Service (</w:t>
      </w:r>
      <w:proofErr w:type="spellStart"/>
      <w:r w:rsidRPr="005A619D">
        <w:rPr>
          <w:lang w:val="en-GB"/>
        </w:rPr>
        <w:t>AIaaS</w:t>
      </w:r>
      <w:proofErr w:type="spellEnd"/>
      <w:r w:rsidRPr="005A619D">
        <w:rPr>
          <w:lang w:val="en-GB"/>
        </w:rPr>
        <w:t>) directly from the network. The expected benefits include dramatic improvements in performance (latency, capacity), efficiency (energy and spectrum) and user experience quality.</w:t>
      </w:r>
    </w:p>
    <w:p w14:paraId="26751DB4" w14:textId="77777777" w:rsidR="004364B4" w:rsidRPr="005A619D" w:rsidRDefault="005426A5" w:rsidP="00102F02">
      <w:pPr>
        <w:pStyle w:val="MDPI22heading2"/>
        <w:numPr>
          <w:ilvl w:val="1"/>
          <w:numId w:val="42"/>
        </w:numPr>
        <w:rPr>
          <w:lang w:val="en-GB"/>
        </w:rPr>
      </w:pPr>
      <w:r w:rsidRPr="005A619D">
        <w:rPr>
          <w:lang w:val="en-GB"/>
        </w:rPr>
        <w:t>Need for Continued Research and Standardization</w:t>
      </w:r>
    </w:p>
    <w:p w14:paraId="76013ABC" w14:textId="77777777" w:rsidR="004364B4" w:rsidRPr="005A619D" w:rsidRDefault="005426A5" w:rsidP="00947C14">
      <w:pPr>
        <w:pStyle w:val="MDPI32textnoindent"/>
        <w:rPr>
          <w:lang w:val="en-GB"/>
        </w:rPr>
      </w:pPr>
      <w:r w:rsidRPr="005A619D">
        <w:rPr>
          <w:lang w:val="en-GB"/>
        </w:rPr>
        <w:t xml:space="preserve">Despite the enthusiasm and significant progress achieved, the full </w:t>
      </w:r>
      <w:r w:rsidR="00F373B6" w:rsidRPr="005A619D">
        <w:rPr>
          <w:lang w:val="en-GB"/>
        </w:rPr>
        <w:t>realization</w:t>
      </w:r>
      <w:r w:rsidRPr="005A619D">
        <w:rPr>
          <w:lang w:val="en-GB"/>
        </w:rPr>
        <w:t xml:space="preserve"> of the 6G vision with distributed AI faces formidable challenges. Resource limitations at the edge, ensuring security and privacy in complex distributed systems, managing communication overhead, guaranteeing robustness and reliability of AI models, securing data quality and availability and addressing ethical and sustainability considerations all demand ongoing research and innovative solutions.</w:t>
      </w:r>
    </w:p>
    <w:p w14:paraId="28372EEA" w14:textId="77777777" w:rsidR="004364B4" w:rsidRPr="005A619D" w:rsidRDefault="005426A5">
      <w:pPr>
        <w:pStyle w:val="MDPI31text"/>
        <w:rPr>
          <w:lang w:val="en-GB"/>
        </w:rPr>
      </w:pPr>
      <w:r w:rsidRPr="005A619D">
        <w:rPr>
          <w:lang w:val="en-GB"/>
        </w:rPr>
        <w:t xml:space="preserve">The path to 6G requires a concerted and collaborative global effort. </w:t>
      </w:r>
      <w:r w:rsidR="00F373B6" w:rsidRPr="005A619D">
        <w:rPr>
          <w:lang w:val="en-GB"/>
        </w:rPr>
        <w:t>standardization</w:t>
      </w:r>
      <w:r w:rsidRPr="005A619D">
        <w:rPr>
          <w:lang w:val="en-GB"/>
        </w:rPr>
        <w:t xml:space="preserve"> within </w:t>
      </w:r>
      <w:r w:rsidR="00F373B6" w:rsidRPr="005A619D">
        <w:rPr>
          <w:lang w:val="en-GB"/>
        </w:rPr>
        <w:t>organizations</w:t>
      </w:r>
      <w:r w:rsidRPr="005A619D">
        <w:rPr>
          <w:lang w:val="en-GB"/>
        </w:rPr>
        <w:t xml:space="preserve"> such as ITU-R and 3GPP is essential to ensure interoperability and to create a unified global market; however, it must balance the need for early direction with the flexibility to incorporate emerging research advances. Fostering open ecosystems and multidisciplinary research will be key to overcoming the remaining challenges and harnessing the full transformative potential offered by distributed computing and Edge AI for the next generation of mobile networks.</w:t>
      </w:r>
    </w:p>
    <w:p w14:paraId="680FA125" w14:textId="77777777" w:rsidR="004364B4" w:rsidRPr="005A619D" w:rsidRDefault="005426A5" w:rsidP="00102F02">
      <w:pPr>
        <w:pStyle w:val="MDPI22heading2"/>
        <w:numPr>
          <w:ilvl w:val="1"/>
          <w:numId w:val="42"/>
        </w:numPr>
        <w:rPr>
          <w:lang w:val="en-GB"/>
        </w:rPr>
      </w:pPr>
      <w:r w:rsidRPr="005A619D">
        <w:rPr>
          <w:lang w:val="en-GB"/>
        </w:rPr>
        <w:t>Open Research Challenges and Future Directions</w:t>
      </w:r>
    </w:p>
    <w:p w14:paraId="3AA5F5FD" w14:textId="77777777" w:rsidR="004364B4" w:rsidRPr="005A619D" w:rsidRDefault="005426A5">
      <w:pPr>
        <w:pStyle w:val="MDPI32textnoindent"/>
        <w:rPr>
          <w:lang w:val="en-GB"/>
        </w:rPr>
      </w:pPr>
      <w:r w:rsidRPr="005A619D">
        <w:rPr>
          <w:lang w:val="en-GB"/>
        </w:rPr>
        <w:lastRenderedPageBreak/>
        <w:t xml:space="preserve">Based on the analysis presented, the following five research challenges are identified as critical priorities for </w:t>
      </w:r>
      <w:r w:rsidR="00F373B6" w:rsidRPr="005A619D">
        <w:rPr>
          <w:lang w:val="en-GB"/>
        </w:rPr>
        <w:t>realizing</w:t>
      </w:r>
      <w:r w:rsidRPr="005A619D">
        <w:rPr>
          <w:lang w:val="en-GB"/>
        </w:rPr>
        <w:t xml:space="preserve"> AI-native 6G:</w:t>
      </w:r>
    </w:p>
    <w:p w14:paraId="0BDAB3D2" w14:textId="46F9642D" w:rsidR="0042371F" w:rsidRPr="005A619D" w:rsidRDefault="00A50F71" w:rsidP="00A50F71">
      <w:pPr>
        <w:ind w:left="2608" w:firstLine="511"/>
        <w:rPr>
          <w:lang w:val="en-GB"/>
        </w:rPr>
      </w:pPr>
      <w:r w:rsidRPr="005A619D">
        <w:rPr>
          <w:rFonts w:eastAsia="Times New Roman"/>
          <w:b/>
          <w:snapToGrid w:val="0"/>
          <w:szCs w:val="22"/>
          <w:highlight w:val="yellow"/>
          <w:lang w:val="en-GB" w:eastAsia="de-DE" w:bidi="en-US"/>
        </w:rPr>
        <w:t>1. Large-Scale Experimental Validation and Testbed Initiatives:</w:t>
      </w:r>
      <w:r w:rsidRPr="005A619D">
        <w:rPr>
          <w:highlight w:val="yellow"/>
          <w:lang w:val="en-GB"/>
        </w:rPr>
        <w:t xml:space="preserve"> The analytical and theoretical comparisons presented in this work require validation under realistic large-scale conditions.</w:t>
      </w:r>
      <w:r w:rsidRPr="005A619D">
        <w:rPr>
          <w:highlight w:val="yellow"/>
          <w:lang w:val="en-GB"/>
        </w:rPr>
        <w:tab/>
        <w:t xml:space="preserve"> Several existing testbeds provide platforms for empirical validation: (1) POWDER (Platform for Open Wireless Data-driven Experimental Research) at the University of Utah provides a city-scale software-defined wireless research platform with O-RAN-compatible hardware for AI-driven RAN optimization and MEC workload experiments; (2) Colosseum (</w:t>
      </w:r>
      <w:proofErr w:type="spellStart"/>
      <w:r w:rsidRPr="005A619D">
        <w:rPr>
          <w:highlight w:val="yellow"/>
          <w:lang w:val="en-GB"/>
        </w:rPr>
        <w:t>Northeastern</w:t>
      </w:r>
      <w:proofErr w:type="spellEnd"/>
      <w:r w:rsidRPr="005A619D">
        <w:rPr>
          <w:highlight w:val="yellow"/>
          <w:lang w:val="en-GB"/>
        </w:rPr>
        <w:t xml:space="preserve"> University, Boston), the world's largest wireless network emulator with 256 software-defined radios, enables large-scale emulation of 6G AI-native scenarios including FL over realistic fading channels; (3) Arena (</w:t>
      </w:r>
      <w:proofErr w:type="spellStart"/>
      <w:r w:rsidRPr="005A619D">
        <w:rPr>
          <w:highlight w:val="yellow"/>
          <w:lang w:val="en-GB"/>
        </w:rPr>
        <w:t>Northeastern</w:t>
      </w:r>
      <w:proofErr w:type="spellEnd"/>
      <w:r w:rsidRPr="005A619D">
        <w:rPr>
          <w:highlight w:val="yellow"/>
          <w:lang w:val="en-GB"/>
        </w:rPr>
        <w:t xml:space="preserve"> University), a reconfigurable indoor testbed for sub-6 GHz and </w:t>
      </w:r>
      <w:proofErr w:type="spellStart"/>
      <w:r w:rsidRPr="005A619D">
        <w:rPr>
          <w:highlight w:val="yellow"/>
          <w:lang w:val="en-GB"/>
        </w:rPr>
        <w:t>mmWave</w:t>
      </w:r>
      <w:proofErr w:type="spellEnd"/>
      <w:r w:rsidRPr="005A619D">
        <w:rPr>
          <w:highlight w:val="yellow"/>
          <w:lang w:val="en-GB"/>
        </w:rPr>
        <w:t xml:space="preserve"> experimentation with edge AI capabilities. For simulation-based validation, key frameworks include ns-3 with MEC extensions, SUMO for realistic vehicular mobility models, </w:t>
      </w:r>
      <w:proofErr w:type="spellStart"/>
      <w:r w:rsidRPr="005A619D">
        <w:rPr>
          <w:highlight w:val="yellow"/>
          <w:lang w:val="en-GB"/>
        </w:rPr>
        <w:t>OpenAirInterface</w:t>
      </w:r>
      <w:proofErr w:type="spellEnd"/>
      <w:r w:rsidRPr="005A619D">
        <w:rPr>
          <w:highlight w:val="yellow"/>
          <w:lang w:val="en-GB"/>
        </w:rPr>
        <w:t xml:space="preserve"> for protocol-level 5G/6G simulation, and </w:t>
      </w:r>
      <w:proofErr w:type="spellStart"/>
      <w:r w:rsidRPr="005A619D">
        <w:rPr>
          <w:highlight w:val="yellow"/>
          <w:lang w:val="en-GB"/>
        </w:rPr>
        <w:t>SimPy</w:t>
      </w:r>
      <w:proofErr w:type="spellEnd"/>
      <w:r w:rsidRPr="005A619D">
        <w:rPr>
          <w:highlight w:val="yellow"/>
          <w:lang w:val="en-GB"/>
        </w:rPr>
        <w:t xml:space="preserve"> for discrete-event simulation of FL convergence under heterogeneous device conditions. Critical validation gaps that community testbed initiatives should address include: multi-cell scenarios with hundreds of simultaneous AI agents, realistic heterogeneous traffic patterns (XR, V2X, massive IoT combined), and mobility models at 6G target speeds. The 6G community is encouraged to develop standardized benchmarks and open datasets enabling reproducible comparison of AI-native architectures across testbeds.</w:t>
      </w:r>
      <w:r w:rsidR="00CE2435" w:rsidRPr="005A619D">
        <w:rPr>
          <w:lang w:val="en-GB"/>
        </w:rPr>
        <w:t xml:space="preserve"> </w:t>
      </w:r>
    </w:p>
    <w:p w14:paraId="603128A6" w14:textId="4FFACF0D" w:rsidR="004364B4" w:rsidRPr="005A619D" w:rsidRDefault="00A50F71">
      <w:pPr>
        <w:pStyle w:val="MDPI31text"/>
        <w:rPr>
          <w:lang w:val="en-GB"/>
        </w:rPr>
      </w:pPr>
      <w:r w:rsidRPr="005A619D">
        <w:rPr>
          <w:b/>
          <w:lang w:val="en-GB"/>
        </w:rPr>
        <w:t>2</w:t>
      </w:r>
      <w:r w:rsidR="005426A5" w:rsidRPr="005A619D">
        <w:rPr>
          <w:b/>
          <w:lang w:val="en-GB"/>
        </w:rPr>
        <w:t>. Wireless-Channel-Aware Federated Learning.</w:t>
      </w:r>
      <w:r w:rsidR="005426A5" w:rsidRPr="005A619D">
        <w:rPr>
          <w:lang w:val="en-GB"/>
        </w:rPr>
        <w:t xml:space="preserve"> The convergence </w:t>
      </w:r>
      <w:proofErr w:type="spellStart"/>
      <w:r w:rsidR="00F373B6" w:rsidRPr="005A619D">
        <w:rPr>
          <w:lang w:val="en-GB"/>
        </w:rPr>
        <w:t>behavior</w:t>
      </w:r>
      <w:proofErr w:type="spellEnd"/>
      <w:r w:rsidR="005426A5" w:rsidRPr="005A619D">
        <w:rPr>
          <w:lang w:val="en-GB"/>
        </w:rPr>
        <w:t xml:space="preserve"> of FL algorithms (</w:t>
      </w:r>
      <w:proofErr w:type="spellStart"/>
      <w:r w:rsidR="005426A5" w:rsidRPr="005A619D">
        <w:rPr>
          <w:lang w:val="en-GB"/>
        </w:rPr>
        <w:t>FedAvg</w:t>
      </w:r>
      <w:proofErr w:type="spellEnd"/>
      <w:r w:rsidR="005426A5" w:rsidRPr="005A619D">
        <w:rPr>
          <w:lang w:val="en-GB"/>
        </w:rPr>
        <w:t xml:space="preserve">, </w:t>
      </w:r>
      <w:proofErr w:type="spellStart"/>
      <w:r w:rsidR="005426A5" w:rsidRPr="005A619D">
        <w:rPr>
          <w:lang w:val="en-GB"/>
        </w:rPr>
        <w:t>FedProx</w:t>
      </w:r>
      <w:proofErr w:type="spellEnd"/>
      <w:r w:rsidR="005426A5" w:rsidRPr="005A619D">
        <w:rPr>
          <w:lang w:val="en-GB"/>
        </w:rPr>
        <w:t xml:space="preserve">, SCAFFOLD) under realistic 6G channel conditions — including Rayleigh/Rician fading, Doppler spreading at high mobility, and packet loss — remains insufficiently </w:t>
      </w:r>
      <w:r w:rsidR="00F373B6" w:rsidRPr="005A619D">
        <w:rPr>
          <w:lang w:val="en-GB"/>
        </w:rPr>
        <w:t>characterized</w:t>
      </w:r>
      <w:r w:rsidR="005426A5" w:rsidRPr="005A619D">
        <w:rPr>
          <w:lang w:val="en-GB"/>
        </w:rPr>
        <w:t xml:space="preserve">. The integration of </w:t>
      </w:r>
      <w:proofErr w:type="spellStart"/>
      <w:r w:rsidR="005426A5" w:rsidRPr="005A619D">
        <w:rPr>
          <w:lang w:val="en-GB"/>
        </w:rPr>
        <w:t>AirComp</w:t>
      </w:r>
      <w:proofErr w:type="spellEnd"/>
      <w:r w:rsidR="005426A5" w:rsidRPr="005A619D">
        <w:rPr>
          <w:lang w:val="en-GB"/>
        </w:rPr>
        <w:t xml:space="preserve"> with privacy-preserving mechanisms (DP, secure aggregation) is an open problem that requires joint </w:t>
      </w:r>
      <w:r w:rsidR="00F373B6" w:rsidRPr="005A619D">
        <w:rPr>
          <w:lang w:val="en-GB"/>
        </w:rPr>
        <w:t>optimization</w:t>
      </w:r>
      <w:r w:rsidR="005426A5" w:rsidRPr="005A619D">
        <w:rPr>
          <w:lang w:val="en-GB"/>
        </w:rPr>
        <w:t xml:space="preserve"> of the noise multiplier </w:t>
      </w:r>
      <m:oMath>
        <m:sSub>
          <m:sSubPr>
            <m:ctrlPr>
              <w:rPr>
                <w:rFonts w:ascii="Cambria Math" w:hAnsi="Cambria Math"/>
                <w:i/>
                <w:lang w:val="en-GB"/>
              </w:rPr>
            </m:ctrlPr>
          </m:sSubPr>
          <m:e>
            <m:r>
              <m:rPr>
                <m:sty m:val="p"/>
              </m:rPr>
              <w:rPr>
                <w:rFonts w:ascii="Cambria Math" w:hAnsi="Cambria Math"/>
                <w:lang w:val="en-GB"/>
              </w:rPr>
              <m:t>σ</m:t>
            </m:r>
            <m:ctrlPr>
              <w:rPr>
                <w:rFonts w:ascii="Cambria Math" w:hAnsi="Cambria Math"/>
                <w:lang w:val="en-GB"/>
              </w:rPr>
            </m:ctrlPr>
          </m:e>
          <m:sub>
            <m:r>
              <m:rPr>
                <m:nor/>
              </m:rPr>
              <w:rPr>
                <w:rFonts w:ascii="Cambria Math" w:hAnsi="Cambria Math"/>
                <w:lang w:val="en-GB"/>
              </w:rPr>
              <m:t>DP</m:t>
            </m:r>
          </m:sub>
        </m:sSub>
      </m:oMath>
      <w:r w:rsidR="005426A5" w:rsidRPr="005A619D">
        <w:rPr>
          <w:lang w:val="en-GB"/>
        </w:rPr>
        <w:t xml:space="preserve"> and the channel power allocation. Rigorous experimental validation on O-RAN testbeds (e.g., Colosseum, POWDER) with realistic mobility patterns is needed.</w:t>
      </w:r>
    </w:p>
    <w:p w14:paraId="58F14C55" w14:textId="00E9666D" w:rsidR="004364B4" w:rsidRPr="005A619D" w:rsidRDefault="00A50F71">
      <w:pPr>
        <w:pStyle w:val="MDPI31text"/>
        <w:rPr>
          <w:lang w:val="en-GB"/>
        </w:rPr>
      </w:pPr>
      <w:r w:rsidRPr="005A619D">
        <w:rPr>
          <w:b/>
          <w:lang w:val="en-GB"/>
        </w:rPr>
        <w:t>3</w:t>
      </w:r>
      <w:r w:rsidR="005426A5" w:rsidRPr="005A619D">
        <w:rPr>
          <w:b/>
          <w:lang w:val="en-GB"/>
        </w:rPr>
        <w:t>. Edge LAM Lifecycle Management.</w:t>
      </w:r>
      <w:r w:rsidR="005426A5" w:rsidRPr="005A619D">
        <w:rPr>
          <w:lang w:val="en-GB"/>
        </w:rPr>
        <w:t xml:space="preserve"> The deployment of large AI models (LLMs, foundation models) at edge nodes raises unresolved questions about model freshness: how frequently must edge LAMs be fine-tuned to remain relevant under distribution shift? PEFT/</w:t>
      </w:r>
      <w:proofErr w:type="spellStart"/>
      <w:r w:rsidR="005426A5" w:rsidRPr="005A619D">
        <w:rPr>
          <w:lang w:val="en-GB"/>
        </w:rPr>
        <w:t>LoRA</w:t>
      </w:r>
      <w:proofErr w:type="spellEnd"/>
      <w:r w:rsidR="005426A5" w:rsidRPr="005A619D">
        <w:rPr>
          <w:lang w:val="en-GB"/>
        </w:rPr>
        <w:t xml:space="preserve">-based update pipelines must be co-designed with the wireless communication layer to </w:t>
      </w:r>
      <w:r w:rsidR="00F373B6" w:rsidRPr="005A619D">
        <w:rPr>
          <w:lang w:val="en-GB"/>
        </w:rPr>
        <w:t>minimize</w:t>
      </w:r>
      <w:r w:rsidR="005426A5" w:rsidRPr="005A619D">
        <w:rPr>
          <w:lang w:val="en-GB"/>
        </w:rPr>
        <w:t xml:space="preserve"> fine-tuning round-trip latency while preserving model quality. The trade-off between model staleness and update communication cost is an open </w:t>
      </w:r>
      <w:r w:rsidR="00F373B6" w:rsidRPr="005A619D">
        <w:rPr>
          <w:lang w:val="en-GB"/>
        </w:rPr>
        <w:t>optimization</w:t>
      </w:r>
      <w:r w:rsidR="005426A5" w:rsidRPr="005A619D">
        <w:rPr>
          <w:lang w:val="en-GB"/>
        </w:rPr>
        <w:t xml:space="preserve"> problem with no current closed-form solution.</w:t>
      </w:r>
    </w:p>
    <w:p w14:paraId="3C0A4587" w14:textId="0BF3EFA4" w:rsidR="004364B4" w:rsidRPr="005A619D" w:rsidRDefault="00A50F71">
      <w:pPr>
        <w:pStyle w:val="MDPI31text"/>
        <w:rPr>
          <w:lang w:val="en-GB"/>
        </w:rPr>
      </w:pPr>
      <w:r w:rsidRPr="005A619D">
        <w:rPr>
          <w:b/>
          <w:lang w:val="en-GB"/>
        </w:rPr>
        <w:t>4</w:t>
      </w:r>
      <w:r w:rsidR="005426A5" w:rsidRPr="005A619D">
        <w:rPr>
          <w:b/>
          <w:lang w:val="en-GB"/>
        </w:rPr>
        <w:t>. Trustworthy Distributed AI in Multi-Operator Environments.</w:t>
      </w:r>
      <w:r w:rsidR="005426A5" w:rsidRPr="005A619D">
        <w:rPr>
          <w:lang w:val="en-GB"/>
        </w:rPr>
        <w:t xml:space="preserve"> As 6G networks involve multiple operators sharing RAN and edge infrastructure (O-RAN disaggregation, network slicing), ensuring trust in AI model updates across administrative domains is critical. Byzantine-resilient FL aggregation algorithms (e.g., Krum, Coordinate-wise Median) must be validated at 6G scale (</w:t>
      </w:r>
      <m:oMath>
        <m:r>
          <w:rPr>
            <w:rFonts w:ascii="Cambria Math" w:hAnsi="Cambria Math"/>
            <w:lang w:val="en-GB"/>
          </w:rPr>
          <m:t>N&gt;</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3</m:t>
            </m:r>
          </m:sup>
        </m:sSup>
      </m:oMath>
      <w:r w:rsidR="005426A5" w:rsidRPr="005A619D">
        <w:rPr>
          <w:lang w:val="en-GB"/>
        </w:rPr>
        <w:t xml:space="preserve"> clients) while maintaining near-RT control loop latency </w:t>
      </w:r>
      <m:oMath>
        <m:r>
          <w:rPr>
            <w:rFonts w:ascii="Cambria Math" w:hAnsi="Cambria Math"/>
            <w:lang w:val="en-GB"/>
          </w:rPr>
          <m:t>&lt; 10</m:t>
        </m:r>
      </m:oMath>
      <w:r w:rsidR="005426A5" w:rsidRPr="005A619D">
        <w:rPr>
          <w:lang w:val="en-GB"/>
        </w:rPr>
        <w:t xml:space="preserve"> ms. Lightweight alternatives to Blockchain for cross-domain attestation remain an active research gap.</w:t>
      </w:r>
    </w:p>
    <w:p w14:paraId="711A0E0D" w14:textId="2034EEAD" w:rsidR="004364B4" w:rsidRPr="005A619D" w:rsidRDefault="00A50F71">
      <w:pPr>
        <w:pStyle w:val="MDPI31text"/>
        <w:rPr>
          <w:lang w:val="en-GB"/>
        </w:rPr>
      </w:pPr>
      <w:r w:rsidRPr="005A619D">
        <w:rPr>
          <w:b/>
          <w:lang w:val="en-GB"/>
        </w:rPr>
        <w:t>5</w:t>
      </w:r>
      <w:r w:rsidR="005426A5" w:rsidRPr="005A619D">
        <w:rPr>
          <w:b/>
          <w:lang w:val="en-GB"/>
        </w:rPr>
        <w:t>. Energy-Efficient AI-Native RAN.</w:t>
      </w:r>
      <w:r w:rsidR="005426A5" w:rsidRPr="005A619D">
        <w:rPr>
          <w:lang w:val="en-GB"/>
        </w:rPr>
        <w:t xml:space="preserve"> Current estimates suggest that 6G AI-native features may increase base-station energy consumption by 20–40% compared to 5G NR, primarily due to continuous AI inference at the near-RT RIC and O-DU. Green AI techniques (sparse inference, neural architecture search for energy-constrained platforms, solar-</w:t>
      </w:r>
      <w:r w:rsidR="005426A5" w:rsidRPr="005A619D">
        <w:rPr>
          <w:lang w:val="en-GB"/>
        </w:rPr>
        <w:lastRenderedPageBreak/>
        <w:t xml:space="preserve">powered edge nodes) must be co-designed with the O-RAN functional split selection to meet the 6G sustainability KPI (energy efficiency improvement of </w:t>
      </w:r>
      <m:oMath>
        <m:r>
          <w:rPr>
            <w:rFonts w:ascii="Cambria Math" w:hAnsi="Cambria Math"/>
            <w:lang w:val="en-GB"/>
          </w:rPr>
          <m:t>100</m:t>
        </m:r>
        <m:r>
          <m:rPr>
            <m:sty m:val="p"/>
          </m:rPr>
          <w:rPr>
            <w:rFonts w:ascii="Cambria Math" w:hAnsi="Cambria Math"/>
            <w:lang w:val="en-GB"/>
          </w:rPr>
          <m:t>×</m:t>
        </m:r>
      </m:oMath>
      <w:r w:rsidR="005426A5" w:rsidRPr="005A619D">
        <w:rPr>
          <w:lang w:val="en-GB"/>
        </w:rPr>
        <w:t xml:space="preserve"> over 5G </w:t>
      </w:r>
      <w:r w:rsidR="00DA3142" w:rsidRPr="005A619D">
        <w:rPr>
          <w:lang w:val="en-GB"/>
        </w:rPr>
        <w:fldChar w:fldCharType="begin"/>
      </w:r>
      <w:r w:rsidR="00DA3142" w:rsidRPr="005A619D">
        <w:rPr>
          <w:lang w:val="en-GB"/>
        </w:rPr>
        <w:instrText xml:space="preserve"> ADDIN ZOTERO_ITEM CSL_CITATION {"citationID":"1uDa2WKX","properties":{"formattedCitation":"[7]","plainCitation":"[7]","noteIndex":0},"citationItems":[{"id":7226,"uris":["http://zotero.org/users/2008137/items/K7VW2KXK"],"itemData":{"id":7226,"type":"webpage","container-title":"ITU","language":"en-US","title":"IMT towards 2030 and beyond (IMT-2030)","URL":"https://www.itu.int:443/en/ITU-R/study-groups/rsg5/rwp5d/imt-2030/pages/default.aspx","accessed":{"date-parts":[["2026",4,8]]}}}],"schema":"https://github.com/citation-style-language/schema/raw/master/csl-citation.json"} </w:instrText>
      </w:r>
      <w:r w:rsidR="00DA3142" w:rsidRPr="005A619D">
        <w:rPr>
          <w:lang w:val="en-GB"/>
        </w:rPr>
        <w:fldChar w:fldCharType="separate"/>
      </w:r>
      <w:r w:rsidR="00DA3142" w:rsidRPr="005A619D">
        <w:rPr>
          <w:lang w:val="en-GB"/>
        </w:rPr>
        <w:t>[7]</w:t>
      </w:r>
      <w:r w:rsidR="00DA3142" w:rsidRPr="005A619D">
        <w:rPr>
          <w:lang w:val="en-GB"/>
        </w:rPr>
        <w:fldChar w:fldCharType="end"/>
      </w:r>
      <w:r w:rsidR="005426A5" w:rsidRPr="005A619D">
        <w:rPr>
          <w:lang w:val="en-GB"/>
        </w:rPr>
        <w:t>).</w:t>
      </w:r>
    </w:p>
    <w:p w14:paraId="0F9A09E7" w14:textId="269B0530" w:rsidR="004364B4" w:rsidRPr="005A619D" w:rsidRDefault="00A50F71">
      <w:pPr>
        <w:pStyle w:val="MDPI31text"/>
        <w:rPr>
          <w:lang w:val="en-GB"/>
        </w:rPr>
      </w:pPr>
      <w:r w:rsidRPr="005A619D">
        <w:rPr>
          <w:b/>
          <w:lang w:val="en-GB"/>
        </w:rPr>
        <w:t>6</w:t>
      </w:r>
      <w:r w:rsidR="005426A5" w:rsidRPr="005A619D">
        <w:rPr>
          <w:b/>
          <w:lang w:val="en-GB"/>
        </w:rPr>
        <w:t>. Semantic and Goal-Oriented Communication with Edge AI.</w:t>
      </w:r>
      <w:r w:rsidR="005426A5" w:rsidRPr="005A619D">
        <w:rPr>
          <w:lang w:val="en-GB"/>
        </w:rPr>
        <w:t xml:space="preserve"> The paradigm of semantic communication — transmitting task-relevant meaning rather than raw bits — requires a fundamental rethinking of the PHY/MAC stack and edge AI co-design. Open questions include: how to define and measure semantic relevance for heterogeneous tasks, how to train jointly communication and inference models under distribution shift, and how to </w:t>
      </w:r>
      <w:r w:rsidR="00F373B6" w:rsidRPr="005A619D">
        <w:rPr>
          <w:lang w:val="en-GB"/>
        </w:rPr>
        <w:t>standardize</w:t>
      </w:r>
      <w:r w:rsidR="005426A5" w:rsidRPr="005A619D">
        <w:rPr>
          <w:lang w:val="en-GB"/>
        </w:rPr>
        <w:t xml:space="preserve"> semantic representations across vendors and network generations. This direction aligns with 3GPP Release 19 work items on AI/ML for the air interface and is a key differentiator of 6G from all previous generations.</w:t>
      </w:r>
    </w:p>
    <w:p w14:paraId="237A9C17" w14:textId="77777777" w:rsidR="00DA3142" w:rsidRPr="005A619D" w:rsidRDefault="00DA3142" w:rsidP="00947C14">
      <w:pPr>
        <w:pStyle w:val="MDPI62backmatter"/>
        <w:rPr>
          <w:b/>
          <w:lang w:val="en-GB"/>
        </w:rPr>
      </w:pPr>
    </w:p>
    <w:p w14:paraId="31C2E889" w14:textId="77777777" w:rsidR="004364B4" w:rsidRPr="005A619D" w:rsidRDefault="005426A5" w:rsidP="00947C14">
      <w:pPr>
        <w:pStyle w:val="MDPI62backmatter"/>
        <w:rPr>
          <w:lang w:val="en-GB"/>
        </w:rPr>
      </w:pPr>
      <w:r w:rsidRPr="005A619D">
        <w:rPr>
          <w:b/>
          <w:lang w:val="en-GB"/>
        </w:rPr>
        <w:t>Author Contributions:</w:t>
      </w:r>
      <w:r w:rsidRPr="005A619D">
        <w:rPr>
          <w:lang w:val="en-GB"/>
        </w:rPr>
        <w:t xml:space="preserve"> Conceptualization, E.A.H. and H.F.B.-O.; methodology, N.C.R.-I.; software, H.F.B.-O.; validation, E.A.H., H.F.B.-O. and N.C.R.-I.; formal analysis, E.A.H.; investigation, E.A.H. and H.F.B.-O.; resources, N.C.R.-I.; data curation, N.C.R.-I.; writing—original draft preparation, E.A.H.; writing—review and editing, H.F.B.-O. and N.C.R.-I.; visualization, H.F.B.-O.; supervision, E.A.H. and N.C.R.-I.; project administration, E.A.H.; funding acquisition, H.F.B.-O. and N.C.R.-I. All authors have read and agreed to the published version of the manuscript.</w:t>
      </w:r>
    </w:p>
    <w:p w14:paraId="1D5FA2DE" w14:textId="6024369A" w:rsidR="004364B4" w:rsidRPr="005A619D" w:rsidRDefault="005426A5" w:rsidP="00947C14">
      <w:pPr>
        <w:pStyle w:val="MDPI62backmatter"/>
        <w:rPr>
          <w:lang w:val="en-GB"/>
        </w:rPr>
      </w:pPr>
      <w:r w:rsidRPr="005A619D">
        <w:rPr>
          <w:b/>
          <w:lang w:val="en-GB"/>
        </w:rPr>
        <w:t>Funding:</w:t>
      </w:r>
      <w:r w:rsidRPr="005A619D">
        <w:rPr>
          <w:lang w:val="en-GB"/>
        </w:rPr>
        <w:t xml:space="preserve"> This research received no external funding</w:t>
      </w:r>
      <w:r w:rsidR="00154548" w:rsidRPr="005A619D">
        <w:rPr>
          <w:lang w:val="en-GB"/>
        </w:rPr>
        <w:t>.</w:t>
      </w:r>
    </w:p>
    <w:p w14:paraId="78F7E2FB" w14:textId="77777777" w:rsidR="004364B4" w:rsidRPr="005A619D" w:rsidRDefault="005426A5" w:rsidP="00154548">
      <w:pPr>
        <w:pStyle w:val="MDPI31text"/>
        <w:ind w:firstLine="0"/>
        <w:rPr>
          <w:sz w:val="18"/>
          <w:szCs w:val="18"/>
          <w:lang w:val="en-GB"/>
        </w:rPr>
      </w:pPr>
      <w:r w:rsidRPr="005A619D">
        <w:rPr>
          <w:b/>
          <w:sz w:val="18"/>
          <w:szCs w:val="18"/>
          <w:lang w:val="en-GB"/>
        </w:rPr>
        <w:t>Data Availability Statement:</w:t>
      </w:r>
      <w:r w:rsidRPr="005A619D">
        <w:rPr>
          <w:sz w:val="18"/>
          <w:szCs w:val="18"/>
          <w:lang w:val="en-GB"/>
        </w:rPr>
        <w:t xml:space="preserve"> Not applicable. This study is based on publicly available and cited literature; no new data or supplementary materials were generated or deposited.</w:t>
      </w:r>
    </w:p>
    <w:p w14:paraId="58CBAA33" w14:textId="317C7D17" w:rsidR="004364B4" w:rsidRPr="005A619D" w:rsidRDefault="005426A5" w:rsidP="00947C14">
      <w:pPr>
        <w:pStyle w:val="MDPI62backmatter"/>
        <w:rPr>
          <w:szCs w:val="18"/>
          <w:lang w:val="en-GB"/>
        </w:rPr>
      </w:pPr>
      <w:r w:rsidRPr="005A619D">
        <w:rPr>
          <w:b/>
          <w:szCs w:val="18"/>
          <w:lang w:val="en-GB"/>
        </w:rPr>
        <w:t>Acknowledgments:</w:t>
      </w:r>
      <w:r w:rsidRPr="005A619D">
        <w:rPr>
          <w:szCs w:val="18"/>
          <w:lang w:val="en-GB"/>
        </w:rPr>
        <w:t xml:space="preserve"> The authors would like to acknowledge the support of the Telecommunications Research Group (GITUQ) for its contribution to the development and technical discussion of this study.</w:t>
      </w:r>
      <w:r w:rsidR="006B624D">
        <w:rPr>
          <w:szCs w:val="18"/>
          <w:lang w:val="en-GB"/>
        </w:rPr>
        <w:t xml:space="preserve"> </w:t>
      </w:r>
      <w:r w:rsidR="006B624D" w:rsidRPr="006B624D">
        <w:rPr>
          <w:szCs w:val="18"/>
          <w:lang w:val="en-GB"/>
        </w:rPr>
        <w:t>AI-based language assistance tools were used to improve clarity, grammar, and academic writing. All scientific content, analysis, and conclusions are the responsibility of the authors.</w:t>
      </w:r>
    </w:p>
    <w:p w14:paraId="184D397A" w14:textId="77777777" w:rsidR="004364B4" w:rsidRPr="005A619D" w:rsidRDefault="005426A5" w:rsidP="00947C14">
      <w:pPr>
        <w:pStyle w:val="MDPI62backmatter"/>
        <w:rPr>
          <w:szCs w:val="18"/>
          <w:lang w:val="en-GB"/>
        </w:rPr>
      </w:pPr>
      <w:r w:rsidRPr="005A619D">
        <w:rPr>
          <w:b/>
          <w:szCs w:val="18"/>
          <w:lang w:val="en-GB"/>
        </w:rPr>
        <w:t>Conflicts of Interest:</w:t>
      </w:r>
      <w:r w:rsidRPr="005A619D">
        <w:rPr>
          <w:szCs w:val="18"/>
          <w:lang w:val="en-GB"/>
        </w:rPr>
        <w:t xml:space="preserve"> The authors declare no conflict of interest.</w:t>
      </w:r>
    </w:p>
    <w:p w14:paraId="65A2B3B7" w14:textId="77777777" w:rsidR="004364B4" w:rsidRPr="005A619D" w:rsidRDefault="005426A5">
      <w:pPr>
        <w:pStyle w:val="MDPI21heading1"/>
        <w:rPr>
          <w:lang w:val="en-GB"/>
        </w:rPr>
      </w:pPr>
      <w:r w:rsidRPr="005A619D">
        <w:rPr>
          <w:lang w:val="en-GB"/>
        </w:rPr>
        <w:t>Abbreviations</w:t>
      </w:r>
    </w:p>
    <w:p w14:paraId="2DD56EBD" w14:textId="77777777" w:rsidR="004364B4" w:rsidRPr="005A619D" w:rsidRDefault="005426A5">
      <w:pPr>
        <w:pStyle w:val="MDPI32textnoindent"/>
        <w:rPr>
          <w:sz w:val="18"/>
          <w:szCs w:val="20"/>
          <w:lang w:val="en-GB"/>
        </w:rPr>
      </w:pPr>
      <w:r w:rsidRPr="005A619D">
        <w:rPr>
          <w:sz w:val="18"/>
          <w:szCs w:val="20"/>
          <w:lang w:val="en-GB"/>
        </w:rPr>
        <w:t>The following abbreviations are used in this manuscript: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250"/>
      </w:tblGrid>
      <w:tr w:rsidR="004364B4" w:rsidRPr="005A619D" w14:paraId="314988B6" w14:textId="77777777" w:rsidTr="001379FD">
        <w:trPr>
          <w:jc w:val="right"/>
        </w:trPr>
        <w:tc>
          <w:tcPr>
            <w:tcW w:w="2547" w:type="dxa"/>
          </w:tcPr>
          <w:p w14:paraId="70061AC7" w14:textId="77777777" w:rsidR="004364B4" w:rsidRPr="005A619D" w:rsidRDefault="005426A5" w:rsidP="001379FD">
            <w:pPr>
              <w:pStyle w:val="MDPI42tablebody"/>
              <w:jc w:val="left"/>
              <w:rPr>
                <w:sz w:val="18"/>
                <w:szCs w:val="18"/>
                <w:lang w:val="en-GB"/>
              </w:rPr>
            </w:pPr>
            <w:r w:rsidRPr="005A619D">
              <w:rPr>
                <w:sz w:val="18"/>
                <w:szCs w:val="18"/>
                <w:lang w:val="en-GB"/>
              </w:rPr>
              <w:t>3GPP</w:t>
            </w:r>
          </w:p>
        </w:tc>
        <w:tc>
          <w:tcPr>
            <w:tcW w:w="5250" w:type="dxa"/>
          </w:tcPr>
          <w:p w14:paraId="353E477E" w14:textId="77777777" w:rsidR="004364B4" w:rsidRPr="005A619D" w:rsidRDefault="005426A5" w:rsidP="001379FD">
            <w:pPr>
              <w:pStyle w:val="MDPI42tablebody"/>
              <w:jc w:val="left"/>
              <w:rPr>
                <w:sz w:val="18"/>
                <w:szCs w:val="18"/>
                <w:lang w:val="en-GB"/>
              </w:rPr>
            </w:pPr>
            <w:r w:rsidRPr="005A619D">
              <w:rPr>
                <w:sz w:val="18"/>
                <w:szCs w:val="18"/>
                <w:lang w:val="en-GB"/>
              </w:rPr>
              <w:t>Third Generation Partnership Project</w:t>
            </w:r>
          </w:p>
        </w:tc>
      </w:tr>
      <w:tr w:rsidR="004364B4" w:rsidRPr="005A619D" w14:paraId="69874A6B" w14:textId="77777777" w:rsidTr="001379FD">
        <w:trPr>
          <w:jc w:val="right"/>
        </w:trPr>
        <w:tc>
          <w:tcPr>
            <w:tcW w:w="2547" w:type="dxa"/>
          </w:tcPr>
          <w:p w14:paraId="6D0E8315" w14:textId="77777777" w:rsidR="004364B4" w:rsidRPr="005A619D" w:rsidRDefault="005426A5" w:rsidP="001379FD">
            <w:pPr>
              <w:pStyle w:val="MDPI42tablebody"/>
              <w:jc w:val="left"/>
              <w:rPr>
                <w:sz w:val="18"/>
                <w:szCs w:val="18"/>
                <w:lang w:val="en-GB"/>
              </w:rPr>
            </w:pPr>
            <w:r w:rsidRPr="005A619D">
              <w:rPr>
                <w:sz w:val="18"/>
                <w:szCs w:val="18"/>
                <w:lang w:val="en-GB"/>
              </w:rPr>
              <w:t>5G</w:t>
            </w:r>
          </w:p>
        </w:tc>
        <w:tc>
          <w:tcPr>
            <w:tcW w:w="5250" w:type="dxa"/>
          </w:tcPr>
          <w:p w14:paraId="60C7BC15" w14:textId="77777777" w:rsidR="004364B4" w:rsidRPr="005A619D" w:rsidRDefault="005426A5" w:rsidP="001379FD">
            <w:pPr>
              <w:pStyle w:val="MDPI42tablebody"/>
              <w:jc w:val="left"/>
              <w:rPr>
                <w:sz w:val="18"/>
                <w:szCs w:val="18"/>
                <w:lang w:val="en-GB"/>
              </w:rPr>
            </w:pPr>
            <w:r w:rsidRPr="005A619D">
              <w:rPr>
                <w:sz w:val="18"/>
                <w:szCs w:val="18"/>
                <w:lang w:val="en-GB"/>
              </w:rPr>
              <w:t>Fifth Generation</w:t>
            </w:r>
          </w:p>
        </w:tc>
      </w:tr>
      <w:tr w:rsidR="004364B4" w:rsidRPr="005A619D" w14:paraId="3E83121B" w14:textId="77777777" w:rsidTr="001379FD">
        <w:trPr>
          <w:jc w:val="right"/>
        </w:trPr>
        <w:tc>
          <w:tcPr>
            <w:tcW w:w="2547" w:type="dxa"/>
          </w:tcPr>
          <w:p w14:paraId="063ECE14" w14:textId="77777777" w:rsidR="004364B4" w:rsidRPr="005A619D" w:rsidRDefault="005426A5" w:rsidP="001379FD">
            <w:pPr>
              <w:pStyle w:val="MDPI42tablebody"/>
              <w:jc w:val="left"/>
              <w:rPr>
                <w:sz w:val="18"/>
                <w:szCs w:val="18"/>
                <w:lang w:val="en-GB"/>
              </w:rPr>
            </w:pPr>
            <w:r w:rsidRPr="005A619D">
              <w:rPr>
                <w:sz w:val="18"/>
                <w:szCs w:val="18"/>
                <w:lang w:val="en-GB"/>
              </w:rPr>
              <w:t>6G</w:t>
            </w:r>
          </w:p>
        </w:tc>
        <w:tc>
          <w:tcPr>
            <w:tcW w:w="5250" w:type="dxa"/>
          </w:tcPr>
          <w:p w14:paraId="32749BA0" w14:textId="77777777" w:rsidR="004364B4" w:rsidRPr="005A619D" w:rsidRDefault="005426A5" w:rsidP="001379FD">
            <w:pPr>
              <w:pStyle w:val="MDPI42tablebody"/>
              <w:jc w:val="left"/>
              <w:rPr>
                <w:sz w:val="18"/>
                <w:szCs w:val="18"/>
                <w:lang w:val="en-GB"/>
              </w:rPr>
            </w:pPr>
            <w:r w:rsidRPr="005A619D">
              <w:rPr>
                <w:sz w:val="18"/>
                <w:szCs w:val="18"/>
                <w:lang w:val="en-GB"/>
              </w:rPr>
              <w:t>Sixth Generation</w:t>
            </w:r>
          </w:p>
        </w:tc>
      </w:tr>
      <w:tr w:rsidR="004364B4" w:rsidRPr="005A619D" w14:paraId="019064CE" w14:textId="77777777" w:rsidTr="001379FD">
        <w:trPr>
          <w:jc w:val="right"/>
        </w:trPr>
        <w:tc>
          <w:tcPr>
            <w:tcW w:w="2547" w:type="dxa"/>
          </w:tcPr>
          <w:p w14:paraId="455A6C80" w14:textId="77777777" w:rsidR="004364B4" w:rsidRPr="005A619D" w:rsidRDefault="005426A5" w:rsidP="001379FD">
            <w:pPr>
              <w:pStyle w:val="MDPI42tablebody"/>
              <w:jc w:val="left"/>
              <w:rPr>
                <w:sz w:val="18"/>
                <w:szCs w:val="18"/>
                <w:lang w:val="en-GB"/>
              </w:rPr>
            </w:pPr>
            <w:r w:rsidRPr="005A619D">
              <w:rPr>
                <w:sz w:val="18"/>
                <w:szCs w:val="18"/>
                <w:lang w:val="en-GB"/>
              </w:rPr>
              <w:t>AI</w:t>
            </w:r>
          </w:p>
        </w:tc>
        <w:tc>
          <w:tcPr>
            <w:tcW w:w="5250" w:type="dxa"/>
          </w:tcPr>
          <w:p w14:paraId="39014A69" w14:textId="77777777" w:rsidR="004364B4" w:rsidRPr="005A619D" w:rsidRDefault="005426A5" w:rsidP="001379FD">
            <w:pPr>
              <w:pStyle w:val="MDPI42tablebody"/>
              <w:jc w:val="left"/>
              <w:rPr>
                <w:sz w:val="18"/>
                <w:szCs w:val="18"/>
                <w:lang w:val="en-GB"/>
              </w:rPr>
            </w:pPr>
            <w:r w:rsidRPr="005A619D">
              <w:rPr>
                <w:sz w:val="18"/>
                <w:szCs w:val="18"/>
                <w:lang w:val="en-GB"/>
              </w:rPr>
              <w:t>Artificial Intelligence</w:t>
            </w:r>
          </w:p>
        </w:tc>
      </w:tr>
      <w:tr w:rsidR="004364B4" w:rsidRPr="005A619D" w14:paraId="24204B1E" w14:textId="77777777" w:rsidTr="001379FD">
        <w:trPr>
          <w:jc w:val="right"/>
        </w:trPr>
        <w:tc>
          <w:tcPr>
            <w:tcW w:w="2547" w:type="dxa"/>
          </w:tcPr>
          <w:p w14:paraId="1B77F154" w14:textId="77777777" w:rsidR="004364B4" w:rsidRPr="005A619D" w:rsidRDefault="005426A5" w:rsidP="001379FD">
            <w:pPr>
              <w:pStyle w:val="MDPI42tablebody"/>
              <w:jc w:val="left"/>
              <w:rPr>
                <w:sz w:val="18"/>
                <w:szCs w:val="18"/>
                <w:lang w:val="en-GB"/>
              </w:rPr>
            </w:pPr>
            <w:r w:rsidRPr="005A619D">
              <w:rPr>
                <w:sz w:val="18"/>
                <w:szCs w:val="18"/>
                <w:lang w:val="en-GB"/>
              </w:rPr>
              <w:t>API</w:t>
            </w:r>
          </w:p>
        </w:tc>
        <w:tc>
          <w:tcPr>
            <w:tcW w:w="5250" w:type="dxa"/>
          </w:tcPr>
          <w:p w14:paraId="6371E9B9" w14:textId="77777777" w:rsidR="004364B4" w:rsidRPr="005A619D" w:rsidRDefault="005426A5" w:rsidP="001379FD">
            <w:pPr>
              <w:pStyle w:val="MDPI42tablebody"/>
              <w:jc w:val="left"/>
              <w:rPr>
                <w:sz w:val="18"/>
                <w:szCs w:val="18"/>
                <w:lang w:val="en-GB"/>
              </w:rPr>
            </w:pPr>
            <w:r w:rsidRPr="005A619D">
              <w:rPr>
                <w:sz w:val="18"/>
                <w:szCs w:val="18"/>
                <w:lang w:val="en-GB"/>
              </w:rPr>
              <w:t>Application Programming Interface</w:t>
            </w:r>
          </w:p>
        </w:tc>
      </w:tr>
      <w:tr w:rsidR="004364B4" w:rsidRPr="005A619D" w14:paraId="48B63A7E" w14:textId="77777777" w:rsidTr="001379FD">
        <w:trPr>
          <w:jc w:val="right"/>
        </w:trPr>
        <w:tc>
          <w:tcPr>
            <w:tcW w:w="2547" w:type="dxa"/>
          </w:tcPr>
          <w:p w14:paraId="05EE8516" w14:textId="77777777" w:rsidR="004364B4" w:rsidRPr="005A619D" w:rsidRDefault="005426A5" w:rsidP="001379FD">
            <w:pPr>
              <w:pStyle w:val="MDPI42tablebody"/>
              <w:jc w:val="left"/>
              <w:rPr>
                <w:sz w:val="18"/>
                <w:szCs w:val="18"/>
                <w:lang w:val="en-GB"/>
              </w:rPr>
            </w:pPr>
            <w:r w:rsidRPr="005A619D">
              <w:rPr>
                <w:sz w:val="18"/>
                <w:szCs w:val="18"/>
                <w:lang w:val="en-GB"/>
              </w:rPr>
              <w:t>AR</w:t>
            </w:r>
          </w:p>
        </w:tc>
        <w:tc>
          <w:tcPr>
            <w:tcW w:w="5250" w:type="dxa"/>
          </w:tcPr>
          <w:p w14:paraId="2A743F89" w14:textId="77777777" w:rsidR="004364B4" w:rsidRPr="005A619D" w:rsidRDefault="005426A5" w:rsidP="001379FD">
            <w:pPr>
              <w:pStyle w:val="MDPI42tablebody"/>
              <w:jc w:val="left"/>
              <w:rPr>
                <w:sz w:val="18"/>
                <w:szCs w:val="18"/>
                <w:lang w:val="en-GB"/>
              </w:rPr>
            </w:pPr>
            <w:r w:rsidRPr="005A619D">
              <w:rPr>
                <w:sz w:val="18"/>
                <w:szCs w:val="18"/>
                <w:lang w:val="en-GB"/>
              </w:rPr>
              <w:t>Augmented Reality</w:t>
            </w:r>
          </w:p>
        </w:tc>
      </w:tr>
      <w:tr w:rsidR="004364B4" w:rsidRPr="005A619D" w14:paraId="46AC2746" w14:textId="77777777" w:rsidTr="001379FD">
        <w:trPr>
          <w:jc w:val="right"/>
        </w:trPr>
        <w:tc>
          <w:tcPr>
            <w:tcW w:w="2547" w:type="dxa"/>
          </w:tcPr>
          <w:p w14:paraId="11EED7CE" w14:textId="77777777" w:rsidR="004364B4" w:rsidRPr="005A619D" w:rsidRDefault="005426A5" w:rsidP="001379FD">
            <w:pPr>
              <w:pStyle w:val="MDPI42tablebody"/>
              <w:jc w:val="left"/>
              <w:rPr>
                <w:sz w:val="18"/>
                <w:szCs w:val="18"/>
                <w:lang w:val="en-GB"/>
              </w:rPr>
            </w:pPr>
            <w:r w:rsidRPr="005A619D">
              <w:rPr>
                <w:sz w:val="18"/>
                <w:szCs w:val="18"/>
                <w:lang w:val="en-GB"/>
              </w:rPr>
              <w:t>CAPEX</w:t>
            </w:r>
          </w:p>
        </w:tc>
        <w:tc>
          <w:tcPr>
            <w:tcW w:w="5250" w:type="dxa"/>
          </w:tcPr>
          <w:p w14:paraId="12D9C01F" w14:textId="77777777" w:rsidR="004364B4" w:rsidRPr="005A619D" w:rsidRDefault="005426A5" w:rsidP="001379FD">
            <w:pPr>
              <w:pStyle w:val="MDPI42tablebody"/>
              <w:jc w:val="left"/>
              <w:rPr>
                <w:sz w:val="18"/>
                <w:szCs w:val="18"/>
                <w:lang w:val="en-GB"/>
              </w:rPr>
            </w:pPr>
            <w:r w:rsidRPr="005A619D">
              <w:rPr>
                <w:sz w:val="18"/>
                <w:szCs w:val="18"/>
                <w:lang w:val="en-GB"/>
              </w:rPr>
              <w:t>Capital Expenditure</w:t>
            </w:r>
          </w:p>
        </w:tc>
      </w:tr>
      <w:tr w:rsidR="004364B4" w:rsidRPr="005A619D" w14:paraId="6A7926A0" w14:textId="77777777" w:rsidTr="001379FD">
        <w:trPr>
          <w:jc w:val="right"/>
        </w:trPr>
        <w:tc>
          <w:tcPr>
            <w:tcW w:w="2547" w:type="dxa"/>
          </w:tcPr>
          <w:p w14:paraId="556B833E" w14:textId="77777777" w:rsidR="004364B4" w:rsidRPr="005A619D" w:rsidRDefault="005426A5" w:rsidP="001379FD">
            <w:pPr>
              <w:pStyle w:val="MDPI42tablebody"/>
              <w:jc w:val="left"/>
              <w:rPr>
                <w:sz w:val="18"/>
                <w:szCs w:val="18"/>
                <w:lang w:val="en-GB"/>
              </w:rPr>
            </w:pPr>
            <w:r w:rsidRPr="005A619D">
              <w:rPr>
                <w:sz w:val="18"/>
                <w:szCs w:val="18"/>
                <w:lang w:val="en-GB"/>
              </w:rPr>
              <w:t>CPS</w:t>
            </w:r>
          </w:p>
        </w:tc>
        <w:tc>
          <w:tcPr>
            <w:tcW w:w="5250" w:type="dxa"/>
          </w:tcPr>
          <w:p w14:paraId="1896C10F" w14:textId="77777777" w:rsidR="004364B4" w:rsidRPr="005A619D" w:rsidRDefault="005426A5" w:rsidP="001379FD">
            <w:pPr>
              <w:pStyle w:val="MDPI42tablebody"/>
              <w:jc w:val="left"/>
              <w:rPr>
                <w:sz w:val="18"/>
                <w:szCs w:val="18"/>
                <w:lang w:val="en-GB"/>
              </w:rPr>
            </w:pPr>
            <w:r w:rsidRPr="005A619D">
              <w:rPr>
                <w:sz w:val="18"/>
                <w:szCs w:val="18"/>
                <w:lang w:val="en-GB"/>
              </w:rPr>
              <w:t>Cyber-Physical Systems</w:t>
            </w:r>
          </w:p>
        </w:tc>
      </w:tr>
      <w:tr w:rsidR="004364B4" w:rsidRPr="005A619D" w14:paraId="22A5A0AB" w14:textId="77777777" w:rsidTr="001379FD">
        <w:trPr>
          <w:jc w:val="right"/>
        </w:trPr>
        <w:tc>
          <w:tcPr>
            <w:tcW w:w="2547" w:type="dxa"/>
          </w:tcPr>
          <w:p w14:paraId="44CBC195" w14:textId="77777777" w:rsidR="004364B4" w:rsidRPr="005A619D" w:rsidRDefault="005426A5" w:rsidP="001379FD">
            <w:pPr>
              <w:pStyle w:val="MDPI42tablebody"/>
              <w:jc w:val="left"/>
              <w:rPr>
                <w:sz w:val="18"/>
                <w:szCs w:val="18"/>
                <w:lang w:val="en-GB"/>
              </w:rPr>
            </w:pPr>
            <w:r w:rsidRPr="005A619D">
              <w:rPr>
                <w:sz w:val="18"/>
                <w:szCs w:val="18"/>
                <w:lang w:val="en-GB"/>
              </w:rPr>
              <w:t>DL</w:t>
            </w:r>
          </w:p>
        </w:tc>
        <w:tc>
          <w:tcPr>
            <w:tcW w:w="5250" w:type="dxa"/>
          </w:tcPr>
          <w:p w14:paraId="57CE5BD3" w14:textId="77777777" w:rsidR="004364B4" w:rsidRPr="005A619D" w:rsidRDefault="005426A5" w:rsidP="001379FD">
            <w:pPr>
              <w:pStyle w:val="MDPI42tablebody"/>
              <w:jc w:val="left"/>
              <w:rPr>
                <w:sz w:val="18"/>
                <w:szCs w:val="18"/>
                <w:lang w:val="en-GB"/>
              </w:rPr>
            </w:pPr>
            <w:r w:rsidRPr="005A619D">
              <w:rPr>
                <w:sz w:val="18"/>
                <w:szCs w:val="18"/>
                <w:lang w:val="en-GB"/>
              </w:rPr>
              <w:t>Deep Learning</w:t>
            </w:r>
          </w:p>
        </w:tc>
      </w:tr>
      <w:tr w:rsidR="004364B4" w:rsidRPr="005A619D" w14:paraId="3E469531" w14:textId="77777777" w:rsidTr="001379FD">
        <w:trPr>
          <w:jc w:val="right"/>
        </w:trPr>
        <w:tc>
          <w:tcPr>
            <w:tcW w:w="2547" w:type="dxa"/>
          </w:tcPr>
          <w:p w14:paraId="471192FE" w14:textId="77777777" w:rsidR="004364B4" w:rsidRPr="005A619D" w:rsidRDefault="005426A5" w:rsidP="001379FD">
            <w:pPr>
              <w:pStyle w:val="MDPI42tablebody"/>
              <w:jc w:val="left"/>
              <w:rPr>
                <w:sz w:val="18"/>
                <w:szCs w:val="18"/>
                <w:lang w:val="en-GB"/>
              </w:rPr>
            </w:pPr>
            <w:r w:rsidRPr="005A619D">
              <w:rPr>
                <w:sz w:val="18"/>
                <w:szCs w:val="18"/>
                <w:lang w:val="en-GB"/>
              </w:rPr>
              <w:t>DT</w:t>
            </w:r>
          </w:p>
        </w:tc>
        <w:tc>
          <w:tcPr>
            <w:tcW w:w="5250" w:type="dxa"/>
          </w:tcPr>
          <w:p w14:paraId="0840F012" w14:textId="77777777" w:rsidR="004364B4" w:rsidRPr="005A619D" w:rsidRDefault="005426A5" w:rsidP="001379FD">
            <w:pPr>
              <w:pStyle w:val="MDPI42tablebody"/>
              <w:jc w:val="left"/>
              <w:rPr>
                <w:sz w:val="18"/>
                <w:szCs w:val="18"/>
                <w:lang w:val="en-GB"/>
              </w:rPr>
            </w:pPr>
            <w:r w:rsidRPr="005A619D">
              <w:rPr>
                <w:sz w:val="18"/>
                <w:szCs w:val="18"/>
                <w:lang w:val="en-GB"/>
              </w:rPr>
              <w:t>Digital Twin</w:t>
            </w:r>
          </w:p>
        </w:tc>
      </w:tr>
      <w:tr w:rsidR="004364B4" w:rsidRPr="005A619D" w14:paraId="63C5D772" w14:textId="77777777" w:rsidTr="001379FD">
        <w:trPr>
          <w:jc w:val="right"/>
        </w:trPr>
        <w:tc>
          <w:tcPr>
            <w:tcW w:w="2547" w:type="dxa"/>
          </w:tcPr>
          <w:p w14:paraId="34D64A8C" w14:textId="77777777" w:rsidR="004364B4" w:rsidRPr="005A619D" w:rsidRDefault="005426A5" w:rsidP="001379FD">
            <w:pPr>
              <w:pStyle w:val="MDPI42tablebody"/>
              <w:jc w:val="left"/>
              <w:rPr>
                <w:sz w:val="18"/>
                <w:szCs w:val="18"/>
                <w:lang w:val="en-GB"/>
              </w:rPr>
            </w:pPr>
            <w:r w:rsidRPr="005A619D">
              <w:rPr>
                <w:sz w:val="18"/>
                <w:szCs w:val="18"/>
                <w:lang w:val="en-GB"/>
              </w:rPr>
              <w:t>ETSI</w:t>
            </w:r>
          </w:p>
        </w:tc>
        <w:tc>
          <w:tcPr>
            <w:tcW w:w="5250" w:type="dxa"/>
          </w:tcPr>
          <w:p w14:paraId="1BF6BD38" w14:textId="77777777" w:rsidR="004364B4" w:rsidRPr="005A619D" w:rsidRDefault="005426A5" w:rsidP="001379FD">
            <w:pPr>
              <w:pStyle w:val="MDPI42tablebody"/>
              <w:jc w:val="left"/>
              <w:rPr>
                <w:sz w:val="18"/>
                <w:szCs w:val="18"/>
                <w:lang w:val="en-GB"/>
              </w:rPr>
            </w:pPr>
            <w:r w:rsidRPr="005A619D">
              <w:rPr>
                <w:sz w:val="18"/>
                <w:szCs w:val="18"/>
                <w:lang w:val="en-GB"/>
              </w:rPr>
              <w:t>European Telecommunications Standards Institute</w:t>
            </w:r>
          </w:p>
        </w:tc>
      </w:tr>
      <w:tr w:rsidR="004364B4" w:rsidRPr="005A619D" w14:paraId="70CAACEF" w14:textId="77777777" w:rsidTr="001379FD">
        <w:trPr>
          <w:jc w:val="right"/>
        </w:trPr>
        <w:tc>
          <w:tcPr>
            <w:tcW w:w="2547" w:type="dxa"/>
          </w:tcPr>
          <w:p w14:paraId="37E722E8" w14:textId="77777777" w:rsidR="004364B4" w:rsidRPr="005A619D" w:rsidRDefault="005426A5" w:rsidP="001379FD">
            <w:pPr>
              <w:pStyle w:val="MDPI42tablebody"/>
              <w:jc w:val="left"/>
              <w:rPr>
                <w:sz w:val="18"/>
                <w:szCs w:val="18"/>
                <w:lang w:val="en-GB"/>
              </w:rPr>
            </w:pPr>
            <w:r w:rsidRPr="005A619D">
              <w:rPr>
                <w:sz w:val="18"/>
                <w:szCs w:val="18"/>
                <w:lang w:val="en-GB"/>
              </w:rPr>
              <w:t>FL</w:t>
            </w:r>
          </w:p>
        </w:tc>
        <w:tc>
          <w:tcPr>
            <w:tcW w:w="5250" w:type="dxa"/>
          </w:tcPr>
          <w:p w14:paraId="3932E6BD" w14:textId="77777777" w:rsidR="004364B4" w:rsidRPr="005A619D" w:rsidRDefault="005426A5" w:rsidP="001379FD">
            <w:pPr>
              <w:pStyle w:val="MDPI42tablebody"/>
              <w:jc w:val="left"/>
              <w:rPr>
                <w:sz w:val="18"/>
                <w:szCs w:val="18"/>
                <w:lang w:val="en-GB"/>
              </w:rPr>
            </w:pPr>
            <w:r w:rsidRPr="005A619D">
              <w:rPr>
                <w:sz w:val="18"/>
                <w:szCs w:val="18"/>
                <w:lang w:val="en-GB"/>
              </w:rPr>
              <w:t>Federated Learning</w:t>
            </w:r>
          </w:p>
        </w:tc>
      </w:tr>
      <w:tr w:rsidR="004364B4" w:rsidRPr="005A619D" w14:paraId="4E650B45" w14:textId="77777777" w:rsidTr="001379FD">
        <w:trPr>
          <w:jc w:val="right"/>
        </w:trPr>
        <w:tc>
          <w:tcPr>
            <w:tcW w:w="2547" w:type="dxa"/>
          </w:tcPr>
          <w:p w14:paraId="2A594995" w14:textId="77777777" w:rsidR="004364B4" w:rsidRPr="005A619D" w:rsidRDefault="005426A5" w:rsidP="001379FD">
            <w:pPr>
              <w:pStyle w:val="MDPI42tablebody"/>
              <w:jc w:val="left"/>
              <w:rPr>
                <w:sz w:val="18"/>
                <w:szCs w:val="18"/>
                <w:lang w:val="en-GB"/>
              </w:rPr>
            </w:pPr>
            <w:r w:rsidRPr="005A619D">
              <w:rPr>
                <w:sz w:val="18"/>
                <w:szCs w:val="18"/>
                <w:lang w:val="en-GB"/>
              </w:rPr>
              <w:t>IBN</w:t>
            </w:r>
          </w:p>
        </w:tc>
        <w:tc>
          <w:tcPr>
            <w:tcW w:w="5250" w:type="dxa"/>
          </w:tcPr>
          <w:p w14:paraId="3E689D3D" w14:textId="77777777" w:rsidR="004364B4" w:rsidRPr="005A619D" w:rsidRDefault="005426A5" w:rsidP="001379FD">
            <w:pPr>
              <w:pStyle w:val="MDPI42tablebody"/>
              <w:jc w:val="left"/>
              <w:rPr>
                <w:sz w:val="18"/>
                <w:szCs w:val="18"/>
                <w:lang w:val="en-GB"/>
              </w:rPr>
            </w:pPr>
            <w:r w:rsidRPr="005A619D">
              <w:rPr>
                <w:sz w:val="18"/>
                <w:szCs w:val="18"/>
                <w:lang w:val="en-GB"/>
              </w:rPr>
              <w:t>Intent-Based Networking</w:t>
            </w:r>
          </w:p>
        </w:tc>
      </w:tr>
      <w:tr w:rsidR="004364B4" w:rsidRPr="005A619D" w14:paraId="4C9C3A28" w14:textId="77777777" w:rsidTr="001379FD">
        <w:trPr>
          <w:jc w:val="right"/>
        </w:trPr>
        <w:tc>
          <w:tcPr>
            <w:tcW w:w="2547" w:type="dxa"/>
          </w:tcPr>
          <w:p w14:paraId="156E354E" w14:textId="77777777" w:rsidR="004364B4" w:rsidRPr="005A619D" w:rsidRDefault="005426A5" w:rsidP="001379FD">
            <w:pPr>
              <w:pStyle w:val="MDPI42tablebody"/>
              <w:jc w:val="left"/>
              <w:rPr>
                <w:sz w:val="18"/>
                <w:szCs w:val="18"/>
                <w:lang w:val="en-GB"/>
              </w:rPr>
            </w:pPr>
            <w:r w:rsidRPr="005A619D">
              <w:rPr>
                <w:sz w:val="18"/>
                <w:szCs w:val="18"/>
                <w:lang w:val="en-GB"/>
              </w:rPr>
              <w:t>IMT</w:t>
            </w:r>
          </w:p>
        </w:tc>
        <w:tc>
          <w:tcPr>
            <w:tcW w:w="5250" w:type="dxa"/>
          </w:tcPr>
          <w:p w14:paraId="3FFF9FA4" w14:textId="77777777" w:rsidR="004364B4" w:rsidRPr="005A619D" w:rsidRDefault="005426A5" w:rsidP="001379FD">
            <w:pPr>
              <w:pStyle w:val="MDPI42tablebody"/>
              <w:jc w:val="left"/>
              <w:rPr>
                <w:sz w:val="18"/>
                <w:szCs w:val="18"/>
                <w:lang w:val="en-GB"/>
              </w:rPr>
            </w:pPr>
            <w:r w:rsidRPr="005A619D">
              <w:rPr>
                <w:sz w:val="18"/>
                <w:szCs w:val="18"/>
                <w:lang w:val="en-GB"/>
              </w:rPr>
              <w:t>International Mobile Telecommunications</w:t>
            </w:r>
          </w:p>
        </w:tc>
      </w:tr>
      <w:tr w:rsidR="004364B4" w:rsidRPr="005A619D" w14:paraId="73FF800C" w14:textId="77777777" w:rsidTr="001379FD">
        <w:trPr>
          <w:jc w:val="right"/>
        </w:trPr>
        <w:tc>
          <w:tcPr>
            <w:tcW w:w="2547" w:type="dxa"/>
          </w:tcPr>
          <w:p w14:paraId="206FF9BC" w14:textId="77777777" w:rsidR="004364B4" w:rsidRPr="005A619D" w:rsidRDefault="005426A5" w:rsidP="001379FD">
            <w:pPr>
              <w:pStyle w:val="MDPI42tablebody"/>
              <w:jc w:val="left"/>
              <w:rPr>
                <w:sz w:val="18"/>
                <w:szCs w:val="18"/>
                <w:lang w:val="en-GB"/>
              </w:rPr>
            </w:pPr>
            <w:r w:rsidRPr="005A619D">
              <w:rPr>
                <w:sz w:val="18"/>
                <w:szCs w:val="18"/>
                <w:lang w:val="en-GB"/>
              </w:rPr>
              <w:t>IoT</w:t>
            </w:r>
          </w:p>
        </w:tc>
        <w:tc>
          <w:tcPr>
            <w:tcW w:w="5250" w:type="dxa"/>
          </w:tcPr>
          <w:p w14:paraId="02CC55AD" w14:textId="77777777" w:rsidR="004364B4" w:rsidRPr="005A619D" w:rsidRDefault="005426A5" w:rsidP="001379FD">
            <w:pPr>
              <w:pStyle w:val="MDPI42tablebody"/>
              <w:jc w:val="left"/>
              <w:rPr>
                <w:sz w:val="18"/>
                <w:szCs w:val="18"/>
                <w:lang w:val="en-GB"/>
              </w:rPr>
            </w:pPr>
            <w:r w:rsidRPr="005A619D">
              <w:rPr>
                <w:sz w:val="18"/>
                <w:szCs w:val="18"/>
                <w:lang w:val="en-GB"/>
              </w:rPr>
              <w:t>Internet of Things</w:t>
            </w:r>
          </w:p>
        </w:tc>
      </w:tr>
      <w:tr w:rsidR="004364B4" w:rsidRPr="005A619D" w14:paraId="7DFDBF11" w14:textId="77777777" w:rsidTr="001379FD">
        <w:trPr>
          <w:jc w:val="right"/>
        </w:trPr>
        <w:tc>
          <w:tcPr>
            <w:tcW w:w="2547" w:type="dxa"/>
          </w:tcPr>
          <w:p w14:paraId="2BE04107" w14:textId="77777777" w:rsidR="004364B4" w:rsidRPr="005A619D" w:rsidRDefault="005426A5" w:rsidP="001379FD">
            <w:pPr>
              <w:pStyle w:val="MDPI42tablebody"/>
              <w:jc w:val="left"/>
              <w:rPr>
                <w:sz w:val="18"/>
                <w:szCs w:val="18"/>
                <w:lang w:val="en-GB"/>
              </w:rPr>
            </w:pPr>
            <w:r w:rsidRPr="005A619D">
              <w:rPr>
                <w:sz w:val="18"/>
                <w:szCs w:val="18"/>
                <w:lang w:val="en-GB"/>
              </w:rPr>
              <w:t>ISAC</w:t>
            </w:r>
          </w:p>
        </w:tc>
        <w:tc>
          <w:tcPr>
            <w:tcW w:w="5250" w:type="dxa"/>
          </w:tcPr>
          <w:p w14:paraId="552B6CE7" w14:textId="77777777" w:rsidR="004364B4" w:rsidRPr="005A619D" w:rsidRDefault="005426A5" w:rsidP="001379FD">
            <w:pPr>
              <w:pStyle w:val="MDPI42tablebody"/>
              <w:jc w:val="left"/>
              <w:rPr>
                <w:sz w:val="18"/>
                <w:szCs w:val="18"/>
                <w:lang w:val="en-GB"/>
              </w:rPr>
            </w:pPr>
            <w:r w:rsidRPr="005A619D">
              <w:rPr>
                <w:sz w:val="18"/>
                <w:szCs w:val="18"/>
                <w:lang w:val="en-GB"/>
              </w:rPr>
              <w:t>Integrated Sensing and Communication</w:t>
            </w:r>
          </w:p>
        </w:tc>
      </w:tr>
      <w:tr w:rsidR="004364B4" w:rsidRPr="005A619D" w14:paraId="337D7CE1" w14:textId="77777777" w:rsidTr="001379FD">
        <w:trPr>
          <w:jc w:val="right"/>
        </w:trPr>
        <w:tc>
          <w:tcPr>
            <w:tcW w:w="2547" w:type="dxa"/>
          </w:tcPr>
          <w:p w14:paraId="0A97F7A0" w14:textId="77777777" w:rsidR="004364B4" w:rsidRPr="005A619D" w:rsidRDefault="005426A5" w:rsidP="001379FD">
            <w:pPr>
              <w:pStyle w:val="MDPI42tablebody"/>
              <w:jc w:val="left"/>
              <w:rPr>
                <w:sz w:val="18"/>
                <w:szCs w:val="18"/>
                <w:lang w:val="en-GB"/>
              </w:rPr>
            </w:pPr>
            <w:r w:rsidRPr="005A619D">
              <w:rPr>
                <w:sz w:val="18"/>
                <w:szCs w:val="18"/>
                <w:lang w:val="en-GB"/>
              </w:rPr>
              <w:t>ITU</w:t>
            </w:r>
          </w:p>
        </w:tc>
        <w:tc>
          <w:tcPr>
            <w:tcW w:w="5250" w:type="dxa"/>
          </w:tcPr>
          <w:p w14:paraId="03035FC3" w14:textId="77777777" w:rsidR="004364B4" w:rsidRPr="005A619D" w:rsidRDefault="005426A5" w:rsidP="001379FD">
            <w:pPr>
              <w:pStyle w:val="MDPI42tablebody"/>
              <w:jc w:val="left"/>
              <w:rPr>
                <w:sz w:val="18"/>
                <w:szCs w:val="18"/>
                <w:lang w:val="en-GB"/>
              </w:rPr>
            </w:pPr>
            <w:r w:rsidRPr="005A619D">
              <w:rPr>
                <w:sz w:val="18"/>
                <w:szCs w:val="18"/>
                <w:lang w:val="en-GB"/>
              </w:rPr>
              <w:t>International Telecommunication Union</w:t>
            </w:r>
          </w:p>
        </w:tc>
      </w:tr>
      <w:tr w:rsidR="004364B4" w:rsidRPr="005A619D" w14:paraId="3AC1DD41" w14:textId="77777777" w:rsidTr="001379FD">
        <w:trPr>
          <w:jc w:val="right"/>
        </w:trPr>
        <w:tc>
          <w:tcPr>
            <w:tcW w:w="2547" w:type="dxa"/>
          </w:tcPr>
          <w:p w14:paraId="702C90B0" w14:textId="77777777" w:rsidR="004364B4" w:rsidRPr="005A619D" w:rsidRDefault="005426A5" w:rsidP="001379FD">
            <w:pPr>
              <w:pStyle w:val="MDPI42tablebody"/>
              <w:jc w:val="left"/>
              <w:rPr>
                <w:sz w:val="18"/>
                <w:szCs w:val="18"/>
                <w:lang w:val="en-GB"/>
              </w:rPr>
            </w:pPr>
            <w:r w:rsidRPr="005A619D">
              <w:rPr>
                <w:sz w:val="18"/>
                <w:szCs w:val="18"/>
                <w:lang w:val="en-GB"/>
              </w:rPr>
              <w:t>ITU-R</w:t>
            </w:r>
          </w:p>
        </w:tc>
        <w:tc>
          <w:tcPr>
            <w:tcW w:w="5250" w:type="dxa"/>
          </w:tcPr>
          <w:p w14:paraId="78B7B5AE" w14:textId="77777777" w:rsidR="004364B4" w:rsidRPr="005A619D" w:rsidRDefault="005426A5" w:rsidP="001379FD">
            <w:pPr>
              <w:pStyle w:val="MDPI42tablebody"/>
              <w:jc w:val="left"/>
              <w:rPr>
                <w:sz w:val="18"/>
                <w:szCs w:val="18"/>
                <w:lang w:val="en-GB"/>
              </w:rPr>
            </w:pPr>
            <w:r w:rsidRPr="005A619D">
              <w:rPr>
                <w:sz w:val="18"/>
                <w:szCs w:val="18"/>
                <w:lang w:val="en-GB"/>
              </w:rPr>
              <w:t>ITU Radiocommunication Sector</w:t>
            </w:r>
          </w:p>
        </w:tc>
      </w:tr>
      <w:tr w:rsidR="004364B4" w:rsidRPr="005A619D" w14:paraId="68BA937C" w14:textId="77777777" w:rsidTr="001379FD">
        <w:trPr>
          <w:jc w:val="right"/>
        </w:trPr>
        <w:tc>
          <w:tcPr>
            <w:tcW w:w="2547" w:type="dxa"/>
          </w:tcPr>
          <w:p w14:paraId="3A51E8FF" w14:textId="77777777" w:rsidR="004364B4" w:rsidRPr="005A619D" w:rsidRDefault="005426A5" w:rsidP="001379FD">
            <w:pPr>
              <w:pStyle w:val="MDPI42tablebody"/>
              <w:jc w:val="left"/>
              <w:rPr>
                <w:sz w:val="18"/>
                <w:szCs w:val="18"/>
                <w:lang w:val="en-GB"/>
              </w:rPr>
            </w:pPr>
            <w:r w:rsidRPr="005A619D">
              <w:rPr>
                <w:sz w:val="18"/>
                <w:szCs w:val="18"/>
                <w:lang w:val="en-GB"/>
              </w:rPr>
              <w:t>JCC</w:t>
            </w:r>
          </w:p>
        </w:tc>
        <w:tc>
          <w:tcPr>
            <w:tcW w:w="5250" w:type="dxa"/>
          </w:tcPr>
          <w:p w14:paraId="73644511" w14:textId="77777777" w:rsidR="004364B4" w:rsidRPr="005A619D" w:rsidRDefault="005426A5" w:rsidP="001379FD">
            <w:pPr>
              <w:pStyle w:val="MDPI42tablebody"/>
              <w:jc w:val="left"/>
              <w:rPr>
                <w:sz w:val="18"/>
                <w:szCs w:val="18"/>
                <w:lang w:val="en-GB"/>
              </w:rPr>
            </w:pPr>
            <w:r w:rsidRPr="005A619D">
              <w:rPr>
                <w:sz w:val="18"/>
                <w:szCs w:val="18"/>
                <w:lang w:val="en-GB"/>
              </w:rPr>
              <w:t>Joint Communication, Computing and Storage</w:t>
            </w:r>
          </w:p>
        </w:tc>
      </w:tr>
      <w:tr w:rsidR="004364B4" w:rsidRPr="005A619D" w14:paraId="2AA6259F" w14:textId="77777777" w:rsidTr="001379FD">
        <w:trPr>
          <w:jc w:val="right"/>
        </w:trPr>
        <w:tc>
          <w:tcPr>
            <w:tcW w:w="2547" w:type="dxa"/>
          </w:tcPr>
          <w:p w14:paraId="58B8F50E" w14:textId="77777777" w:rsidR="004364B4" w:rsidRPr="005A619D" w:rsidRDefault="005426A5" w:rsidP="001379FD">
            <w:pPr>
              <w:pStyle w:val="MDPI42tablebody"/>
              <w:jc w:val="left"/>
              <w:rPr>
                <w:sz w:val="18"/>
                <w:szCs w:val="18"/>
                <w:lang w:val="en-GB"/>
              </w:rPr>
            </w:pPr>
            <w:r w:rsidRPr="005A619D">
              <w:rPr>
                <w:sz w:val="18"/>
                <w:szCs w:val="18"/>
                <w:lang w:val="en-GB"/>
              </w:rPr>
              <w:t>KPI</w:t>
            </w:r>
          </w:p>
        </w:tc>
        <w:tc>
          <w:tcPr>
            <w:tcW w:w="5250" w:type="dxa"/>
          </w:tcPr>
          <w:p w14:paraId="4A9E0156" w14:textId="77777777" w:rsidR="004364B4" w:rsidRPr="005A619D" w:rsidRDefault="005426A5" w:rsidP="001379FD">
            <w:pPr>
              <w:pStyle w:val="MDPI42tablebody"/>
              <w:jc w:val="left"/>
              <w:rPr>
                <w:sz w:val="18"/>
                <w:szCs w:val="18"/>
                <w:lang w:val="en-GB"/>
              </w:rPr>
            </w:pPr>
            <w:r w:rsidRPr="005A619D">
              <w:rPr>
                <w:sz w:val="18"/>
                <w:szCs w:val="18"/>
                <w:lang w:val="en-GB"/>
              </w:rPr>
              <w:t>Key Performance Indicator</w:t>
            </w:r>
          </w:p>
        </w:tc>
      </w:tr>
      <w:tr w:rsidR="004364B4" w:rsidRPr="005A619D" w14:paraId="6703653C" w14:textId="77777777" w:rsidTr="001379FD">
        <w:trPr>
          <w:jc w:val="right"/>
        </w:trPr>
        <w:tc>
          <w:tcPr>
            <w:tcW w:w="2547" w:type="dxa"/>
          </w:tcPr>
          <w:p w14:paraId="42FE1562" w14:textId="77777777" w:rsidR="004364B4" w:rsidRPr="005A619D" w:rsidRDefault="005426A5" w:rsidP="001379FD">
            <w:pPr>
              <w:pStyle w:val="MDPI42tablebody"/>
              <w:jc w:val="left"/>
              <w:rPr>
                <w:sz w:val="18"/>
                <w:szCs w:val="18"/>
                <w:lang w:val="en-GB"/>
              </w:rPr>
            </w:pPr>
            <w:r w:rsidRPr="005A619D">
              <w:rPr>
                <w:sz w:val="18"/>
                <w:szCs w:val="18"/>
                <w:lang w:val="en-GB"/>
              </w:rPr>
              <w:t>LAM</w:t>
            </w:r>
          </w:p>
        </w:tc>
        <w:tc>
          <w:tcPr>
            <w:tcW w:w="5250" w:type="dxa"/>
          </w:tcPr>
          <w:p w14:paraId="28873B87" w14:textId="77777777" w:rsidR="004364B4" w:rsidRPr="005A619D" w:rsidRDefault="005426A5" w:rsidP="001379FD">
            <w:pPr>
              <w:pStyle w:val="MDPI42tablebody"/>
              <w:jc w:val="left"/>
              <w:rPr>
                <w:sz w:val="18"/>
                <w:szCs w:val="18"/>
                <w:lang w:val="en-GB"/>
              </w:rPr>
            </w:pPr>
            <w:r w:rsidRPr="005A619D">
              <w:rPr>
                <w:sz w:val="18"/>
                <w:szCs w:val="18"/>
                <w:lang w:val="en-GB"/>
              </w:rPr>
              <w:t>Large AI Model</w:t>
            </w:r>
          </w:p>
        </w:tc>
      </w:tr>
      <w:tr w:rsidR="004364B4" w:rsidRPr="005A619D" w14:paraId="1EA13C16" w14:textId="77777777" w:rsidTr="001379FD">
        <w:trPr>
          <w:jc w:val="right"/>
        </w:trPr>
        <w:tc>
          <w:tcPr>
            <w:tcW w:w="2547" w:type="dxa"/>
          </w:tcPr>
          <w:p w14:paraId="084F9BAC" w14:textId="77777777" w:rsidR="004364B4" w:rsidRPr="005A619D" w:rsidRDefault="005426A5" w:rsidP="001379FD">
            <w:pPr>
              <w:pStyle w:val="MDPI42tablebody"/>
              <w:jc w:val="left"/>
              <w:rPr>
                <w:sz w:val="18"/>
                <w:szCs w:val="18"/>
                <w:lang w:val="en-GB"/>
              </w:rPr>
            </w:pPr>
            <w:r w:rsidRPr="005A619D">
              <w:rPr>
                <w:sz w:val="18"/>
                <w:szCs w:val="18"/>
                <w:lang w:val="en-GB"/>
              </w:rPr>
              <w:t>MARL</w:t>
            </w:r>
          </w:p>
        </w:tc>
        <w:tc>
          <w:tcPr>
            <w:tcW w:w="5250" w:type="dxa"/>
          </w:tcPr>
          <w:p w14:paraId="7113C609" w14:textId="77777777" w:rsidR="004364B4" w:rsidRPr="005A619D" w:rsidRDefault="005426A5" w:rsidP="001379FD">
            <w:pPr>
              <w:pStyle w:val="MDPI42tablebody"/>
              <w:jc w:val="left"/>
              <w:rPr>
                <w:sz w:val="18"/>
                <w:szCs w:val="18"/>
                <w:lang w:val="en-GB"/>
              </w:rPr>
            </w:pPr>
            <w:r w:rsidRPr="005A619D">
              <w:rPr>
                <w:sz w:val="18"/>
                <w:szCs w:val="18"/>
                <w:lang w:val="en-GB"/>
              </w:rPr>
              <w:t>Multi-Agent Reinforcement Learning</w:t>
            </w:r>
          </w:p>
        </w:tc>
      </w:tr>
      <w:tr w:rsidR="004364B4" w:rsidRPr="005A619D" w14:paraId="7CDBF408" w14:textId="77777777" w:rsidTr="001379FD">
        <w:trPr>
          <w:jc w:val="right"/>
        </w:trPr>
        <w:tc>
          <w:tcPr>
            <w:tcW w:w="2547" w:type="dxa"/>
          </w:tcPr>
          <w:p w14:paraId="2A8AD25D" w14:textId="77777777" w:rsidR="004364B4" w:rsidRPr="005A619D" w:rsidRDefault="005426A5" w:rsidP="001379FD">
            <w:pPr>
              <w:pStyle w:val="MDPI42tablebody"/>
              <w:jc w:val="left"/>
              <w:rPr>
                <w:sz w:val="18"/>
                <w:szCs w:val="18"/>
                <w:lang w:val="en-GB"/>
              </w:rPr>
            </w:pPr>
            <w:r w:rsidRPr="005A619D">
              <w:rPr>
                <w:sz w:val="18"/>
                <w:szCs w:val="18"/>
                <w:lang w:val="en-GB"/>
              </w:rPr>
              <w:t>MEC</w:t>
            </w:r>
          </w:p>
        </w:tc>
        <w:tc>
          <w:tcPr>
            <w:tcW w:w="5250" w:type="dxa"/>
          </w:tcPr>
          <w:p w14:paraId="2AB5005F" w14:textId="77777777" w:rsidR="004364B4" w:rsidRPr="005A619D" w:rsidRDefault="005426A5" w:rsidP="001379FD">
            <w:pPr>
              <w:pStyle w:val="MDPI42tablebody"/>
              <w:jc w:val="left"/>
              <w:rPr>
                <w:sz w:val="18"/>
                <w:szCs w:val="18"/>
                <w:lang w:val="en-GB"/>
              </w:rPr>
            </w:pPr>
            <w:r w:rsidRPr="005A619D">
              <w:rPr>
                <w:sz w:val="18"/>
                <w:szCs w:val="18"/>
                <w:lang w:val="en-GB"/>
              </w:rPr>
              <w:t>Multi-access Edge Computing</w:t>
            </w:r>
          </w:p>
        </w:tc>
      </w:tr>
      <w:tr w:rsidR="004364B4" w:rsidRPr="005A619D" w14:paraId="75967E7D" w14:textId="77777777" w:rsidTr="001379FD">
        <w:trPr>
          <w:jc w:val="right"/>
        </w:trPr>
        <w:tc>
          <w:tcPr>
            <w:tcW w:w="2547" w:type="dxa"/>
          </w:tcPr>
          <w:p w14:paraId="1D2DC79A" w14:textId="77777777" w:rsidR="004364B4" w:rsidRPr="005A619D" w:rsidRDefault="005426A5" w:rsidP="001379FD">
            <w:pPr>
              <w:pStyle w:val="MDPI42tablebody"/>
              <w:jc w:val="left"/>
              <w:rPr>
                <w:sz w:val="18"/>
                <w:szCs w:val="18"/>
                <w:lang w:val="en-GB"/>
              </w:rPr>
            </w:pPr>
            <w:r w:rsidRPr="005A619D">
              <w:rPr>
                <w:sz w:val="18"/>
                <w:szCs w:val="18"/>
                <w:lang w:val="en-GB"/>
              </w:rPr>
              <w:lastRenderedPageBreak/>
              <w:t>ML</w:t>
            </w:r>
          </w:p>
        </w:tc>
        <w:tc>
          <w:tcPr>
            <w:tcW w:w="5250" w:type="dxa"/>
          </w:tcPr>
          <w:p w14:paraId="004F199E" w14:textId="77777777" w:rsidR="004364B4" w:rsidRPr="005A619D" w:rsidRDefault="005426A5" w:rsidP="001379FD">
            <w:pPr>
              <w:pStyle w:val="MDPI42tablebody"/>
              <w:jc w:val="left"/>
              <w:rPr>
                <w:sz w:val="18"/>
                <w:szCs w:val="18"/>
                <w:lang w:val="en-GB"/>
              </w:rPr>
            </w:pPr>
            <w:r w:rsidRPr="005A619D">
              <w:rPr>
                <w:sz w:val="18"/>
                <w:szCs w:val="18"/>
                <w:lang w:val="en-GB"/>
              </w:rPr>
              <w:t>Machine Learning</w:t>
            </w:r>
          </w:p>
        </w:tc>
      </w:tr>
      <w:tr w:rsidR="004364B4" w:rsidRPr="005A619D" w14:paraId="53475755" w14:textId="77777777" w:rsidTr="001379FD">
        <w:trPr>
          <w:jc w:val="right"/>
        </w:trPr>
        <w:tc>
          <w:tcPr>
            <w:tcW w:w="2547" w:type="dxa"/>
          </w:tcPr>
          <w:p w14:paraId="297F752D" w14:textId="77777777" w:rsidR="004364B4" w:rsidRPr="005A619D" w:rsidRDefault="005426A5" w:rsidP="001379FD">
            <w:pPr>
              <w:pStyle w:val="MDPI42tablebody"/>
              <w:jc w:val="left"/>
              <w:rPr>
                <w:sz w:val="18"/>
                <w:szCs w:val="18"/>
                <w:lang w:val="en-GB"/>
              </w:rPr>
            </w:pPr>
            <w:r w:rsidRPr="005A619D">
              <w:rPr>
                <w:sz w:val="18"/>
                <w:szCs w:val="18"/>
                <w:lang w:val="en-GB"/>
              </w:rPr>
              <w:t>OPEX</w:t>
            </w:r>
          </w:p>
        </w:tc>
        <w:tc>
          <w:tcPr>
            <w:tcW w:w="5250" w:type="dxa"/>
          </w:tcPr>
          <w:p w14:paraId="19BF19A4" w14:textId="77777777" w:rsidR="004364B4" w:rsidRPr="005A619D" w:rsidRDefault="005426A5" w:rsidP="001379FD">
            <w:pPr>
              <w:pStyle w:val="MDPI42tablebody"/>
              <w:jc w:val="left"/>
              <w:rPr>
                <w:sz w:val="18"/>
                <w:szCs w:val="18"/>
                <w:lang w:val="en-GB"/>
              </w:rPr>
            </w:pPr>
            <w:r w:rsidRPr="005A619D">
              <w:rPr>
                <w:sz w:val="18"/>
                <w:szCs w:val="18"/>
                <w:lang w:val="en-GB"/>
              </w:rPr>
              <w:t>Operational Expenditure</w:t>
            </w:r>
          </w:p>
        </w:tc>
      </w:tr>
      <w:tr w:rsidR="004364B4" w:rsidRPr="005A619D" w14:paraId="6E3F3B3F" w14:textId="77777777" w:rsidTr="001379FD">
        <w:trPr>
          <w:jc w:val="right"/>
        </w:trPr>
        <w:tc>
          <w:tcPr>
            <w:tcW w:w="2547" w:type="dxa"/>
          </w:tcPr>
          <w:p w14:paraId="72EE3EE7" w14:textId="77777777" w:rsidR="004364B4" w:rsidRPr="005A619D" w:rsidRDefault="005426A5" w:rsidP="001379FD">
            <w:pPr>
              <w:pStyle w:val="MDPI42tablebody"/>
              <w:jc w:val="left"/>
              <w:rPr>
                <w:sz w:val="18"/>
                <w:szCs w:val="18"/>
                <w:lang w:val="en-GB"/>
              </w:rPr>
            </w:pPr>
            <w:r w:rsidRPr="005A619D">
              <w:rPr>
                <w:sz w:val="18"/>
                <w:szCs w:val="18"/>
                <w:lang w:val="en-GB"/>
              </w:rPr>
              <w:t>O-RAN</w:t>
            </w:r>
          </w:p>
        </w:tc>
        <w:tc>
          <w:tcPr>
            <w:tcW w:w="5250" w:type="dxa"/>
          </w:tcPr>
          <w:p w14:paraId="38F01AC1" w14:textId="77777777" w:rsidR="004364B4" w:rsidRPr="005A619D" w:rsidRDefault="005426A5" w:rsidP="001379FD">
            <w:pPr>
              <w:pStyle w:val="MDPI42tablebody"/>
              <w:jc w:val="left"/>
              <w:rPr>
                <w:sz w:val="18"/>
                <w:szCs w:val="18"/>
                <w:lang w:val="en-GB"/>
              </w:rPr>
            </w:pPr>
            <w:r w:rsidRPr="005A619D">
              <w:rPr>
                <w:sz w:val="18"/>
                <w:szCs w:val="18"/>
                <w:lang w:val="en-GB"/>
              </w:rPr>
              <w:t>Open Radio Access Network</w:t>
            </w:r>
          </w:p>
        </w:tc>
      </w:tr>
      <w:tr w:rsidR="004364B4" w:rsidRPr="005A619D" w14:paraId="005F7C08" w14:textId="77777777" w:rsidTr="001379FD">
        <w:trPr>
          <w:jc w:val="right"/>
        </w:trPr>
        <w:tc>
          <w:tcPr>
            <w:tcW w:w="2547" w:type="dxa"/>
          </w:tcPr>
          <w:p w14:paraId="0AD0D7A0" w14:textId="77777777" w:rsidR="004364B4" w:rsidRPr="005A619D" w:rsidRDefault="005426A5" w:rsidP="001379FD">
            <w:pPr>
              <w:pStyle w:val="MDPI42tablebody"/>
              <w:jc w:val="left"/>
              <w:rPr>
                <w:sz w:val="18"/>
                <w:szCs w:val="18"/>
                <w:lang w:val="en-GB"/>
              </w:rPr>
            </w:pPr>
            <w:r w:rsidRPr="005A619D">
              <w:rPr>
                <w:sz w:val="18"/>
                <w:szCs w:val="18"/>
                <w:lang w:val="en-GB"/>
              </w:rPr>
              <w:t>OS-MEC</w:t>
            </w:r>
          </w:p>
        </w:tc>
        <w:tc>
          <w:tcPr>
            <w:tcW w:w="5250" w:type="dxa"/>
          </w:tcPr>
          <w:p w14:paraId="08ECD2CB" w14:textId="77777777" w:rsidR="004364B4" w:rsidRPr="005A619D" w:rsidRDefault="005426A5" w:rsidP="001379FD">
            <w:pPr>
              <w:pStyle w:val="MDPI42tablebody"/>
              <w:jc w:val="left"/>
              <w:rPr>
                <w:sz w:val="18"/>
                <w:szCs w:val="18"/>
                <w:lang w:val="en-GB"/>
              </w:rPr>
            </w:pPr>
            <w:r w:rsidRPr="005A619D">
              <w:rPr>
                <w:sz w:val="18"/>
                <w:szCs w:val="18"/>
                <w:lang w:val="en-GB"/>
              </w:rPr>
              <w:t>Open-Source Multi-access Edge Computing</w:t>
            </w:r>
          </w:p>
        </w:tc>
      </w:tr>
      <w:tr w:rsidR="004364B4" w:rsidRPr="005A619D" w14:paraId="040C82FF" w14:textId="77777777" w:rsidTr="001379FD">
        <w:trPr>
          <w:jc w:val="right"/>
        </w:trPr>
        <w:tc>
          <w:tcPr>
            <w:tcW w:w="2547" w:type="dxa"/>
          </w:tcPr>
          <w:p w14:paraId="6A2600EA" w14:textId="77777777" w:rsidR="004364B4" w:rsidRPr="005A619D" w:rsidRDefault="005426A5" w:rsidP="001379FD">
            <w:pPr>
              <w:pStyle w:val="MDPI42tablebody"/>
              <w:jc w:val="left"/>
              <w:rPr>
                <w:sz w:val="18"/>
                <w:szCs w:val="18"/>
                <w:lang w:val="en-GB"/>
              </w:rPr>
            </w:pPr>
            <w:r w:rsidRPr="005A619D">
              <w:rPr>
                <w:sz w:val="18"/>
                <w:szCs w:val="18"/>
                <w:lang w:val="en-GB"/>
              </w:rPr>
              <w:t>PRISMA</w:t>
            </w:r>
          </w:p>
        </w:tc>
        <w:tc>
          <w:tcPr>
            <w:tcW w:w="5250" w:type="dxa"/>
          </w:tcPr>
          <w:p w14:paraId="4EFE122F" w14:textId="77777777" w:rsidR="004364B4" w:rsidRPr="005A619D" w:rsidRDefault="005426A5" w:rsidP="001379FD">
            <w:pPr>
              <w:pStyle w:val="MDPI42tablebody"/>
              <w:jc w:val="left"/>
              <w:rPr>
                <w:sz w:val="18"/>
                <w:szCs w:val="18"/>
                <w:lang w:val="en-GB"/>
              </w:rPr>
            </w:pPr>
            <w:r w:rsidRPr="005A619D">
              <w:rPr>
                <w:sz w:val="18"/>
                <w:szCs w:val="18"/>
                <w:lang w:val="en-GB"/>
              </w:rPr>
              <w:t>Preferred Reporting Items for Systematic Reviews and Meta-Analyses</w:t>
            </w:r>
          </w:p>
        </w:tc>
      </w:tr>
      <w:tr w:rsidR="004364B4" w:rsidRPr="005A619D" w14:paraId="77D42C95" w14:textId="77777777" w:rsidTr="001379FD">
        <w:trPr>
          <w:jc w:val="right"/>
        </w:trPr>
        <w:tc>
          <w:tcPr>
            <w:tcW w:w="2547" w:type="dxa"/>
          </w:tcPr>
          <w:p w14:paraId="6F0A3605" w14:textId="77777777" w:rsidR="004364B4" w:rsidRPr="005A619D" w:rsidRDefault="005426A5" w:rsidP="001379FD">
            <w:pPr>
              <w:pStyle w:val="MDPI42tablebody"/>
              <w:jc w:val="left"/>
              <w:rPr>
                <w:sz w:val="18"/>
                <w:szCs w:val="18"/>
                <w:lang w:val="en-GB"/>
              </w:rPr>
            </w:pPr>
            <w:r w:rsidRPr="005A619D">
              <w:rPr>
                <w:sz w:val="18"/>
                <w:szCs w:val="18"/>
                <w:lang w:val="en-GB"/>
              </w:rPr>
              <w:t>QoS</w:t>
            </w:r>
          </w:p>
        </w:tc>
        <w:tc>
          <w:tcPr>
            <w:tcW w:w="5250" w:type="dxa"/>
          </w:tcPr>
          <w:p w14:paraId="75C73F4C" w14:textId="77777777" w:rsidR="004364B4" w:rsidRPr="005A619D" w:rsidRDefault="005426A5" w:rsidP="001379FD">
            <w:pPr>
              <w:pStyle w:val="MDPI42tablebody"/>
              <w:jc w:val="left"/>
              <w:rPr>
                <w:sz w:val="18"/>
                <w:szCs w:val="18"/>
                <w:lang w:val="en-GB"/>
              </w:rPr>
            </w:pPr>
            <w:r w:rsidRPr="005A619D">
              <w:rPr>
                <w:sz w:val="18"/>
                <w:szCs w:val="18"/>
                <w:lang w:val="en-GB"/>
              </w:rPr>
              <w:t>Quality of Service</w:t>
            </w:r>
          </w:p>
        </w:tc>
      </w:tr>
      <w:tr w:rsidR="004364B4" w:rsidRPr="005A619D" w14:paraId="0E08C076" w14:textId="77777777" w:rsidTr="001379FD">
        <w:trPr>
          <w:jc w:val="right"/>
        </w:trPr>
        <w:tc>
          <w:tcPr>
            <w:tcW w:w="2547" w:type="dxa"/>
          </w:tcPr>
          <w:p w14:paraId="21BF5893" w14:textId="77777777" w:rsidR="004364B4" w:rsidRPr="005A619D" w:rsidRDefault="005426A5" w:rsidP="001379FD">
            <w:pPr>
              <w:pStyle w:val="MDPI42tablebody"/>
              <w:jc w:val="left"/>
              <w:rPr>
                <w:sz w:val="18"/>
                <w:szCs w:val="18"/>
                <w:lang w:val="en-GB"/>
              </w:rPr>
            </w:pPr>
            <w:r w:rsidRPr="005A619D">
              <w:rPr>
                <w:sz w:val="18"/>
                <w:szCs w:val="18"/>
                <w:lang w:val="en-GB"/>
              </w:rPr>
              <w:t>RAN</w:t>
            </w:r>
          </w:p>
        </w:tc>
        <w:tc>
          <w:tcPr>
            <w:tcW w:w="5250" w:type="dxa"/>
          </w:tcPr>
          <w:p w14:paraId="44B5D066" w14:textId="77777777" w:rsidR="004364B4" w:rsidRPr="005A619D" w:rsidRDefault="005426A5" w:rsidP="001379FD">
            <w:pPr>
              <w:pStyle w:val="MDPI42tablebody"/>
              <w:jc w:val="left"/>
              <w:rPr>
                <w:sz w:val="18"/>
                <w:szCs w:val="18"/>
                <w:lang w:val="en-GB"/>
              </w:rPr>
            </w:pPr>
            <w:r w:rsidRPr="005A619D">
              <w:rPr>
                <w:sz w:val="18"/>
                <w:szCs w:val="18"/>
                <w:lang w:val="en-GB"/>
              </w:rPr>
              <w:t>Radio Access Network</w:t>
            </w:r>
          </w:p>
        </w:tc>
      </w:tr>
      <w:tr w:rsidR="004364B4" w:rsidRPr="005A619D" w14:paraId="6BCF56C6" w14:textId="77777777" w:rsidTr="001379FD">
        <w:trPr>
          <w:jc w:val="right"/>
        </w:trPr>
        <w:tc>
          <w:tcPr>
            <w:tcW w:w="2547" w:type="dxa"/>
          </w:tcPr>
          <w:p w14:paraId="00CC1576" w14:textId="77777777" w:rsidR="004364B4" w:rsidRPr="005A619D" w:rsidRDefault="005426A5" w:rsidP="001379FD">
            <w:pPr>
              <w:pStyle w:val="MDPI42tablebody"/>
              <w:jc w:val="left"/>
              <w:rPr>
                <w:sz w:val="18"/>
                <w:szCs w:val="18"/>
                <w:lang w:val="en-GB"/>
              </w:rPr>
            </w:pPr>
            <w:r w:rsidRPr="005A619D">
              <w:rPr>
                <w:sz w:val="18"/>
                <w:szCs w:val="18"/>
                <w:lang w:val="en-GB"/>
              </w:rPr>
              <w:t>RL</w:t>
            </w:r>
          </w:p>
        </w:tc>
        <w:tc>
          <w:tcPr>
            <w:tcW w:w="5250" w:type="dxa"/>
          </w:tcPr>
          <w:p w14:paraId="305FF1E3" w14:textId="77777777" w:rsidR="004364B4" w:rsidRPr="005A619D" w:rsidRDefault="005426A5" w:rsidP="001379FD">
            <w:pPr>
              <w:pStyle w:val="MDPI42tablebody"/>
              <w:jc w:val="left"/>
              <w:rPr>
                <w:sz w:val="18"/>
                <w:szCs w:val="18"/>
                <w:lang w:val="en-GB"/>
              </w:rPr>
            </w:pPr>
            <w:r w:rsidRPr="005A619D">
              <w:rPr>
                <w:sz w:val="18"/>
                <w:szCs w:val="18"/>
                <w:lang w:val="en-GB"/>
              </w:rPr>
              <w:t>Reinforcement Learning</w:t>
            </w:r>
          </w:p>
        </w:tc>
      </w:tr>
      <w:tr w:rsidR="004364B4" w:rsidRPr="005A619D" w14:paraId="2DE55AB8" w14:textId="77777777" w:rsidTr="001379FD">
        <w:trPr>
          <w:jc w:val="right"/>
        </w:trPr>
        <w:tc>
          <w:tcPr>
            <w:tcW w:w="2547" w:type="dxa"/>
          </w:tcPr>
          <w:p w14:paraId="0C40CFF3" w14:textId="77777777" w:rsidR="004364B4" w:rsidRPr="005A619D" w:rsidRDefault="005426A5" w:rsidP="001379FD">
            <w:pPr>
              <w:pStyle w:val="MDPI42tablebody"/>
              <w:jc w:val="left"/>
              <w:rPr>
                <w:sz w:val="18"/>
                <w:szCs w:val="18"/>
                <w:lang w:val="en-GB"/>
              </w:rPr>
            </w:pPr>
            <w:r w:rsidRPr="005A619D">
              <w:rPr>
                <w:sz w:val="18"/>
                <w:szCs w:val="18"/>
                <w:lang w:val="en-GB"/>
              </w:rPr>
              <w:t>SAGIN</w:t>
            </w:r>
          </w:p>
        </w:tc>
        <w:tc>
          <w:tcPr>
            <w:tcW w:w="5250" w:type="dxa"/>
          </w:tcPr>
          <w:p w14:paraId="2D764943" w14:textId="77777777" w:rsidR="004364B4" w:rsidRPr="005A619D" w:rsidRDefault="005426A5" w:rsidP="001379FD">
            <w:pPr>
              <w:pStyle w:val="MDPI42tablebody"/>
              <w:jc w:val="left"/>
              <w:rPr>
                <w:sz w:val="18"/>
                <w:szCs w:val="18"/>
                <w:lang w:val="en-GB"/>
              </w:rPr>
            </w:pPr>
            <w:r w:rsidRPr="005A619D">
              <w:rPr>
                <w:sz w:val="18"/>
                <w:szCs w:val="18"/>
                <w:lang w:val="en-GB"/>
              </w:rPr>
              <w:t>Satellite-Terrestrial Integrated Network</w:t>
            </w:r>
          </w:p>
        </w:tc>
      </w:tr>
      <w:tr w:rsidR="004364B4" w:rsidRPr="005A619D" w14:paraId="5235C25D" w14:textId="77777777" w:rsidTr="001379FD">
        <w:trPr>
          <w:jc w:val="right"/>
        </w:trPr>
        <w:tc>
          <w:tcPr>
            <w:tcW w:w="2547" w:type="dxa"/>
          </w:tcPr>
          <w:p w14:paraId="52D61458" w14:textId="77777777" w:rsidR="004364B4" w:rsidRPr="005A619D" w:rsidRDefault="005426A5" w:rsidP="001379FD">
            <w:pPr>
              <w:pStyle w:val="MDPI42tablebody"/>
              <w:jc w:val="left"/>
              <w:rPr>
                <w:sz w:val="18"/>
                <w:szCs w:val="18"/>
                <w:lang w:val="en-GB"/>
              </w:rPr>
            </w:pPr>
            <w:r w:rsidRPr="005A619D">
              <w:rPr>
                <w:sz w:val="18"/>
                <w:szCs w:val="18"/>
                <w:lang w:val="en-GB"/>
              </w:rPr>
              <w:t>SL</w:t>
            </w:r>
          </w:p>
        </w:tc>
        <w:tc>
          <w:tcPr>
            <w:tcW w:w="5250" w:type="dxa"/>
          </w:tcPr>
          <w:p w14:paraId="79D74317" w14:textId="77777777" w:rsidR="004364B4" w:rsidRPr="005A619D" w:rsidRDefault="005426A5" w:rsidP="001379FD">
            <w:pPr>
              <w:pStyle w:val="MDPI42tablebody"/>
              <w:jc w:val="left"/>
              <w:rPr>
                <w:sz w:val="18"/>
                <w:szCs w:val="18"/>
                <w:lang w:val="en-GB"/>
              </w:rPr>
            </w:pPr>
            <w:r w:rsidRPr="005A619D">
              <w:rPr>
                <w:sz w:val="18"/>
                <w:szCs w:val="18"/>
                <w:lang w:val="en-GB"/>
              </w:rPr>
              <w:t>Split Learning</w:t>
            </w:r>
          </w:p>
        </w:tc>
      </w:tr>
      <w:tr w:rsidR="004364B4" w:rsidRPr="005A619D" w14:paraId="7D3739F7" w14:textId="77777777" w:rsidTr="001379FD">
        <w:trPr>
          <w:jc w:val="right"/>
        </w:trPr>
        <w:tc>
          <w:tcPr>
            <w:tcW w:w="2547" w:type="dxa"/>
          </w:tcPr>
          <w:p w14:paraId="736E511C" w14:textId="77777777" w:rsidR="004364B4" w:rsidRPr="005A619D" w:rsidRDefault="005426A5" w:rsidP="001379FD">
            <w:pPr>
              <w:pStyle w:val="MDPI42tablebody"/>
              <w:jc w:val="left"/>
              <w:rPr>
                <w:sz w:val="18"/>
                <w:szCs w:val="18"/>
                <w:lang w:val="en-GB"/>
              </w:rPr>
            </w:pPr>
            <w:proofErr w:type="spellStart"/>
            <w:r w:rsidRPr="005A619D">
              <w:rPr>
                <w:sz w:val="18"/>
                <w:szCs w:val="18"/>
                <w:lang w:val="en-GB"/>
              </w:rPr>
              <w:t>Tbps</w:t>
            </w:r>
            <w:proofErr w:type="spellEnd"/>
          </w:p>
        </w:tc>
        <w:tc>
          <w:tcPr>
            <w:tcW w:w="5250" w:type="dxa"/>
          </w:tcPr>
          <w:p w14:paraId="6A2A8B84" w14:textId="77777777" w:rsidR="004364B4" w:rsidRPr="005A619D" w:rsidRDefault="005426A5" w:rsidP="001379FD">
            <w:pPr>
              <w:pStyle w:val="MDPI42tablebody"/>
              <w:jc w:val="left"/>
              <w:rPr>
                <w:sz w:val="18"/>
                <w:szCs w:val="18"/>
                <w:lang w:val="en-GB"/>
              </w:rPr>
            </w:pPr>
            <w:r w:rsidRPr="005A619D">
              <w:rPr>
                <w:sz w:val="18"/>
                <w:szCs w:val="18"/>
                <w:lang w:val="en-GB"/>
              </w:rPr>
              <w:t>Terabits per second</w:t>
            </w:r>
          </w:p>
        </w:tc>
      </w:tr>
      <w:tr w:rsidR="004364B4" w:rsidRPr="005A619D" w14:paraId="395F7B70" w14:textId="77777777" w:rsidTr="001379FD">
        <w:trPr>
          <w:jc w:val="right"/>
        </w:trPr>
        <w:tc>
          <w:tcPr>
            <w:tcW w:w="2547" w:type="dxa"/>
          </w:tcPr>
          <w:p w14:paraId="4AB7B1F7" w14:textId="77777777" w:rsidR="004364B4" w:rsidRPr="005A619D" w:rsidRDefault="005426A5" w:rsidP="001379FD">
            <w:pPr>
              <w:pStyle w:val="MDPI42tablebody"/>
              <w:jc w:val="left"/>
              <w:rPr>
                <w:sz w:val="18"/>
                <w:szCs w:val="18"/>
                <w:lang w:val="en-GB"/>
              </w:rPr>
            </w:pPr>
            <w:r w:rsidRPr="005A619D">
              <w:rPr>
                <w:sz w:val="18"/>
                <w:szCs w:val="18"/>
                <w:lang w:val="en-GB"/>
              </w:rPr>
              <w:t>TONA</w:t>
            </w:r>
          </w:p>
        </w:tc>
        <w:tc>
          <w:tcPr>
            <w:tcW w:w="5250" w:type="dxa"/>
          </w:tcPr>
          <w:p w14:paraId="043326AD" w14:textId="77777777" w:rsidR="004364B4" w:rsidRPr="005A619D" w:rsidRDefault="005426A5" w:rsidP="001379FD">
            <w:pPr>
              <w:pStyle w:val="MDPI42tablebody"/>
              <w:jc w:val="left"/>
              <w:rPr>
                <w:sz w:val="18"/>
                <w:szCs w:val="18"/>
                <w:lang w:val="en-GB"/>
              </w:rPr>
            </w:pPr>
            <w:r w:rsidRPr="005A619D">
              <w:rPr>
                <w:sz w:val="18"/>
                <w:szCs w:val="18"/>
                <w:lang w:val="en-GB"/>
              </w:rPr>
              <w:t>Task-Oriented Native AI Architecture</w:t>
            </w:r>
          </w:p>
        </w:tc>
      </w:tr>
      <w:tr w:rsidR="004364B4" w:rsidRPr="005A619D" w14:paraId="16CF0EB5" w14:textId="77777777" w:rsidTr="001379FD">
        <w:trPr>
          <w:jc w:val="right"/>
        </w:trPr>
        <w:tc>
          <w:tcPr>
            <w:tcW w:w="2547" w:type="dxa"/>
          </w:tcPr>
          <w:p w14:paraId="1F0F4132" w14:textId="77777777" w:rsidR="004364B4" w:rsidRPr="005A619D" w:rsidRDefault="005426A5" w:rsidP="001379FD">
            <w:pPr>
              <w:pStyle w:val="MDPI42tablebody"/>
              <w:jc w:val="left"/>
              <w:rPr>
                <w:sz w:val="18"/>
                <w:szCs w:val="18"/>
                <w:lang w:val="en-GB"/>
              </w:rPr>
            </w:pPr>
            <w:r w:rsidRPr="005A619D">
              <w:rPr>
                <w:sz w:val="18"/>
                <w:szCs w:val="18"/>
                <w:lang w:val="en-GB"/>
              </w:rPr>
              <w:t>UAV</w:t>
            </w:r>
          </w:p>
        </w:tc>
        <w:tc>
          <w:tcPr>
            <w:tcW w:w="5250" w:type="dxa"/>
          </w:tcPr>
          <w:p w14:paraId="2744D5E9" w14:textId="77777777" w:rsidR="004364B4" w:rsidRPr="005A619D" w:rsidRDefault="005426A5" w:rsidP="001379FD">
            <w:pPr>
              <w:pStyle w:val="MDPI42tablebody"/>
              <w:jc w:val="left"/>
              <w:rPr>
                <w:sz w:val="18"/>
                <w:szCs w:val="18"/>
                <w:lang w:val="en-GB"/>
              </w:rPr>
            </w:pPr>
            <w:r w:rsidRPr="005A619D">
              <w:rPr>
                <w:sz w:val="18"/>
                <w:szCs w:val="18"/>
                <w:lang w:val="en-GB"/>
              </w:rPr>
              <w:t>Unmanned Aerial Vehicle</w:t>
            </w:r>
          </w:p>
        </w:tc>
      </w:tr>
      <w:tr w:rsidR="004364B4" w:rsidRPr="005A619D" w14:paraId="68169961" w14:textId="77777777" w:rsidTr="001379FD">
        <w:trPr>
          <w:jc w:val="right"/>
        </w:trPr>
        <w:tc>
          <w:tcPr>
            <w:tcW w:w="2547" w:type="dxa"/>
          </w:tcPr>
          <w:p w14:paraId="2073FF09" w14:textId="77777777" w:rsidR="004364B4" w:rsidRPr="005A619D" w:rsidRDefault="005426A5" w:rsidP="001379FD">
            <w:pPr>
              <w:pStyle w:val="MDPI42tablebody"/>
              <w:jc w:val="left"/>
              <w:rPr>
                <w:sz w:val="18"/>
                <w:szCs w:val="18"/>
                <w:lang w:val="en-GB"/>
              </w:rPr>
            </w:pPr>
            <w:r w:rsidRPr="005A619D">
              <w:rPr>
                <w:sz w:val="18"/>
                <w:szCs w:val="18"/>
                <w:lang w:val="en-GB"/>
              </w:rPr>
              <w:t>V2I</w:t>
            </w:r>
          </w:p>
        </w:tc>
        <w:tc>
          <w:tcPr>
            <w:tcW w:w="5250" w:type="dxa"/>
          </w:tcPr>
          <w:p w14:paraId="1D0BC879" w14:textId="77777777" w:rsidR="004364B4" w:rsidRPr="005A619D" w:rsidRDefault="005426A5" w:rsidP="001379FD">
            <w:pPr>
              <w:pStyle w:val="MDPI42tablebody"/>
              <w:jc w:val="left"/>
              <w:rPr>
                <w:sz w:val="18"/>
                <w:szCs w:val="18"/>
                <w:lang w:val="en-GB"/>
              </w:rPr>
            </w:pPr>
            <w:r w:rsidRPr="005A619D">
              <w:rPr>
                <w:sz w:val="18"/>
                <w:szCs w:val="18"/>
                <w:lang w:val="en-GB"/>
              </w:rPr>
              <w:t>Vehicle-to-Infrastructure</w:t>
            </w:r>
          </w:p>
        </w:tc>
      </w:tr>
      <w:tr w:rsidR="004364B4" w:rsidRPr="005A619D" w14:paraId="554A4266" w14:textId="77777777" w:rsidTr="001379FD">
        <w:trPr>
          <w:jc w:val="right"/>
        </w:trPr>
        <w:tc>
          <w:tcPr>
            <w:tcW w:w="2547" w:type="dxa"/>
          </w:tcPr>
          <w:p w14:paraId="46070CC2" w14:textId="77777777" w:rsidR="004364B4" w:rsidRPr="005A619D" w:rsidRDefault="005426A5" w:rsidP="001379FD">
            <w:pPr>
              <w:pStyle w:val="MDPI42tablebody"/>
              <w:jc w:val="left"/>
              <w:rPr>
                <w:sz w:val="18"/>
                <w:szCs w:val="18"/>
                <w:lang w:val="en-GB"/>
              </w:rPr>
            </w:pPr>
            <w:r w:rsidRPr="005A619D">
              <w:rPr>
                <w:sz w:val="18"/>
                <w:szCs w:val="18"/>
                <w:lang w:val="en-GB"/>
              </w:rPr>
              <w:t>V2V</w:t>
            </w:r>
          </w:p>
        </w:tc>
        <w:tc>
          <w:tcPr>
            <w:tcW w:w="5250" w:type="dxa"/>
          </w:tcPr>
          <w:p w14:paraId="1781453F" w14:textId="77777777" w:rsidR="004364B4" w:rsidRPr="005A619D" w:rsidRDefault="005426A5" w:rsidP="001379FD">
            <w:pPr>
              <w:pStyle w:val="MDPI42tablebody"/>
              <w:jc w:val="left"/>
              <w:rPr>
                <w:sz w:val="18"/>
                <w:szCs w:val="18"/>
                <w:lang w:val="en-GB"/>
              </w:rPr>
            </w:pPr>
            <w:r w:rsidRPr="005A619D">
              <w:rPr>
                <w:sz w:val="18"/>
                <w:szCs w:val="18"/>
                <w:lang w:val="en-GB"/>
              </w:rPr>
              <w:t>Vehicle-to-Vehicle</w:t>
            </w:r>
          </w:p>
        </w:tc>
      </w:tr>
      <w:tr w:rsidR="004364B4" w:rsidRPr="005A619D" w14:paraId="0FD671B3" w14:textId="77777777" w:rsidTr="001379FD">
        <w:trPr>
          <w:jc w:val="right"/>
        </w:trPr>
        <w:tc>
          <w:tcPr>
            <w:tcW w:w="2547" w:type="dxa"/>
          </w:tcPr>
          <w:p w14:paraId="1CE22BF5" w14:textId="77777777" w:rsidR="004364B4" w:rsidRPr="005A619D" w:rsidRDefault="005426A5" w:rsidP="001379FD">
            <w:pPr>
              <w:pStyle w:val="MDPI42tablebody"/>
              <w:jc w:val="left"/>
              <w:rPr>
                <w:sz w:val="18"/>
                <w:szCs w:val="18"/>
                <w:lang w:val="en-GB"/>
              </w:rPr>
            </w:pPr>
            <w:r w:rsidRPr="005A619D">
              <w:rPr>
                <w:sz w:val="18"/>
                <w:szCs w:val="18"/>
                <w:lang w:val="en-GB"/>
              </w:rPr>
              <w:t>V2X</w:t>
            </w:r>
          </w:p>
        </w:tc>
        <w:tc>
          <w:tcPr>
            <w:tcW w:w="5250" w:type="dxa"/>
          </w:tcPr>
          <w:p w14:paraId="2BBD14DF" w14:textId="77777777" w:rsidR="004364B4" w:rsidRPr="005A619D" w:rsidRDefault="005426A5" w:rsidP="001379FD">
            <w:pPr>
              <w:pStyle w:val="MDPI42tablebody"/>
              <w:jc w:val="left"/>
              <w:rPr>
                <w:sz w:val="18"/>
                <w:szCs w:val="18"/>
                <w:lang w:val="en-GB"/>
              </w:rPr>
            </w:pPr>
            <w:r w:rsidRPr="005A619D">
              <w:rPr>
                <w:sz w:val="18"/>
                <w:szCs w:val="18"/>
                <w:lang w:val="en-GB"/>
              </w:rPr>
              <w:t>Vehicle-to-Everything</w:t>
            </w:r>
          </w:p>
        </w:tc>
      </w:tr>
      <w:tr w:rsidR="004364B4" w:rsidRPr="005A619D" w14:paraId="48D96934" w14:textId="77777777" w:rsidTr="001379FD">
        <w:trPr>
          <w:jc w:val="right"/>
        </w:trPr>
        <w:tc>
          <w:tcPr>
            <w:tcW w:w="2547" w:type="dxa"/>
          </w:tcPr>
          <w:p w14:paraId="30D4ACD5" w14:textId="77777777" w:rsidR="004364B4" w:rsidRPr="005A619D" w:rsidRDefault="005426A5" w:rsidP="001379FD">
            <w:pPr>
              <w:pStyle w:val="MDPI42tablebody"/>
              <w:jc w:val="left"/>
              <w:rPr>
                <w:sz w:val="18"/>
                <w:szCs w:val="18"/>
                <w:lang w:val="en-GB"/>
              </w:rPr>
            </w:pPr>
            <w:r w:rsidRPr="005A619D">
              <w:rPr>
                <w:sz w:val="18"/>
                <w:szCs w:val="18"/>
                <w:lang w:val="en-GB"/>
              </w:rPr>
              <w:t>VR</w:t>
            </w:r>
          </w:p>
        </w:tc>
        <w:tc>
          <w:tcPr>
            <w:tcW w:w="5250" w:type="dxa"/>
          </w:tcPr>
          <w:p w14:paraId="69F721D2" w14:textId="77777777" w:rsidR="004364B4" w:rsidRPr="005A619D" w:rsidRDefault="005426A5" w:rsidP="001379FD">
            <w:pPr>
              <w:pStyle w:val="MDPI42tablebody"/>
              <w:jc w:val="left"/>
              <w:rPr>
                <w:sz w:val="18"/>
                <w:szCs w:val="18"/>
                <w:lang w:val="en-GB"/>
              </w:rPr>
            </w:pPr>
            <w:r w:rsidRPr="005A619D">
              <w:rPr>
                <w:sz w:val="18"/>
                <w:szCs w:val="18"/>
                <w:lang w:val="en-GB"/>
              </w:rPr>
              <w:t>Virtual Reality</w:t>
            </w:r>
          </w:p>
        </w:tc>
      </w:tr>
      <w:tr w:rsidR="004364B4" w:rsidRPr="005A619D" w14:paraId="482D95CF" w14:textId="77777777" w:rsidTr="001379FD">
        <w:trPr>
          <w:jc w:val="right"/>
        </w:trPr>
        <w:tc>
          <w:tcPr>
            <w:tcW w:w="2547" w:type="dxa"/>
          </w:tcPr>
          <w:p w14:paraId="57A5C9A7" w14:textId="77777777" w:rsidR="004364B4" w:rsidRPr="005A619D" w:rsidRDefault="005426A5" w:rsidP="001379FD">
            <w:pPr>
              <w:pStyle w:val="MDPI42tablebody"/>
              <w:jc w:val="left"/>
              <w:rPr>
                <w:sz w:val="18"/>
                <w:szCs w:val="18"/>
                <w:lang w:val="en-GB"/>
              </w:rPr>
            </w:pPr>
            <w:r w:rsidRPr="005A619D">
              <w:rPr>
                <w:sz w:val="18"/>
                <w:szCs w:val="18"/>
                <w:lang w:val="en-GB"/>
              </w:rPr>
              <w:t>XR</w:t>
            </w:r>
          </w:p>
        </w:tc>
        <w:tc>
          <w:tcPr>
            <w:tcW w:w="5250" w:type="dxa"/>
          </w:tcPr>
          <w:p w14:paraId="0E35FCBD" w14:textId="77777777" w:rsidR="004364B4" w:rsidRPr="005A619D" w:rsidRDefault="005426A5" w:rsidP="001379FD">
            <w:pPr>
              <w:pStyle w:val="MDPI42tablebody"/>
              <w:jc w:val="left"/>
              <w:rPr>
                <w:sz w:val="18"/>
                <w:szCs w:val="18"/>
                <w:lang w:val="en-GB"/>
              </w:rPr>
            </w:pPr>
            <w:r w:rsidRPr="005A619D">
              <w:rPr>
                <w:sz w:val="18"/>
                <w:szCs w:val="18"/>
                <w:lang w:val="en-GB"/>
              </w:rPr>
              <w:t>Extended Reality</w:t>
            </w:r>
          </w:p>
        </w:tc>
      </w:tr>
    </w:tbl>
    <w:p w14:paraId="17D8F40D" w14:textId="77777777" w:rsidR="004364B4" w:rsidRPr="005A619D" w:rsidRDefault="005426A5" w:rsidP="000A3AFA">
      <w:pPr>
        <w:pStyle w:val="MDPI21heading1"/>
        <w:ind w:left="0"/>
        <w:rPr>
          <w:lang w:val="en-GB"/>
        </w:rPr>
      </w:pPr>
      <w:r w:rsidRPr="005A619D">
        <w:rPr>
          <w:lang w:val="en-GB"/>
        </w:rPr>
        <w:t>References</w:t>
      </w:r>
    </w:p>
    <w:p w14:paraId="791765FE" w14:textId="22F160EB" w:rsidR="001D5CDC" w:rsidRPr="005A619D" w:rsidRDefault="001D5CDC" w:rsidP="001D5CDC">
      <w:pPr>
        <w:pStyle w:val="Bibliography"/>
        <w:ind w:left="426" w:hanging="426"/>
        <w:rPr>
          <w:sz w:val="18"/>
          <w:szCs w:val="18"/>
          <w:lang w:val="en-GB"/>
        </w:rPr>
      </w:pPr>
      <w:r w:rsidRPr="005A619D">
        <w:rPr>
          <w:sz w:val="18"/>
          <w:szCs w:val="18"/>
          <w:lang w:val="en-GB"/>
        </w:rPr>
        <w:t>1. Pennanen, H.; Hänninen, T.; Tervo, O.; Tölli, A.; Latva-</w:t>
      </w:r>
      <w:proofErr w:type="spellStart"/>
      <w:r w:rsidRPr="005A619D">
        <w:rPr>
          <w:sz w:val="18"/>
          <w:szCs w:val="18"/>
          <w:lang w:val="en-GB"/>
        </w:rPr>
        <w:t>aho</w:t>
      </w:r>
      <w:proofErr w:type="spellEnd"/>
      <w:r w:rsidRPr="005A619D">
        <w:rPr>
          <w:sz w:val="18"/>
          <w:szCs w:val="18"/>
          <w:lang w:val="en-GB"/>
        </w:rPr>
        <w:t xml:space="preserve">, M. 6G: The Intelligent Network of Everything—A Comprehensive Vision, Survey, and Tutorial. </w:t>
      </w:r>
      <w:r w:rsidRPr="005A619D">
        <w:rPr>
          <w:i/>
          <w:iCs/>
          <w:sz w:val="18"/>
          <w:szCs w:val="18"/>
          <w:lang w:val="en-GB"/>
        </w:rPr>
        <w:t>IEEE Access</w:t>
      </w:r>
      <w:r w:rsidRPr="005A619D">
        <w:rPr>
          <w:sz w:val="18"/>
          <w:szCs w:val="18"/>
          <w:lang w:val="en-GB"/>
        </w:rPr>
        <w:t xml:space="preserve"> </w:t>
      </w:r>
      <w:r w:rsidRPr="005A619D">
        <w:rPr>
          <w:b/>
          <w:bCs/>
          <w:sz w:val="18"/>
          <w:szCs w:val="18"/>
          <w:lang w:val="en-GB"/>
        </w:rPr>
        <w:t>2024</w:t>
      </w:r>
      <w:r w:rsidRPr="005A619D">
        <w:rPr>
          <w:sz w:val="18"/>
          <w:szCs w:val="18"/>
          <w:lang w:val="en-GB"/>
        </w:rPr>
        <w:t xml:space="preserve">.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10.1109/ACCESS.2024.3521579.</w:t>
      </w:r>
    </w:p>
    <w:p w14:paraId="11B0C839"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 Chen, S.; Liang, Y.-C.; Sun, S.; Kang, S.; Cheng, W.; Peng, M. Vision, Requirements, and Technology Trends of 6G Wireless Networks. </w:t>
      </w:r>
      <w:proofErr w:type="spellStart"/>
      <w:r w:rsidRPr="005A619D">
        <w:rPr>
          <w:sz w:val="18"/>
          <w:szCs w:val="18"/>
          <w:lang w:val="en-GB"/>
        </w:rPr>
        <w:t>arXiv</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arXiv:2002.04929.</w:t>
      </w:r>
    </w:p>
    <w:p w14:paraId="45FDEB6D" w14:textId="48A82A69" w:rsidR="001D5CDC" w:rsidRPr="005A619D" w:rsidRDefault="001D5CDC" w:rsidP="001D5CDC">
      <w:pPr>
        <w:pStyle w:val="Bibliography"/>
        <w:ind w:left="426" w:hanging="426"/>
        <w:rPr>
          <w:sz w:val="18"/>
          <w:szCs w:val="18"/>
          <w:lang w:val="en-GB"/>
        </w:rPr>
      </w:pPr>
      <w:r w:rsidRPr="005A619D">
        <w:rPr>
          <w:sz w:val="18"/>
          <w:szCs w:val="18"/>
          <w:lang w:val="en-GB"/>
        </w:rPr>
        <w:t xml:space="preserve">3. </w:t>
      </w:r>
      <w:proofErr w:type="spellStart"/>
      <w:r w:rsidRPr="005A619D">
        <w:rPr>
          <w:sz w:val="18"/>
          <w:szCs w:val="18"/>
          <w:lang w:val="en-GB"/>
        </w:rPr>
        <w:t>Gui</w:t>
      </w:r>
      <w:proofErr w:type="spellEnd"/>
      <w:r w:rsidRPr="005A619D">
        <w:rPr>
          <w:sz w:val="18"/>
          <w:szCs w:val="18"/>
          <w:lang w:val="en-GB"/>
        </w:rPr>
        <w:t xml:space="preserve">, G.; Liu, M.; Tang, F.; Kato, N.; Adachi, F. 6G: Opening New Horizons for Integration of Comfort, Security, and Intelligence. </w:t>
      </w:r>
      <w:r w:rsidRPr="005A619D">
        <w:rPr>
          <w:i/>
          <w:iCs/>
          <w:sz w:val="18"/>
          <w:szCs w:val="18"/>
          <w:lang w:val="en-GB"/>
        </w:rPr>
        <w:t xml:space="preserve">IEEE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xml:space="preserve">, 27, 126–132.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10.1109/MWC.001.1900516.</w:t>
      </w:r>
    </w:p>
    <w:p w14:paraId="393DA1B2" w14:textId="0D212D50" w:rsidR="001D5CDC" w:rsidRPr="005A619D" w:rsidRDefault="001D5CDC" w:rsidP="001D5CDC">
      <w:pPr>
        <w:pStyle w:val="Bibliography"/>
        <w:ind w:left="426" w:hanging="426"/>
        <w:rPr>
          <w:sz w:val="18"/>
          <w:szCs w:val="18"/>
          <w:lang w:val="en-GB"/>
        </w:rPr>
      </w:pPr>
      <w:r w:rsidRPr="005A619D">
        <w:rPr>
          <w:sz w:val="18"/>
          <w:szCs w:val="18"/>
          <w:lang w:val="en-GB"/>
        </w:rPr>
        <w:t>4. Al-</w:t>
      </w:r>
      <w:proofErr w:type="spellStart"/>
      <w:r w:rsidRPr="005A619D">
        <w:rPr>
          <w:sz w:val="18"/>
          <w:szCs w:val="18"/>
          <w:lang w:val="en-GB"/>
        </w:rPr>
        <w:t>Ansi</w:t>
      </w:r>
      <w:proofErr w:type="spellEnd"/>
      <w:r w:rsidRPr="005A619D">
        <w:rPr>
          <w:sz w:val="18"/>
          <w:szCs w:val="18"/>
          <w:lang w:val="en-GB"/>
        </w:rPr>
        <w:t>, A.; Al-</w:t>
      </w:r>
      <w:proofErr w:type="spellStart"/>
      <w:r w:rsidRPr="005A619D">
        <w:rPr>
          <w:sz w:val="18"/>
          <w:szCs w:val="18"/>
          <w:lang w:val="en-GB"/>
        </w:rPr>
        <w:t>Ansi</w:t>
      </w:r>
      <w:proofErr w:type="spellEnd"/>
      <w:r w:rsidRPr="005A619D">
        <w:rPr>
          <w:sz w:val="18"/>
          <w:szCs w:val="18"/>
          <w:lang w:val="en-GB"/>
        </w:rPr>
        <w:t xml:space="preserve">, A.M.; Muthanna, A.; Elgendy, I.A.; </w:t>
      </w:r>
      <w:proofErr w:type="spellStart"/>
      <w:r w:rsidRPr="005A619D">
        <w:rPr>
          <w:sz w:val="18"/>
          <w:szCs w:val="18"/>
          <w:lang w:val="en-GB"/>
        </w:rPr>
        <w:t>Koucheryavy</w:t>
      </w:r>
      <w:proofErr w:type="spellEnd"/>
      <w:r w:rsidRPr="005A619D">
        <w:rPr>
          <w:sz w:val="18"/>
          <w:szCs w:val="18"/>
          <w:lang w:val="en-GB"/>
        </w:rPr>
        <w:t xml:space="preserve">, A. Survey on Intelligence Edge Computing in 6G: Characteristics, Challenges, Potential Use Cases, and Market Drivers. </w:t>
      </w:r>
      <w:r w:rsidRPr="005A619D">
        <w:rPr>
          <w:i/>
          <w:iCs/>
          <w:sz w:val="18"/>
          <w:szCs w:val="18"/>
          <w:lang w:val="en-GB"/>
        </w:rPr>
        <w:t>Future Internet</w:t>
      </w:r>
      <w:r w:rsidRPr="005A619D">
        <w:rPr>
          <w:sz w:val="18"/>
          <w:szCs w:val="18"/>
          <w:lang w:val="en-GB"/>
        </w:rPr>
        <w:t xml:space="preserve"> </w:t>
      </w:r>
      <w:r w:rsidRPr="005A619D">
        <w:rPr>
          <w:b/>
          <w:bCs/>
          <w:sz w:val="18"/>
          <w:szCs w:val="18"/>
          <w:lang w:val="en-GB"/>
        </w:rPr>
        <w:t>2021</w:t>
      </w:r>
      <w:r w:rsidRPr="005A619D">
        <w:rPr>
          <w:sz w:val="18"/>
          <w:szCs w:val="18"/>
          <w:lang w:val="en-GB"/>
        </w:rPr>
        <w:t>, 13</w:t>
      </w:r>
      <w:r w:rsidR="00B11301" w:rsidRPr="005A619D">
        <w:rPr>
          <w:sz w:val="18"/>
          <w:szCs w:val="18"/>
          <w:lang w:val="en-GB"/>
        </w:rPr>
        <w:t xml:space="preserve">, </w:t>
      </w:r>
      <w:r w:rsidRPr="005A619D">
        <w:rPr>
          <w:sz w:val="18"/>
          <w:szCs w:val="18"/>
          <w:lang w:val="en-GB"/>
        </w:rPr>
        <w:t>doi</w:t>
      </w:r>
      <w:r w:rsidR="00B11301" w:rsidRPr="005A619D">
        <w:rPr>
          <w:sz w:val="18"/>
          <w:szCs w:val="18"/>
          <w:lang w:val="en-GB"/>
        </w:rPr>
        <w:t>:</w:t>
      </w:r>
      <w:r w:rsidRPr="005A619D">
        <w:rPr>
          <w:sz w:val="18"/>
          <w:szCs w:val="18"/>
          <w:lang w:val="en-GB"/>
        </w:rPr>
        <w:t>10.3390/fi13050118.</w:t>
      </w:r>
    </w:p>
    <w:p w14:paraId="0C70EF20" w14:textId="63360A13" w:rsidR="001D5CDC" w:rsidRPr="005A619D" w:rsidRDefault="001D5CDC" w:rsidP="001D5CDC">
      <w:pPr>
        <w:pStyle w:val="Bibliography"/>
        <w:ind w:left="426" w:hanging="426"/>
        <w:rPr>
          <w:sz w:val="18"/>
          <w:szCs w:val="18"/>
          <w:lang w:val="en-GB"/>
        </w:rPr>
      </w:pPr>
      <w:r w:rsidRPr="005A619D">
        <w:rPr>
          <w:sz w:val="18"/>
          <w:szCs w:val="18"/>
          <w:lang w:val="en-GB"/>
        </w:rPr>
        <w:t xml:space="preserve">5. Yang, Y.; Wu, J.; Chen, T.; Peng, C.; Wang, J.; Deng, J.; Tao, X.; Liu, G.; Li, W.; Yang, L.; et al. Task-Oriented 6G Native-AI Network Architecture. </w:t>
      </w:r>
      <w:r w:rsidR="00B11301" w:rsidRPr="005A619D">
        <w:rPr>
          <w:i/>
          <w:iCs/>
          <w:sz w:val="18"/>
          <w:szCs w:val="18"/>
          <w:lang w:val="en-GB"/>
        </w:rPr>
        <w:t>IEEE Network</w:t>
      </w:r>
      <w:r w:rsidR="00B11301" w:rsidRPr="005A619D">
        <w:rPr>
          <w:sz w:val="18"/>
          <w:szCs w:val="18"/>
          <w:lang w:val="en-GB"/>
        </w:rPr>
        <w:t xml:space="preserve"> </w:t>
      </w:r>
      <w:r w:rsidR="00B11301" w:rsidRPr="005A619D">
        <w:rPr>
          <w:b/>
          <w:bCs/>
          <w:sz w:val="18"/>
          <w:szCs w:val="18"/>
          <w:lang w:val="en-GB"/>
        </w:rPr>
        <w:t>2024</w:t>
      </w:r>
      <w:r w:rsidRPr="005A619D">
        <w:rPr>
          <w:sz w:val="18"/>
          <w:szCs w:val="18"/>
          <w:lang w:val="en-GB"/>
        </w:rPr>
        <w:t xml:space="preserve">, 38, 219–227.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10.1109/MNET.2023.3321464.</w:t>
      </w:r>
    </w:p>
    <w:p w14:paraId="639260B6"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6. Liu, R.; Zhang, L.; Li, R.Y.-N.; Di Renzo, M. The ITU Vision and Framework for 6G: Scenarios, Capabilities and Enablers.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arXiv:2305.13887.</w:t>
      </w:r>
    </w:p>
    <w:p w14:paraId="019507E7" w14:textId="77777777" w:rsidR="001D5CDC" w:rsidRPr="005A619D" w:rsidRDefault="001D5CDC" w:rsidP="001D5CDC">
      <w:pPr>
        <w:pStyle w:val="Bibliography"/>
        <w:ind w:left="426" w:hanging="426"/>
        <w:rPr>
          <w:sz w:val="18"/>
          <w:szCs w:val="18"/>
          <w:lang w:val="en-GB"/>
        </w:rPr>
      </w:pPr>
      <w:r w:rsidRPr="005A619D">
        <w:rPr>
          <w:sz w:val="18"/>
          <w:szCs w:val="18"/>
          <w:lang w:val="en-GB"/>
        </w:rPr>
        <w:t>7. ITU-R. IMT towards 2030 and beyond (IMT-2030). Available online: https://www.itu.int/en/ITU-R/study-groups/rsg5/rwp5d/imt-2030/pages/default.aspx (accessed on 8 April 2026).</w:t>
      </w:r>
    </w:p>
    <w:p w14:paraId="4D5CDDF7" w14:textId="53FD31A5" w:rsidR="001D5CDC" w:rsidRPr="005A619D" w:rsidRDefault="001D5CDC" w:rsidP="001D5CDC">
      <w:pPr>
        <w:pStyle w:val="Bibliography"/>
        <w:ind w:left="426" w:hanging="426"/>
        <w:rPr>
          <w:sz w:val="18"/>
          <w:szCs w:val="18"/>
          <w:lang w:val="en-GB"/>
        </w:rPr>
      </w:pPr>
      <w:r w:rsidRPr="005A619D">
        <w:rPr>
          <w:sz w:val="18"/>
          <w:szCs w:val="18"/>
          <w:lang w:val="en-GB"/>
        </w:rPr>
        <w:t xml:space="preserve">8. Li, P.; Fan, J.; Wu, J. Exploring the Key Technologies and Applications of 6G Wireless Communication Network. </w:t>
      </w:r>
      <w:proofErr w:type="spellStart"/>
      <w:r w:rsidRPr="005A619D">
        <w:rPr>
          <w:i/>
          <w:iCs/>
          <w:sz w:val="18"/>
          <w:szCs w:val="18"/>
          <w:lang w:val="en-GB"/>
        </w:rPr>
        <w:t>iScience</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xml:space="preserve">, 28, 112281.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10.1016/j.isci.2025.112281.</w:t>
      </w:r>
    </w:p>
    <w:p w14:paraId="7EBC3DA5"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9. </w:t>
      </w:r>
      <w:proofErr w:type="spellStart"/>
      <w:r w:rsidRPr="005A619D">
        <w:rPr>
          <w:sz w:val="18"/>
          <w:szCs w:val="18"/>
          <w:lang w:val="en-GB"/>
        </w:rPr>
        <w:t>Shamsabadi</w:t>
      </w:r>
      <w:proofErr w:type="spellEnd"/>
      <w:r w:rsidRPr="005A619D">
        <w:rPr>
          <w:sz w:val="18"/>
          <w:szCs w:val="18"/>
          <w:lang w:val="en-GB"/>
        </w:rPr>
        <w:t xml:space="preserve">, A.A.; Yadav, A.; </w:t>
      </w:r>
      <w:proofErr w:type="spellStart"/>
      <w:r w:rsidRPr="005A619D">
        <w:rPr>
          <w:sz w:val="18"/>
          <w:szCs w:val="18"/>
          <w:lang w:val="en-GB"/>
        </w:rPr>
        <w:t>Gadallah</w:t>
      </w:r>
      <w:proofErr w:type="spellEnd"/>
      <w:r w:rsidRPr="005A619D">
        <w:rPr>
          <w:sz w:val="18"/>
          <w:szCs w:val="18"/>
          <w:lang w:val="en-GB"/>
        </w:rPr>
        <w:t xml:space="preserve">, Y.; </w:t>
      </w:r>
      <w:proofErr w:type="spellStart"/>
      <w:r w:rsidRPr="005A619D">
        <w:rPr>
          <w:sz w:val="18"/>
          <w:szCs w:val="18"/>
          <w:lang w:val="en-GB"/>
        </w:rPr>
        <w:t>Yanikomeroglu</w:t>
      </w:r>
      <w:proofErr w:type="spellEnd"/>
      <w:r w:rsidRPr="005A619D">
        <w:rPr>
          <w:sz w:val="18"/>
          <w:szCs w:val="18"/>
          <w:lang w:val="en-GB"/>
        </w:rPr>
        <w:t xml:space="preserve">, H. Exploring the 6G Potentials: Immersive, Hyper-Reliable, and Low-Latency Communication.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2024</w:t>
      </w:r>
      <w:r w:rsidRPr="005A619D">
        <w:rPr>
          <w:sz w:val="18"/>
          <w:szCs w:val="18"/>
          <w:lang w:val="en-GB"/>
        </w:rPr>
        <w:t>, arXiv:2407.11051.</w:t>
      </w:r>
    </w:p>
    <w:p w14:paraId="1695E458" w14:textId="3480ACA8" w:rsidR="001D5CDC" w:rsidRPr="005A619D" w:rsidRDefault="001D5CDC" w:rsidP="001D5CDC">
      <w:pPr>
        <w:pStyle w:val="Bibliography"/>
        <w:ind w:left="426" w:hanging="426"/>
        <w:rPr>
          <w:sz w:val="18"/>
          <w:szCs w:val="18"/>
          <w:lang w:val="en-GB"/>
        </w:rPr>
      </w:pPr>
      <w:r w:rsidRPr="005A619D">
        <w:rPr>
          <w:sz w:val="18"/>
          <w:szCs w:val="18"/>
          <w:lang w:val="en-GB"/>
        </w:rPr>
        <w:t xml:space="preserve">10. Viswanathan, H.; Mogensen, P.E. Communications in the 6G Era. IEEE </w:t>
      </w:r>
      <w:r w:rsidRPr="005A619D">
        <w:rPr>
          <w:i/>
          <w:iCs/>
          <w:sz w:val="18"/>
          <w:szCs w:val="18"/>
          <w:lang w:val="en-GB"/>
        </w:rPr>
        <w:t>Access</w:t>
      </w:r>
      <w:r w:rsidRPr="005A619D">
        <w:rPr>
          <w:sz w:val="18"/>
          <w:szCs w:val="18"/>
          <w:lang w:val="en-GB"/>
        </w:rPr>
        <w:t xml:space="preserve"> </w:t>
      </w:r>
      <w:r w:rsidRPr="005A619D">
        <w:rPr>
          <w:b/>
          <w:bCs/>
          <w:sz w:val="18"/>
          <w:szCs w:val="18"/>
          <w:lang w:val="en-GB"/>
        </w:rPr>
        <w:t>2020</w:t>
      </w:r>
      <w:r w:rsidRPr="005A619D">
        <w:rPr>
          <w:sz w:val="18"/>
          <w:szCs w:val="18"/>
          <w:lang w:val="en-GB"/>
        </w:rPr>
        <w:t xml:space="preserve">, 8, 57063–57074.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10.1109/ACCESS.2020.2981745.</w:t>
      </w:r>
    </w:p>
    <w:p w14:paraId="0F65D21F" w14:textId="70BF9546" w:rsidR="001D5CDC" w:rsidRPr="005A619D" w:rsidRDefault="001D5CDC" w:rsidP="001D5CDC">
      <w:pPr>
        <w:pStyle w:val="Bibliography"/>
        <w:ind w:left="426" w:hanging="426"/>
        <w:rPr>
          <w:sz w:val="18"/>
          <w:szCs w:val="18"/>
          <w:lang w:val="en-GB"/>
        </w:rPr>
      </w:pPr>
      <w:r w:rsidRPr="005A619D">
        <w:rPr>
          <w:sz w:val="18"/>
          <w:szCs w:val="18"/>
          <w:lang w:val="en-GB"/>
        </w:rPr>
        <w:t xml:space="preserve">11. Saad, W.; Bennis, M.; Chen, M. A Vision of 6G Wireless Systems: Applications, Trends, Technologies, and Open Research Problems. </w:t>
      </w:r>
      <w:r w:rsidRPr="005A619D">
        <w:rPr>
          <w:i/>
          <w:iCs/>
          <w:sz w:val="18"/>
          <w:szCs w:val="18"/>
          <w:lang w:val="en-GB"/>
        </w:rPr>
        <w:t xml:space="preserve">IEEE </w:t>
      </w:r>
      <w:proofErr w:type="spellStart"/>
      <w:r w:rsidRPr="005A619D">
        <w:rPr>
          <w:i/>
          <w:iCs/>
          <w:sz w:val="18"/>
          <w:szCs w:val="18"/>
          <w:lang w:val="en-GB"/>
        </w:rPr>
        <w:t>Netw</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xml:space="preserve">, 34, 134–142.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10.1109/MNET.001.1900287.</w:t>
      </w:r>
    </w:p>
    <w:p w14:paraId="503AB40C" w14:textId="78A2899A" w:rsidR="001D5CDC" w:rsidRPr="005A619D" w:rsidRDefault="001D5CDC" w:rsidP="001D5CDC">
      <w:pPr>
        <w:pStyle w:val="Bibliography"/>
        <w:ind w:left="426" w:hanging="426"/>
        <w:rPr>
          <w:sz w:val="18"/>
          <w:szCs w:val="18"/>
          <w:lang w:val="en-GB"/>
        </w:rPr>
      </w:pPr>
      <w:r w:rsidRPr="005A619D">
        <w:rPr>
          <w:sz w:val="18"/>
          <w:szCs w:val="18"/>
          <w:lang w:val="en-GB"/>
        </w:rPr>
        <w:t xml:space="preserve">12. </w:t>
      </w:r>
      <w:proofErr w:type="spellStart"/>
      <w:r w:rsidRPr="005A619D">
        <w:rPr>
          <w:sz w:val="18"/>
          <w:szCs w:val="18"/>
          <w:lang w:val="en-GB"/>
        </w:rPr>
        <w:t>Chaccour</w:t>
      </w:r>
      <w:proofErr w:type="spellEnd"/>
      <w:r w:rsidRPr="005A619D">
        <w:rPr>
          <w:sz w:val="18"/>
          <w:szCs w:val="18"/>
          <w:lang w:val="en-GB"/>
        </w:rPr>
        <w:t xml:space="preserve">, C.; </w:t>
      </w:r>
      <w:proofErr w:type="spellStart"/>
      <w:r w:rsidRPr="005A619D">
        <w:rPr>
          <w:sz w:val="18"/>
          <w:szCs w:val="18"/>
          <w:lang w:val="en-GB"/>
        </w:rPr>
        <w:t>Soorki</w:t>
      </w:r>
      <w:proofErr w:type="spellEnd"/>
      <w:r w:rsidRPr="005A619D">
        <w:rPr>
          <w:sz w:val="18"/>
          <w:szCs w:val="18"/>
          <w:lang w:val="en-GB"/>
        </w:rPr>
        <w:t xml:space="preserve">, M.N.; Saad, W.; Bennis, M.; Popovski, P.; Debbah, M. Seven Defining Features of Terahertz Wireless Systems: A Fellowship of Communication and Sensing.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2022</w:t>
      </w:r>
      <w:r w:rsidRPr="005A619D">
        <w:rPr>
          <w:sz w:val="18"/>
          <w:szCs w:val="18"/>
          <w:lang w:val="en-GB"/>
        </w:rPr>
        <w:t xml:space="preserve">, 24, 967–993.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10.1109/COMST.2022.3143454.</w:t>
      </w:r>
    </w:p>
    <w:p w14:paraId="771A0074" w14:textId="359D3FF8" w:rsidR="001D5CDC" w:rsidRPr="005A619D" w:rsidRDefault="001D5CDC" w:rsidP="001D5CDC">
      <w:pPr>
        <w:pStyle w:val="Bibliography"/>
        <w:ind w:left="426" w:hanging="426"/>
        <w:rPr>
          <w:sz w:val="18"/>
          <w:szCs w:val="18"/>
          <w:lang w:val="en-GB"/>
        </w:rPr>
      </w:pPr>
      <w:r w:rsidRPr="005A619D">
        <w:rPr>
          <w:sz w:val="18"/>
          <w:szCs w:val="18"/>
          <w:lang w:val="en-GB"/>
        </w:rPr>
        <w:t xml:space="preserve">13. Zhou, Z.; Chen, X.; Li, E.; Zeng, L.; Luo, K.; Zhang, J. Edge Intelligence: Paving the Last Mile of Artificial Intelligence with Edge Computing. </w:t>
      </w:r>
      <w:r w:rsidRPr="005A619D">
        <w:rPr>
          <w:i/>
          <w:iCs/>
          <w:sz w:val="18"/>
          <w:szCs w:val="18"/>
          <w:lang w:val="en-GB"/>
        </w:rPr>
        <w:t xml:space="preserve">Proc. IEEE </w:t>
      </w:r>
      <w:r w:rsidRPr="005A619D">
        <w:rPr>
          <w:b/>
          <w:bCs/>
          <w:sz w:val="18"/>
          <w:szCs w:val="18"/>
          <w:lang w:val="en-GB"/>
        </w:rPr>
        <w:t>2019</w:t>
      </w:r>
      <w:r w:rsidRPr="005A619D">
        <w:rPr>
          <w:sz w:val="18"/>
          <w:szCs w:val="18"/>
          <w:lang w:val="en-GB"/>
        </w:rPr>
        <w:t xml:space="preserve">, 107, 1738–1762.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10.1109/JPROC.2019.2918951.</w:t>
      </w:r>
    </w:p>
    <w:p w14:paraId="3B906903" w14:textId="77777777" w:rsidR="001D5CDC" w:rsidRPr="005A619D" w:rsidRDefault="001D5CDC" w:rsidP="001D5CDC">
      <w:pPr>
        <w:pStyle w:val="Bibliography"/>
        <w:ind w:left="426" w:hanging="426"/>
        <w:rPr>
          <w:sz w:val="18"/>
          <w:szCs w:val="18"/>
          <w:lang w:val="en-GB"/>
        </w:rPr>
      </w:pPr>
      <w:r w:rsidRPr="005A619D">
        <w:rPr>
          <w:sz w:val="18"/>
          <w:szCs w:val="18"/>
          <w:lang w:val="en-GB"/>
        </w:rPr>
        <w:t>14. Yan, X.; Wang, J.; Zhang, X.; Zhang, Y. Data Plane Design for AI-Native 6G Networks; Huawei, 2025.</w:t>
      </w:r>
    </w:p>
    <w:p w14:paraId="2E197022" w14:textId="77777777" w:rsidR="001D5CDC" w:rsidRPr="005A619D" w:rsidRDefault="001D5CDC" w:rsidP="001D5CDC">
      <w:pPr>
        <w:pStyle w:val="Bibliography"/>
        <w:ind w:left="426" w:hanging="426"/>
        <w:rPr>
          <w:sz w:val="18"/>
          <w:szCs w:val="18"/>
          <w:lang w:val="en-GB"/>
        </w:rPr>
      </w:pPr>
      <w:r w:rsidRPr="005A619D">
        <w:rPr>
          <w:sz w:val="18"/>
          <w:szCs w:val="18"/>
          <w:lang w:val="en-GB"/>
        </w:rPr>
        <w:lastRenderedPageBreak/>
        <w:t xml:space="preserve">15. Wang, Y.; Zhao, J. Mobile Edge Computing, Metaverse, 6G Wireless Communications, Artificial Intelligence, and Blockchain: Survey and Their Convergence.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2022</w:t>
      </w:r>
      <w:r w:rsidRPr="005A619D">
        <w:rPr>
          <w:sz w:val="18"/>
          <w:szCs w:val="18"/>
          <w:lang w:val="en-GB"/>
        </w:rPr>
        <w:t>, arXiv:2209.14147.</w:t>
      </w:r>
    </w:p>
    <w:p w14:paraId="20EF8C3D" w14:textId="26E3A951" w:rsidR="001D5CDC" w:rsidRPr="005A619D" w:rsidRDefault="001D5CDC" w:rsidP="001D5CDC">
      <w:pPr>
        <w:pStyle w:val="Bibliography"/>
        <w:ind w:left="426" w:hanging="426"/>
        <w:rPr>
          <w:sz w:val="18"/>
          <w:szCs w:val="18"/>
          <w:lang w:val="en-GB"/>
        </w:rPr>
      </w:pPr>
      <w:r w:rsidRPr="005A619D">
        <w:rPr>
          <w:sz w:val="18"/>
          <w:szCs w:val="18"/>
          <w:lang w:val="en-GB"/>
        </w:rPr>
        <w:t xml:space="preserve">16. Wang, X.; Han, Y.; Leung, V.C.M.; </w:t>
      </w:r>
      <w:proofErr w:type="spellStart"/>
      <w:r w:rsidRPr="005A619D">
        <w:rPr>
          <w:sz w:val="18"/>
          <w:szCs w:val="18"/>
          <w:lang w:val="en-GB"/>
        </w:rPr>
        <w:t>Niyato</w:t>
      </w:r>
      <w:proofErr w:type="spellEnd"/>
      <w:r w:rsidRPr="005A619D">
        <w:rPr>
          <w:sz w:val="18"/>
          <w:szCs w:val="18"/>
          <w:lang w:val="en-GB"/>
        </w:rPr>
        <w:t xml:space="preserve">, D.; Yan, X.; Chen, X. Convergence of Edge Computing and Deep Learning: A Comprehensive Survey.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2020</w:t>
      </w:r>
      <w:r w:rsidRPr="005A619D">
        <w:rPr>
          <w:sz w:val="18"/>
          <w:szCs w:val="18"/>
          <w:lang w:val="en-GB"/>
        </w:rPr>
        <w:t xml:space="preserve">, 22, 869–904.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10.1109/COMST.2020.2970550.</w:t>
      </w:r>
    </w:p>
    <w:p w14:paraId="20E3C95E" w14:textId="7DBF67B9" w:rsidR="001D5CDC" w:rsidRPr="005A619D" w:rsidRDefault="001D5CDC" w:rsidP="001D5CDC">
      <w:pPr>
        <w:pStyle w:val="Bibliography"/>
        <w:ind w:left="426" w:hanging="426"/>
        <w:rPr>
          <w:sz w:val="18"/>
          <w:szCs w:val="18"/>
          <w:lang w:val="en-GB"/>
        </w:rPr>
      </w:pPr>
      <w:r w:rsidRPr="005A619D">
        <w:rPr>
          <w:sz w:val="18"/>
          <w:szCs w:val="18"/>
          <w:lang w:val="en-GB"/>
        </w:rPr>
        <w:t xml:space="preserve">17. </w:t>
      </w:r>
      <w:proofErr w:type="spellStart"/>
      <w:r w:rsidRPr="005A619D">
        <w:rPr>
          <w:sz w:val="18"/>
          <w:szCs w:val="18"/>
          <w:lang w:val="en-GB"/>
        </w:rPr>
        <w:t>Letaief</w:t>
      </w:r>
      <w:proofErr w:type="spellEnd"/>
      <w:r w:rsidRPr="005A619D">
        <w:rPr>
          <w:sz w:val="18"/>
          <w:szCs w:val="18"/>
          <w:lang w:val="en-GB"/>
        </w:rPr>
        <w:t xml:space="preserve">, K.B.; Shi, Y.; Lu, J.; Lu, J. Edge Artificial Intelligence for 6G: Vision, Enabling Technologies, and Applications. </w:t>
      </w:r>
      <w:r w:rsidRPr="005A619D">
        <w:rPr>
          <w:i/>
          <w:iCs/>
          <w:sz w:val="18"/>
          <w:szCs w:val="18"/>
          <w:lang w:val="en-GB"/>
        </w:rPr>
        <w:t xml:space="preserve">IEEE J. Sel. Areas </w:t>
      </w:r>
      <w:proofErr w:type="spellStart"/>
      <w:r w:rsidRPr="005A619D">
        <w:rPr>
          <w:i/>
          <w:iCs/>
          <w:sz w:val="18"/>
          <w:szCs w:val="18"/>
          <w:lang w:val="en-GB"/>
        </w:rPr>
        <w:t>Commun</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2022</w:t>
      </w:r>
      <w:r w:rsidRPr="005A619D">
        <w:rPr>
          <w:sz w:val="18"/>
          <w:szCs w:val="18"/>
          <w:lang w:val="en-GB"/>
        </w:rPr>
        <w:t xml:space="preserve">, 40, 5–36.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10.1109/JSAC.2021.3126076.</w:t>
      </w:r>
    </w:p>
    <w:p w14:paraId="5DB0E061" w14:textId="6B123533" w:rsidR="001D5CDC" w:rsidRPr="005A619D" w:rsidRDefault="001D5CDC" w:rsidP="001D5CDC">
      <w:pPr>
        <w:pStyle w:val="Bibliography"/>
        <w:ind w:left="426" w:hanging="426"/>
        <w:rPr>
          <w:sz w:val="18"/>
          <w:szCs w:val="18"/>
          <w:lang w:val="en-GB"/>
        </w:rPr>
      </w:pPr>
      <w:r w:rsidRPr="005A619D">
        <w:rPr>
          <w:sz w:val="18"/>
          <w:szCs w:val="18"/>
          <w:lang w:val="en-GB"/>
        </w:rPr>
        <w:t xml:space="preserve">18. </w:t>
      </w:r>
      <w:proofErr w:type="spellStart"/>
      <w:r w:rsidRPr="005A619D">
        <w:rPr>
          <w:sz w:val="18"/>
          <w:szCs w:val="18"/>
          <w:lang w:val="en-GB"/>
        </w:rPr>
        <w:t>Abreha</w:t>
      </w:r>
      <w:proofErr w:type="spellEnd"/>
      <w:r w:rsidRPr="005A619D">
        <w:rPr>
          <w:sz w:val="18"/>
          <w:szCs w:val="18"/>
          <w:lang w:val="en-GB"/>
        </w:rPr>
        <w:t xml:space="preserve">, H.G.; </w:t>
      </w:r>
      <w:proofErr w:type="spellStart"/>
      <w:r w:rsidRPr="005A619D">
        <w:rPr>
          <w:sz w:val="18"/>
          <w:szCs w:val="18"/>
          <w:lang w:val="en-GB"/>
        </w:rPr>
        <w:t>Hayajneh</w:t>
      </w:r>
      <w:proofErr w:type="spellEnd"/>
      <w:r w:rsidRPr="005A619D">
        <w:rPr>
          <w:sz w:val="18"/>
          <w:szCs w:val="18"/>
          <w:lang w:val="en-GB"/>
        </w:rPr>
        <w:t xml:space="preserve">, M.; </w:t>
      </w:r>
      <w:proofErr w:type="spellStart"/>
      <w:r w:rsidRPr="005A619D">
        <w:rPr>
          <w:sz w:val="18"/>
          <w:szCs w:val="18"/>
          <w:lang w:val="en-GB"/>
        </w:rPr>
        <w:t>Serhani</w:t>
      </w:r>
      <w:proofErr w:type="spellEnd"/>
      <w:r w:rsidRPr="005A619D">
        <w:rPr>
          <w:sz w:val="18"/>
          <w:szCs w:val="18"/>
          <w:lang w:val="en-GB"/>
        </w:rPr>
        <w:t xml:space="preserve">, M.A. Federated Learning in Edge Computing: A Systematic Survey. </w:t>
      </w:r>
      <w:r w:rsidRPr="005A619D">
        <w:rPr>
          <w:i/>
          <w:iCs/>
          <w:sz w:val="18"/>
          <w:szCs w:val="18"/>
          <w:lang w:val="en-GB"/>
        </w:rPr>
        <w:t xml:space="preserve">Sensors </w:t>
      </w:r>
      <w:r w:rsidRPr="005A619D">
        <w:rPr>
          <w:b/>
          <w:bCs/>
          <w:sz w:val="18"/>
          <w:szCs w:val="18"/>
          <w:lang w:val="en-GB"/>
        </w:rPr>
        <w:t>2022</w:t>
      </w:r>
      <w:r w:rsidRPr="005A619D">
        <w:rPr>
          <w:sz w:val="18"/>
          <w:szCs w:val="18"/>
          <w:lang w:val="en-GB"/>
        </w:rPr>
        <w:t xml:space="preserve">, 22, 450.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10.3390/s22020450.</w:t>
      </w:r>
    </w:p>
    <w:p w14:paraId="4EC2F096"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19. Chen, X.; Guo, Z.; Wang, X.; Yang, H.H.; Feng, C.; Han, S.; Wang, X.; Quek, T.Q.S. Toward 6G Native-AI Network: Foundation Model Based Cloud-Edge-End Collaboration Framework.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arXiv:2310.17471.</w:t>
      </w:r>
    </w:p>
    <w:p w14:paraId="279484C8" w14:textId="61A6968B" w:rsidR="001D5CDC" w:rsidRPr="005A619D" w:rsidRDefault="001D5CDC" w:rsidP="001D5CDC">
      <w:pPr>
        <w:pStyle w:val="Bibliography"/>
        <w:ind w:left="426" w:hanging="426"/>
        <w:rPr>
          <w:sz w:val="18"/>
          <w:szCs w:val="18"/>
          <w:lang w:val="en-GB"/>
        </w:rPr>
      </w:pPr>
      <w:r w:rsidRPr="005A619D">
        <w:rPr>
          <w:sz w:val="18"/>
          <w:szCs w:val="18"/>
          <w:lang w:val="en-GB"/>
        </w:rPr>
        <w:t xml:space="preserve">20. </w:t>
      </w:r>
      <w:proofErr w:type="spellStart"/>
      <w:r w:rsidRPr="005A619D">
        <w:rPr>
          <w:sz w:val="18"/>
          <w:szCs w:val="18"/>
          <w:lang w:val="en-GB"/>
        </w:rPr>
        <w:t>Kairouz</w:t>
      </w:r>
      <w:proofErr w:type="spellEnd"/>
      <w:r w:rsidRPr="005A619D">
        <w:rPr>
          <w:sz w:val="18"/>
          <w:szCs w:val="18"/>
          <w:lang w:val="en-GB"/>
        </w:rPr>
        <w:t xml:space="preserve">, P.; McMahan, H.B.; Avent, B.; Bellet, A.; Bennis, M.; </w:t>
      </w:r>
      <w:proofErr w:type="spellStart"/>
      <w:r w:rsidRPr="005A619D">
        <w:rPr>
          <w:sz w:val="18"/>
          <w:szCs w:val="18"/>
          <w:lang w:val="en-GB"/>
        </w:rPr>
        <w:t>Bhagoji</w:t>
      </w:r>
      <w:proofErr w:type="spellEnd"/>
      <w:r w:rsidRPr="005A619D">
        <w:rPr>
          <w:sz w:val="18"/>
          <w:szCs w:val="18"/>
          <w:lang w:val="en-GB"/>
        </w:rPr>
        <w:t xml:space="preserve">, A.N.; Bonawitz, K.; Charles, Z.; </w:t>
      </w:r>
      <w:proofErr w:type="spellStart"/>
      <w:r w:rsidRPr="005A619D">
        <w:rPr>
          <w:sz w:val="18"/>
          <w:szCs w:val="18"/>
          <w:lang w:val="en-GB"/>
        </w:rPr>
        <w:t>Cormode</w:t>
      </w:r>
      <w:proofErr w:type="spellEnd"/>
      <w:r w:rsidRPr="005A619D">
        <w:rPr>
          <w:sz w:val="18"/>
          <w:szCs w:val="18"/>
          <w:lang w:val="en-GB"/>
        </w:rPr>
        <w:t xml:space="preserve">, G.; Cummings, R.; et al. Advances and Open Problems in Federated Learning. </w:t>
      </w:r>
      <w:r w:rsidRPr="005A619D">
        <w:rPr>
          <w:i/>
          <w:iCs/>
          <w:sz w:val="18"/>
          <w:szCs w:val="18"/>
          <w:lang w:val="en-GB"/>
        </w:rPr>
        <w:t>Found. Trends Mach. Learn.</w:t>
      </w:r>
      <w:r w:rsidRPr="005A619D">
        <w:rPr>
          <w:sz w:val="18"/>
          <w:szCs w:val="18"/>
          <w:lang w:val="en-GB"/>
        </w:rPr>
        <w:t xml:space="preserve"> </w:t>
      </w:r>
      <w:r w:rsidRPr="005A619D">
        <w:rPr>
          <w:b/>
          <w:bCs/>
          <w:sz w:val="18"/>
          <w:szCs w:val="18"/>
          <w:lang w:val="en-GB"/>
        </w:rPr>
        <w:t>2021</w:t>
      </w:r>
      <w:r w:rsidRPr="005A619D">
        <w:rPr>
          <w:sz w:val="18"/>
          <w:szCs w:val="18"/>
          <w:lang w:val="en-GB"/>
        </w:rPr>
        <w:t xml:space="preserve">, 14, 1–210. </w:t>
      </w:r>
      <w:hyperlink r:id="rId20" w:history="1">
        <w:r w:rsidRPr="005A619D">
          <w:rPr>
            <w:sz w:val="18"/>
            <w:szCs w:val="18"/>
            <w:lang w:val="en-GB"/>
          </w:rPr>
          <w:t>doi</w:t>
        </w:r>
        <w:r w:rsidR="00B11301" w:rsidRPr="005A619D">
          <w:rPr>
            <w:sz w:val="18"/>
            <w:szCs w:val="18"/>
            <w:lang w:val="en-GB"/>
          </w:rPr>
          <w:t>:</w:t>
        </w:r>
        <w:r w:rsidRPr="005A619D">
          <w:rPr>
            <w:sz w:val="18"/>
            <w:szCs w:val="18"/>
            <w:lang w:val="en-GB"/>
          </w:rPr>
          <w:t>10.1561/2200000083</w:t>
        </w:r>
      </w:hyperlink>
      <w:r w:rsidRPr="005A619D">
        <w:rPr>
          <w:sz w:val="18"/>
          <w:szCs w:val="18"/>
          <w:lang w:val="en-GB"/>
        </w:rPr>
        <w:t>.</w:t>
      </w:r>
    </w:p>
    <w:p w14:paraId="07B6C1C7" w14:textId="17A7089C" w:rsidR="001D5CDC" w:rsidRPr="005A619D" w:rsidRDefault="001D5CDC" w:rsidP="001D5CDC">
      <w:pPr>
        <w:pStyle w:val="Bibliography"/>
        <w:ind w:left="426" w:hanging="426"/>
        <w:rPr>
          <w:sz w:val="18"/>
          <w:szCs w:val="18"/>
          <w:lang w:val="en-GB"/>
        </w:rPr>
      </w:pPr>
      <w:r w:rsidRPr="005A619D">
        <w:rPr>
          <w:sz w:val="18"/>
          <w:szCs w:val="18"/>
          <w:lang w:val="en-GB"/>
        </w:rPr>
        <w:t xml:space="preserve">21. Angel, N.A.; Ravindran, D.; Vincent, P.M.D.R.; Srinivasan, K.; Hu, Y.C. Recent Advances in Evolving Computing Paradigms: Cloud, Edge, and Fog Technologies. </w:t>
      </w:r>
      <w:r w:rsidRPr="005A619D">
        <w:rPr>
          <w:i/>
          <w:iCs/>
          <w:sz w:val="18"/>
          <w:szCs w:val="18"/>
          <w:lang w:val="en-GB"/>
        </w:rPr>
        <w:t>Sensors</w:t>
      </w:r>
      <w:r w:rsidRPr="005A619D">
        <w:rPr>
          <w:sz w:val="18"/>
          <w:szCs w:val="18"/>
          <w:lang w:val="en-GB"/>
        </w:rPr>
        <w:t xml:space="preserve"> </w:t>
      </w:r>
      <w:r w:rsidRPr="005A619D">
        <w:rPr>
          <w:b/>
          <w:bCs/>
          <w:sz w:val="18"/>
          <w:szCs w:val="18"/>
          <w:lang w:val="en-GB"/>
        </w:rPr>
        <w:t>2022</w:t>
      </w:r>
      <w:r w:rsidRPr="005A619D">
        <w:rPr>
          <w:sz w:val="18"/>
          <w:szCs w:val="18"/>
          <w:lang w:val="en-GB"/>
        </w:rPr>
        <w:t xml:space="preserve">, 22. </w:t>
      </w:r>
      <w:r w:rsidR="00B11301" w:rsidRPr="005A619D">
        <w:rPr>
          <w:sz w:val="18"/>
          <w:szCs w:val="18"/>
          <w:lang w:val="en-GB"/>
        </w:rPr>
        <w:t>d</w:t>
      </w:r>
      <w:r w:rsidRPr="005A619D">
        <w:rPr>
          <w:sz w:val="18"/>
          <w:szCs w:val="18"/>
          <w:lang w:val="en-GB"/>
        </w:rPr>
        <w:t>oi</w:t>
      </w:r>
      <w:r w:rsidR="00B11301" w:rsidRPr="005A619D">
        <w:rPr>
          <w:sz w:val="18"/>
          <w:szCs w:val="18"/>
          <w:lang w:val="en-GB"/>
        </w:rPr>
        <w:t>:</w:t>
      </w:r>
      <w:r w:rsidRPr="005A619D">
        <w:rPr>
          <w:sz w:val="18"/>
          <w:szCs w:val="18"/>
          <w:lang w:val="en-GB"/>
        </w:rPr>
        <w:t>10.3390/s22010196.</w:t>
      </w:r>
    </w:p>
    <w:p w14:paraId="0934AFF6"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22. Wang, X.; Jia, W. Optimizing Edge AI: A Comprehensive Survey on Data, Model, and System Strategies.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arXiv:2501.03265.</w:t>
      </w:r>
    </w:p>
    <w:p w14:paraId="454F1A7A"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23. Alimi, I.A.; Patel, R.K.; </w:t>
      </w:r>
      <w:proofErr w:type="spellStart"/>
      <w:r w:rsidRPr="005A619D">
        <w:rPr>
          <w:sz w:val="18"/>
          <w:szCs w:val="18"/>
          <w:lang w:val="en-GB"/>
        </w:rPr>
        <w:t>Zaouga</w:t>
      </w:r>
      <w:proofErr w:type="spellEnd"/>
      <w:r w:rsidRPr="005A619D">
        <w:rPr>
          <w:sz w:val="18"/>
          <w:szCs w:val="18"/>
          <w:lang w:val="en-GB"/>
        </w:rPr>
        <w:t xml:space="preserve">, A.; Muga, N.J.; Xin, Q.; Pinto, A.N.; Monteiro, P.P. Trends in Cloud Computing Paradigms: Fundamental Issues, Recent Advances, and Research Directions toward 6G Fog Networks. In </w:t>
      </w:r>
      <w:r w:rsidRPr="005A619D">
        <w:rPr>
          <w:i/>
          <w:iCs/>
          <w:sz w:val="18"/>
          <w:szCs w:val="18"/>
          <w:lang w:val="en-GB"/>
        </w:rPr>
        <w:t>Moving Broadband Mobile Communications Forward—Intelligent Technologies for 5G and Beyond</w:t>
      </w:r>
      <w:r w:rsidRPr="005A619D">
        <w:rPr>
          <w:sz w:val="18"/>
          <w:szCs w:val="18"/>
          <w:lang w:val="en-GB"/>
        </w:rPr>
        <w:t xml:space="preserve">; </w:t>
      </w:r>
      <w:proofErr w:type="spellStart"/>
      <w:r w:rsidRPr="005A619D">
        <w:rPr>
          <w:sz w:val="18"/>
          <w:szCs w:val="18"/>
          <w:lang w:val="en-GB"/>
        </w:rPr>
        <w:t>Haidine</w:t>
      </w:r>
      <w:proofErr w:type="spellEnd"/>
      <w:r w:rsidRPr="005A619D">
        <w:rPr>
          <w:sz w:val="18"/>
          <w:szCs w:val="18"/>
          <w:lang w:val="en-GB"/>
        </w:rPr>
        <w:t xml:space="preserve">, A., Ed.; </w:t>
      </w:r>
      <w:proofErr w:type="spellStart"/>
      <w:r w:rsidRPr="005A619D">
        <w:rPr>
          <w:sz w:val="18"/>
          <w:szCs w:val="18"/>
          <w:lang w:val="en-GB"/>
        </w:rPr>
        <w:t>IntechOpen</w:t>
      </w:r>
      <w:proofErr w:type="spellEnd"/>
      <w:r w:rsidRPr="005A619D">
        <w:rPr>
          <w:sz w:val="18"/>
          <w:szCs w:val="18"/>
          <w:lang w:val="en-GB"/>
        </w:rPr>
        <w:t>: London, UK, 2021.</w:t>
      </w:r>
    </w:p>
    <w:p w14:paraId="06B7974F" w14:textId="72E9FA79" w:rsidR="001D5CDC" w:rsidRPr="005A619D" w:rsidRDefault="001D5CDC" w:rsidP="001D5CDC">
      <w:pPr>
        <w:pStyle w:val="Bibliography"/>
        <w:ind w:left="426" w:hanging="426"/>
        <w:rPr>
          <w:sz w:val="18"/>
          <w:szCs w:val="18"/>
          <w:lang w:val="en-GB"/>
        </w:rPr>
      </w:pPr>
      <w:r w:rsidRPr="005A619D">
        <w:rPr>
          <w:sz w:val="18"/>
          <w:szCs w:val="18"/>
          <w:lang w:val="en-GB"/>
        </w:rPr>
        <w:t xml:space="preserve">24. Gill, S.S. A Manifesto for Modern Fog and Edge Computing: Vision, New Paradigms, Opportunities, and Future Directions. In Operationalizing Multi-Cloud Environments: Technologies, Tools and Use Cases; Nagarajan, R., Raj, P., </w:t>
      </w:r>
      <w:proofErr w:type="spellStart"/>
      <w:r w:rsidRPr="005A619D">
        <w:rPr>
          <w:sz w:val="18"/>
          <w:szCs w:val="18"/>
          <w:lang w:val="en-GB"/>
        </w:rPr>
        <w:t>Thirunavukarasu</w:t>
      </w:r>
      <w:proofErr w:type="spellEnd"/>
      <w:r w:rsidRPr="005A619D">
        <w:rPr>
          <w:sz w:val="18"/>
          <w:szCs w:val="18"/>
          <w:lang w:val="en-GB"/>
        </w:rPr>
        <w:t>, R., Eds.; Springer: Cham, Switzerland, 2022; pp. 237–253. doi</w:t>
      </w:r>
      <w:r w:rsidR="00B11301" w:rsidRPr="005A619D">
        <w:rPr>
          <w:sz w:val="18"/>
          <w:szCs w:val="18"/>
          <w:lang w:val="en-GB"/>
        </w:rPr>
        <w:t>:</w:t>
      </w:r>
      <w:r w:rsidRPr="005A619D">
        <w:rPr>
          <w:sz w:val="18"/>
          <w:szCs w:val="18"/>
          <w:lang w:val="en-GB"/>
        </w:rPr>
        <w:t>10.1007/978-3-030-74402-1_13.</w:t>
      </w:r>
    </w:p>
    <w:p w14:paraId="4C347522" w14:textId="77777777" w:rsidR="001D5CDC" w:rsidRPr="005A619D" w:rsidRDefault="001D5CDC" w:rsidP="001D5CDC">
      <w:pPr>
        <w:pStyle w:val="Bibliography"/>
        <w:ind w:left="426" w:hanging="426"/>
        <w:rPr>
          <w:sz w:val="18"/>
          <w:szCs w:val="18"/>
          <w:lang w:val="en-GB"/>
        </w:rPr>
      </w:pPr>
      <w:r w:rsidRPr="005A619D">
        <w:rPr>
          <w:sz w:val="18"/>
          <w:szCs w:val="18"/>
          <w:lang w:val="en-GB"/>
        </w:rPr>
        <w:t xml:space="preserve">25. Pham, Q.-V.; Fang, F.; Ha, V.N.; Piran, M.J.; Le, M.; Le, L.B.; Hwang, W.-J.; Ding, Z. A Survey of Multi-Access Edge Computing in 5G and Beyond: Fundamentals, Technology Integration, and State-of-the-Art.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2020</w:t>
      </w:r>
      <w:r w:rsidRPr="005A619D">
        <w:rPr>
          <w:sz w:val="18"/>
          <w:szCs w:val="18"/>
          <w:lang w:val="en-GB"/>
        </w:rPr>
        <w:t>, arXiv:1906.08452.</w:t>
      </w:r>
    </w:p>
    <w:p w14:paraId="137E857A" w14:textId="4C965EE1" w:rsidR="001D5CDC" w:rsidRPr="005A619D" w:rsidRDefault="001D5CDC" w:rsidP="001D5CDC">
      <w:pPr>
        <w:pStyle w:val="Bibliography"/>
        <w:ind w:left="426" w:hanging="426"/>
        <w:rPr>
          <w:sz w:val="18"/>
          <w:szCs w:val="18"/>
          <w:lang w:val="en-GB"/>
        </w:rPr>
      </w:pPr>
      <w:r w:rsidRPr="005A619D">
        <w:rPr>
          <w:sz w:val="18"/>
          <w:szCs w:val="18"/>
          <w:lang w:val="en-GB"/>
        </w:rPr>
        <w:t xml:space="preserve">26. Biswas, A.; Wang, H.C. Autonomous Vehicles Enabled by the Integration of IoT, Edge Intelligence, 5G, and Blockchain. </w:t>
      </w:r>
      <w:r w:rsidRPr="005A619D">
        <w:rPr>
          <w:i/>
          <w:iCs/>
          <w:sz w:val="18"/>
          <w:szCs w:val="18"/>
          <w:lang w:val="en-GB"/>
        </w:rPr>
        <w:t>Sensors</w:t>
      </w:r>
      <w:r w:rsidRPr="005A619D">
        <w:rPr>
          <w:sz w:val="18"/>
          <w:szCs w:val="18"/>
          <w:lang w:val="en-GB"/>
        </w:rPr>
        <w:t xml:space="preserve"> </w:t>
      </w:r>
      <w:r w:rsidRPr="005A619D">
        <w:rPr>
          <w:b/>
          <w:bCs/>
          <w:sz w:val="18"/>
          <w:szCs w:val="18"/>
          <w:lang w:val="en-GB"/>
        </w:rPr>
        <w:t>2023</w:t>
      </w:r>
      <w:r w:rsidRPr="005A619D">
        <w:rPr>
          <w:sz w:val="18"/>
          <w:szCs w:val="18"/>
          <w:lang w:val="en-GB"/>
        </w:rPr>
        <w:t>, 23. doi</w:t>
      </w:r>
      <w:r w:rsidR="00B11301" w:rsidRPr="005A619D">
        <w:rPr>
          <w:sz w:val="18"/>
          <w:szCs w:val="18"/>
          <w:lang w:val="en-GB"/>
        </w:rPr>
        <w:t>:</w:t>
      </w:r>
      <w:r w:rsidRPr="005A619D">
        <w:rPr>
          <w:sz w:val="18"/>
          <w:szCs w:val="18"/>
          <w:lang w:val="en-GB"/>
        </w:rPr>
        <w:t>10.3390/s23041963.</w:t>
      </w:r>
    </w:p>
    <w:p w14:paraId="77D350EA" w14:textId="0643ED8F" w:rsidR="001D5CDC" w:rsidRPr="005A619D" w:rsidRDefault="001D5CDC" w:rsidP="001D5CDC">
      <w:pPr>
        <w:pStyle w:val="Bibliography"/>
        <w:ind w:left="426" w:hanging="426"/>
        <w:rPr>
          <w:sz w:val="18"/>
          <w:szCs w:val="18"/>
          <w:lang w:val="en-GB"/>
        </w:rPr>
      </w:pPr>
      <w:r w:rsidRPr="005A619D">
        <w:rPr>
          <w:sz w:val="18"/>
          <w:szCs w:val="18"/>
          <w:lang w:val="en-GB"/>
        </w:rPr>
        <w:t xml:space="preserve">27. Wang, C.X.; You, X.; Gao, X.; Zhu, X.; Li, Z.; Zhang, C.; Wang, H.; Huang, Y.; Chen, Y.; Haas, H.; et al. On the Road to 6G: Visions, Requirements, Key Technologies, and Testbeds.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2023</w:t>
      </w:r>
      <w:r w:rsidRPr="005A619D">
        <w:rPr>
          <w:sz w:val="18"/>
          <w:szCs w:val="18"/>
          <w:lang w:val="en-GB"/>
        </w:rPr>
        <w:t>, 25, 905–974. doi</w:t>
      </w:r>
      <w:r w:rsidR="00B11301" w:rsidRPr="005A619D">
        <w:rPr>
          <w:sz w:val="18"/>
          <w:szCs w:val="18"/>
          <w:lang w:val="en-GB"/>
        </w:rPr>
        <w:t>:</w:t>
      </w:r>
      <w:r w:rsidRPr="005A619D">
        <w:rPr>
          <w:sz w:val="18"/>
          <w:szCs w:val="18"/>
          <w:lang w:val="en-GB"/>
        </w:rPr>
        <w:t>10.1109/COMST.2023.3249835.</w:t>
      </w:r>
    </w:p>
    <w:p w14:paraId="00D418AC" w14:textId="77777777" w:rsidR="001D5CDC" w:rsidRPr="005A619D" w:rsidRDefault="001D5CDC" w:rsidP="001D5CDC">
      <w:pPr>
        <w:pStyle w:val="Bibliography"/>
        <w:ind w:left="426" w:hanging="426"/>
        <w:rPr>
          <w:sz w:val="18"/>
          <w:szCs w:val="18"/>
          <w:lang w:val="en-GB"/>
        </w:rPr>
      </w:pPr>
      <w:r w:rsidRPr="005A619D">
        <w:rPr>
          <w:sz w:val="18"/>
          <w:szCs w:val="18"/>
          <w:lang w:val="en-GB"/>
        </w:rPr>
        <w:t>28. ETSI. Multi-Access Edge Computing (MEC). Available online: https://www.etsi.org/technologies/multi-access-edge-computing (accessed on 8 April 2026).</w:t>
      </w:r>
    </w:p>
    <w:p w14:paraId="63C3351B" w14:textId="6F34293A" w:rsidR="001D5CDC" w:rsidRPr="005A619D" w:rsidRDefault="001D5CDC" w:rsidP="001D5CDC">
      <w:pPr>
        <w:pStyle w:val="Bibliography"/>
        <w:ind w:left="426" w:hanging="426"/>
        <w:rPr>
          <w:sz w:val="18"/>
          <w:szCs w:val="18"/>
          <w:lang w:val="en-GB"/>
        </w:rPr>
      </w:pPr>
      <w:r w:rsidRPr="005A619D">
        <w:rPr>
          <w:sz w:val="18"/>
          <w:szCs w:val="18"/>
          <w:lang w:val="en-GB"/>
        </w:rPr>
        <w:t xml:space="preserve">29. Ishtiaq, M.; Saeed, N.; Khan, M.A. Edge Computing in the Internet of Things: A 6G Perspective. </w:t>
      </w:r>
      <w:r w:rsidRPr="005A619D">
        <w:rPr>
          <w:i/>
          <w:iCs/>
          <w:sz w:val="18"/>
          <w:szCs w:val="18"/>
          <w:lang w:val="en-GB"/>
        </w:rPr>
        <w:t>IT Prof.</w:t>
      </w:r>
      <w:r w:rsidRPr="005A619D">
        <w:rPr>
          <w:sz w:val="18"/>
          <w:szCs w:val="18"/>
          <w:lang w:val="en-GB"/>
        </w:rPr>
        <w:t xml:space="preserve"> </w:t>
      </w:r>
      <w:r w:rsidRPr="005A619D">
        <w:rPr>
          <w:b/>
          <w:bCs/>
          <w:sz w:val="18"/>
          <w:szCs w:val="18"/>
          <w:lang w:val="en-GB"/>
        </w:rPr>
        <w:t>2024</w:t>
      </w:r>
      <w:r w:rsidRPr="005A619D">
        <w:rPr>
          <w:sz w:val="18"/>
          <w:szCs w:val="18"/>
          <w:lang w:val="en-GB"/>
        </w:rPr>
        <w:t>, 26, 62–70. doi</w:t>
      </w:r>
      <w:r w:rsidR="00B11301" w:rsidRPr="005A619D">
        <w:rPr>
          <w:sz w:val="18"/>
          <w:szCs w:val="18"/>
          <w:lang w:val="en-GB"/>
        </w:rPr>
        <w:t>:</w:t>
      </w:r>
      <w:r w:rsidRPr="005A619D">
        <w:rPr>
          <w:sz w:val="18"/>
          <w:szCs w:val="18"/>
          <w:lang w:val="en-GB"/>
        </w:rPr>
        <w:t>10.1109/MITP.2024.3366778.</w:t>
      </w:r>
    </w:p>
    <w:p w14:paraId="52D9369C" w14:textId="38A63CF9" w:rsidR="001D5CDC" w:rsidRPr="005A619D" w:rsidRDefault="001D5CDC" w:rsidP="001D5CDC">
      <w:pPr>
        <w:pStyle w:val="Bibliography"/>
        <w:ind w:left="426" w:hanging="426"/>
        <w:rPr>
          <w:sz w:val="18"/>
          <w:szCs w:val="18"/>
          <w:lang w:val="en-GB"/>
        </w:rPr>
      </w:pPr>
      <w:r w:rsidRPr="005A619D">
        <w:rPr>
          <w:sz w:val="18"/>
          <w:szCs w:val="18"/>
          <w:lang w:val="en-GB"/>
        </w:rPr>
        <w:t xml:space="preserve">30. Zhao, L.; Zhou, G.; Zheng, G.; Chih-Lin, I.; You, X.; Hanzo, L. Open-Source Multi-Access Edge Computing for 6G: Opportunities and Challenges. </w:t>
      </w:r>
      <w:r w:rsidRPr="005A619D">
        <w:rPr>
          <w:i/>
          <w:iCs/>
          <w:sz w:val="18"/>
          <w:szCs w:val="18"/>
          <w:lang w:val="en-GB"/>
        </w:rPr>
        <w:t>IEEE Access</w:t>
      </w:r>
      <w:r w:rsidRPr="005A619D">
        <w:rPr>
          <w:sz w:val="18"/>
          <w:szCs w:val="18"/>
          <w:lang w:val="en-GB"/>
        </w:rPr>
        <w:t xml:space="preserve"> </w:t>
      </w:r>
      <w:r w:rsidRPr="005A619D">
        <w:rPr>
          <w:b/>
          <w:bCs/>
          <w:sz w:val="18"/>
          <w:szCs w:val="18"/>
          <w:lang w:val="en-GB"/>
        </w:rPr>
        <w:t>2021</w:t>
      </w:r>
      <w:r w:rsidRPr="005A619D">
        <w:rPr>
          <w:sz w:val="18"/>
          <w:szCs w:val="18"/>
          <w:lang w:val="en-GB"/>
        </w:rPr>
        <w:t>, 9, 158426–158439. doi</w:t>
      </w:r>
      <w:r w:rsidR="00B11301" w:rsidRPr="005A619D">
        <w:rPr>
          <w:sz w:val="18"/>
          <w:szCs w:val="18"/>
          <w:lang w:val="en-GB"/>
        </w:rPr>
        <w:t>:</w:t>
      </w:r>
      <w:r w:rsidRPr="005A619D">
        <w:rPr>
          <w:sz w:val="18"/>
          <w:szCs w:val="18"/>
          <w:lang w:val="en-GB"/>
        </w:rPr>
        <w:t>10.1109/ACCESS.2021.3130418.</w:t>
      </w:r>
    </w:p>
    <w:p w14:paraId="7210CFE4" w14:textId="1CF3F289" w:rsidR="001D5CDC" w:rsidRPr="005A619D" w:rsidRDefault="001D5CDC" w:rsidP="001D5CDC">
      <w:pPr>
        <w:pStyle w:val="Bibliography"/>
        <w:ind w:left="426" w:hanging="426"/>
        <w:rPr>
          <w:sz w:val="18"/>
          <w:szCs w:val="18"/>
          <w:lang w:val="en-GB"/>
        </w:rPr>
      </w:pPr>
      <w:r w:rsidRPr="005A619D">
        <w:rPr>
          <w:sz w:val="18"/>
          <w:szCs w:val="18"/>
          <w:lang w:val="en-GB"/>
        </w:rPr>
        <w:t>31. Crespo-Aguado, M.; Lozano, R.; Hernandez-</w:t>
      </w:r>
      <w:proofErr w:type="spellStart"/>
      <w:r w:rsidRPr="005A619D">
        <w:rPr>
          <w:sz w:val="18"/>
          <w:szCs w:val="18"/>
          <w:lang w:val="en-GB"/>
        </w:rPr>
        <w:t>Gobertti</w:t>
      </w:r>
      <w:proofErr w:type="spellEnd"/>
      <w:r w:rsidRPr="005A619D">
        <w:rPr>
          <w:sz w:val="18"/>
          <w:szCs w:val="18"/>
          <w:lang w:val="en-GB"/>
        </w:rPr>
        <w:t xml:space="preserve">, F.; Molner, N.; Gomez-Barquero, D. Flexible Hyper-Distributed IoT–Edge–Cloud Platform for Real-Time Digital Twin Applications on 6G-Intended Testbeds for Logistics and Industry. </w:t>
      </w:r>
      <w:r w:rsidRPr="005A619D">
        <w:rPr>
          <w:i/>
          <w:iCs/>
          <w:sz w:val="18"/>
          <w:szCs w:val="18"/>
          <w:lang w:val="en-GB"/>
        </w:rPr>
        <w:t>Future Internet</w:t>
      </w:r>
      <w:r w:rsidRPr="005A619D">
        <w:rPr>
          <w:sz w:val="18"/>
          <w:szCs w:val="18"/>
          <w:lang w:val="en-GB"/>
        </w:rPr>
        <w:t xml:space="preserve"> </w:t>
      </w:r>
      <w:r w:rsidRPr="005A619D">
        <w:rPr>
          <w:b/>
          <w:bCs/>
          <w:sz w:val="18"/>
          <w:szCs w:val="18"/>
          <w:lang w:val="en-GB"/>
        </w:rPr>
        <w:t>2024</w:t>
      </w:r>
      <w:r w:rsidRPr="005A619D">
        <w:rPr>
          <w:sz w:val="18"/>
          <w:szCs w:val="18"/>
          <w:lang w:val="en-GB"/>
        </w:rPr>
        <w:t>, 16. doi</w:t>
      </w:r>
      <w:r w:rsidR="00B11301" w:rsidRPr="005A619D">
        <w:rPr>
          <w:sz w:val="18"/>
          <w:szCs w:val="18"/>
          <w:lang w:val="en-GB"/>
        </w:rPr>
        <w:t>:</w:t>
      </w:r>
      <w:r w:rsidRPr="005A619D">
        <w:rPr>
          <w:sz w:val="18"/>
          <w:szCs w:val="18"/>
          <w:lang w:val="en-GB"/>
        </w:rPr>
        <w:t>10.3390/fi16110431.</w:t>
      </w:r>
    </w:p>
    <w:p w14:paraId="032F6605" w14:textId="69997DCE" w:rsidR="00B11301" w:rsidRPr="005A619D" w:rsidRDefault="00B11301" w:rsidP="00B11301">
      <w:pPr>
        <w:pStyle w:val="Bibliography"/>
        <w:ind w:left="426" w:hanging="426"/>
        <w:rPr>
          <w:sz w:val="18"/>
          <w:szCs w:val="18"/>
          <w:lang w:val="en-GB"/>
        </w:rPr>
      </w:pPr>
      <w:r w:rsidRPr="005A619D">
        <w:rPr>
          <w:sz w:val="18"/>
          <w:szCs w:val="18"/>
          <w:lang w:val="en-GB"/>
        </w:rPr>
        <w:t xml:space="preserve">32. Li, Y.; Gao, X.; Shi, M.; Kang, J.; </w:t>
      </w:r>
      <w:proofErr w:type="spellStart"/>
      <w:r w:rsidRPr="005A619D">
        <w:rPr>
          <w:sz w:val="18"/>
          <w:szCs w:val="18"/>
          <w:lang w:val="en-GB"/>
        </w:rPr>
        <w:t>Niyato</w:t>
      </w:r>
      <w:proofErr w:type="spellEnd"/>
      <w:r w:rsidRPr="005A619D">
        <w:rPr>
          <w:sz w:val="18"/>
          <w:szCs w:val="18"/>
          <w:lang w:val="en-GB"/>
        </w:rPr>
        <w:t xml:space="preserve">, D.; Yang, K. Hierarchical Optimization for Task Execution Cost Minimization in D2D-Assisted Mobile Edge Computing Networks. </w:t>
      </w:r>
      <w:r w:rsidRPr="005A619D">
        <w:rPr>
          <w:i/>
          <w:iCs/>
          <w:sz w:val="18"/>
          <w:szCs w:val="18"/>
          <w:lang w:val="en-GB"/>
        </w:rPr>
        <w:t>IEEE Transactions on Wireless Communications</w:t>
      </w:r>
      <w:r w:rsidRPr="005A619D">
        <w:rPr>
          <w:sz w:val="18"/>
          <w:szCs w:val="18"/>
          <w:lang w:val="en-GB"/>
        </w:rPr>
        <w:t xml:space="preserve"> </w:t>
      </w:r>
      <w:r w:rsidRPr="005A619D">
        <w:rPr>
          <w:b/>
          <w:bCs/>
          <w:sz w:val="18"/>
          <w:szCs w:val="18"/>
          <w:lang w:val="en-GB"/>
        </w:rPr>
        <w:t>2026</w:t>
      </w:r>
      <w:r w:rsidRPr="005A619D">
        <w:rPr>
          <w:sz w:val="18"/>
          <w:szCs w:val="18"/>
          <w:lang w:val="en-GB"/>
        </w:rPr>
        <w:t>, 25, 587–601, doi:10.1109/TWC.2025.3585293.</w:t>
      </w:r>
    </w:p>
    <w:p w14:paraId="4C697E2F" w14:textId="6B21089E" w:rsidR="00B11301" w:rsidRPr="005A619D" w:rsidRDefault="00B11301" w:rsidP="00B11301">
      <w:pPr>
        <w:pStyle w:val="Bibliography"/>
        <w:ind w:left="426" w:hanging="426"/>
        <w:rPr>
          <w:sz w:val="18"/>
          <w:szCs w:val="18"/>
          <w:lang w:val="en-GB"/>
        </w:rPr>
      </w:pPr>
      <w:r w:rsidRPr="005A619D">
        <w:rPr>
          <w:sz w:val="18"/>
          <w:szCs w:val="18"/>
          <w:lang w:val="en-GB"/>
        </w:rPr>
        <w:t xml:space="preserve">33. Li, Y.; Gao, X.; Zhang, Z.; Yuan, H.; Kang, J.; </w:t>
      </w:r>
      <w:proofErr w:type="spellStart"/>
      <w:r w:rsidRPr="005A619D">
        <w:rPr>
          <w:sz w:val="18"/>
          <w:szCs w:val="18"/>
          <w:lang w:val="en-GB"/>
        </w:rPr>
        <w:t>Niyato</w:t>
      </w:r>
      <w:proofErr w:type="spellEnd"/>
      <w:r w:rsidRPr="005A619D">
        <w:rPr>
          <w:sz w:val="18"/>
          <w:szCs w:val="18"/>
          <w:lang w:val="en-GB"/>
        </w:rPr>
        <w:t xml:space="preserve">, D.; Yang, K. Joint Trajectory, Resource, and Access Optimization in Multi-UAV Collaborative Mobile Edge Computing Networks for Low-Altitude Economy. </w:t>
      </w:r>
      <w:r w:rsidRPr="005A619D">
        <w:rPr>
          <w:i/>
          <w:iCs/>
          <w:sz w:val="18"/>
          <w:szCs w:val="18"/>
          <w:lang w:val="en-GB"/>
        </w:rPr>
        <w:t>IEEE Internet of Things Journal</w:t>
      </w:r>
      <w:r w:rsidRPr="005A619D">
        <w:rPr>
          <w:sz w:val="18"/>
          <w:szCs w:val="18"/>
          <w:lang w:val="en-GB"/>
        </w:rPr>
        <w:t xml:space="preserve"> </w:t>
      </w:r>
      <w:r w:rsidRPr="005A619D">
        <w:rPr>
          <w:b/>
          <w:bCs/>
          <w:sz w:val="18"/>
          <w:szCs w:val="18"/>
          <w:lang w:val="en-GB"/>
        </w:rPr>
        <w:t>2026</w:t>
      </w:r>
      <w:r w:rsidRPr="005A619D">
        <w:rPr>
          <w:sz w:val="18"/>
          <w:szCs w:val="18"/>
          <w:lang w:val="en-GB"/>
        </w:rPr>
        <w:t>, 13, 9467–9481, doi:10.1109/JIOT.2025.3645730.</w:t>
      </w:r>
    </w:p>
    <w:p w14:paraId="0A045A23" w14:textId="11424FA6" w:rsidR="001D5CDC" w:rsidRPr="005A619D" w:rsidRDefault="001D5CDC" w:rsidP="001D5CDC">
      <w:pPr>
        <w:pStyle w:val="Bibliography"/>
        <w:ind w:left="426" w:hanging="426"/>
        <w:rPr>
          <w:sz w:val="18"/>
          <w:szCs w:val="18"/>
          <w:lang w:val="en-GB"/>
        </w:rPr>
      </w:pPr>
      <w:r w:rsidRPr="005A619D">
        <w:rPr>
          <w:sz w:val="18"/>
          <w:szCs w:val="18"/>
          <w:lang w:val="en-GB"/>
        </w:rPr>
        <w:lastRenderedPageBreak/>
        <w:t>3</w:t>
      </w:r>
      <w:r w:rsidR="00B11301" w:rsidRPr="005A619D">
        <w:rPr>
          <w:sz w:val="18"/>
          <w:szCs w:val="18"/>
          <w:lang w:val="en-GB"/>
        </w:rPr>
        <w:t>4</w:t>
      </w:r>
      <w:r w:rsidRPr="005A619D">
        <w:rPr>
          <w:sz w:val="18"/>
          <w:szCs w:val="18"/>
          <w:lang w:val="en-GB"/>
        </w:rPr>
        <w:t xml:space="preserve">. Chang, L.; Zhang, Z.; Li, P.; Xi, S.; Guo, W.; Shen, Y.; Xiong, Z.; Kang, J.; </w:t>
      </w:r>
      <w:proofErr w:type="spellStart"/>
      <w:r w:rsidRPr="005A619D">
        <w:rPr>
          <w:sz w:val="18"/>
          <w:szCs w:val="18"/>
          <w:lang w:val="en-GB"/>
        </w:rPr>
        <w:t>Niyato</w:t>
      </w:r>
      <w:proofErr w:type="spellEnd"/>
      <w:r w:rsidRPr="005A619D">
        <w:rPr>
          <w:sz w:val="18"/>
          <w:szCs w:val="18"/>
          <w:lang w:val="en-GB"/>
        </w:rPr>
        <w:t xml:space="preserve">, D.; Qiao, X.; et al. 6G-Enabled Edge AI for Metaverse: Challenges, Methods, and Future Research Directions. </w:t>
      </w:r>
      <w:r w:rsidRPr="005A619D">
        <w:rPr>
          <w:i/>
          <w:iCs/>
          <w:sz w:val="18"/>
          <w:szCs w:val="18"/>
          <w:lang w:val="en-GB"/>
        </w:rPr>
        <w:t xml:space="preserve">J. </w:t>
      </w:r>
      <w:proofErr w:type="spellStart"/>
      <w:r w:rsidRPr="005A619D">
        <w:rPr>
          <w:i/>
          <w:iCs/>
          <w:sz w:val="18"/>
          <w:szCs w:val="18"/>
          <w:lang w:val="en-GB"/>
        </w:rPr>
        <w:t>Commun</w:t>
      </w:r>
      <w:proofErr w:type="spellEnd"/>
      <w:r w:rsidRPr="005A619D">
        <w:rPr>
          <w:i/>
          <w:iCs/>
          <w:sz w:val="18"/>
          <w:szCs w:val="18"/>
          <w:lang w:val="en-GB"/>
        </w:rPr>
        <w:t xml:space="preserve">. Inf. </w:t>
      </w:r>
      <w:proofErr w:type="spellStart"/>
      <w:r w:rsidRPr="005A619D">
        <w:rPr>
          <w:i/>
          <w:iCs/>
          <w:sz w:val="18"/>
          <w:szCs w:val="18"/>
          <w:lang w:val="en-GB"/>
        </w:rPr>
        <w:t>Netw</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2022</w:t>
      </w:r>
      <w:r w:rsidRPr="005A619D">
        <w:rPr>
          <w:sz w:val="18"/>
          <w:szCs w:val="18"/>
          <w:lang w:val="en-GB"/>
        </w:rPr>
        <w:t>, 7. doi</w:t>
      </w:r>
      <w:r w:rsidR="00B11301" w:rsidRPr="005A619D">
        <w:rPr>
          <w:sz w:val="18"/>
          <w:szCs w:val="18"/>
          <w:lang w:val="en-GB"/>
        </w:rPr>
        <w:t>:</w:t>
      </w:r>
      <w:r w:rsidRPr="005A619D">
        <w:rPr>
          <w:sz w:val="18"/>
          <w:szCs w:val="18"/>
          <w:lang w:val="en-GB"/>
        </w:rPr>
        <w:t>10.23919/JCIN.2022.9815195.</w:t>
      </w:r>
    </w:p>
    <w:p w14:paraId="6402B160" w14:textId="6E8190DC"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5</w:t>
      </w:r>
      <w:r w:rsidRPr="005A619D">
        <w:rPr>
          <w:sz w:val="18"/>
          <w:szCs w:val="18"/>
          <w:lang w:val="en-GB"/>
        </w:rPr>
        <w:t xml:space="preserve">. Shi, W.; Cao, J.; Zhang, Q.; Li, Y.; Xu, L. Edge Computing: Vision and Challenges. </w:t>
      </w:r>
      <w:r w:rsidRPr="005A619D">
        <w:rPr>
          <w:i/>
          <w:iCs/>
          <w:sz w:val="18"/>
          <w:szCs w:val="18"/>
          <w:lang w:val="en-GB"/>
        </w:rPr>
        <w:t>IEEE Internet Things J.</w:t>
      </w:r>
      <w:r w:rsidRPr="005A619D">
        <w:rPr>
          <w:sz w:val="18"/>
          <w:szCs w:val="18"/>
          <w:lang w:val="en-GB"/>
        </w:rPr>
        <w:t xml:space="preserve"> </w:t>
      </w:r>
      <w:r w:rsidRPr="005A619D">
        <w:rPr>
          <w:b/>
          <w:bCs/>
          <w:sz w:val="18"/>
          <w:szCs w:val="18"/>
          <w:lang w:val="en-GB"/>
        </w:rPr>
        <w:t>2016</w:t>
      </w:r>
      <w:r w:rsidRPr="005A619D">
        <w:rPr>
          <w:sz w:val="18"/>
          <w:szCs w:val="18"/>
          <w:lang w:val="en-GB"/>
        </w:rPr>
        <w:t>, 3, 637–646. doi</w:t>
      </w:r>
      <w:r w:rsidR="00B11301" w:rsidRPr="005A619D">
        <w:rPr>
          <w:sz w:val="18"/>
          <w:szCs w:val="18"/>
          <w:lang w:val="en-GB"/>
        </w:rPr>
        <w:t>:</w:t>
      </w:r>
      <w:r w:rsidRPr="005A619D">
        <w:rPr>
          <w:sz w:val="18"/>
          <w:szCs w:val="18"/>
          <w:lang w:val="en-GB"/>
        </w:rPr>
        <w:t>10.1109/JIOT.2016.2579198.</w:t>
      </w:r>
    </w:p>
    <w:p w14:paraId="565BA6B6" w14:textId="24CECF5E"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6</w:t>
      </w:r>
      <w:r w:rsidRPr="005A619D">
        <w:rPr>
          <w:sz w:val="18"/>
          <w:szCs w:val="18"/>
          <w:lang w:val="en-GB"/>
        </w:rPr>
        <w:t xml:space="preserve">. Rifa-Pous, H.; Garcia-Font, V.; Nunez-Gomez, C.; Salas, J. Security, Trust and Privacy Challenges in AI-Driven 6G Networks. </w:t>
      </w:r>
      <w:r w:rsidRPr="005A619D">
        <w:rPr>
          <w:b/>
          <w:bCs/>
          <w:sz w:val="18"/>
          <w:szCs w:val="18"/>
          <w:lang w:val="en-GB"/>
        </w:rPr>
        <w:t>2024</w:t>
      </w:r>
      <w:r w:rsidRPr="005A619D">
        <w:rPr>
          <w:sz w:val="18"/>
          <w:szCs w:val="18"/>
          <w:lang w:val="en-GB"/>
        </w:rPr>
        <w:t>. doi</w:t>
      </w:r>
      <w:r w:rsidR="00B11301" w:rsidRPr="005A619D">
        <w:rPr>
          <w:sz w:val="18"/>
          <w:szCs w:val="18"/>
          <w:lang w:val="en-GB"/>
        </w:rPr>
        <w:t>:</w:t>
      </w:r>
      <w:r w:rsidRPr="005A619D">
        <w:rPr>
          <w:sz w:val="18"/>
          <w:szCs w:val="18"/>
          <w:lang w:val="en-GB"/>
        </w:rPr>
        <w:t>10.5121/csit.2024.141408.</w:t>
      </w:r>
    </w:p>
    <w:p w14:paraId="1517711B" w14:textId="21D0FD50"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7</w:t>
      </w:r>
      <w:r w:rsidRPr="005A619D">
        <w:rPr>
          <w:sz w:val="18"/>
          <w:szCs w:val="18"/>
          <w:lang w:val="en-GB"/>
        </w:rPr>
        <w:t xml:space="preserve">. </w:t>
      </w:r>
      <w:proofErr w:type="spellStart"/>
      <w:r w:rsidRPr="005A619D">
        <w:rPr>
          <w:sz w:val="18"/>
          <w:szCs w:val="18"/>
          <w:lang w:val="en-GB"/>
        </w:rPr>
        <w:t>Lovén</w:t>
      </w:r>
      <w:proofErr w:type="spellEnd"/>
      <w:r w:rsidRPr="005A619D">
        <w:rPr>
          <w:sz w:val="18"/>
          <w:szCs w:val="18"/>
          <w:lang w:val="en-GB"/>
        </w:rPr>
        <w:t xml:space="preserve">, L.; Leppänen, T.; Peltonen, E.; </w:t>
      </w:r>
      <w:proofErr w:type="spellStart"/>
      <w:r w:rsidRPr="005A619D">
        <w:rPr>
          <w:sz w:val="18"/>
          <w:szCs w:val="18"/>
          <w:lang w:val="en-GB"/>
        </w:rPr>
        <w:t>Partala</w:t>
      </w:r>
      <w:proofErr w:type="spellEnd"/>
      <w:r w:rsidRPr="005A619D">
        <w:rPr>
          <w:sz w:val="18"/>
          <w:szCs w:val="18"/>
          <w:lang w:val="en-GB"/>
        </w:rPr>
        <w:t xml:space="preserve">, J. </w:t>
      </w:r>
      <w:proofErr w:type="spellStart"/>
      <w:r w:rsidRPr="005A619D">
        <w:rPr>
          <w:sz w:val="18"/>
          <w:szCs w:val="18"/>
          <w:lang w:val="en-GB"/>
        </w:rPr>
        <w:t>EdgeAI</w:t>
      </w:r>
      <w:proofErr w:type="spellEnd"/>
      <w:r w:rsidRPr="005A619D">
        <w:rPr>
          <w:sz w:val="18"/>
          <w:szCs w:val="18"/>
          <w:lang w:val="en-GB"/>
        </w:rPr>
        <w:t xml:space="preserve">: </w:t>
      </w:r>
      <w:r w:rsidRPr="005A619D">
        <w:rPr>
          <w:i/>
          <w:iCs/>
          <w:sz w:val="18"/>
          <w:szCs w:val="18"/>
          <w:lang w:val="en-GB"/>
        </w:rPr>
        <w:t>A Vision for Distributed, Edge-Native Artificial Intelligence in Future 6G Networks</w:t>
      </w:r>
      <w:r w:rsidRPr="005A619D">
        <w:rPr>
          <w:sz w:val="18"/>
          <w:szCs w:val="18"/>
          <w:lang w:val="en-GB"/>
        </w:rPr>
        <w:t>. Available online: http://5gtn.fi (accessed on 8 April 2026).</w:t>
      </w:r>
    </w:p>
    <w:p w14:paraId="3F5ADC3F" w14:textId="2418C06C"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8</w:t>
      </w:r>
      <w:r w:rsidRPr="005A619D">
        <w:rPr>
          <w:sz w:val="18"/>
          <w:szCs w:val="18"/>
          <w:lang w:val="en-GB"/>
        </w:rPr>
        <w:t xml:space="preserve">. </w:t>
      </w:r>
      <w:proofErr w:type="spellStart"/>
      <w:r w:rsidRPr="005A619D">
        <w:rPr>
          <w:sz w:val="18"/>
          <w:szCs w:val="18"/>
          <w:lang w:val="en-GB"/>
        </w:rPr>
        <w:t>Gkonis</w:t>
      </w:r>
      <w:proofErr w:type="spellEnd"/>
      <w:r w:rsidRPr="005A619D">
        <w:rPr>
          <w:sz w:val="18"/>
          <w:szCs w:val="18"/>
          <w:lang w:val="en-GB"/>
        </w:rPr>
        <w:t xml:space="preserve">, P.K.; Giannopoulos, A.; Nomikos, N.; </w:t>
      </w:r>
      <w:proofErr w:type="spellStart"/>
      <w:r w:rsidRPr="005A619D">
        <w:rPr>
          <w:sz w:val="18"/>
          <w:szCs w:val="18"/>
          <w:lang w:val="en-GB"/>
        </w:rPr>
        <w:t>Trakadas</w:t>
      </w:r>
      <w:proofErr w:type="spellEnd"/>
      <w:r w:rsidRPr="005A619D">
        <w:rPr>
          <w:sz w:val="18"/>
          <w:szCs w:val="18"/>
          <w:lang w:val="en-GB"/>
        </w:rPr>
        <w:t xml:space="preserve">, P.; </w:t>
      </w:r>
      <w:proofErr w:type="spellStart"/>
      <w:r w:rsidRPr="005A619D">
        <w:rPr>
          <w:sz w:val="18"/>
          <w:szCs w:val="18"/>
          <w:lang w:val="en-GB"/>
        </w:rPr>
        <w:t>Sarakis</w:t>
      </w:r>
      <w:proofErr w:type="spellEnd"/>
      <w:r w:rsidRPr="005A619D">
        <w:rPr>
          <w:sz w:val="18"/>
          <w:szCs w:val="18"/>
          <w:lang w:val="en-GB"/>
        </w:rPr>
        <w:t>, L.; Masip-Bruin, X. A Survey on Architectural Approaches for 6G Networks: Implementation Challenges, Current Trends, and Future Directions. Preprints 2025. doi</w:t>
      </w:r>
      <w:r w:rsidR="00B11301" w:rsidRPr="005A619D">
        <w:rPr>
          <w:sz w:val="18"/>
          <w:szCs w:val="18"/>
          <w:lang w:val="en-GB"/>
        </w:rPr>
        <w:t>:</w:t>
      </w:r>
      <w:r w:rsidRPr="005A619D">
        <w:rPr>
          <w:sz w:val="18"/>
          <w:szCs w:val="18"/>
          <w:lang w:val="en-GB"/>
        </w:rPr>
        <w:t>10.20944/preprints202502.2175.v1.</w:t>
      </w:r>
    </w:p>
    <w:p w14:paraId="1BC022A6" w14:textId="03289627" w:rsidR="001D5CDC" w:rsidRPr="005A619D" w:rsidRDefault="001D5CDC" w:rsidP="001D5CDC">
      <w:pPr>
        <w:pStyle w:val="Bibliography"/>
        <w:ind w:left="426" w:hanging="426"/>
        <w:rPr>
          <w:sz w:val="18"/>
          <w:szCs w:val="18"/>
          <w:lang w:val="en-GB"/>
        </w:rPr>
      </w:pPr>
      <w:r w:rsidRPr="005A619D">
        <w:rPr>
          <w:sz w:val="18"/>
          <w:szCs w:val="18"/>
          <w:lang w:val="en-GB"/>
        </w:rPr>
        <w:t>3</w:t>
      </w:r>
      <w:r w:rsidR="00B11301" w:rsidRPr="005A619D">
        <w:rPr>
          <w:sz w:val="18"/>
          <w:szCs w:val="18"/>
          <w:lang w:val="en-GB"/>
        </w:rPr>
        <w:t>9</w:t>
      </w:r>
      <w:r w:rsidRPr="005A619D">
        <w:rPr>
          <w:sz w:val="18"/>
          <w:szCs w:val="18"/>
          <w:lang w:val="en-GB"/>
        </w:rPr>
        <w:t>. Löwenstein, U. IMT-2030 (6G). 2024.</w:t>
      </w:r>
    </w:p>
    <w:p w14:paraId="34FDF1E7" w14:textId="40494B8E" w:rsidR="001D5CDC" w:rsidRPr="005A619D" w:rsidRDefault="00B11301" w:rsidP="001D5CDC">
      <w:pPr>
        <w:pStyle w:val="Bibliography"/>
        <w:ind w:left="426" w:hanging="426"/>
        <w:rPr>
          <w:sz w:val="18"/>
          <w:szCs w:val="18"/>
          <w:lang w:val="en-GB"/>
        </w:rPr>
      </w:pPr>
      <w:r w:rsidRPr="005A619D">
        <w:rPr>
          <w:sz w:val="18"/>
          <w:szCs w:val="18"/>
          <w:lang w:val="en-GB"/>
        </w:rPr>
        <w:t>40</w:t>
      </w:r>
      <w:r w:rsidR="001D5CDC" w:rsidRPr="005A619D">
        <w:rPr>
          <w:sz w:val="18"/>
          <w:szCs w:val="18"/>
          <w:lang w:val="en-GB"/>
        </w:rPr>
        <w:t xml:space="preserve">. </w:t>
      </w:r>
      <w:proofErr w:type="spellStart"/>
      <w:r w:rsidR="001D5CDC" w:rsidRPr="005A619D">
        <w:rPr>
          <w:sz w:val="18"/>
          <w:szCs w:val="18"/>
          <w:lang w:val="en-GB"/>
        </w:rPr>
        <w:t>Sanjalawe</w:t>
      </w:r>
      <w:proofErr w:type="spellEnd"/>
      <w:r w:rsidR="001D5CDC" w:rsidRPr="005A619D">
        <w:rPr>
          <w:sz w:val="18"/>
          <w:szCs w:val="18"/>
          <w:lang w:val="en-GB"/>
        </w:rPr>
        <w:t xml:space="preserve">, Y.; </w:t>
      </w:r>
      <w:proofErr w:type="spellStart"/>
      <w:r w:rsidR="001D5CDC" w:rsidRPr="005A619D">
        <w:rPr>
          <w:sz w:val="18"/>
          <w:szCs w:val="18"/>
          <w:lang w:val="en-GB"/>
        </w:rPr>
        <w:t>Fraihat</w:t>
      </w:r>
      <w:proofErr w:type="spellEnd"/>
      <w:r w:rsidR="001D5CDC" w:rsidRPr="005A619D">
        <w:rPr>
          <w:sz w:val="18"/>
          <w:szCs w:val="18"/>
          <w:lang w:val="en-GB"/>
        </w:rPr>
        <w:t>, S.; Al-</w:t>
      </w:r>
      <w:proofErr w:type="spellStart"/>
      <w:r w:rsidR="001D5CDC" w:rsidRPr="005A619D">
        <w:rPr>
          <w:sz w:val="18"/>
          <w:szCs w:val="18"/>
          <w:lang w:val="en-GB"/>
        </w:rPr>
        <w:t>E’mari</w:t>
      </w:r>
      <w:proofErr w:type="spellEnd"/>
      <w:r w:rsidR="001D5CDC" w:rsidRPr="005A619D">
        <w:rPr>
          <w:sz w:val="18"/>
          <w:szCs w:val="18"/>
          <w:lang w:val="en-GB"/>
        </w:rPr>
        <w:t xml:space="preserve">, S.; </w:t>
      </w:r>
      <w:proofErr w:type="spellStart"/>
      <w:r w:rsidR="001D5CDC" w:rsidRPr="005A619D">
        <w:rPr>
          <w:sz w:val="18"/>
          <w:szCs w:val="18"/>
          <w:lang w:val="en-GB"/>
        </w:rPr>
        <w:t>Abualhaj</w:t>
      </w:r>
      <w:proofErr w:type="spellEnd"/>
      <w:r w:rsidR="001D5CDC" w:rsidRPr="005A619D">
        <w:rPr>
          <w:sz w:val="18"/>
          <w:szCs w:val="18"/>
          <w:lang w:val="en-GB"/>
        </w:rPr>
        <w:t xml:space="preserve">, M.; </w:t>
      </w:r>
      <w:proofErr w:type="spellStart"/>
      <w:r w:rsidR="001D5CDC" w:rsidRPr="005A619D">
        <w:rPr>
          <w:sz w:val="18"/>
          <w:szCs w:val="18"/>
          <w:lang w:val="en-GB"/>
        </w:rPr>
        <w:t>Makhadmeh</w:t>
      </w:r>
      <w:proofErr w:type="spellEnd"/>
      <w:r w:rsidR="001D5CDC" w:rsidRPr="005A619D">
        <w:rPr>
          <w:sz w:val="18"/>
          <w:szCs w:val="18"/>
          <w:lang w:val="en-GB"/>
        </w:rPr>
        <w:t xml:space="preserve">, S.; Alzubi, E. A Review of 6G and AI Convergence: Enhancing Communication Networks with Artificial Intelligence. </w:t>
      </w:r>
      <w:r w:rsidR="001D5CDC" w:rsidRPr="005A619D">
        <w:rPr>
          <w:i/>
          <w:iCs/>
          <w:sz w:val="18"/>
          <w:szCs w:val="18"/>
          <w:lang w:val="en-GB"/>
        </w:rPr>
        <w:t xml:space="preserve">IEEE Open J. </w:t>
      </w:r>
      <w:proofErr w:type="spellStart"/>
      <w:r w:rsidR="001D5CDC" w:rsidRPr="005A619D">
        <w:rPr>
          <w:i/>
          <w:iCs/>
          <w:sz w:val="18"/>
          <w:szCs w:val="18"/>
          <w:lang w:val="en-GB"/>
        </w:rPr>
        <w:t>Commun</w:t>
      </w:r>
      <w:proofErr w:type="spellEnd"/>
      <w:r w:rsidR="001D5CDC" w:rsidRPr="005A619D">
        <w:rPr>
          <w:i/>
          <w:iCs/>
          <w:sz w:val="18"/>
          <w:szCs w:val="18"/>
          <w:lang w:val="en-GB"/>
        </w:rPr>
        <w:t>. Soc.</w:t>
      </w:r>
      <w:r w:rsidR="001D5CDC" w:rsidRPr="005A619D">
        <w:rPr>
          <w:sz w:val="18"/>
          <w:szCs w:val="18"/>
          <w:lang w:val="en-GB"/>
        </w:rPr>
        <w:t xml:space="preserve"> </w:t>
      </w:r>
      <w:r w:rsidR="001D5CDC" w:rsidRPr="005A619D">
        <w:rPr>
          <w:b/>
          <w:bCs/>
          <w:sz w:val="18"/>
          <w:szCs w:val="18"/>
          <w:lang w:val="en-GB"/>
        </w:rPr>
        <w:t>2025</w:t>
      </w:r>
      <w:r w:rsidR="001D5CDC" w:rsidRPr="005A619D">
        <w:rPr>
          <w:sz w:val="18"/>
          <w:szCs w:val="18"/>
          <w:lang w:val="en-GB"/>
        </w:rPr>
        <w:t>. doi</w:t>
      </w:r>
      <w:r w:rsidRPr="005A619D">
        <w:rPr>
          <w:sz w:val="18"/>
          <w:szCs w:val="18"/>
          <w:lang w:val="en-GB"/>
        </w:rPr>
        <w:t>:</w:t>
      </w:r>
      <w:r w:rsidR="001D5CDC" w:rsidRPr="005A619D">
        <w:rPr>
          <w:sz w:val="18"/>
          <w:szCs w:val="18"/>
          <w:lang w:val="en-GB"/>
        </w:rPr>
        <w:t>10.1109/OJCOMS.2025.3553302.</w:t>
      </w:r>
    </w:p>
    <w:p w14:paraId="0D35FC38" w14:textId="7B4C951D" w:rsidR="001D5CDC" w:rsidRPr="005A619D" w:rsidRDefault="00B11301" w:rsidP="001D5CDC">
      <w:pPr>
        <w:pStyle w:val="Bibliography"/>
        <w:ind w:left="426" w:hanging="426"/>
        <w:rPr>
          <w:sz w:val="18"/>
          <w:szCs w:val="18"/>
          <w:lang w:val="en-GB"/>
        </w:rPr>
      </w:pPr>
      <w:r w:rsidRPr="005A619D">
        <w:rPr>
          <w:sz w:val="18"/>
          <w:szCs w:val="18"/>
          <w:lang w:val="en-GB"/>
        </w:rPr>
        <w:t>41</w:t>
      </w:r>
      <w:r w:rsidR="001D5CDC" w:rsidRPr="005A619D">
        <w:rPr>
          <w:sz w:val="18"/>
          <w:szCs w:val="18"/>
          <w:lang w:val="en-GB"/>
        </w:rPr>
        <w:t xml:space="preserve">. Talwar, S.; Himayat, N.; </w:t>
      </w:r>
      <w:proofErr w:type="spellStart"/>
      <w:r w:rsidR="001D5CDC" w:rsidRPr="005A619D">
        <w:rPr>
          <w:sz w:val="18"/>
          <w:szCs w:val="18"/>
          <w:lang w:val="en-GB"/>
        </w:rPr>
        <w:t>Nikopour</w:t>
      </w:r>
      <w:proofErr w:type="spellEnd"/>
      <w:r w:rsidR="001D5CDC" w:rsidRPr="005A619D">
        <w:rPr>
          <w:sz w:val="18"/>
          <w:szCs w:val="18"/>
          <w:lang w:val="en-GB"/>
        </w:rPr>
        <w:t xml:space="preserve">, H.; Xue, F.; Wu, G.; </w:t>
      </w:r>
      <w:proofErr w:type="spellStart"/>
      <w:r w:rsidR="001D5CDC" w:rsidRPr="005A619D">
        <w:rPr>
          <w:sz w:val="18"/>
          <w:szCs w:val="18"/>
          <w:lang w:val="en-GB"/>
        </w:rPr>
        <w:t>Ilderem</w:t>
      </w:r>
      <w:proofErr w:type="spellEnd"/>
      <w:r w:rsidR="001D5CDC" w:rsidRPr="005A619D">
        <w:rPr>
          <w:sz w:val="18"/>
          <w:szCs w:val="18"/>
          <w:lang w:val="en-GB"/>
        </w:rPr>
        <w:t xml:space="preserve">, V. 6G: Connectivity in the Era of Distributed Intelligence. </w:t>
      </w:r>
      <w:proofErr w:type="spellStart"/>
      <w:r w:rsidR="001D5CDC" w:rsidRPr="005A619D">
        <w:rPr>
          <w:sz w:val="18"/>
          <w:szCs w:val="18"/>
          <w:lang w:val="en-GB"/>
        </w:rPr>
        <w:t>arXiv</w:t>
      </w:r>
      <w:proofErr w:type="spellEnd"/>
      <w:r w:rsidR="001D5CDC" w:rsidRPr="005A619D">
        <w:rPr>
          <w:sz w:val="18"/>
          <w:szCs w:val="18"/>
          <w:lang w:val="en-GB"/>
        </w:rPr>
        <w:t xml:space="preserve"> 2021, arXiv:2110.07052.</w:t>
      </w:r>
    </w:p>
    <w:p w14:paraId="6B19A6E4" w14:textId="47CB79AD"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2</w:t>
      </w:r>
      <w:r w:rsidRPr="005A619D">
        <w:rPr>
          <w:sz w:val="18"/>
          <w:szCs w:val="18"/>
          <w:lang w:val="en-GB"/>
        </w:rPr>
        <w:t xml:space="preserve">. Zhang, M.; Abdi, M.; Dasari, V.R.; Restuccia, F. Semantic Edge Computing and Semantic Communications in 6G Networks: A Unifying Survey and Research Challenges.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2024</w:t>
      </w:r>
      <w:r w:rsidRPr="005A619D">
        <w:rPr>
          <w:sz w:val="18"/>
          <w:szCs w:val="18"/>
          <w:lang w:val="en-GB"/>
        </w:rPr>
        <w:t>, arXiv:2411.18199.</w:t>
      </w:r>
    </w:p>
    <w:p w14:paraId="52245BA8" w14:textId="11CCDEF1"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3</w:t>
      </w:r>
      <w:r w:rsidRPr="005A619D">
        <w:rPr>
          <w:sz w:val="18"/>
          <w:szCs w:val="18"/>
          <w:lang w:val="en-GB"/>
        </w:rPr>
        <w:t>. Ericsson. 6G Network Architecture: A Proposal for Early Alignment; Ericsson: Stockholm, Sweden, 2023. Available online: https://www.ngmn.org/publications/network-architecture-evolution-towards-6g.html (accessed on 8 April 2026).</w:t>
      </w:r>
    </w:p>
    <w:p w14:paraId="57DD2C59" w14:textId="510A538E"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4</w:t>
      </w:r>
      <w:r w:rsidRPr="005A619D">
        <w:rPr>
          <w:sz w:val="18"/>
          <w:szCs w:val="18"/>
          <w:lang w:val="en-GB"/>
        </w:rPr>
        <w:t xml:space="preserve">. Watson, C.; Woods, K.; </w:t>
      </w:r>
      <w:proofErr w:type="spellStart"/>
      <w:r w:rsidRPr="005A619D">
        <w:rPr>
          <w:sz w:val="18"/>
          <w:szCs w:val="18"/>
          <w:lang w:val="en-GB"/>
        </w:rPr>
        <w:t>Shyy</w:t>
      </w:r>
      <w:proofErr w:type="spellEnd"/>
      <w:r w:rsidRPr="005A619D">
        <w:rPr>
          <w:sz w:val="18"/>
          <w:szCs w:val="18"/>
          <w:lang w:val="en-GB"/>
        </w:rPr>
        <w:t>, D.J. 6G and Artificial Intelligence and Machine Learning; MITRE Corporation: McLean, VA, USA, 2021. Available online: https://www.mitre.org/sites/default/files/2021-11/pr-21-0214-6g-and-artificial-intelligence-and-machine-learning.pdf (accessed on 8 April 2026).</w:t>
      </w:r>
    </w:p>
    <w:p w14:paraId="5AFB36E2" w14:textId="047A9643"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5</w:t>
      </w:r>
      <w:r w:rsidRPr="005A619D">
        <w:rPr>
          <w:sz w:val="18"/>
          <w:szCs w:val="18"/>
          <w:lang w:val="en-GB"/>
        </w:rPr>
        <w:t xml:space="preserve">. McMahan, B.; Moore, E.; Ramage, D.; Hampson, S.; </w:t>
      </w:r>
      <w:proofErr w:type="spellStart"/>
      <w:r w:rsidRPr="005A619D">
        <w:rPr>
          <w:sz w:val="18"/>
          <w:szCs w:val="18"/>
          <w:lang w:val="en-GB"/>
        </w:rPr>
        <w:t>Arcas</w:t>
      </w:r>
      <w:proofErr w:type="spellEnd"/>
      <w:r w:rsidRPr="005A619D">
        <w:rPr>
          <w:sz w:val="18"/>
          <w:szCs w:val="18"/>
          <w:lang w:val="en-GB"/>
        </w:rPr>
        <w:t>, B.A. Communication-Efficient Learning of Deep Networks from Decentralized Data. In Proceedings of the 20th International Conference on Artificial Intelligence and Statistics (AISTATS), 2017; pp. 1273–1282. Available online: https://proceedings.mlr.press/v54/mcmahan17a.html (accessed on 8 April 2026).</w:t>
      </w:r>
    </w:p>
    <w:p w14:paraId="72757329" w14:textId="123EEF5D"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6</w:t>
      </w:r>
      <w:r w:rsidRPr="005A619D">
        <w:rPr>
          <w:sz w:val="18"/>
          <w:szCs w:val="18"/>
          <w:lang w:val="en-GB"/>
        </w:rPr>
        <w:t xml:space="preserve">. Zhu, F.; Wang, X.; Li, X.; Zhang, M.; Chen, Y.; Huang, C.; Yang, Z.; Chen, X.; Zhang, Z.; </w:t>
      </w:r>
      <w:proofErr w:type="spellStart"/>
      <w:r w:rsidRPr="005A619D">
        <w:rPr>
          <w:sz w:val="18"/>
          <w:szCs w:val="18"/>
          <w:lang w:val="en-GB"/>
        </w:rPr>
        <w:t>Jin</w:t>
      </w:r>
      <w:proofErr w:type="spellEnd"/>
      <w:r w:rsidRPr="005A619D">
        <w:rPr>
          <w:sz w:val="18"/>
          <w:szCs w:val="18"/>
          <w:lang w:val="en-GB"/>
        </w:rPr>
        <w:t xml:space="preserve">, R.; et al. Wireless Large AI Model: Shaping the AI-Native Future of 6G and Beyond.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arXiv:2504.14653.</w:t>
      </w:r>
    </w:p>
    <w:p w14:paraId="1ECFDDCA" w14:textId="0C40CCB2"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7</w:t>
      </w:r>
      <w:r w:rsidRPr="005A619D">
        <w:rPr>
          <w:sz w:val="18"/>
          <w:szCs w:val="18"/>
          <w:lang w:val="en-GB"/>
        </w:rPr>
        <w:t xml:space="preserve">. Chen, M.; Poor, H.V.; Saad, W.; Cui, S. Convergence Time Optimization for Federated Learning over Wireless Networks. </w:t>
      </w:r>
      <w:r w:rsidRPr="005A619D">
        <w:rPr>
          <w:i/>
          <w:iCs/>
          <w:sz w:val="18"/>
          <w:szCs w:val="18"/>
          <w:lang w:val="en-GB"/>
        </w:rPr>
        <w:t xml:space="preserve">IEEE Trans.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i/>
          <w:iCs/>
          <w:sz w:val="18"/>
          <w:szCs w:val="18"/>
          <w:lang w:val="en-GB"/>
        </w:rPr>
        <w:t xml:space="preserve">. </w:t>
      </w:r>
      <w:r w:rsidRPr="005A619D">
        <w:rPr>
          <w:b/>
          <w:bCs/>
          <w:sz w:val="18"/>
          <w:szCs w:val="18"/>
          <w:lang w:val="en-GB"/>
        </w:rPr>
        <w:t>2021</w:t>
      </w:r>
      <w:r w:rsidRPr="005A619D">
        <w:rPr>
          <w:sz w:val="18"/>
          <w:szCs w:val="18"/>
          <w:lang w:val="en-GB"/>
        </w:rPr>
        <w:t>, 20, 2457–2471. doi</w:t>
      </w:r>
      <w:r w:rsidR="00B11301" w:rsidRPr="005A619D">
        <w:rPr>
          <w:sz w:val="18"/>
          <w:szCs w:val="18"/>
          <w:lang w:val="en-GB"/>
        </w:rPr>
        <w:t>:</w:t>
      </w:r>
      <w:r w:rsidRPr="005A619D">
        <w:rPr>
          <w:sz w:val="18"/>
          <w:szCs w:val="18"/>
          <w:lang w:val="en-GB"/>
        </w:rPr>
        <w:t>10.1109/TWC.2020.3042530.</w:t>
      </w:r>
    </w:p>
    <w:p w14:paraId="277C4575" w14:textId="274A1043"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8</w:t>
      </w:r>
      <w:r w:rsidRPr="005A619D">
        <w:rPr>
          <w:sz w:val="18"/>
          <w:szCs w:val="18"/>
          <w:lang w:val="en-GB"/>
        </w:rPr>
        <w:t xml:space="preserve">. Soni, M. Energy-Efficient Deep Learning Architectures for IoT Devices. </w:t>
      </w:r>
      <w:r w:rsidRPr="005A619D">
        <w:rPr>
          <w:i/>
          <w:iCs/>
          <w:sz w:val="18"/>
          <w:szCs w:val="18"/>
          <w:lang w:val="en-GB"/>
        </w:rPr>
        <w:t xml:space="preserve">Int. J. Adv. Res. </w:t>
      </w:r>
      <w:proofErr w:type="spellStart"/>
      <w:r w:rsidRPr="005A619D">
        <w:rPr>
          <w:i/>
          <w:iCs/>
          <w:sz w:val="18"/>
          <w:szCs w:val="18"/>
          <w:lang w:val="en-GB"/>
        </w:rPr>
        <w:t>Multidiscip</w:t>
      </w:r>
      <w:proofErr w:type="spellEnd"/>
      <w:r w:rsidRPr="005A619D">
        <w:rPr>
          <w:i/>
          <w:iCs/>
          <w:sz w:val="18"/>
          <w:szCs w:val="18"/>
          <w:lang w:val="en-GB"/>
        </w:rPr>
        <w:t>. Trends</w:t>
      </w:r>
      <w:r w:rsidRPr="005A619D">
        <w:rPr>
          <w:sz w:val="18"/>
          <w:szCs w:val="18"/>
          <w:lang w:val="en-GB"/>
        </w:rPr>
        <w:t xml:space="preserve"> </w:t>
      </w:r>
      <w:r w:rsidRPr="005A619D">
        <w:rPr>
          <w:b/>
          <w:bCs/>
          <w:sz w:val="18"/>
          <w:szCs w:val="18"/>
          <w:lang w:val="en-GB"/>
        </w:rPr>
        <w:t>2025</w:t>
      </w:r>
      <w:r w:rsidRPr="005A619D">
        <w:rPr>
          <w:sz w:val="18"/>
          <w:szCs w:val="18"/>
          <w:lang w:val="en-GB"/>
        </w:rPr>
        <w:t>, 2, 865–882. Available online: https://www.ijarmt.com/index.php/j/article/view/309 (accessed on 8 April 2026).</w:t>
      </w:r>
    </w:p>
    <w:p w14:paraId="65816062" w14:textId="6B4557E9" w:rsidR="001D5CDC" w:rsidRPr="005A619D" w:rsidRDefault="001D5CDC" w:rsidP="001D5CDC">
      <w:pPr>
        <w:pStyle w:val="Bibliography"/>
        <w:ind w:left="426" w:hanging="426"/>
        <w:rPr>
          <w:sz w:val="18"/>
          <w:szCs w:val="18"/>
          <w:lang w:val="en-GB"/>
        </w:rPr>
      </w:pPr>
      <w:r w:rsidRPr="005A619D">
        <w:rPr>
          <w:sz w:val="18"/>
          <w:szCs w:val="18"/>
          <w:lang w:val="en-GB"/>
        </w:rPr>
        <w:t>4</w:t>
      </w:r>
      <w:r w:rsidR="00B11301" w:rsidRPr="005A619D">
        <w:rPr>
          <w:sz w:val="18"/>
          <w:szCs w:val="18"/>
          <w:lang w:val="en-GB"/>
        </w:rPr>
        <w:t>9</w:t>
      </w:r>
      <w:r w:rsidRPr="005A619D">
        <w:rPr>
          <w:sz w:val="18"/>
          <w:szCs w:val="18"/>
          <w:lang w:val="en-GB"/>
        </w:rPr>
        <w:t xml:space="preserve">. Mohammadi Amiri, M.; Gündüz, D. Machine Learning at the Wireless Edge: Distributed Stochastic Gradient Descent over the Air. </w:t>
      </w:r>
      <w:r w:rsidRPr="005A619D">
        <w:rPr>
          <w:i/>
          <w:iCs/>
          <w:sz w:val="18"/>
          <w:szCs w:val="18"/>
          <w:lang w:val="en-GB"/>
        </w:rPr>
        <w:t>IEEE Trans. Signal Process</w:t>
      </w:r>
      <w:r w:rsidRPr="005A619D">
        <w:rPr>
          <w:sz w:val="18"/>
          <w:szCs w:val="18"/>
          <w:lang w:val="en-GB"/>
        </w:rPr>
        <w:t>.</w:t>
      </w:r>
      <w:r w:rsidRPr="005A619D">
        <w:rPr>
          <w:b/>
          <w:bCs/>
          <w:sz w:val="18"/>
          <w:szCs w:val="18"/>
          <w:lang w:val="en-GB"/>
        </w:rPr>
        <w:t xml:space="preserve"> 2020</w:t>
      </w:r>
      <w:r w:rsidRPr="005A619D">
        <w:rPr>
          <w:sz w:val="18"/>
          <w:szCs w:val="18"/>
          <w:lang w:val="en-GB"/>
        </w:rPr>
        <w:t>, 68, 2155–2169. doi</w:t>
      </w:r>
      <w:r w:rsidR="00B11301" w:rsidRPr="005A619D">
        <w:rPr>
          <w:sz w:val="18"/>
          <w:szCs w:val="18"/>
          <w:lang w:val="en-GB"/>
        </w:rPr>
        <w:t>:</w:t>
      </w:r>
      <w:r w:rsidRPr="005A619D">
        <w:rPr>
          <w:sz w:val="18"/>
          <w:szCs w:val="18"/>
          <w:lang w:val="en-GB"/>
        </w:rPr>
        <w:t>10.1109/TSP.2020.2981904.</w:t>
      </w:r>
    </w:p>
    <w:p w14:paraId="2F5B895D" w14:textId="0690902F" w:rsidR="001D5CDC" w:rsidRPr="005A619D" w:rsidRDefault="00B11301" w:rsidP="001D5CDC">
      <w:pPr>
        <w:pStyle w:val="Bibliography"/>
        <w:ind w:left="426" w:hanging="426"/>
        <w:rPr>
          <w:sz w:val="18"/>
          <w:szCs w:val="18"/>
          <w:lang w:val="en-GB"/>
        </w:rPr>
      </w:pPr>
      <w:r w:rsidRPr="005A619D">
        <w:rPr>
          <w:sz w:val="18"/>
          <w:szCs w:val="18"/>
          <w:lang w:val="en-GB"/>
        </w:rPr>
        <w:t>50</w:t>
      </w:r>
      <w:r w:rsidR="001D5CDC" w:rsidRPr="005A619D">
        <w:rPr>
          <w:sz w:val="18"/>
          <w:szCs w:val="18"/>
          <w:lang w:val="en-GB"/>
        </w:rPr>
        <w:t xml:space="preserve">. </w:t>
      </w:r>
      <w:proofErr w:type="spellStart"/>
      <w:r w:rsidR="001D5CDC" w:rsidRPr="005A619D">
        <w:rPr>
          <w:sz w:val="18"/>
          <w:szCs w:val="18"/>
          <w:lang w:val="en-GB"/>
        </w:rPr>
        <w:t>Sifaou</w:t>
      </w:r>
      <w:proofErr w:type="spellEnd"/>
      <w:r w:rsidR="001D5CDC" w:rsidRPr="005A619D">
        <w:rPr>
          <w:sz w:val="18"/>
          <w:szCs w:val="18"/>
          <w:lang w:val="en-GB"/>
        </w:rPr>
        <w:t>, H.; Li, G.Y. Robust Federated Learning via Over-the-Air Computation. In Proceedings of the 2022 IEEE 32nd International Workshop on Machine Learning for Signal Processing (MLSP), 2022; pp. 1–6. doi</w:t>
      </w:r>
      <w:r w:rsidRPr="005A619D">
        <w:rPr>
          <w:sz w:val="18"/>
          <w:szCs w:val="18"/>
          <w:lang w:val="en-GB"/>
        </w:rPr>
        <w:t>:</w:t>
      </w:r>
      <w:r w:rsidR="001D5CDC" w:rsidRPr="005A619D">
        <w:rPr>
          <w:sz w:val="18"/>
          <w:szCs w:val="18"/>
          <w:lang w:val="en-GB"/>
        </w:rPr>
        <w:t>10.1109/MLSP55214.2022.9943401.</w:t>
      </w:r>
    </w:p>
    <w:p w14:paraId="65B16EA1" w14:textId="779632A6" w:rsidR="001D5CDC" w:rsidRPr="005A619D" w:rsidRDefault="00B11301" w:rsidP="001D5CDC">
      <w:pPr>
        <w:pStyle w:val="Bibliography"/>
        <w:ind w:left="426" w:hanging="426"/>
        <w:rPr>
          <w:sz w:val="18"/>
          <w:szCs w:val="18"/>
          <w:lang w:val="en-GB"/>
        </w:rPr>
      </w:pPr>
      <w:r w:rsidRPr="005A619D">
        <w:rPr>
          <w:sz w:val="18"/>
          <w:szCs w:val="18"/>
          <w:lang w:val="en-GB"/>
        </w:rPr>
        <w:t>51</w:t>
      </w:r>
      <w:r w:rsidR="001D5CDC" w:rsidRPr="005A619D">
        <w:rPr>
          <w:sz w:val="18"/>
          <w:szCs w:val="18"/>
          <w:lang w:val="en-GB"/>
        </w:rPr>
        <w:t xml:space="preserve">. Amiri, M.M.; Gündüz, D.; Kulkarni, S.R.; Poor, H.V. Convergence of Update-Aware Device Scheduling for Federated Learning at the Wireless Edge. </w:t>
      </w:r>
      <w:r w:rsidR="001D5CDC" w:rsidRPr="005A619D">
        <w:rPr>
          <w:i/>
          <w:iCs/>
          <w:sz w:val="18"/>
          <w:szCs w:val="18"/>
          <w:lang w:val="en-GB"/>
        </w:rPr>
        <w:t xml:space="preserve">IEEE Trans. </w:t>
      </w:r>
      <w:proofErr w:type="spellStart"/>
      <w:r w:rsidR="001D5CDC" w:rsidRPr="005A619D">
        <w:rPr>
          <w:i/>
          <w:iCs/>
          <w:sz w:val="18"/>
          <w:szCs w:val="18"/>
          <w:lang w:val="en-GB"/>
        </w:rPr>
        <w:t>Wirel</w:t>
      </w:r>
      <w:proofErr w:type="spellEnd"/>
      <w:r w:rsidR="001D5CDC" w:rsidRPr="005A619D">
        <w:rPr>
          <w:i/>
          <w:iCs/>
          <w:sz w:val="18"/>
          <w:szCs w:val="18"/>
          <w:lang w:val="en-GB"/>
        </w:rPr>
        <w:t xml:space="preserve">. </w:t>
      </w:r>
      <w:proofErr w:type="spellStart"/>
      <w:r w:rsidR="001D5CDC" w:rsidRPr="005A619D">
        <w:rPr>
          <w:i/>
          <w:iCs/>
          <w:sz w:val="18"/>
          <w:szCs w:val="18"/>
          <w:lang w:val="en-GB"/>
        </w:rPr>
        <w:t>Commun</w:t>
      </w:r>
      <w:proofErr w:type="spellEnd"/>
      <w:r w:rsidR="001D5CDC" w:rsidRPr="005A619D">
        <w:rPr>
          <w:i/>
          <w:iCs/>
          <w:sz w:val="18"/>
          <w:szCs w:val="18"/>
          <w:lang w:val="en-GB"/>
        </w:rPr>
        <w:t>.</w:t>
      </w:r>
      <w:r w:rsidR="001D5CDC" w:rsidRPr="005A619D">
        <w:rPr>
          <w:sz w:val="18"/>
          <w:szCs w:val="18"/>
          <w:lang w:val="en-GB"/>
        </w:rPr>
        <w:t xml:space="preserve"> </w:t>
      </w:r>
      <w:r w:rsidR="001D5CDC" w:rsidRPr="005A619D">
        <w:rPr>
          <w:b/>
          <w:bCs/>
          <w:sz w:val="18"/>
          <w:szCs w:val="18"/>
          <w:lang w:val="en-GB"/>
        </w:rPr>
        <w:t>2021</w:t>
      </w:r>
      <w:r w:rsidR="001D5CDC" w:rsidRPr="005A619D">
        <w:rPr>
          <w:sz w:val="18"/>
          <w:szCs w:val="18"/>
          <w:lang w:val="en-GB"/>
        </w:rPr>
        <w:t>, 20, 3643–3658. doi</w:t>
      </w:r>
      <w:r w:rsidRPr="005A619D">
        <w:rPr>
          <w:sz w:val="18"/>
          <w:szCs w:val="18"/>
          <w:lang w:val="en-GB"/>
        </w:rPr>
        <w:t>:</w:t>
      </w:r>
      <w:r w:rsidR="001D5CDC" w:rsidRPr="005A619D">
        <w:rPr>
          <w:sz w:val="18"/>
          <w:szCs w:val="18"/>
          <w:lang w:val="en-GB"/>
        </w:rPr>
        <w:t>10.1109/TWC.2021.3052681.</w:t>
      </w:r>
    </w:p>
    <w:p w14:paraId="62EDF904" w14:textId="5668BA1C"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2</w:t>
      </w:r>
      <w:r w:rsidRPr="005A619D">
        <w:rPr>
          <w:sz w:val="18"/>
          <w:szCs w:val="18"/>
          <w:lang w:val="en-GB"/>
        </w:rPr>
        <w:t>. Azimi-</w:t>
      </w:r>
      <w:proofErr w:type="spellStart"/>
      <w:r w:rsidRPr="005A619D">
        <w:rPr>
          <w:sz w:val="18"/>
          <w:szCs w:val="18"/>
          <w:lang w:val="en-GB"/>
        </w:rPr>
        <w:t>Abarghouyi</w:t>
      </w:r>
      <w:proofErr w:type="spellEnd"/>
      <w:r w:rsidRPr="005A619D">
        <w:rPr>
          <w:sz w:val="18"/>
          <w:szCs w:val="18"/>
          <w:lang w:val="en-GB"/>
        </w:rPr>
        <w:t xml:space="preserve">, S.M.; </w:t>
      </w:r>
      <w:proofErr w:type="spellStart"/>
      <w:r w:rsidRPr="005A619D">
        <w:rPr>
          <w:sz w:val="18"/>
          <w:szCs w:val="18"/>
          <w:lang w:val="en-GB"/>
        </w:rPr>
        <w:t>Tassiulas</w:t>
      </w:r>
      <w:proofErr w:type="spellEnd"/>
      <w:r w:rsidRPr="005A619D">
        <w:rPr>
          <w:sz w:val="18"/>
          <w:szCs w:val="18"/>
          <w:lang w:val="en-GB"/>
        </w:rPr>
        <w:t xml:space="preserve">, L. Over-the-Air Federated Learning via Weighted Aggregation. </w:t>
      </w:r>
      <w:r w:rsidRPr="005A619D">
        <w:rPr>
          <w:i/>
          <w:iCs/>
          <w:sz w:val="18"/>
          <w:szCs w:val="18"/>
          <w:lang w:val="en-GB"/>
        </w:rPr>
        <w:t xml:space="preserve">IEEE Trans.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2024</w:t>
      </w:r>
      <w:r w:rsidRPr="005A619D">
        <w:rPr>
          <w:sz w:val="18"/>
          <w:szCs w:val="18"/>
          <w:lang w:val="en-GB"/>
        </w:rPr>
        <w:t>, 23, 18240–18253. doi</w:t>
      </w:r>
      <w:r w:rsidR="00B11301" w:rsidRPr="005A619D">
        <w:rPr>
          <w:sz w:val="18"/>
          <w:szCs w:val="18"/>
          <w:lang w:val="en-GB"/>
        </w:rPr>
        <w:t>:</w:t>
      </w:r>
      <w:r w:rsidRPr="005A619D">
        <w:rPr>
          <w:sz w:val="18"/>
          <w:szCs w:val="18"/>
          <w:lang w:val="en-GB"/>
        </w:rPr>
        <w:t>10.1109/TWC.2024.3463754.</w:t>
      </w:r>
    </w:p>
    <w:p w14:paraId="5E77092F" w14:textId="4F1C38BA"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3</w:t>
      </w:r>
      <w:r w:rsidRPr="005A619D">
        <w:rPr>
          <w:sz w:val="18"/>
          <w:szCs w:val="18"/>
          <w:lang w:val="en-GB"/>
        </w:rPr>
        <w:t xml:space="preserve">. Lin, Z.; Qu, G.; Chen, X.; Huang, K. Split Learning in 6G Edge Networks.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arXiv:2306.12194. doi</w:t>
      </w:r>
      <w:r w:rsidR="00B11301" w:rsidRPr="005A619D">
        <w:rPr>
          <w:sz w:val="18"/>
          <w:szCs w:val="18"/>
          <w:lang w:val="en-GB"/>
        </w:rPr>
        <w:t>:</w:t>
      </w:r>
      <w:r w:rsidRPr="005A619D">
        <w:rPr>
          <w:sz w:val="18"/>
          <w:szCs w:val="18"/>
          <w:lang w:val="en-GB"/>
        </w:rPr>
        <w:t>10.48550/arXiv.2306.12194.</w:t>
      </w:r>
    </w:p>
    <w:p w14:paraId="17A83E26" w14:textId="46EFB5EF"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4</w:t>
      </w:r>
      <w:r w:rsidRPr="005A619D">
        <w:rPr>
          <w:sz w:val="18"/>
          <w:szCs w:val="18"/>
          <w:lang w:val="en-GB"/>
        </w:rPr>
        <w:t xml:space="preserve">. Hu, E.J.; Shen, Y.; Wallis, P.; Allen-Zhu, Z.; Li, Y.; Wang, S.; Wang, L.; Chen, W. </w:t>
      </w:r>
      <w:proofErr w:type="spellStart"/>
      <w:r w:rsidRPr="005A619D">
        <w:rPr>
          <w:sz w:val="18"/>
          <w:szCs w:val="18"/>
          <w:lang w:val="en-GB"/>
        </w:rPr>
        <w:t>LoRA</w:t>
      </w:r>
      <w:proofErr w:type="spellEnd"/>
      <w:r w:rsidRPr="005A619D">
        <w:rPr>
          <w:sz w:val="18"/>
          <w:szCs w:val="18"/>
          <w:lang w:val="en-GB"/>
        </w:rPr>
        <w:t>: Low-Rank Adaptation of Large Language Models. 2021. Available online: https://openreview.net/forum?id=nZeVKeeFYf9 (accessed on 8 April 2026).</w:t>
      </w:r>
    </w:p>
    <w:p w14:paraId="2C64E4C3" w14:textId="782377D0" w:rsidR="001D5CDC" w:rsidRPr="005A619D" w:rsidRDefault="001D5CDC" w:rsidP="001D5CDC">
      <w:pPr>
        <w:pStyle w:val="Bibliography"/>
        <w:ind w:left="426" w:hanging="426"/>
        <w:rPr>
          <w:sz w:val="18"/>
          <w:szCs w:val="18"/>
          <w:lang w:val="en-GB"/>
        </w:rPr>
      </w:pPr>
      <w:r w:rsidRPr="005A619D">
        <w:rPr>
          <w:sz w:val="18"/>
          <w:szCs w:val="18"/>
          <w:lang w:val="en-GB"/>
        </w:rPr>
        <w:lastRenderedPageBreak/>
        <w:t>5</w:t>
      </w:r>
      <w:r w:rsidR="00B11301" w:rsidRPr="005A619D">
        <w:rPr>
          <w:sz w:val="18"/>
          <w:szCs w:val="18"/>
          <w:lang w:val="en-GB"/>
        </w:rPr>
        <w:t>5</w:t>
      </w:r>
      <w:r w:rsidRPr="005A619D">
        <w:rPr>
          <w:sz w:val="18"/>
          <w:szCs w:val="18"/>
          <w:lang w:val="en-GB"/>
        </w:rPr>
        <w:t xml:space="preserve">. Cao, X.; Zhu, G.; Xu, J.; Huang, K. Optimized Power Control for Over-the-Air Computation in Fading Channels. </w:t>
      </w:r>
      <w:r w:rsidRPr="005A619D">
        <w:rPr>
          <w:i/>
          <w:iCs/>
          <w:sz w:val="18"/>
          <w:szCs w:val="18"/>
          <w:lang w:val="en-GB"/>
        </w:rPr>
        <w:t xml:space="preserve">IEEE Trans. </w:t>
      </w:r>
      <w:proofErr w:type="spellStart"/>
      <w:r w:rsidRPr="005A619D">
        <w:rPr>
          <w:i/>
          <w:iCs/>
          <w:sz w:val="18"/>
          <w:szCs w:val="18"/>
          <w:lang w:val="en-GB"/>
        </w:rPr>
        <w:t>Wirel</w:t>
      </w:r>
      <w:proofErr w:type="spellEnd"/>
      <w:r w:rsidRPr="005A619D">
        <w:rPr>
          <w:i/>
          <w:iCs/>
          <w:sz w:val="18"/>
          <w:szCs w:val="18"/>
          <w:lang w:val="en-GB"/>
        </w:rPr>
        <w:t xml:space="preserve">. </w:t>
      </w:r>
      <w:proofErr w:type="spellStart"/>
      <w:r w:rsidRPr="005A619D">
        <w:rPr>
          <w:i/>
          <w:iCs/>
          <w:sz w:val="18"/>
          <w:szCs w:val="18"/>
          <w:lang w:val="en-GB"/>
        </w:rPr>
        <w:t>Commun</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2020</w:t>
      </w:r>
      <w:r w:rsidRPr="005A619D">
        <w:rPr>
          <w:sz w:val="18"/>
          <w:szCs w:val="18"/>
          <w:lang w:val="en-GB"/>
        </w:rPr>
        <w:t>, 19, 7498–7513. doi</w:t>
      </w:r>
      <w:r w:rsidR="00B11301" w:rsidRPr="005A619D">
        <w:rPr>
          <w:sz w:val="18"/>
          <w:szCs w:val="18"/>
          <w:lang w:val="en-GB"/>
        </w:rPr>
        <w:t>:</w:t>
      </w:r>
      <w:r w:rsidRPr="005A619D">
        <w:rPr>
          <w:sz w:val="18"/>
          <w:szCs w:val="18"/>
          <w:lang w:val="en-GB"/>
        </w:rPr>
        <w:t>10.1109/TWC.2020.3012287.</w:t>
      </w:r>
    </w:p>
    <w:p w14:paraId="35A8E615" w14:textId="273D639B"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6</w:t>
      </w:r>
      <w:r w:rsidRPr="005A619D">
        <w:rPr>
          <w:sz w:val="18"/>
          <w:szCs w:val="18"/>
          <w:lang w:val="en-GB"/>
        </w:rPr>
        <w:t>. Chou, H.; Solanki, S.; Ha, V.N.; Chen, L.; Ma, S.L.; Al-</w:t>
      </w:r>
      <w:proofErr w:type="spellStart"/>
      <w:r w:rsidRPr="005A619D">
        <w:rPr>
          <w:sz w:val="18"/>
          <w:szCs w:val="18"/>
          <w:lang w:val="en-GB"/>
        </w:rPr>
        <w:t>Hraishawi</w:t>
      </w:r>
      <w:proofErr w:type="spellEnd"/>
      <w:r w:rsidRPr="005A619D">
        <w:rPr>
          <w:sz w:val="18"/>
          <w:szCs w:val="18"/>
          <w:lang w:val="en-GB"/>
        </w:rPr>
        <w:t xml:space="preserve">, H.; Eappen, G.; </w:t>
      </w:r>
      <w:proofErr w:type="spellStart"/>
      <w:r w:rsidRPr="005A619D">
        <w:rPr>
          <w:sz w:val="18"/>
          <w:szCs w:val="18"/>
          <w:lang w:val="en-GB"/>
        </w:rPr>
        <w:t>Chatzinotas</w:t>
      </w:r>
      <w:proofErr w:type="spellEnd"/>
      <w:r w:rsidRPr="005A619D">
        <w:rPr>
          <w:sz w:val="18"/>
          <w:szCs w:val="18"/>
          <w:lang w:val="en-GB"/>
        </w:rPr>
        <w:t xml:space="preserve">, S. Edge AI-Enabled Physical Layer Security for 6G NTN: Potential Threats and Future Opportunities.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arXiv:2401.01005.</w:t>
      </w:r>
    </w:p>
    <w:p w14:paraId="2B8F73EB" w14:textId="34DEEB8A"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7</w:t>
      </w:r>
      <w:r w:rsidRPr="005A619D">
        <w:rPr>
          <w:sz w:val="18"/>
          <w:szCs w:val="18"/>
          <w:lang w:val="en-GB"/>
        </w:rPr>
        <w:t xml:space="preserve">. Alhashimi, H.F.; </w:t>
      </w:r>
      <w:proofErr w:type="spellStart"/>
      <w:r w:rsidRPr="005A619D">
        <w:rPr>
          <w:sz w:val="18"/>
          <w:szCs w:val="18"/>
          <w:lang w:val="en-GB"/>
        </w:rPr>
        <w:t>Hindia</w:t>
      </w:r>
      <w:proofErr w:type="spellEnd"/>
      <w:r w:rsidRPr="005A619D">
        <w:rPr>
          <w:sz w:val="18"/>
          <w:szCs w:val="18"/>
          <w:lang w:val="en-GB"/>
        </w:rPr>
        <w:t xml:space="preserve">, M.N.; </w:t>
      </w:r>
      <w:proofErr w:type="spellStart"/>
      <w:r w:rsidRPr="005A619D">
        <w:rPr>
          <w:sz w:val="18"/>
          <w:szCs w:val="18"/>
          <w:lang w:val="en-GB"/>
        </w:rPr>
        <w:t>Dimyati</w:t>
      </w:r>
      <w:proofErr w:type="spellEnd"/>
      <w:r w:rsidRPr="005A619D">
        <w:rPr>
          <w:sz w:val="18"/>
          <w:szCs w:val="18"/>
          <w:lang w:val="en-GB"/>
        </w:rPr>
        <w:t xml:space="preserve">, K.; Hanafi, E.B.; Alden, F.Z.; Qamar, F.; Nguyen, Q.N. Survey on AI-Enabled Resource Management for 6G Heterogeneous Networks: Recent Research, Challenges, and Future Trends. </w:t>
      </w:r>
      <w:proofErr w:type="spellStart"/>
      <w:r w:rsidRPr="005A619D">
        <w:rPr>
          <w:i/>
          <w:iCs/>
          <w:sz w:val="18"/>
          <w:szCs w:val="18"/>
          <w:lang w:val="en-GB"/>
        </w:rPr>
        <w:t>Comput</w:t>
      </w:r>
      <w:proofErr w:type="spellEnd"/>
      <w:r w:rsidRPr="005A619D">
        <w:rPr>
          <w:i/>
          <w:iCs/>
          <w:sz w:val="18"/>
          <w:szCs w:val="18"/>
          <w:lang w:val="en-GB"/>
        </w:rPr>
        <w:t>. Mater. Continua</w:t>
      </w:r>
      <w:r w:rsidRPr="005A619D">
        <w:rPr>
          <w:sz w:val="18"/>
          <w:szCs w:val="18"/>
          <w:lang w:val="en-GB"/>
        </w:rPr>
        <w:t xml:space="preserve"> </w:t>
      </w:r>
      <w:r w:rsidRPr="005A619D">
        <w:rPr>
          <w:b/>
          <w:bCs/>
          <w:sz w:val="18"/>
          <w:szCs w:val="18"/>
          <w:lang w:val="en-GB"/>
        </w:rPr>
        <w:t>2025</w:t>
      </w:r>
      <w:r w:rsidRPr="005A619D">
        <w:rPr>
          <w:sz w:val="18"/>
          <w:szCs w:val="18"/>
          <w:lang w:val="en-GB"/>
        </w:rPr>
        <w:t>, 83, 3585–3622. doi</w:t>
      </w:r>
      <w:r w:rsidR="00B11301" w:rsidRPr="005A619D">
        <w:rPr>
          <w:sz w:val="18"/>
          <w:szCs w:val="18"/>
          <w:lang w:val="en-GB"/>
        </w:rPr>
        <w:t>:</w:t>
      </w:r>
      <w:r w:rsidRPr="005A619D">
        <w:rPr>
          <w:sz w:val="18"/>
          <w:szCs w:val="18"/>
          <w:lang w:val="en-GB"/>
        </w:rPr>
        <w:t>10.32604/CMC.2025.062867.</w:t>
      </w:r>
    </w:p>
    <w:p w14:paraId="395ED25E" w14:textId="10AD3EDB"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8</w:t>
      </w:r>
      <w:r w:rsidRPr="005A619D">
        <w:rPr>
          <w:sz w:val="18"/>
          <w:szCs w:val="18"/>
          <w:lang w:val="en-GB"/>
        </w:rPr>
        <w:t xml:space="preserve">. Cui, Q.; You, X.; Wei, N.; Nan, G.; Zhang, X.; Zhang, J.; Lyu, X.; Ai, M.; Tao, X.; Feng, Z.; et al. Overview of AI and Communication for 6G Network: Fundamentals, Challenges, and Future Research Opportunities. </w:t>
      </w:r>
      <w:r w:rsidRPr="005A619D">
        <w:rPr>
          <w:i/>
          <w:iCs/>
          <w:sz w:val="18"/>
          <w:szCs w:val="18"/>
          <w:lang w:val="en-GB"/>
        </w:rPr>
        <w:t>Sci. China Inf. Sci.</w:t>
      </w:r>
      <w:r w:rsidRPr="005A619D">
        <w:rPr>
          <w:sz w:val="18"/>
          <w:szCs w:val="18"/>
          <w:lang w:val="en-GB"/>
        </w:rPr>
        <w:t xml:space="preserve"> </w:t>
      </w:r>
      <w:r w:rsidRPr="005A619D">
        <w:rPr>
          <w:b/>
          <w:bCs/>
          <w:sz w:val="18"/>
          <w:szCs w:val="18"/>
          <w:lang w:val="en-GB"/>
        </w:rPr>
        <w:t>2025</w:t>
      </w:r>
      <w:r w:rsidRPr="005A619D">
        <w:rPr>
          <w:sz w:val="18"/>
          <w:szCs w:val="18"/>
          <w:lang w:val="en-GB"/>
        </w:rPr>
        <w:t>, 68, 1–61. doi</w:t>
      </w:r>
      <w:r w:rsidR="00B11301" w:rsidRPr="005A619D">
        <w:rPr>
          <w:sz w:val="18"/>
          <w:szCs w:val="18"/>
          <w:lang w:val="en-GB"/>
        </w:rPr>
        <w:t>:</w:t>
      </w:r>
      <w:r w:rsidRPr="005A619D">
        <w:rPr>
          <w:sz w:val="18"/>
          <w:szCs w:val="18"/>
          <w:lang w:val="en-GB"/>
        </w:rPr>
        <w:t>10.1007/s11432-024-4337-1.</w:t>
      </w:r>
    </w:p>
    <w:p w14:paraId="05B92B61" w14:textId="5C9C15C3" w:rsidR="001D5CDC" w:rsidRPr="005A619D" w:rsidRDefault="001D5CDC" w:rsidP="001D5CDC">
      <w:pPr>
        <w:pStyle w:val="Bibliography"/>
        <w:ind w:left="426" w:hanging="426"/>
        <w:rPr>
          <w:sz w:val="18"/>
          <w:szCs w:val="18"/>
          <w:lang w:val="en-GB"/>
        </w:rPr>
      </w:pPr>
      <w:r w:rsidRPr="005A619D">
        <w:rPr>
          <w:sz w:val="18"/>
          <w:szCs w:val="18"/>
          <w:lang w:val="en-GB"/>
        </w:rPr>
        <w:t>5</w:t>
      </w:r>
      <w:r w:rsidR="00B11301" w:rsidRPr="005A619D">
        <w:rPr>
          <w:sz w:val="18"/>
          <w:szCs w:val="18"/>
          <w:lang w:val="en-GB"/>
        </w:rPr>
        <w:t>9</w:t>
      </w:r>
      <w:r w:rsidRPr="005A619D">
        <w:rPr>
          <w:sz w:val="18"/>
          <w:szCs w:val="18"/>
          <w:lang w:val="en-GB"/>
        </w:rPr>
        <w:t xml:space="preserve">. Yang, H.; Alphones, A.; Xiong, Z.; </w:t>
      </w:r>
      <w:proofErr w:type="spellStart"/>
      <w:r w:rsidRPr="005A619D">
        <w:rPr>
          <w:sz w:val="18"/>
          <w:szCs w:val="18"/>
          <w:lang w:val="en-GB"/>
        </w:rPr>
        <w:t>Niyato</w:t>
      </w:r>
      <w:proofErr w:type="spellEnd"/>
      <w:r w:rsidRPr="005A619D">
        <w:rPr>
          <w:sz w:val="18"/>
          <w:szCs w:val="18"/>
          <w:lang w:val="en-GB"/>
        </w:rPr>
        <w:t xml:space="preserve">, D.; Zhao, J.; Wu, K. Artificial Intelligence-Enabled Intelligent 6G Networks. </w:t>
      </w:r>
      <w:r w:rsidRPr="005A619D">
        <w:rPr>
          <w:i/>
          <w:iCs/>
          <w:sz w:val="18"/>
          <w:szCs w:val="18"/>
          <w:lang w:val="en-GB"/>
        </w:rPr>
        <w:t xml:space="preserve">IEEE </w:t>
      </w:r>
      <w:proofErr w:type="spellStart"/>
      <w:r w:rsidRPr="005A619D">
        <w:rPr>
          <w:i/>
          <w:iCs/>
          <w:sz w:val="18"/>
          <w:szCs w:val="18"/>
          <w:lang w:val="en-GB"/>
        </w:rPr>
        <w:t>Netw</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2020</w:t>
      </w:r>
      <w:r w:rsidRPr="005A619D">
        <w:rPr>
          <w:sz w:val="18"/>
          <w:szCs w:val="18"/>
          <w:lang w:val="en-GB"/>
        </w:rPr>
        <w:t>, 34, 272–280. doi</w:t>
      </w:r>
      <w:r w:rsidR="00B11301" w:rsidRPr="005A619D">
        <w:rPr>
          <w:sz w:val="18"/>
          <w:szCs w:val="18"/>
          <w:lang w:val="en-GB"/>
        </w:rPr>
        <w:t>:</w:t>
      </w:r>
      <w:r w:rsidRPr="005A619D">
        <w:rPr>
          <w:sz w:val="18"/>
          <w:szCs w:val="18"/>
          <w:lang w:val="en-GB"/>
        </w:rPr>
        <w:t>10.1109/MNET.011.2000195.</w:t>
      </w:r>
    </w:p>
    <w:p w14:paraId="2BC1E9CD" w14:textId="73E68E0D" w:rsidR="001D5CDC" w:rsidRPr="005A619D" w:rsidRDefault="00B11301" w:rsidP="001D5CDC">
      <w:pPr>
        <w:pStyle w:val="Bibliography"/>
        <w:ind w:left="426" w:hanging="426"/>
        <w:rPr>
          <w:sz w:val="18"/>
          <w:szCs w:val="18"/>
          <w:lang w:val="en-GB"/>
        </w:rPr>
      </w:pPr>
      <w:r w:rsidRPr="005A619D">
        <w:rPr>
          <w:sz w:val="18"/>
          <w:szCs w:val="18"/>
          <w:lang w:val="en-GB"/>
        </w:rPr>
        <w:t>60</w:t>
      </w:r>
      <w:r w:rsidR="001D5CDC" w:rsidRPr="005A619D">
        <w:rPr>
          <w:sz w:val="18"/>
          <w:szCs w:val="18"/>
          <w:lang w:val="en-GB"/>
        </w:rPr>
        <w:t>. Nokia. Unlocking the Full Potential of AI-Native 6G through Standards; Nokia, 2025. Available online: https://www.nokia.com/6g/unlocking-the-full-potential-of-ai-native-6g-through-standards/ (accessed on 8 April 2026).</w:t>
      </w:r>
    </w:p>
    <w:p w14:paraId="493334D7" w14:textId="64F92119" w:rsidR="001D5CDC" w:rsidRPr="005A619D" w:rsidRDefault="00B11301" w:rsidP="001D5CDC">
      <w:pPr>
        <w:pStyle w:val="Bibliography"/>
        <w:ind w:left="426" w:hanging="426"/>
        <w:rPr>
          <w:sz w:val="18"/>
          <w:szCs w:val="18"/>
          <w:lang w:val="en-GB"/>
        </w:rPr>
      </w:pPr>
      <w:r w:rsidRPr="005A619D">
        <w:rPr>
          <w:sz w:val="18"/>
          <w:szCs w:val="18"/>
          <w:lang w:val="en-GB"/>
        </w:rPr>
        <w:t>61</w:t>
      </w:r>
      <w:r w:rsidR="001D5CDC" w:rsidRPr="005A619D">
        <w:rPr>
          <w:sz w:val="18"/>
          <w:szCs w:val="18"/>
          <w:lang w:val="en-GB"/>
        </w:rPr>
        <w:t xml:space="preserve">. Mao, Q.; Hu, F.; Hao, Q. Deep Learning for Intelligent Wireless Networks: A Comprehensive Survey. </w:t>
      </w:r>
      <w:r w:rsidR="001D5CDC" w:rsidRPr="005A619D">
        <w:rPr>
          <w:i/>
          <w:iCs/>
          <w:sz w:val="18"/>
          <w:szCs w:val="18"/>
          <w:lang w:val="en-GB"/>
        </w:rPr>
        <w:t xml:space="preserve">IEEE </w:t>
      </w:r>
      <w:proofErr w:type="spellStart"/>
      <w:r w:rsidR="001D5CDC" w:rsidRPr="005A619D">
        <w:rPr>
          <w:i/>
          <w:iCs/>
          <w:sz w:val="18"/>
          <w:szCs w:val="18"/>
          <w:lang w:val="en-GB"/>
        </w:rPr>
        <w:t>Commun</w:t>
      </w:r>
      <w:proofErr w:type="spellEnd"/>
      <w:r w:rsidR="001D5CDC" w:rsidRPr="005A619D">
        <w:rPr>
          <w:i/>
          <w:iCs/>
          <w:sz w:val="18"/>
          <w:szCs w:val="18"/>
          <w:lang w:val="en-GB"/>
        </w:rPr>
        <w:t xml:space="preserve">. </w:t>
      </w:r>
      <w:proofErr w:type="spellStart"/>
      <w:r w:rsidR="001D5CDC" w:rsidRPr="005A619D">
        <w:rPr>
          <w:i/>
          <w:iCs/>
          <w:sz w:val="18"/>
          <w:szCs w:val="18"/>
          <w:lang w:val="en-GB"/>
        </w:rPr>
        <w:t>Surv</w:t>
      </w:r>
      <w:proofErr w:type="spellEnd"/>
      <w:r w:rsidR="001D5CDC" w:rsidRPr="005A619D">
        <w:rPr>
          <w:i/>
          <w:iCs/>
          <w:sz w:val="18"/>
          <w:szCs w:val="18"/>
          <w:lang w:val="en-GB"/>
        </w:rPr>
        <w:t>. Tutor.</w:t>
      </w:r>
      <w:r w:rsidR="001D5CDC" w:rsidRPr="005A619D">
        <w:rPr>
          <w:sz w:val="18"/>
          <w:szCs w:val="18"/>
          <w:lang w:val="en-GB"/>
        </w:rPr>
        <w:t xml:space="preserve"> </w:t>
      </w:r>
      <w:r w:rsidR="001D5CDC" w:rsidRPr="005A619D">
        <w:rPr>
          <w:b/>
          <w:bCs/>
          <w:sz w:val="18"/>
          <w:szCs w:val="18"/>
          <w:lang w:val="en-GB"/>
        </w:rPr>
        <w:t>2018</w:t>
      </w:r>
      <w:r w:rsidR="001D5CDC" w:rsidRPr="005A619D">
        <w:rPr>
          <w:sz w:val="18"/>
          <w:szCs w:val="18"/>
          <w:lang w:val="en-GB"/>
        </w:rPr>
        <w:t xml:space="preserve">, 20, 2595–2621. </w:t>
      </w:r>
      <w:hyperlink r:id="rId21" w:history="1">
        <w:r w:rsidR="001D5CDC" w:rsidRPr="005A619D">
          <w:rPr>
            <w:sz w:val="18"/>
            <w:szCs w:val="18"/>
            <w:lang w:val="en-GB"/>
          </w:rPr>
          <w:t>doi</w:t>
        </w:r>
        <w:r w:rsidRPr="005A619D">
          <w:rPr>
            <w:sz w:val="18"/>
            <w:szCs w:val="18"/>
            <w:lang w:val="en-GB"/>
          </w:rPr>
          <w:t>:</w:t>
        </w:r>
        <w:r w:rsidR="001D5CDC" w:rsidRPr="005A619D">
          <w:rPr>
            <w:sz w:val="18"/>
            <w:szCs w:val="18"/>
            <w:lang w:val="en-GB"/>
          </w:rPr>
          <w:t>10.1109/COMST.2018.2846401</w:t>
        </w:r>
      </w:hyperlink>
      <w:r w:rsidR="001D5CDC" w:rsidRPr="005A619D">
        <w:rPr>
          <w:sz w:val="18"/>
          <w:szCs w:val="18"/>
          <w:lang w:val="en-GB"/>
        </w:rPr>
        <w:t>.</w:t>
      </w:r>
    </w:p>
    <w:p w14:paraId="4C7EEE00" w14:textId="0567554D"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2</w:t>
      </w:r>
      <w:r w:rsidRPr="005A619D">
        <w:rPr>
          <w:sz w:val="18"/>
          <w:szCs w:val="18"/>
          <w:lang w:val="en-GB"/>
        </w:rPr>
        <w:t xml:space="preserve">. Wang, Z.; Shi, Y.; Zhou, Y.; Zhu, J.; </w:t>
      </w:r>
      <w:proofErr w:type="spellStart"/>
      <w:r w:rsidRPr="005A619D">
        <w:rPr>
          <w:sz w:val="18"/>
          <w:szCs w:val="18"/>
          <w:lang w:val="en-GB"/>
        </w:rPr>
        <w:t>Letaief</w:t>
      </w:r>
      <w:proofErr w:type="spellEnd"/>
      <w:r w:rsidRPr="005A619D">
        <w:rPr>
          <w:sz w:val="18"/>
          <w:szCs w:val="18"/>
          <w:lang w:val="en-GB"/>
        </w:rPr>
        <w:t xml:space="preserve">, K.B. Edge Large AI Models: Revolutionizing 6G Networks.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arXiv:2505.00321.</w:t>
      </w:r>
    </w:p>
    <w:p w14:paraId="3C7D644C" w14:textId="13F35D16"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3</w:t>
      </w:r>
      <w:r w:rsidRPr="005A619D">
        <w:rPr>
          <w:sz w:val="18"/>
          <w:szCs w:val="18"/>
          <w:lang w:val="en-GB"/>
        </w:rPr>
        <w:t xml:space="preserve">. Dalai, D.; Babu, S.; M, B.S. Satellite-6G Network Integration Roadmap on Reference Architectures. </w:t>
      </w:r>
      <w:proofErr w:type="spellStart"/>
      <w:r w:rsidRPr="005A619D">
        <w:rPr>
          <w:i/>
          <w:iCs/>
          <w:sz w:val="18"/>
          <w:szCs w:val="18"/>
          <w:lang w:val="en-GB"/>
        </w:rPr>
        <w:t>TechRxiv</w:t>
      </w:r>
      <w:proofErr w:type="spellEnd"/>
      <w:r w:rsidRPr="005A619D">
        <w:rPr>
          <w:sz w:val="18"/>
          <w:szCs w:val="18"/>
          <w:lang w:val="en-GB"/>
        </w:rPr>
        <w:t xml:space="preserve"> </w:t>
      </w:r>
      <w:r w:rsidRPr="005A619D">
        <w:rPr>
          <w:b/>
          <w:bCs/>
          <w:sz w:val="18"/>
          <w:szCs w:val="18"/>
          <w:lang w:val="en-GB"/>
        </w:rPr>
        <w:t>2023</w:t>
      </w:r>
      <w:r w:rsidRPr="005A619D">
        <w:rPr>
          <w:sz w:val="18"/>
          <w:szCs w:val="18"/>
          <w:lang w:val="en-GB"/>
        </w:rPr>
        <w:t>. doi</w:t>
      </w:r>
      <w:r w:rsidR="00B11301" w:rsidRPr="005A619D">
        <w:rPr>
          <w:sz w:val="18"/>
          <w:szCs w:val="18"/>
          <w:lang w:val="en-GB"/>
        </w:rPr>
        <w:t>:</w:t>
      </w:r>
      <w:r w:rsidRPr="005A619D">
        <w:rPr>
          <w:sz w:val="18"/>
          <w:szCs w:val="18"/>
          <w:lang w:val="en-GB"/>
        </w:rPr>
        <w:t>10.36227/techrxiv.20624685.v1.</w:t>
      </w:r>
    </w:p>
    <w:p w14:paraId="317D7979" w14:textId="23B31AF7"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4</w:t>
      </w:r>
      <w:r w:rsidRPr="005A619D">
        <w:rPr>
          <w:sz w:val="18"/>
          <w:szCs w:val="18"/>
          <w:lang w:val="en-GB"/>
        </w:rPr>
        <w:t xml:space="preserve">. Tang, Y.; Srinivasan, U.C.; Scott, B.J.; </w:t>
      </w:r>
      <w:proofErr w:type="spellStart"/>
      <w:r w:rsidRPr="005A619D">
        <w:rPr>
          <w:sz w:val="18"/>
          <w:szCs w:val="18"/>
          <w:lang w:val="en-GB"/>
        </w:rPr>
        <w:t>Umealor</w:t>
      </w:r>
      <w:proofErr w:type="spellEnd"/>
      <w:r w:rsidRPr="005A619D">
        <w:rPr>
          <w:sz w:val="18"/>
          <w:szCs w:val="18"/>
          <w:lang w:val="en-GB"/>
        </w:rPr>
        <w:t xml:space="preserve">, O.; </w:t>
      </w:r>
      <w:proofErr w:type="spellStart"/>
      <w:r w:rsidRPr="005A619D">
        <w:rPr>
          <w:sz w:val="18"/>
          <w:szCs w:val="18"/>
          <w:lang w:val="en-GB"/>
        </w:rPr>
        <w:t>Kevogo</w:t>
      </w:r>
      <w:proofErr w:type="spellEnd"/>
      <w:r w:rsidRPr="005A619D">
        <w:rPr>
          <w:sz w:val="18"/>
          <w:szCs w:val="18"/>
          <w:lang w:val="en-GB"/>
        </w:rPr>
        <w:t xml:space="preserve">, D.; Guo, W. End-to-End Edge AI Service Provisioning Framework in 6G O-RAN. </w:t>
      </w:r>
      <w:proofErr w:type="spellStart"/>
      <w:r w:rsidRPr="005A619D">
        <w:rPr>
          <w:i/>
          <w:iCs/>
          <w:sz w:val="18"/>
          <w:szCs w:val="18"/>
          <w:lang w:val="en-GB"/>
        </w:rPr>
        <w:t>arXiv</w:t>
      </w:r>
      <w:proofErr w:type="spellEnd"/>
      <w:r w:rsidRPr="005A619D">
        <w:rPr>
          <w:b/>
          <w:bCs/>
          <w:sz w:val="18"/>
          <w:szCs w:val="18"/>
          <w:lang w:val="en-GB"/>
        </w:rPr>
        <w:t xml:space="preserve"> 2025</w:t>
      </w:r>
      <w:r w:rsidRPr="005A619D">
        <w:rPr>
          <w:sz w:val="18"/>
          <w:szCs w:val="18"/>
          <w:lang w:val="en-GB"/>
        </w:rPr>
        <w:t>, arXiv:2503.11933.</w:t>
      </w:r>
    </w:p>
    <w:p w14:paraId="35A9E3D6" w14:textId="32D02B51"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5</w:t>
      </w:r>
      <w:r w:rsidRPr="005A619D">
        <w:rPr>
          <w:sz w:val="18"/>
          <w:szCs w:val="18"/>
          <w:lang w:val="en-GB"/>
        </w:rPr>
        <w:t xml:space="preserve">. Liu, Z.; Chen, X.; Wu, H.; Wang, Z.; Chen, X.; </w:t>
      </w:r>
      <w:proofErr w:type="spellStart"/>
      <w:r w:rsidRPr="005A619D">
        <w:rPr>
          <w:sz w:val="18"/>
          <w:szCs w:val="18"/>
          <w:lang w:val="en-GB"/>
        </w:rPr>
        <w:t>Niyato</w:t>
      </w:r>
      <w:proofErr w:type="spellEnd"/>
      <w:r w:rsidRPr="005A619D">
        <w:rPr>
          <w:sz w:val="18"/>
          <w:szCs w:val="18"/>
          <w:lang w:val="en-GB"/>
        </w:rPr>
        <w:t xml:space="preserve">, D.; Huang, K. Integrated Sensing and Edge AI: Realizing Intelligent Perception in 6G. </w:t>
      </w:r>
      <w:proofErr w:type="spellStart"/>
      <w:r w:rsidRPr="005A619D">
        <w:rPr>
          <w:i/>
          <w:iCs/>
          <w:sz w:val="18"/>
          <w:szCs w:val="18"/>
          <w:lang w:val="en-GB"/>
        </w:rPr>
        <w:t>arXiv</w:t>
      </w:r>
      <w:proofErr w:type="spellEnd"/>
      <w:r w:rsidRPr="005A619D">
        <w:rPr>
          <w:sz w:val="18"/>
          <w:szCs w:val="18"/>
          <w:lang w:val="en-GB"/>
        </w:rPr>
        <w:t xml:space="preserve"> </w:t>
      </w:r>
      <w:r w:rsidRPr="005A619D">
        <w:rPr>
          <w:b/>
          <w:bCs/>
          <w:sz w:val="18"/>
          <w:szCs w:val="18"/>
          <w:lang w:val="en-GB"/>
        </w:rPr>
        <w:t>2025</w:t>
      </w:r>
      <w:r w:rsidRPr="005A619D">
        <w:rPr>
          <w:sz w:val="18"/>
          <w:szCs w:val="18"/>
          <w:lang w:val="en-GB"/>
        </w:rPr>
        <w:t>, arXiv:2501.06726.</w:t>
      </w:r>
    </w:p>
    <w:p w14:paraId="51964A27" w14:textId="5F0E1C8F"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6</w:t>
      </w:r>
      <w:r w:rsidRPr="005A619D">
        <w:rPr>
          <w:sz w:val="18"/>
          <w:szCs w:val="18"/>
          <w:lang w:val="en-GB"/>
        </w:rPr>
        <w:t>. IEEE. AI-Enabled Network Orchestration: Design Challenges and Opportunities for 6G Networks. In Proceedings of the IEEE Wireless Communications and Networking Conference (WCNC), 2023. Available online: https://wcnc2023.ieee-wcnc.org/workshop/ws-01-ai-enabled-network-orchestration-design-challenges-and-opportunities-6g-networks (accessed on 8 April 2026).</w:t>
      </w:r>
    </w:p>
    <w:p w14:paraId="0DA7A9F7" w14:textId="53EF630E"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7</w:t>
      </w:r>
      <w:r w:rsidRPr="005A619D">
        <w:rPr>
          <w:sz w:val="18"/>
          <w:szCs w:val="18"/>
          <w:lang w:val="en-GB"/>
        </w:rPr>
        <w:t xml:space="preserve">. Chen, Q.; Guo, Z.; Meng, W.; Han, S.; Li, C.; Quek, T.Q.S. A Survey on Resource Management in Joint Communication and Computing-Embedded SAGIN.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xml:space="preserve">. </w:t>
      </w:r>
      <w:proofErr w:type="spellStart"/>
      <w:r w:rsidRPr="005A619D">
        <w:rPr>
          <w:i/>
          <w:iCs/>
          <w:sz w:val="18"/>
          <w:szCs w:val="18"/>
          <w:lang w:val="en-GB"/>
        </w:rPr>
        <w:t>Surv</w:t>
      </w:r>
      <w:proofErr w:type="spellEnd"/>
      <w:r w:rsidRPr="005A619D">
        <w:rPr>
          <w:i/>
          <w:iCs/>
          <w:sz w:val="18"/>
          <w:szCs w:val="18"/>
          <w:lang w:val="en-GB"/>
        </w:rPr>
        <w:t>. Tutor.</w:t>
      </w:r>
      <w:r w:rsidRPr="005A619D">
        <w:rPr>
          <w:sz w:val="18"/>
          <w:szCs w:val="18"/>
          <w:lang w:val="en-GB"/>
        </w:rPr>
        <w:t xml:space="preserve"> </w:t>
      </w:r>
      <w:r w:rsidRPr="005A619D">
        <w:rPr>
          <w:b/>
          <w:bCs/>
          <w:sz w:val="18"/>
          <w:szCs w:val="18"/>
          <w:lang w:val="en-GB"/>
        </w:rPr>
        <w:t>2024</w:t>
      </w:r>
      <w:r w:rsidRPr="005A619D">
        <w:rPr>
          <w:sz w:val="18"/>
          <w:szCs w:val="18"/>
          <w:lang w:val="en-GB"/>
        </w:rPr>
        <w:t>. doi</w:t>
      </w:r>
      <w:r w:rsidR="00533677" w:rsidRPr="005A619D">
        <w:rPr>
          <w:sz w:val="18"/>
          <w:szCs w:val="18"/>
          <w:lang w:val="en-GB"/>
        </w:rPr>
        <w:t>:</w:t>
      </w:r>
      <w:r w:rsidRPr="005A619D">
        <w:rPr>
          <w:sz w:val="18"/>
          <w:szCs w:val="18"/>
          <w:lang w:val="en-GB"/>
        </w:rPr>
        <w:t>10.1109/COMST.2024.3421523.</w:t>
      </w:r>
    </w:p>
    <w:p w14:paraId="74301C81" w14:textId="5A234430"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8</w:t>
      </w:r>
      <w:r w:rsidRPr="005A619D">
        <w:rPr>
          <w:sz w:val="18"/>
          <w:szCs w:val="18"/>
          <w:lang w:val="en-GB"/>
        </w:rPr>
        <w:t xml:space="preserve">. </w:t>
      </w:r>
      <w:proofErr w:type="spellStart"/>
      <w:r w:rsidRPr="005A619D">
        <w:rPr>
          <w:sz w:val="18"/>
          <w:szCs w:val="18"/>
          <w:lang w:val="en-GB"/>
        </w:rPr>
        <w:t>Mekrache</w:t>
      </w:r>
      <w:proofErr w:type="spellEnd"/>
      <w:r w:rsidRPr="005A619D">
        <w:rPr>
          <w:sz w:val="18"/>
          <w:szCs w:val="18"/>
          <w:lang w:val="en-GB"/>
        </w:rPr>
        <w:t xml:space="preserve">, A.; </w:t>
      </w:r>
      <w:proofErr w:type="spellStart"/>
      <w:r w:rsidRPr="005A619D">
        <w:rPr>
          <w:sz w:val="18"/>
          <w:szCs w:val="18"/>
          <w:lang w:val="en-GB"/>
        </w:rPr>
        <w:t>Ksentini</w:t>
      </w:r>
      <w:proofErr w:type="spellEnd"/>
      <w:r w:rsidRPr="005A619D">
        <w:rPr>
          <w:sz w:val="18"/>
          <w:szCs w:val="18"/>
          <w:lang w:val="en-GB"/>
        </w:rPr>
        <w:t xml:space="preserve">, A.; </w:t>
      </w:r>
      <w:proofErr w:type="spellStart"/>
      <w:r w:rsidRPr="005A619D">
        <w:rPr>
          <w:sz w:val="18"/>
          <w:szCs w:val="18"/>
          <w:lang w:val="en-GB"/>
        </w:rPr>
        <w:t>Verikoukis</w:t>
      </w:r>
      <w:proofErr w:type="spellEnd"/>
      <w:r w:rsidRPr="005A619D">
        <w:rPr>
          <w:sz w:val="18"/>
          <w:szCs w:val="18"/>
          <w:lang w:val="en-GB"/>
        </w:rPr>
        <w:t xml:space="preserve">, C. Intent-Based Management of Next-Generation Networks: An LLM-Centric Approach. </w:t>
      </w:r>
      <w:r w:rsidR="00533677" w:rsidRPr="005A619D">
        <w:rPr>
          <w:sz w:val="18"/>
          <w:szCs w:val="18"/>
          <w:lang w:val="en-GB"/>
        </w:rPr>
        <w:t>Enhanced Reader 2025.</w:t>
      </w:r>
      <w:r w:rsidRPr="005A619D">
        <w:rPr>
          <w:sz w:val="18"/>
          <w:szCs w:val="18"/>
          <w:lang w:val="en-GB"/>
        </w:rPr>
        <w:t>2025.</w:t>
      </w:r>
    </w:p>
    <w:p w14:paraId="74C26E68" w14:textId="32C510C8" w:rsidR="001D5CDC" w:rsidRPr="005A619D" w:rsidRDefault="001D5CDC" w:rsidP="001D5CDC">
      <w:pPr>
        <w:pStyle w:val="Bibliography"/>
        <w:ind w:left="426" w:hanging="426"/>
        <w:rPr>
          <w:sz w:val="18"/>
          <w:szCs w:val="18"/>
          <w:lang w:val="en-GB"/>
        </w:rPr>
      </w:pPr>
      <w:r w:rsidRPr="005A619D">
        <w:rPr>
          <w:sz w:val="18"/>
          <w:szCs w:val="18"/>
          <w:lang w:val="en-GB"/>
        </w:rPr>
        <w:t>6</w:t>
      </w:r>
      <w:r w:rsidR="00B11301" w:rsidRPr="005A619D">
        <w:rPr>
          <w:sz w:val="18"/>
          <w:szCs w:val="18"/>
          <w:lang w:val="en-GB"/>
        </w:rPr>
        <w:t>9</w:t>
      </w:r>
      <w:r w:rsidRPr="005A619D">
        <w:rPr>
          <w:sz w:val="18"/>
          <w:szCs w:val="18"/>
          <w:lang w:val="en-GB"/>
        </w:rPr>
        <w:t xml:space="preserve">. </w:t>
      </w:r>
      <w:proofErr w:type="spellStart"/>
      <w:r w:rsidRPr="005A619D">
        <w:rPr>
          <w:sz w:val="18"/>
          <w:szCs w:val="18"/>
          <w:lang w:val="en-GB"/>
        </w:rPr>
        <w:t>Boutouchent</w:t>
      </w:r>
      <w:proofErr w:type="spellEnd"/>
      <w:r w:rsidRPr="005A619D">
        <w:rPr>
          <w:sz w:val="18"/>
          <w:szCs w:val="18"/>
          <w:lang w:val="en-GB"/>
        </w:rPr>
        <w:t xml:space="preserve">, A.; </w:t>
      </w:r>
      <w:proofErr w:type="spellStart"/>
      <w:r w:rsidRPr="005A619D">
        <w:rPr>
          <w:sz w:val="18"/>
          <w:szCs w:val="18"/>
          <w:lang w:val="en-GB"/>
        </w:rPr>
        <w:t>Mekrache</w:t>
      </w:r>
      <w:proofErr w:type="spellEnd"/>
      <w:r w:rsidRPr="005A619D">
        <w:rPr>
          <w:sz w:val="18"/>
          <w:szCs w:val="18"/>
          <w:lang w:val="en-GB"/>
        </w:rPr>
        <w:t xml:space="preserve">, A.; </w:t>
      </w:r>
      <w:proofErr w:type="spellStart"/>
      <w:r w:rsidRPr="005A619D">
        <w:rPr>
          <w:sz w:val="18"/>
          <w:szCs w:val="18"/>
          <w:lang w:val="en-GB"/>
        </w:rPr>
        <w:t>Ksentini</w:t>
      </w:r>
      <w:proofErr w:type="spellEnd"/>
      <w:r w:rsidRPr="005A619D">
        <w:rPr>
          <w:sz w:val="18"/>
          <w:szCs w:val="18"/>
          <w:lang w:val="en-GB"/>
        </w:rPr>
        <w:t xml:space="preserve">, A.; </w:t>
      </w:r>
      <w:proofErr w:type="spellStart"/>
      <w:r w:rsidRPr="005A619D">
        <w:rPr>
          <w:sz w:val="18"/>
          <w:szCs w:val="18"/>
          <w:lang w:val="en-GB"/>
        </w:rPr>
        <w:t>Adhane</w:t>
      </w:r>
      <w:proofErr w:type="spellEnd"/>
      <w:r w:rsidRPr="005A619D">
        <w:rPr>
          <w:sz w:val="18"/>
          <w:szCs w:val="18"/>
          <w:lang w:val="en-GB"/>
        </w:rPr>
        <w:t xml:space="preserve">, G.; Fonseca, J.P.C.D.; McNamara, J.; Ramantas, K.; </w:t>
      </w:r>
      <w:proofErr w:type="spellStart"/>
      <w:r w:rsidRPr="005A619D">
        <w:rPr>
          <w:sz w:val="18"/>
          <w:szCs w:val="18"/>
          <w:lang w:val="en-GB"/>
        </w:rPr>
        <w:t>Palena</w:t>
      </w:r>
      <w:proofErr w:type="spellEnd"/>
      <w:r w:rsidRPr="005A619D">
        <w:rPr>
          <w:sz w:val="18"/>
          <w:szCs w:val="18"/>
          <w:lang w:val="en-GB"/>
        </w:rPr>
        <w:t xml:space="preserve">, M.; Iordache, M.; </w:t>
      </w:r>
      <w:proofErr w:type="spellStart"/>
      <w:r w:rsidRPr="005A619D">
        <w:rPr>
          <w:sz w:val="18"/>
          <w:szCs w:val="18"/>
          <w:lang w:val="en-GB"/>
        </w:rPr>
        <w:t>Cigno</w:t>
      </w:r>
      <w:proofErr w:type="spellEnd"/>
      <w:r w:rsidRPr="005A619D">
        <w:rPr>
          <w:sz w:val="18"/>
          <w:szCs w:val="18"/>
          <w:lang w:val="en-GB"/>
        </w:rPr>
        <w:t xml:space="preserve">, R.L.; et al. 6G-INTENSE: Intent-Driven Native Artificial Intelligence Architecture Supporting Network-Compute Abstraction and Sensing at the Deep Edge. </w:t>
      </w:r>
      <w:r w:rsidRPr="005A619D">
        <w:rPr>
          <w:i/>
          <w:iCs/>
          <w:sz w:val="18"/>
          <w:szCs w:val="18"/>
          <w:lang w:val="en-GB"/>
        </w:rPr>
        <w:t>IEEE Veh. Technol. Mag.</w:t>
      </w:r>
      <w:r w:rsidRPr="005A619D">
        <w:rPr>
          <w:sz w:val="18"/>
          <w:szCs w:val="18"/>
          <w:lang w:val="en-GB"/>
        </w:rPr>
        <w:t xml:space="preserve"> </w:t>
      </w:r>
      <w:r w:rsidRPr="005A619D">
        <w:rPr>
          <w:b/>
          <w:bCs/>
          <w:sz w:val="18"/>
          <w:szCs w:val="18"/>
          <w:lang w:val="en-GB"/>
        </w:rPr>
        <w:t>2025</w:t>
      </w:r>
      <w:r w:rsidRPr="005A619D">
        <w:rPr>
          <w:sz w:val="18"/>
          <w:szCs w:val="18"/>
          <w:lang w:val="en-GB"/>
        </w:rPr>
        <w:t>. doi</w:t>
      </w:r>
      <w:r w:rsidR="00533677" w:rsidRPr="005A619D">
        <w:rPr>
          <w:sz w:val="18"/>
          <w:szCs w:val="18"/>
          <w:lang w:val="en-GB"/>
        </w:rPr>
        <w:t>:</w:t>
      </w:r>
      <w:r w:rsidRPr="005A619D">
        <w:rPr>
          <w:sz w:val="18"/>
          <w:szCs w:val="18"/>
          <w:lang w:val="en-GB"/>
        </w:rPr>
        <w:t>10.1109/MVT.2024.3525001.</w:t>
      </w:r>
    </w:p>
    <w:p w14:paraId="62127B33" w14:textId="35048C1F" w:rsidR="001D5CDC" w:rsidRPr="005A619D" w:rsidRDefault="00B11301" w:rsidP="001D5CDC">
      <w:pPr>
        <w:pStyle w:val="Bibliography"/>
        <w:ind w:left="426" w:hanging="426"/>
        <w:rPr>
          <w:sz w:val="18"/>
          <w:szCs w:val="18"/>
          <w:lang w:val="en-GB"/>
        </w:rPr>
      </w:pPr>
      <w:r w:rsidRPr="005A619D">
        <w:rPr>
          <w:sz w:val="18"/>
          <w:szCs w:val="18"/>
          <w:lang w:val="en-GB"/>
        </w:rPr>
        <w:t>70</w:t>
      </w:r>
      <w:r w:rsidR="001D5CDC" w:rsidRPr="005A619D">
        <w:rPr>
          <w:sz w:val="18"/>
          <w:szCs w:val="18"/>
          <w:lang w:val="en-GB"/>
        </w:rPr>
        <w:t xml:space="preserve">. Lu, Y.; Huang, X.; Zhang, K.; Maharjan, S.; Zhang, Y. Low-Latency Federated Learning and Blockchain for Edge Association in Digital Twin Empowered 6G Networks. </w:t>
      </w:r>
      <w:r w:rsidR="001D5CDC" w:rsidRPr="005A619D">
        <w:rPr>
          <w:i/>
          <w:iCs/>
          <w:sz w:val="18"/>
          <w:szCs w:val="18"/>
          <w:lang w:val="en-GB"/>
        </w:rPr>
        <w:t>IEEE Trans. Ind. Inform.</w:t>
      </w:r>
      <w:r w:rsidR="001D5CDC" w:rsidRPr="005A619D">
        <w:rPr>
          <w:sz w:val="18"/>
          <w:szCs w:val="18"/>
          <w:lang w:val="en-GB"/>
        </w:rPr>
        <w:t xml:space="preserve"> </w:t>
      </w:r>
      <w:r w:rsidR="001D5CDC" w:rsidRPr="005A619D">
        <w:rPr>
          <w:b/>
          <w:bCs/>
          <w:sz w:val="18"/>
          <w:szCs w:val="18"/>
          <w:lang w:val="en-GB"/>
        </w:rPr>
        <w:t>2021</w:t>
      </w:r>
      <w:r w:rsidR="001D5CDC" w:rsidRPr="005A619D">
        <w:rPr>
          <w:sz w:val="18"/>
          <w:szCs w:val="18"/>
          <w:lang w:val="en-GB"/>
        </w:rPr>
        <w:t>, 17, 5098–5107. doi</w:t>
      </w:r>
      <w:r w:rsidR="00533677" w:rsidRPr="005A619D">
        <w:rPr>
          <w:sz w:val="18"/>
          <w:szCs w:val="18"/>
          <w:lang w:val="en-GB"/>
        </w:rPr>
        <w:t>:</w:t>
      </w:r>
      <w:r w:rsidR="001D5CDC" w:rsidRPr="005A619D">
        <w:rPr>
          <w:sz w:val="18"/>
          <w:szCs w:val="18"/>
          <w:lang w:val="en-GB"/>
        </w:rPr>
        <w:t>10.1109/TII.2020.3017668.</w:t>
      </w:r>
    </w:p>
    <w:p w14:paraId="7A0D3142" w14:textId="1854878D" w:rsidR="001D5CDC" w:rsidRPr="005A619D" w:rsidRDefault="00B11301" w:rsidP="001D5CDC">
      <w:pPr>
        <w:pStyle w:val="Bibliography"/>
        <w:ind w:left="426" w:hanging="426"/>
        <w:rPr>
          <w:sz w:val="18"/>
          <w:szCs w:val="18"/>
          <w:lang w:val="en-GB"/>
        </w:rPr>
      </w:pPr>
      <w:r w:rsidRPr="005A619D">
        <w:rPr>
          <w:sz w:val="18"/>
          <w:szCs w:val="18"/>
          <w:lang w:val="en-GB"/>
        </w:rPr>
        <w:t>71</w:t>
      </w:r>
      <w:r w:rsidR="001D5CDC" w:rsidRPr="005A619D">
        <w:rPr>
          <w:sz w:val="18"/>
          <w:szCs w:val="18"/>
          <w:lang w:val="en-GB"/>
        </w:rPr>
        <w:t xml:space="preserve">. Dang, S.; Amin, O.; </w:t>
      </w:r>
      <w:proofErr w:type="spellStart"/>
      <w:r w:rsidR="001D5CDC" w:rsidRPr="005A619D">
        <w:rPr>
          <w:sz w:val="18"/>
          <w:szCs w:val="18"/>
          <w:lang w:val="en-GB"/>
        </w:rPr>
        <w:t>Shihada</w:t>
      </w:r>
      <w:proofErr w:type="spellEnd"/>
      <w:r w:rsidR="001D5CDC" w:rsidRPr="005A619D">
        <w:rPr>
          <w:sz w:val="18"/>
          <w:szCs w:val="18"/>
          <w:lang w:val="en-GB"/>
        </w:rPr>
        <w:t xml:space="preserve">, B.; </w:t>
      </w:r>
      <w:proofErr w:type="spellStart"/>
      <w:r w:rsidR="001D5CDC" w:rsidRPr="005A619D">
        <w:rPr>
          <w:sz w:val="18"/>
          <w:szCs w:val="18"/>
          <w:lang w:val="en-GB"/>
        </w:rPr>
        <w:t>Alouini</w:t>
      </w:r>
      <w:proofErr w:type="spellEnd"/>
      <w:r w:rsidR="001D5CDC" w:rsidRPr="005A619D">
        <w:rPr>
          <w:sz w:val="18"/>
          <w:szCs w:val="18"/>
          <w:lang w:val="en-GB"/>
        </w:rPr>
        <w:t xml:space="preserve">, M.S. What Should 6G Be? </w:t>
      </w:r>
      <w:r w:rsidR="001D5CDC" w:rsidRPr="005A619D">
        <w:rPr>
          <w:i/>
          <w:iCs/>
          <w:sz w:val="18"/>
          <w:szCs w:val="18"/>
          <w:lang w:val="en-GB"/>
        </w:rPr>
        <w:t>Nat. Electron.</w:t>
      </w:r>
      <w:r w:rsidR="001D5CDC" w:rsidRPr="005A619D">
        <w:rPr>
          <w:sz w:val="18"/>
          <w:szCs w:val="18"/>
          <w:lang w:val="en-GB"/>
        </w:rPr>
        <w:t xml:space="preserve"> </w:t>
      </w:r>
      <w:r w:rsidR="001D5CDC" w:rsidRPr="005A619D">
        <w:rPr>
          <w:b/>
          <w:bCs/>
          <w:sz w:val="18"/>
          <w:szCs w:val="18"/>
          <w:lang w:val="en-GB"/>
        </w:rPr>
        <w:t>2020</w:t>
      </w:r>
      <w:r w:rsidR="001D5CDC" w:rsidRPr="005A619D">
        <w:rPr>
          <w:sz w:val="18"/>
          <w:szCs w:val="18"/>
          <w:lang w:val="en-GB"/>
        </w:rPr>
        <w:t>, 3, 20–29. doi</w:t>
      </w:r>
      <w:r w:rsidR="008B06B9" w:rsidRPr="005A619D">
        <w:rPr>
          <w:sz w:val="18"/>
          <w:szCs w:val="18"/>
          <w:lang w:val="en-GB"/>
        </w:rPr>
        <w:t>:</w:t>
      </w:r>
      <w:r w:rsidR="001D5CDC" w:rsidRPr="005A619D">
        <w:rPr>
          <w:sz w:val="18"/>
          <w:szCs w:val="18"/>
          <w:lang w:val="en-GB"/>
        </w:rPr>
        <w:t>10.1038/s41928-019-0355-6.</w:t>
      </w:r>
    </w:p>
    <w:p w14:paraId="6727BA18" w14:textId="17557280"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2</w:t>
      </w:r>
      <w:r w:rsidRPr="005A619D">
        <w:rPr>
          <w:sz w:val="18"/>
          <w:szCs w:val="18"/>
          <w:lang w:val="en-GB"/>
        </w:rPr>
        <w:t>. Loewenstein, U. ITU-R Status Update on WRC and IMT-2030; one6G Association, 2025.</w:t>
      </w:r>
    </w:p>
    <w:p w14:paraId="7A1B1424" w14:textId="284F2286"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3</w:t>
      </w:r>
      <w:r w:rsidRPr="005A619D">
        <w:rPr>
          <w:sz w:val="18"/>
          <w:szCs w:val="18"/>
          <w:lang w:val="en-GB"/>
        </w:rPr>
        <w:t xml:space="preserve">. Larsson, D.C.; </w:t>
      </w:r>
      <w:proofErr w:type="spellStart"/>
      <w:r w:rsidRPr="005A619D">
        <w:rPr>
          <w:sz w:val="18"/>
          <w:szCs w:val="18"/>
          <w:lang w:val="en-GB"/>
        </w:rPr>
        <w:t>Grövlen</w:t>
      </w:r>
      <w:proofErr w:type="spellEnd"/>
      <w:r w:rsidRPr="005A619D">
        <w:rPr>
          <w:sz w:val="18"/>
          <w:szCs w:val="18"/>
          <w:lang w:val="en-GB"/>
        </w:rPr>
        <w:t xml:space="preserve">, A.; </w:t>
      </w:r>
      <w:proofErr w:type="spellStart"/>
      <w:r w:rsidRPr="005A619D">
        <w:rPr>
          <w:sz w:val="18"/>
          <w:szCs w:val="18"/>
          <w:lang w:val="en-GB"/>
        </w:rPr>
        <w:t>Parkvall</w:t>
      </w:r>
      <w:proofErr w:type="spellEnd"/>
      <w:r w:rsidRPr="005A619D">
        <w:rPr>
          <w:sz w:val="18"/>
          <w:szCs w:val="18"/>
          <w:lang w:val="en-GB"/>
        </w:rPr>
        <w:t>, S.; Liberg, O. 6G Standardization Timeline and Principles; Ericsson, 2024.</w:t>
      </w:r>
    </w:p>
    <w:p w14:paraId="7BE098B8" w14:textId="5247B5F8"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4</w:t>
      </w:r>
      <w:r w:rsidRPr="005A619D">
        <w:rPr>
          <w:sz w:val="18"/>
          <w:szCs w:val="18"/>
          <w:lang w:val="en-GB"/>
        </w:rPr>
        <w:t>. Chen, W. RAN Rel-19 Status and a Look Beyond 2025. Available online: https://www.3gpp.org/technologies/ran-rel-19 (accessed on 8 April 2026).</w:t>
      </w:r>
    </w:p>
    <w:p w14:paraId="724FBD8E" w14:textId="17025D42"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5</w:t>
      </w:r>
      <w:r w:rsidRPr="005A619D">
        <w:rPr>
          <w:sz w:val="18"/>
          <w:szCs w:val="18"/>
          <w:lang w:val="en-GB"/>
        </w:rPr>
        <w:t>. 3GPP. Overview of AI/ML Related Work in 3GPP. 2025. Available online: https://www.3gpp.org/news-events/3gpp-news/ai-ml-2025 (accessed on 8 April 2026).</w:t>
      </w:r>
    </w:p>
    <w:p w14:paraId="7827F462" w14:textId="68F4E001" w:rsidR="001D5CDC" w:rsidRPr="005A619D" w:rsidRDefault="001D5CDC" w:rsidP="001D5CDC">
      <w:pPr>
        <w:pStyle w:val="Bibliography"/>
        <w:ind w:left="426" w:hanging="426"/>
        <w:rPr>
          <w:sz w:val="18"/>
          <w:szCs w:val="18"/>
          <w:lang w:val="en-GB"/>
        </w:rPr>
      </w:pPr>
      <w:r w:rsidRPr="005A619D">
        <w:rPr>
          <w:sz w:val="18"/>
          <w:szCs w:val="18"/>
          <w:lang w:val="en-GB"/>
        </w:rPr>
        <w:lastRenderedPageBreak/>
        <w:t>7</w:t>
      </w:r>
      <w:r w:rsidR="00B11301" w:rsidRPr="005A619D">
        <w:rPr>
          <w:sz w:val="18"/>
          <w:szCs w:val="18"/>
          <w:lang w:val="en-GB"/>
        </w:rPr>
        <w:t>6</w:t>
      </w:r>
      <w:r w:rsidRPr="005A619D">
        <w:rPr>
          <w:sz w:val="18"/>
          <w:szCs w:val="18"/>
          <w:lang w:val="en-GB"/>
        </w:rPr>
        <w:t>. ITU-R. Recommendation ITU-R M.2160-0: Framework and Overall Objectives of the Future Development of IMT for 2030 and Beyond; International Telecommunication Union: Geneva, Switzerland, 2023.</w:t>
      </w:r>
    </w:p>
    <w:p w14:paraId="2FD740EC" w14:textId="27EBFA2D"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7</w:t>
      </w:r>
      <w:r w:rsidRPr="005A619D">
        <w:rPr>
          <w:sz w:val="18"/>
          <w:szCs w:val="18"/>
          <w:lang w:val="en-GB"/>
        </w:rPr>
        <w:t>. 5G Automotive Association (5GAA). 5GAA Roadmap: Cross-Industry Cooperation in the Automotive and Wireless Industry; 5GAA, 2019. Available online: https://5gaa.org (accessed on 8 April 2026).</w:t>
      </w:r>
    </w:p>
    <w:p w14:paraId="6FE2782C" w14:textId="7D8D9FBB"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8</w:t>
      </w:r>
      <w:r w:rsidRPr="005A619D">
        <w:rPr>
          <w:sz w:val="18"/>
          <w:szCs w:val="18"/>
          <w:lang w:val="en-GB"/>
        </w:rPr>
        <w:t>. Rakuten Mobile. Rakuten Mobile Network White Paper: World’s First Fully Virtualized Cloud-Native Mobile Network; Rakuten Mobile: Tokyo, Japan, 2020. Available online: https://rakuten.today/blog/rakuten-mobile-network-white-paper.html (accessed on 8 April 2026).</w:t>
      </w:r>
    </w:p>
    <w:p w14:paraId="5E29130A" w14:textId="23B716F4" w:rsidR="001D5CDC" w:rsidRPr="005A619D" w:rsidRDefault="001D5CDC" w:rsidP="001D5CDC">
      <w:pPr>
        <w:pStyle w:val="Bibliography"/>
        <w:ind w:left="426" w:hanging="426"/>
        <w:rPr>
          <w:sz w:val="18"/>
          <w:szCs w:val="18"/>
          <w:lang w:val="en-GB"/>
        </w:rPr>
      </w:pPr>
      <w:r w:rsidRPr="005A619D">
        <w:rPr>
          <w:sz w:val="18"/>
          <w:szCs w:val="18"/>
          <w:lang w:val="en-GB"/>
        </w:rPr>
        <w:t>7</w:t>
      </w:r>
      <w:r w:rsidR="00B11301" w:rsidRPr="005A619D">
        <w:rPr>
          <w:sz w:val="18"/>
          <w:szCs w:val="18"/>
          <w:lang w:val="en-GB"/>
        </w:rPr>
        <w:t>9</w:t>
      </w:r>
      <w:r w:rsidRPr="005A619D">
        <w:rPr>
          <w:sz w:val="18"/>
          <w:szCs w:val="18"/>
          <w:lang w:val="en-GB"/>
        </w:rPr>
        <w:t>. O-RAN Alliance. O-RAN Working Group 1: Use Cases and Overall Architecture; O-RAN Alliance, 2023.</w:t>
      </w:r>
    </w:p>
    <w:p w14:paraId="68CC4591" w14:textId="72A97E41" w:rsidR="001D5CDC" w:rsidRPr="005A619D" w:rsidRDefault="00B11301" w:rsidP="001D5CDC">
      <w:pPr>
        <w:pStyle w:val="Bibliography"/>
        <w:ind w:left="426" w:hanging="426"/>
        <w:rPr>
          <w:sz w:val="18"/>
          <w:szCs w:val="18"/>
          <w:lang w:val="en-GB"/>
        </w:rPr>
      </w:pPr>
      <w:r w:rsidRPr="005A619D">
        <w:rPr>
          <w:sz w:val="18"/>
          <w:szCs w:val="18"/>
          <w:lang w:val="en-GB"/>
        </w:rPr>
        <w:t>80</w:t>
      </w:r>
      <w:r w:rsidR="001D5CDC" w:rsidRPr="005A619D">
        <w:rPr>
          <w:sz w:val="18"/>
          <w:szCs w:val="18"/>
          <w:lang w:val="en-GB"/>
        </w:rPr>
        <w:t xml:space="preserve">. Xie, H.; Qin, Z.; Li, G.Y.; Juang, B.-H. Deep Learning Enabled Semantic Communication Systems. </w:t>
      </w:r>
      <w:r w:rsidR="001D5CDC" w:rsidRPr="005A619D">
        <w:rPr>
          <w:i/>
          <w:iCs/>
          <w:sz w:val="18"/>
          <w:szCs w:val="18"/>
          <w:lang w:val="en-GB"/>
        </w:rPr>
        <w:t>IEEE Trans. Signal Process.</w:t>
      </w:r>
      <w:r w:rsidR="001D5CDC" w:rsidRPr="005A619D">
        <w:rPr>
          <w:sz w:val="18"/>
          <w:szCs w:val="18"/>
          <w:lang w:val="en-GB"/>
        </w:rPr>
        <w:t xml:space="preserve"> </w:t>
      </w:r>
      <w:r w:rsidR="001D5CDC" w:rsidRPr="005A619D">
        <w:rPr>
          <w:b/>
          <w:bCs/>
          <w:sz w:val="18"/>
          <w:szCs w:val="18"/>
          <w:lang w:val="en-GB"/>
        </w:rPr>
        <w:t>2021</w:t>
      </w:r>
      <w:r w:rsidR="001D5CDC" w:rsidRPr="005A619D">
        <w:rPr>
          <w:sz w:val="18"/>
          <w:szCs w:val="18"/>
          <w:lang w:val="en-GB"/>
        </w:rPr>
        <w:t>, 69, 2663–2675. doi</w:t>
      </w:r>
      <w:r w:rsidR="008B06B9" w:rsidRPr="005A619D">
        <w:rPr>
          <w:sz w:val="18"/>
          <w:szCs w:val="18"/>
          <w:lang w:val="en-GB"/>
        </w:rPr>
        <w:t>:</w:t>
      </w:r>
      <w:r w:rsidR="001D5CDC" w:rsidRPr="005A619D">
        <w:rPr>
          <w:sz w:val="18"/>
          <w:szCs w:val="18"/>
          <w:lang w:val="en-GB"/>
        </w:rPr>
        <w:t>10.1109/TSP.2021.3071210.</w:t>
      </w:r>
    </w:p>
    <w:p w14:paraId="7F95AAD5" w14:textId="0A219160" w:rsidR="001D5CDC" w:rsidRPr="005A619D" w:rsidRDefault="00B11301" w:rsidP="001D5CDC">
      <w:pPr>
        <w:pStyle w:val="Bibliography"/>
        <w:ind w:left="426" w:hanging="426"/>
        <w:rPr>
          <w:sz w:val="18"/>
          <w:szCs w:val="18"/>
          <w:lang w:val="en-GB"/>
        </w:rPr>
      </w:pPr>
      <w:r w:rsidRPr="005A619D">
        <w:rPr>
          <w:sz w:val="18"/>
          <w:szCs w:val="18"/>
          <w:lang w:val="en-GB"/>
        </w:rPr>
        <w:t>81</w:t>
      </w:r>
      <w:r w:rsidR="001D5CDC" w:rsidRPr="005A619D">
        <w:rPr>
          <w:sz w:val="18"/>
          <w:szCs w:val="18"/>
          <w:lang w:val="en-GB"/>
        </w:rPr>
        <w:t xml:space="preserve">. Xu, W.; Yang, Z.; Ng, D.W.K.; </w:t>
      </w:r>
      <w:proofErr w:type="spellStart"/>
      <w:r w:rsidR="001D5CDC" w:rsidRPr="005A619D">
        <w:rPr>
          <w:sz w:val="18"/>
          <w:szCs w:val="18"/>
          <w:lang w:val="en-GB"/>
        </w:rPr>
        <w:t>Levorato</w:t>
      </w:r>
      <w:proofErr w:type="spellEnd"/>
      <w:r w:rsidR="001D5CDC" w:rsidRPr="005A619D">
        <w:rPr>
          <w:sz w:val="18"/>
          <w:szCs w:val="18"/>
          <w:lang w:val="en-GB"/>
        </w:rPr>
        <w:t xml:space="preserve">, M.; Eldar, Y.C.; Debbah, M. Edge Learning for B5G Networks with Distributed Signal Processing: Semantic Communication, Edge Computing, and Wireless Sensing. </w:t>
      </w:r>
      <w:r w:rsidR="001D5CDC" w:rsidRPr="005A619D">
        <w:rPr>
          <w:i/>
          <w:iCs/>
          <w:sz w:val="18"/>
          <w:szCs w:val="18"/>
          <w:lang w:val="en-GB"/>
        </w:rPr>
        <w:t>IEEE J. Sel. Top. Signal Process.</w:t>
      </w:r>
      <w:r w:rsidR="001D5CDC" w:rsidRPr="005A619D">
        <w:rPr>
          <w:sz w:val="18"/>
          <w:szCs w:val="18"/>
          <w:lang w:val="en-GB"/>
        </w:rPr>
        <w:t xml:space="preserve"> </w:t>
      </w:r>
      <w:r w:rsidR="001D5CDC" w:rsidRPr="005A619D">
        <w:rPr>
          <w:b/>
          <w:bCs/>
          <w:sz w:val="18"/>
          <w:szCs w:val="18"/>
          <w:lang w:val="en-GB"/>
        </w:rPr>
        <w:t>2023</w:t>
      </w:r>
      <w:r w:rsidR="001D5CDC" w:rsidRPr="005A619D">
        <w:rPr>
          <w:sz w:val="18"/>
          <w:szCs w:val="18"/>
          <w:lang w:val="en-GB"/>
        </w:rPr>
        <w:t>, 17, 9–39. doi</w:t>
      </w:r>
      <w:r w:rsidR="008B06B9" w:rsidRPr="005A619D">
        <w:rPr>
          <w:sz w:val="18"/>
          <w:szCs w:val="18"/>
          <w:lang w:val="en-GB"/>
        </w:rPr>
        <w:t>:</w:t>
      </w:r>
      <w:r w:rsidR="001D5CDC" w:rsidRPr="005A619D">
        <w:rPr>
          <w:sz w:val="18"/>
          <w:szCs w:val="18"/>
          <w:lang w:val="en-GB"/>
        </w:rPr>
        <w:t>10.1109/JSTSP.2023.3239189.</w:t>
      </w:r>
    </w:p>
    <w:p w14:paraId="2BC7A172" w14:textId="2737EC37"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2</w:t>
      </w:r>
      <w:r w:rsidRPr="005A619D">
        <w:rPr>
          <w:sz w:val="18"/>
          <w:szCs w:val="18"/>
          <w:lang w:val="en-GB"/>
        </w:rPr>
        <w:t xml:space="preserve">. Lan, Q.; Wen, D.; Zhang, Z.; Zeng, Q.; Chen, X.; Popovski, P.; Huang, K. What Is Semantic Communication? A View on Conveying Meaning in the Era of Machine Intelligence. </w:t>
      </w:r>
      <w:r w:rsidRPr="005A619D">
        <w:rPr>
          <w:i/>
          <w:iCs/>
          <w:sz w:val="18"/>
          <w:szCs w:val="18"/>
          <w:lang w:val="en-GB"/>
        </w:rPr>
        <w:t xml:space="preserve">J. </w:t>
      </w:r>
      <w:proofErr w:type="spellStart"/>
      <w:r w:rsidRPr="005A619D">
        <w:rPr>
          <w:i/>
          <w:iCs/>
          <w:sz w:val="18"/>
          <w:szCs w:val="18"/>
          <w:lang w:val="en-GB"/>
        </w:rPr>
        <w:t>Commun</w:t>
      </w:r>
      <w:proofErr w:type="spellEnd"/>
      <w:r w:rsidRPr="005A619D">
        <w:rPr>
          <w:i/>
          <w:iCs/>
          <w:sz w:val="18"/>
          <w:szCs w:val="18"/>
          <w:lang w:val="en-GB"/>
        </w:rPr>
        <w:t xml:space="preserve">. Inf. </w:t>
      </w:r>
      <w:proofErr w:type="spellStart"/>
      <w:r w:rsidRPr="005A619D">
        <w:rPr>
          <w:i/>
          <w:iCs/>
          <w:sz w:val="18"/>
          <w:szCs w:val="18"/>
          <w:lang w:val="en-GB"/>
        </w:rPr>
        <w:t>Netw</w:t>
      </w:r>
      <w:proofErr w:type="spellEnd"/>
      <w:r w:rsidRPr="005A619D">
        <w:rPr>
          <w:i/>
          <w:iCs/>
          <w:sz w:val="18"/>
          <w:szCs w:val="18"/>
          <w:lang w:val="en-GB"/>
        </w:rPr>
        <w:t>.</w:t>
      </w:r>
      <w:r w:rsidRPr="005A619D">
        <w:rPr>
          <w:sz w:val="18"/>
          <w:szCs w:val="18"/>
          <w:lang w:val="en-GB"/>
        </w:rPr>
        <w:t xml:space="preserve"> </w:t>
      </w:r>
      <w:r w:rsidRPr="005A619D">
        <w:rPr>
          <w:b/>
          <w:bCs/>
          <w:sz w:val="18"/>
          <w:szCs w:val="18"/>
          <w:lang w:val="en-GB"/>
        </w:rPr>
        <w:t>2021</w:t>
      </w:r>
      <w:r w:rsidRPr="005A619D">
        <w:rPr>
          <w:sz w:val="18"/>
          <w:szCs w:val="18"/>
          <w:lang w:val="en-GB"/>
        </w:rPr>
        <w:t>, 6, 336–371. doi</w:t>
      </w:r>
      <w:r w:rsidR="008B06B9" w:rsidRPr="005A619D">
        <w:rPr>
          <w:sz w:val="18"/>
          <w:szCs w:val="18"/>
          <w:lang w:val="en-GB"/>
        </w:rPr>
        <w:t>:</w:t>
      </w:r>
      <w:r w:rsidRPr="005A619D">
        <w:rPr>
          <w:sz w:val="18"/>
          <w:szCs w:val="18"/>
          <w:lang w:val="en-GB"/>
        </w:rPr>
        <w:t>10.23919/JCIN.2021.9663101.</w:t>
      </w:r>
    </w:p>
    <w:p w14:paraId="248953D4" w14:textId="2F981D26"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3</w:t>
      </w:r>
      <w:r w:rsidRPr="005A619D">
        <w:rPr>
          <w:sz w:val="18"/>
          <w:szCs w:val="18"/>
          <w:lang w:val="en-GB"/>
        </w:rPr>
        <w:t xml:space="preserve">. Li, T.; Sahu, A.K.; Talwalkar, A.; Smith, V. Federated Learning: Challenges, Methods, and Future Directions. </w:t>
      </w:r>
      <w:r w:rsidRPr="005A619D">
        <w:rPr>
          <w:i/>
          <w:iCs/>
          <w:sz w:val="18"/>
          <w:szCs w:val="18"/>
          <w:lang w:val="en-GB"/>
        </w:rPr>
        <w:t>IEEE Signal Process. Mag.</w:t>
      </w:r>
      <w:r w:rsidRPr="005A619D">
        <w:rPr>
          <w:sz w:val="18"/>
          <w:szCs w:val="18"/>
          <w:lang w:val="en-GB"/>
        </w:rPr>
        <w:t xml:space="preserve"> </w:t>
      </w:r>
      <w:r w:rsidRPr="005A619D">
        <w:rPr>
          <w:b/>
          <w:bCs/>
          <w:sz w:val="18"/>
          <w:szCs w:val="18"/>
          <w:lang w:val="en-GB"/>
        </w:rPr>
        <w:t>2020</w:t>
      </w:r>
      <w:r w:rsidRPr="005A619D">
        <w:rPr>
          <w:sz w:val="18"/>
          <w:szCs w:val="18"/>
          <w:lang w:val="en-GB"/>
        </w:rPr>
        <w:t>, 37, 50–60. doi</w:t>
      </w:r>
      <w:r w:rsidR="008B06B9" w:rsidRPr="005A619D">
        <w:rPr>
          <w:sz w:val="18"/>
          <w:szCs w:val="18"/>
          <w:lang w:val="en-GB"/>
        </w:rPr>
        <w:t>:</w:t>
      </w:r>
      <w:r w:rsidRPr="005A619D">
        <w:rPr>
          <w:sz w:val="18"/>
          <w:szCs w:val="18"/>
          <w:lang w:val="en-GB"/>
        </w:rPr>
        <w:t>10.1109/MSP.2020.2975749.</w:t>
      </w:r>
    </w:p>
    <w:p w14:paraId="4361B572" w14:textId="1F3E5116"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4</w:t>
      </w:r>
      <w:r w:rsidRPr="005A619D">
        <w:rPr>
          <w:sz w:val="18"/>
          <w:szCs w:val="18"/>
          <w:lang w:val="en-GB"/>
        </w:rPr>
        <w:t xml:space="preserve">. Liang, F.; Yu, W.; Liu, X.; Griffith, D.; </w:t>
      </w:r>
      <w:proofErr w:type="spellStart"/>
      <w:r w:rsidRPr="005A619D">
        <w:rPr>
          <w:sz w:val="18"/>
          <w:szCs w:val="18"/>
          <w:lang w:val="en-GB"/>
        </w:rPr>
        <w:t>Golmie</w:t>
      </w:r>
      <w:proofErr w:type="spellEnd"/>
      <w:r w:rsidRPr="005A619D">
        <w:rPr>
          <w:sz w:val="18"/>
          <w:szCs w:val="18"/>
          <w:lang w:val="en-GB"/>
        </w:rPr>
        <w:t xml:space="preserve">, N. Toward Edge-Based Deep Learning in Industrial Internet of Things. </w:t>
      </w:r>
      <w:r w:rsidRPr="005A619D">
        <w:rPr>
          <w:i/>
          <w:iCs/>
          <w:sz w:val="18"/>
          <w:szCs w:val="18"/>
          <w:lang w:val="en-GB"/>
        </w:rPr>
        <w:t>IEEE Internet Things J.</w:t>
      </w:r>
      <w:r w:rsidRPr="005A619D">
        <w:rPr>
          <w:sz w:val="18"/>
          <w:szCs w:val="18"/>
          <w:lang w:val="en-GB"/>
        </w:rPr>
        <w:t xml:space="preserve"> </w:t>
      </w:r>
      <w:r w:rsidRPr="005A619D">
        <w:rPr>
          <w:b/>
          <w:bCs/>
          <w:sz w:val="18"/>
          <w:szCs w:val="18"/>
          <w:lang w:val="en-GB"/>
        </w:rPr>
        <w:t>2020</w:t>
      </w:r>
      <w:r w:rsidRPr="005A619D">
        <w:rPr>
          <w:sz w:val="18"/>
          <w:szCs w:val="18"/>
          <w:lang w:val="en-GB"/>
        </w:rPr>
        <w:t>, 7, 4329–4341. doi</w:t>
      </w:r>
      <w:r w:rsidR="00217916" w:rsidRPr="005A619D">
        <w:rPr>
          <w:sz w:val="18"/>
          <w:szCs w:val="18"/>
          <w:lang w:val="en-GB"/>
        </w:rPr>
        <w:t>:</w:t>
      </w:r>
      <w:r w:rsidRPr="005A619D">
        <w:rPr>
          <w:sz w:val="18"/>
          <w:szCs w:val="18"/>
          <w:lang w:val="en-GB"/>
        </w:rPr>
        <w:t>10.1109/JIOT.2019.2963635.</w:t>
      </w:r>
    </w:p>
    <w:p w14:paraId="167AB08E" w14:textId="6D17A2FE" w:rsidR="001D5CDC" w:rsidRPr="005A619D" w:rsidRDefault="001D5CDC" w:rsidP="001D5CDC">
      <w:pPr>
        <w:pStyle w:val="Bibliography"/>
        <w:ind w:left="426" w:hanging="426"/>
        <w:rPr>
          <w:sz w:val="18"/>
          <w:szCs w:val="18"/>
          <w:lang w:val="en-GB"/>
        </w:rPr>
      </w:pPr>
      <w:r w:rsidRPr="005A619D">
        <w:rPr>
          <w:sz w:val="18"/>
          <w:szCs w:val="18"/>
          <w:lang w:val="en-GB"/>
        </w:rPr>
        <w:t>8</w:t>
      </w:r>
      <w:r w:rsidR="00B11301" w:rsidRPr="005A619D">
        <w:rPr>
          <w:sz w:val="18"/>
          <w:szCs w:val="18"/>
          <w:lang w:val="en-GB"/>
        </w:rPr>
        <w:t>5</w:t>
      </w:r>
      <w:r w:rsidRPr="005A619D">
        <w:rPr>
          <w:sz w:val="18"/>
          <w:szCs w:val="18"/>
          <w:lang w:val="en-GB"/>
        </w:rPr>
        <w:t xml:space="preserve">. </w:t>
      </w:r>
      <w:proofErr w:type="spellStart"/>
      <w:r w:rsidRPr="005A619D">
        <w:rPr>
          <w:sz w:val="18"/>
          <w:szCs w:val="18"/>
          <w:lang w:val="en-GB"/>
        </w:rPr>
        <w:t>Letaief</w:t>
      </w:r>
      <w:proofErr w:type="spellEnd"/>
      <w:r w:rsidRPr="005A619D">
        <w:rPr>
          <w:sz w:val="18"/>
          <w:szCs w:val="18"/>
          <w:lang w:val="en-GB"/>
        </w:rPr>
        <w:t xml:space="preserve">, K.B.; Chen, W.; Shi, Y.; Zhang, J.; Zhang, Y.-J.A. The Roadmap to 6G: AI-Empowered Wireless Networks. </w:t>
      </w:r>
      <w:r w:rsidRPr="005A619D">
        <w:rPr>
          <w:i/>
          <w:iCs/>
          <w:sz w:val="18"/>
          <w:szCs w:val="18"/>
          <w:lang w:val="en-GB"/>
        </w:rPr>
        <w:t xml:space="preserve">IEEE </w:t>
      </w:r>
      <w:proofErr w:type="spellStart"/>
      <w:r w:rsidRPr="005A619D">
        <w:rPr>
          <w:i/>
          <w:iCs/>
          <w:sz w:val="18"/>
          <w:szCs w:val="18"/>
          <w:lang w:val="en-GB"/>
        </w:rPr>
        <w:t>Commun</w:t>
      </w:r>
      <w:proofErr w:type="spellEnd"/>
      <w:r w:rsidRPr="005A619D">
        <w:rPr>
          <w:i/>
          <w:iCs/>
          <w:sz w:val="18"/>
          <w:szCs w:val="18"/>
          <w:lang w:val="en-GB"/>
        </w:rPr>
        <w:t>. Mag.</w:t>
      </w:r>
      <w:r w:rsidRPr="005A619D">
        <w:rPr>
          <w:sz w:val="18"/>
          <w:szCs w:val="18"/>
          <w:lang w:val="en-GB"/>
        </w:rPr>
        <w:t xml:space="preserve"> </w:t>
      </w:r>
      <w:r w:rsidRPr="005A619D">
        <w:rPr>
          <w:b/>
          <w:bCs/>
          <w:sz w:val="18"/>
          <w:szCs w:val="18"/>
          <w:lang w:val="en-GB"/>
        </w:rPr>
        <w:t>2019</w:t>
      </w:r>
      <w:r w:rsidRPr="005A619D">
        <w:rPr>
          <w:sz w:val="18"/>
          <w:szCs w:val="18"/>
          <w:lang w:val="en-GB"/>
        </w:rPr>
        <w:t>, 57, 84–90. https://doi.org/10.1109/MCOM.2019.1900271.</w:t>
      </w:r>
    </w:p>
    <w:p w14:paraId="328E981D" w14:textId="77777777" w:rsidR="00BF7F84" w:rsidRPr="005A619D" w:rsidRDefault="00BF7F84" w:rsidP="00BF7F84">
      <w:pPr>
        <w:pStyle w:val="MDPI63notes"/>
        <w:rPr>
          <w:lang w:val="en-GB"/>
        </w:rPr>
      </w:pPr>
      <w:r w:rsidRPr="005A619D">
        <w:rPr>
          <w:b/>
          <w:lang w:val="en-GB"/>
        </w:rPr>
        <w:t>Disclaimer/Publisher’s Note:</w:t>
      </w:r>
      <w:r w:rsidRPr="005A619D">
        <w:rPr>
          <w:lang w:val="en-GB"/>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236E52B3" w14:textId="77777777" w:rsidR="00BF7F84" w:rsidRPr="005A619D" w:rsidRDefault="00BF7F84" w:rsidP="00BF7F84">
      <w:pPr>
        <w:rPr>
          <w:lang w:val="en-GB"/>
        </w:rPr>
      </w:pPr>
    </w:p>
    <w:sectPr w:rsidR="00BF7F84" w:rsidRPr="005A619D" w:rsidSect="00B15479">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5B31C" w14:textId="77777777" w:rsidR="00B315CD" w:rsidRPr="00785647" w:rsidRDefault="00B315CD">
      <w:pPr>
        <w:spacing w:line="240" w:lineRule="auto"/>
      </w:pPr>
      <w:r w:rsidRPr="00785647">
        <w:separator/>
      </w:r>
    </w:p>
  </w:endnote>
  <w:endnote w:type="continuationSeparator" w:id="0">
    <w:p w14:paraId="283BD38A" w14:textId="77777777" w:rsidR="00B315CD" w:rsidRPr="00785647" w:rsidRDefault="00B315CD">
      <w:pPr>
        <w:spacing w:line="240" w:lineRule="auto"/>
      </w:pPr>
      <w:r w:rsidRPr="00785647">
        <w:continuationSeparator/>
      </w:r>
    </w:p>
  </w:endnote>
  <w:endnote w:type="continuationNotice" w:id="1">
    <w:p w14:paraId="1CE81220" w14:textId="77777777" w:rsidR="00B315CD" w:rsidRDefault="00B315C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Malgun Gothic Semilight"/>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7144" w14:textId="77777777" w:rsidR="00C062A9" w:rsidRDefault="00C06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BD09E" w14:textId="77777777" w:rsidR="00C062A9" w:rsidRPr="00AE6E5B" w:rsidRDefault="00C062A9" w:rsidP="00AE6E5B">
    <w:pPr>
      <w:pStyle w:val="Footer"/>
      <w:spacing w:line="240" w:lineRule="auto"/>
      <w:jc w:val="right"/>
    </w:pPr>
    <w:r w:rsidRPr="00094496">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1865" w14:textId="77777777" w:rsidR="00C062A9" w:rsidRPr="00785647" w:rsidRDefault="00C062A9" w:rsidP="00523A01">
    <w:pPr>
      <w:pBdr>
        <w:top w:val="single" w:sz="4" w:space="0" w:color="000000"/>
      </w:pBdr>
      <w:tabs>
        <w:tab w:val="right" w:pos="8844"/>
      </w:tabs>
      <w:adjustRightInd w:val="0"/>
      <w:snapToGrid w:val="0"/>
      <w:spacing w:before="480" w:line="100" w:lineRule="exact"/>
      <w:jc w:val="left"/>
      <w:rPr>
        <w:i/>
        <w:sz w:val="16"/>
        <w:szCs w:val="16"/>
      </w:rPr>
    </w:pPr>
  </w:p>
  <w:p w14:paraId="7EFA9355" w14:textId="77777777" w:rsidR="00C062A9" w:rsidRPr="00785647" w:rsidRDefault="00C062A9" w:rsidP="00B87157">
    <w:pPr>
      <w:tabs>
        <w:tab w:val="right" w:pos="10466"/>
      </w:tabs>
      <w:adjustRightInd w:val="0"/>
      <w:snapToGrid w:val="0"/>
      <w:spacing w:line="240" w:lineRule="auto"/>
      <w:rPr>
        <w:sz w:val="16"/>
        <w:szCs w:val="16"/>
      </w:rPr>
    </w:pPr>
    <w:r w:rsidRPr="00785647">
      <w:rPr>
        <w:i/>
        <w:sz w:val="16"/>
        <w:szCs w:val="16"/>
      </w:rPr>
      <w:t xml:space="preserve">J. Sens. Actuator </w:t>
    </w:r>
    <w:proofErr w:type="spellStart"/>
    <w:r w:rsidRPr="00785647">
      <w:rPr>
        <w:i/>
        <w:sz w:val="16"/>
        <w:szCs w:val="16"/>
      </w:rPr>
      <w:t>Netw</w:t>
    </w:r>
    <w:proofErr w:type="spellEnd"/>
    <w:r w:rsidRPr="00785647">
      <w:rPr>
        <w:i/>
        <w:sz w:val="16"/>
        <w:szCs w:val="16"/>
      </w:rPr>
      <w:t xml:space="preserve">. </w:t>
    </w:r>
    <w:r>
      <w:rPr>
        <w:b/>
        <w:bCs/>
        <w:iCs/>
        <w:sz w:val="16"/>
        <w:szCs w:val="16"/>
      </w:rPr>
      <w:t>2026</w:t>
    </w:r>
    <w:r w:rsidRPr="00785647">
      <w:rPr>
        <w:bCs/>
        <w:iCs/>
        <w:sz w:val="16"/>
        <w:szCs w:val="16"/>
      </w:rPr>
      <w:t>,</w:t>
    </w:r>
    <w:r w:rsidRPr="00785647">
      <w:rPr>
        <w:bCs/>
        <w:i/>
        <w:iCs/>
        <w:sz w:val="16"/>
        <w:szCs w:val="16"/>
      </w:rPr>
      <w:t xml:space="preserve"> </w:t>
    </w:r>
    <w:r>
      <w:rPr>
        <w:bCs/>
        <w:i/>
        <w:iCs/>
        <w:sz w:val="16"/>
        <w:szCs w:val="16"/>
      </w:rPr>
      <w:t>15</w:t>
    </w:r>
    <w:r w:rsidRPr="00785647">
      <w:rPr>
        <w:bCs/>
        <w:iCs/>
        <w:sz w:val="16"/>
        <w:szCs w:val="16"/>
      </w:rPr>
      <w:t>, x</w:t>
    </w:r>
    <w:r w:rsidRPr="00785647">
      <w:rPr>
        <w:sz w:val="16"/>
        <w:szCs w:val="16"/>
      </w:rPr>
      <w:tab/>
    </w:r>
    <w:r w:rsidRPr="00094496">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399AE" w14:textId="77777777" w:rsidR="00B315CD" w:rsidRPr="00785647" w:rsidRDefault="00B315CD">
      <w:pPr>
        <w:spacing w:line="240" w:lineRule="auto"/>
      </w:pPr>
      <w:r w:rsidRPr="00785647">
        <w:separator/>
      </w:r>
    </w:p>
  </w:footnote>
  <w:footnote w:type="continuationSeparator" w:id="0">
    <w:p w14:paraId="125744B2" w14:textId="77777777" w:rsidR="00B315CD" w:rsidRPr="00785647" w:rsidRDefault="00B315CD">
      <w:pPr>
        <w:spacing w:line="240" w:lineRule="auto"/>
      </w:pPr>
      <w:r w:rsidRPr="00785647">
        <w:continuationSeparator/>
      </w:r>
    </w:p>
  </w:footnote>
  <w:footnote w:type="continuationNotice" w:id="1">
    <w:p w14:paraId="61D5599D" w14:textId="77777777" w:rsidR="00B315CD" w:rsidRDefault="00B315C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D31F5" w14:textId="77777777" w:rsidR="00C062A9" w:rsidRPr="00785647" w:rsidRDefault="00C062A9" w:rsidP="00EC77C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A2FC" w14:textId="77777777" w:rsidR="00C062A9" w:rsidRPr="00785647" w:rsidRDefault="00C062A9" w:rsidP="00B87157">
    <w:pPr>
      <w:tabs>
        <w:tab w:val="right" w:pos="10466"/>
      </w:tabs>
      <w:adjustRightInd w:val="0"/>
      <w:snapToGrid w:val="0"/>
      <w:spacing w:line="240" w:lineRule="auto"/>
      <w:rPr>
        <w:sz w:val="16"/>
      </w:rPr>
    </w:pPr>
    <w:r w:rsidRPr="00785647">
      <w:rPr>
        <w:i/>
        <w:sz w:val="16"/>
      </w:rPr>
      <w:t xml:space="preserve">J. Sens. Actuator </w:t>
    </w:r>
    <w:proofErr w:type="spellStart"/>
    <w:r w:rsidRPr="00785647">
      <w:rPr>
        <w:i/>
        <w:sz w:val="16"/>
      </w:rPr>
      <w:t>Netw</w:t>
    </w:r>
    <w:proofErr w:type="spellEnd"/>
    <w:r w:rsidRPr="00785647">
      <w:rPr>
        <w:i/>
        <w:sz w:val="16"/>
      </w:rPr>
      <w:t xml:space="preserve">. </w:t>
    </w:r>
    <w:r>
      <w:rPr>
        <w:b/>
        <w:sz w:val="16"/>
      </w:rPr>
      <w:t>2026</w:t>
    </w:r>
    <w:r w:rsidRPr="00785647">
      <w:rPr>
        <w:sz w:val="16"/>
      </w:rPr>
      <w:t>,</w:t>
    </w:r>
    <w:r w:rsidRPr="00785647">
      <w:rPr>
        <w:i/>
        <w:sz w:val="16"/>
      </w:rPr>
      <w:t xml:space="preserve"> </w:t>
    </w:r>
    <w:r>
      <w:rPr>
        <w:i/>
        <w:sz w:val="16"/>
      </w:rPr>
      <w:t>15</w:t>
    </w:r>
    <w:r w:rsidRPr="00785647">
      <w:rPr>
        <w:sz w:val="16"/>
      </w:rPr>
      <w:t>, x FOR PEER REVIEW</w:t>
    </w:r>
    <w:r w:rsidRPr="00785647">
      <w:rPr>
        <w:sz w:val="16"/>
      </w:rPr>
      <w:ptab w:relativeTo="margin" w:alignment="right" w:leader="none"/>
    </w:r>
    <w:r w:rsidRPr="00785647">
      <w:rPr>
        <w:sz w:val="16"/>
      </w:rPr>
      <w:fldChar w:fldCharType="begin"/>
    </w:r>
    <w:r w:rsidRPr="00785647">
      <w:rPr>
        <w:sz w:val="16"/>
      </w:rPr>
      <w:instrText xml:space="preserve"> PAGE   \* MERGEFORMAT </w:instrText>
    </w:r>
    <w:r w:rsidRPr="00785647">
      <w:rPr>
        <w:sz w:val="16"/>
      </w:rPr>
      <w:fldChar w:fldCharType="separate"/>
    </w:r>
    <w:r w:rsidRPr="00785647">
      <w:rPr>
        <w:sz w:val="16"/>
      </w:rPr>
      <w:t>2</w:t>
    </w:r>
    <w:r w:rsidRPr="00785647">
      <w:rPr>
        <w:sz w:val="16"/>
      </w:rPr>
      <w:fldChar w:fldCharType="end"/>
    </w:r>
    <w:r w:rsidRPr="00785647">
      <w:rPr>
        <w:sz w:val="16"/>
      </w:rPr>
      <w:t xml:space="preserve"> of </w:t>
    </w:r>
    <w:r w:rsidRPr="00785647">
      <w:rPr>
        <w:sz w:val="16"/>
      </w:rPr>
      <w:fldChar w:fldCharType="begin"/>
    </w:r>
    <w:r w:rsidRPr="00785647">
      <w:rPr>
        <w:sz w:val="16"/>
      </w:rPr>
      <w:instrText xml:space="preserve"> NUMPAGES   \* MERGEFORMAT </w:instrText>
    </w:r>
    <w:r w:rsidRPr="00785647">
      <w:rPr>
        <w:sz w:val="16"/>
      </w:rPr>
      <w:fldChar w:fldCharType="separate"/>
    </w:r>
    <w:r w:rsidRPr="00785647">
      <w:rPr>
        <w:sz w:val="16"/>
      </w:rPr>
      <w:t>8</w:t>
    </w:r>
    <w:r w:rsidRPr="00785647">
      <w:rPr>
        <w:sz w:val="16"/>
      </w:rPr>
      <w:fldChar w:fldCharType="end"/>
    </w:r>
  </w:p>
  <w:p w14:paraId="50528F83" w14:textId="77777777" w:rsidR="00C062A9" w:rsidRPr="00785647" w:rsidRDefault="00C062A9" w:rsidP="00523A0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C062A9" w:rsidRPr="00785647" w14:paraId="15A4790B" w14:textId="77777777" w:rsidTr="00544008">
      <w:trPr>
        <w:trHeight w:val="686"/>
      </w:trPr>
      <w:tc>
        <w:tcPr>
          <w:tcW w:w="3679" w:type="dxa"/>
          <w:vAlign w:val="center"/>
        </w:tcPr>
        <w:p w14:paraId="76195F50" w14:textId="77777777" w:rsidR="00C062A9" w:rsidRPr="00785647" w:rsidRDefault="00C062A9" w:rsidP="00B87157">
          <w:pPr>
            <w:pStyle w:val="Header"/>
            <w:pBdr>
              <w:bottom w:val="none" w:sz="0" w:space="0" w:color="auto"/>
            </w:pBdr>
            <w:jc w:val="left"/>
            <w:rPr>
              <w:rFonts w:eastAsia="等线"/>
              <w:b/>
              <w:bCs/>
            </w:rPr>
          </w:pPr>
          <w:r w:rsidRPr="00785647">
            <w:rPr>
              <w:rFonts w:eastAsia="等线"/>
              <w:b/>
              <w:bCs/>
              <w:noProof/>
            </w:rPr>
            <w:drawing>
              <wp:inline distT="0" distB="0" distL="0" distR="0" wp14:anchorId="25291861" wp14:editId="34990307">
                <wp:extent cx="1569803" cy="432000"/>
                <wp:effectExtent l="0" t="0" r="0" b="6350"/>
                <wp:docPr id="59435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0717" name=""/>
                        <pic:cNvPicPr/>
                      </pic:nvPicPr>
                      <pic:blipFill>
                        <a:blip r:embed="rId1"/>
                        <a:stretch>
                          <a:fillRect/>
                        </a:stretch>
                      </pic:blipFill>
                      <pic:spPr>
                        <a:xfrm>
                          <a:off x="0" y="0"/>
                          <a:ext cx="1569803" cy="432000"/>
                        </a:xfrm>
                        <a:prstGeom prst="rect">
                          <a:avLst/>
                        </a:prstGeom>
                      </pic:spPr>
                    </pic:pic>
                  </a:graphicData>
                </a:graphic>
              </wp:inline>
            </w:drawing>
          </w:r>
        </w:p>
      </w:tc>
      <w:tc>
        <w:tcPr>
          <w:tcW w:w="4535" w:type="dxa"/>
          <w:vAlign w:val="center"/>
        </w:tcPr>
        <w:p w14:paraId="466A8104" w14:textId="77777777" w:rsidR="00C062A9" w:rsidRPr="00785647" w:rsidRDefault="00C062A9" w:rsidP="00B87157">
          <w:pPr>
            <w:pStyle w:val="Header"/>
            <w:pBdr>
              <w:bottom w:val="none" w:sz="0" w:space="0" w:color="auto"/>
            </w:pBdr>
            <w:rPr>
              <w:rFonts w:eastAsia="等线"/>
              <w:b/>
              <w:bCs/>
            </w:rPr>
          </w:pPr>
        </w:p>
      </w:tc>
      <w:tc>
        <w:tcPr>
          <w:tcW w:w="2273" w:type="dxa"/>
          <w:vAlign w:val="center"/>
        </w:tcPr>
        <w:p w14:paraId="7EE44127" w14:textId="77777777" w:rsidR="00C062A9" w:rsidRPr="00785647" w:rsidRDefault="00C062A9" w:rsidP="00544008">
          <w:pPr>
            <w:pStyle w:val="Header"/>
            <w:pBdr>
              <w:bottom w:val="none" w:sz="0" w:space="0" w:color="auto"/>
            </w:pBdr>
            <w:jc w:val="right"/>
            <w:rPr>
              <w:rFonts w:eastAsia="等线"/>
              <w:b/>
              <w:bCs/>
            </w:rPr>
          </w:pPr>
          <w:r w:rsidRPr="00785647">
            <w:rPr>
              <w:rFonts w:eastAsia="等线"/>
              <w:b/>
              <w:bCs/>
              <w:noProof/>
            </w:rPr>
            <w:drawing>
              <wp:inline distT="0" distB="0" distL="0" distR="0" wp14:anchorId="6D15E973" wp14:editId="7CA9CCAC">
                <wp:extent cx="540000" cy="360000"/>
                <wp:effectExtent l="0" t="0" r="0" b="2540"/>
                <wp:docPr id="2062951575" name="Picture 1"/>
                <wp:cNvGraphicFramePr/>
                <a:graphic xmlns:a="http://schemas.openxmlformats.org/drawingml/2006/main">
                  <a:graphicData uri="http://schemas.openxmlformats.org/drawingml/2006/picture">
                    <pic:pic xmlns:pic="http://schemas.openxmlformats.org/drawingml/2006/picture">
                      <pic:nvPicPr>
                        <pic:cNvPr id="2062951575" name=""/>
                        <pic:cNvPicPr/>
                      </pic:nvPicPr>
                      <pic:blipFill>
                        <a:blip r:embed="rId2"/>
                        <a:stretch>
                          <a:fillRect/>
                        </a:stretch>
                      </pic:blipFill>
                      <pic:spPr>
                        <a:xfrm>
                          <a:off x="0" y="0"/>
                          <a:ext cx="540000" cy="360000"/>
                        </a:xfrm>
                        <a:prstGeom prst="rect">
                          <a:avLst/>
                        </a:prstGeom>
                      </pic:spPr>
                    </pic:pic>
                  </a:graphicData>
                </a:graphic>
              </wp:inline>
            </w:drawing>
          </w:r>
        </w:p>
      </w:tc>
    </w:tr>
  </w:tbl>
  <w:p w14:paraId="61C468D8" w14:textId="77777777" w:rsidR="00C062A9" w:rsidRPr="00785647" w:rsidRDefault="00C062A9" w:rsidP="00B1547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16C2E82"/>
    <w:lvl w:ilvl="0">
      <w:start w:val="1"/>
      <w:numFmt w:val="bullet"/>
      <w:lvlText w:val=""/>
      <w:lvlJc w:val="left"/>
      <w:pPr>
        <w:ind w:left="1676" w:hanging="480"/>
      </w:pPr>
      <w:rPr>
        <w:rFonts w:ascii="Symbol" w:hAnsi="Symbol" w:hint="default"/>
      </w:rPr>
    </w:lvl>
    <w:lvl w:ilvl="1">
      <w:start w:val="1"/>
      <w:numFmt w:val="decimal"/>
      <w:lvlText w:val="%2."/>
      <w:lvlJc w:val="left"/>
      <w:pPr>
        <w:ind w:left="2396" w:hanging="480"/>
      </w:pPr>
    </w:lvl>
    <w:lvl w:ilvl="2">
      <w:start w:val="1"/>
      <w:numFmt w:val="decimal"/>
      <w:lvlText w:val="%3."/>
      <w:lvlJc w:val="left"/>
      <w:pPr>
        <w:ind w:left="3116" w:hanging="480"/>
      </w:pPr>
    </w:lvl>
    <w:lvl w:ilvl="3">
      <w:start w:val="1"/>
      <w:numFmt w:val="bullet"/>
      <w:lvlText w:val=""/>
      <w:lvlJc w:val="left"/>
      <w:pPr>
        <w:ind w:left="3836" w:hanging="480"/>
      </w:pPr>
      <w:rPr>
        <w:rFonts w:ascii="Symbol" w:hAnsi="Symbol" w:hint="default"/>
      </w:rPr>
    </w:lvl>
    <w:lvl w:ilvl="4">
      <w:start w:val="1"/>
      <w:numFmt w:val="decimal"/>
      <w:lvlText w:val="%5."/>
      <w:lvlJc w:val="left"/>
      <w:pPr>
        <w:ind w:left="4556" w:hanging="480"/>
      </w:pPr>
    </w:lvl>
    <w:lvl w:ilvl="5">
      <w:start w:val="1"/>
      <w:numFmt w:val="decimal"/>
      <w:lvlText w:val="%6."/>
      <w:lvlJc w:val="left"/>
      <w:pPr>
        <w:ind w:left="5276" w:hanging="480"/>
      </w:pPr>
    </w:lvl>
    <w:lvl w:ilvl="6">
      <w:start w:val="1"/>
      <w:numFmt w:val="decimal"/>
      <w:lvlText w:val="%7."/>
      <w:lvlJc w:val="left"/>
      <w:pPr>
        <w:ind w:left="5996" w:hanging="480"/>
      </w:pPr>
    </w:lvl>
    <w:lvl w:ilvl="7">
      <w:start w:val="1"/>
      <w:numFmt w:val="decimal"/>
      <w:lvlText w:val="%8."/>
      <w:lvlJc w:val="left"/>
      <w:pPr>
        <w:ind w:left="6716" w:hanging="480"/>
      </w:pPr>
    </w:lvl>
    <w:lvl w:ilvl="8">
      <w:start w:val="1"/>
      <w:numFmt w:val="decimal"/>
      <w:lvlText w:val="%9."/>
      <w:lvlJc w:val="left"/>
      <w:pPr>
        <w:ind w:left="7436" w:hanging="480"/>
      </w:pPr>
    </w:lvl>
  </w:abstractNum>
  <w:abstractNum w:abstractNumId="2" w15:restartNumberingAfterBreak="0">
    <w:nsid w:val="077F5659"/>
    <w:multiLevelType w:val="multilevel"/>
    <w:tmpl w:val="416C2E82"/>
    <w:lvl w:ilvl="0">
      <w:start w:val="1"/>
      <w:numFmt w:val="bullet"/>
      <w:lvlText w:val=""/>
      <w:lvlJc w:val="left"/>
      <w:pPr>
        <w:ind w:left="1676" w:hanging="480"/>
      </w:pPr>
      <w:rPr>
        <w:rFonts w:ascii="Symbol" w:hAnsi="Symbol" w:hint="default"/>
      </w:rPr>
    </w:lvl>
    <w:lvl w:ilvl="1">
      <w:start w:val="1"/>
      <w:numFmt w:val="decimal"/>
      <w:lvlText w:val="%2."/>
      <w:lvlJc w:val="left"/>
      <w:pPr>
        <w:ind w:left="2396" w:hanging="480"/>
      </w:pPr>
    </w:lvl>
    <w:lvl w:ilvl="2">
      <w:start w:val="1"/>
      <w:numFmt w:val="decimal"/>
      <w:lvlText w:val="%3."/>
      <w:lvlJc w:val="left"/>
      <w:pPr>
        <w:ind w:left="3116" w:hanging="480"/>
      </w:pPr>
    </w:lvl>
    <w:lvl w:ilvl="3">
      <w:start w:val="1"/>
      <w:numFmt w:val="bullet"/>
      <w:lvlText w:val=""/>
      <w:lvlJc w:val="left"/>
      <w:pPr>
        <w:ind w:left="3836" w:hanging="480"/>
      </w:pPr>
      <w:rPr>
        <w:rFonts w:ascii="Symbol" w:hAnsi="Symbol" w:hint="default"/>
      </w:rPr>
    </w:lvl>
    <w:lvl w:ilvl="4">
      <w:start w:val="1"/>
      <w:numFmt w:val="decimal"/>
      <w:lvlText w:val="%5."/>
      <w:lvlJc w:val="left"/>
      <w:pPr>
        <w:ind w:left="4556" w:hanging="480"/>
      </w:pPr>
    </w:lvl>
    <w:lvl w:ilvl="5">
      <w:start w:val="1"/>
      <w:numFmt w:val="decimal"/>
      <w:lvlText w:val="%6."/>
      <w:lvlJc w:val="left"/>
      <w:pPr>
        <w:ind w:left="5276" w:hanging="480"/>
      </w:pPr>
    </w:lvl>
    <w:lvl w:ilvl="6">
      <w:start w:val="1"/>
      <w:numFmt w:val="decimal"/>
      <w:lvlText w:val="%7."/>
      <w:lvlJc w:val="left"/>
      <w:pPr>
        <w:ind w:left="5996" w:hanging="480"/>
      </w:pPr>
    </w:lvl>
    <w:lvl w:ilvl="7">
      <w:start w:val="1"/>
      <w:numFmt w:val="decimal"/>
      <w:lvlText w:val="%8."/>
      <w:lvlJc w:val="left"/>
      <w:pPr>
        <w:ind w:left="6716" w:hanging="480"/>
      </w:pPr>
    </w:lvl>
    <w:lvl w:ilvl="8">
      <w:start w:val="1"/>
      <w:numFmt w:val="decimal"/>
      <w:lvlText w:val="%9."/>
      <w:lvlJc w:val="left"/>
      <w:pPr>
        <w:ind w:left="7436" w:hanging="480"/>
      </w:pPr>
    </w:lvl>
  </w:abstractNum>
  <w:abstractNum w:abstractNumId="3" w15:restartNumberingAfterBreak="0">
    <w:nsid w:val="09E13799"/>
    <w:multiLevelType w:val="hybridMultilevel"/>
    <w:tmpl w:val="4F4697DE"/>
    <w:lvl w:ilvl="0" w:tplc="0CB4D2F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81975"/>
    <w:multiLevelType w:val="multilevel"/>
    <w:tmpl w:val="C2B88E00"/>
    <w:lvl w:ilvl="0">
      <w:start w:val="4"/>
      <w:numFmt w:val="decimal"/>
      <w:lvlText w:val="%1"/>
      <w:lvlJc w:val="left"/>
      <w:pPr>
        <w:ind w:left="400" w:hanging="400"/>
      </w:pPr>
      <w:rPr>
        <w:rFonts w:hint="default"/>
      </w:rPr>
    </w:lvl>
    <w:lvl w:ilvl="1">
      <w:start w:val="4"/>
      <w:numFmt w:val="decimal"/>
      <w:lvlText w:val="%1.%2"/>
      <w:lvlJc w:val="left"/>
      <w:pPr>
        <w:ind w:left="1704" w:hanging="40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5" w15:restartNumberingAfterBreak="0">
    <w:nsid w:val="100B2864"/>
    <w:multiLevelType w:val="multilevel"/>
    <w:tmpl w:val="7542097C"/>
    <w:lvl w:ilvl="0">
      <w:start w:val="1"/>
      <w:numFmt w:val="decimal"/>
      <w:lvlText w:val="%1."/>
      <w:lvlJc w:val="left"/>
      <w:pPr>
        <w:ind w:left="2968" w:hanging="360"/>
      </w:pPr>
    </w:lvl>
    <w:lvl w:ilvl="1">
      <w:start w:val="4"/>
      <w:numFmt w:val="decimal"/>
      <w:isLgl/>
      <w:lvlText w:val="%1.%2"/>
      <w:lvlJc w:val="left"/>
      <w:pPr>
        <w:ind w:left="3058" w:hanging="45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328" w:hanging="72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6" w15:restartNumberingAfterBreak="0">
    <w:nsid w:val="109B3FD4"/>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120B748A"/>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15FC15DD"/>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175D0312"/>
    <w:multiLevelType w:val="hybridMultilevel"/>
    <w:tmpl w:val="6B24DCE0"/>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bullet"/>
      <w:lvlText w:val=""/>
      <w:lvlJc w:val="left"/>
      <w:pPr>
        <w:ind w:left="360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C210D9"/>
    <w:multiLevelType w:val="hybridMultilevel"/>
    <w:tmpl w:val="23B67D32"/>
    <w:lvl w:ilvl="0" w:tplc="240A0001">
      <w:start w:val="1"/>
      <w:numFmt w:val="bullet"/>
      <w:lvlText w:val=""/>
      <w:lvlJc w:val="left"/>
      <w:pPr>
        <w:ind w:left="3753" w:hanging="360"/>
      </w:pPr>
      <w:rPr>
        <w:rFonts w:ascii="Symbol" w:hAnsi="Symbol" w:hint="default"/>
      </w:rPr>
    </w:lvl>
    <w:lvl w:ilvl="1" w:tplc="240A0003" w:tentative="1">
      <w:start w:val="1"/>
      <w:numFmt w:val="bullet"/>
      <w:lvlText w:val="o"/>
      <w:lvlJc w:val="left"/>
      <w:pPr>
        <w:ind w:left="4473" w:hanging="360"/>
      </w:pPr>
      <w:rPr>
        <w:rFonts w:ascii="Courier New" w:hAnsi="Courier New" w:cs="Courier New" w:hint="default"/>
      </w:rPr>
    </w:lvl>
    <w:lvl w:ilvl="2" w:tplc="240A0005" w:tentative="1">
      <w:start w:val="1"/>
      <w:numFmt w:val="bullet"/>
      <w:lvlText w:val=""/>
      <w:lvlJc w:val="left"/>
      <w:pPr>
        <w:ind w:left="5193" w:hanging="360"/>
      </w:pPr>
      <w:rPr>
        <w:rFonts w:ascii="Wingdings" w:hAnsi="Wingdings" w:hint="default"/>
      </w:rPr>
    </w:lvl>
    <w:lvl w:ilvl="3" w:tplc="240A0001" w:tentative="1">
      <w:start w:val="1"/>
      <w:numFmt w:val="bullet"/>
      <w:lvlText w:val=""/>
      <w:lvlJc w:val="left"/>
      <w:pPr>
        <w:ind w:left="5913" w:hanging="360"/>
      </w:pPr>
      <w:rPr>
        <w:rFonts w:ascii="Symbol" w:hAnsi="Symbol" w:hint="default"/>
      </w:rPr>
    </w:lvl>
    <w:lvl w:ilvl="4" w:tplc="240A0003" w:tentative="1">
      <w:start w:val="1"/>
      <w:numFmt w:val="bullet"/>
      <w:lvlText w:val="o"/>
      <w:lvlJc w:val="left"/>
      <w:pPr>
        <w:ind w:left="6633" w:hanging="360"/>
      </w:pPr>
      <w:rPr>
        <w:rFonts w:ascii="Courier New" w:hAnsi="Courier New" w:cs="Courier New" w:hint="default"/>
      </w:rPr>
    </w:lvl>
    <w:lvl w:ilvl="5" w:tplc="240A0005" w:tentative="1">
      <w:start w:val="1"/>
      <w:numFmt w:val="bullet"/>
      <w:lvlText w:val=""/>
      <w:lvlJc w:val="left"/>
      <w:pPr>
        <w:ind w:left="7353" w:hanging="360"/>
      </w:pPr>
      <w:rPr>
        <w:rFonts w:ascii="Wingdings" w:hAnsi="Wingdings" w:hint="default"/>
      </w:rPr>
    </w:lvl>
    <w:lvl w:ilvl="6" w:tplc="240A0001" w:tentative="1">
      <w:start w:val="1"/>
      <w:numFmt w:val="bullet"/>
      <w:lvlText w:val=""/>
      <w:lvlJc w:val="left"/>
      <w:pPr>
        <w:ind w:left="8073" w:hanging="360"/>
      </w:pPr>
      <w:rPr>
        <w:rFonts w:ascii="Symbol" w:hAnsi="Symbol" w:hint="default"/>
      </w:rPr>
    </w:lvl>
    <w:lvl w:ilvl="7" w:tplc="240A0003" w:tentative="1">
      <w:start w:val="1"/>
      <w:numFmt w:val="bullet"/>
      <w:lvlText w:val="o"/>
      <w:lvlJc w:val="left"/>
      <w:pPr>
        <w:ind w:left="8793" w:hanging="360"/>
      </w:pPr>
      <w:rPr>
        <w:rFonts w:ascii="Courier New" w:hAnsi="Courier New" w:cs="Courier New" w:hint="default"/>
      </w:rPr>
    </w:lvl>
    <w:lvl w:ilvl="8" w:tplc="240A0005" w:tentative="1">
      <w:start w:val="1"/>
      <w:numFmt w:val="bullet"/>
      <w:lvlText w:val=""/>
      <w:lvlJc w:val="left"/>
      <w:pPr>
        <w:ind w:left="9513" w:hanging="360"/>
      </w:pPr>
      <w:rPr>
        <w:rFonts w:ascii="Wingdings" w:hAnsi="Wingdings" w:hint="default"/>
      </w:rPr>
    </w:lvl>
  </w:abstractNum>
  <w:abstractNum w:abstractNumId="11" w15:restartNumberingAfterBreak="0">
    <w:nsid w:val="17E029DA"/>
    <w:multiLevelType w:val="hybridMultilevel"/>
    <w:tmpl w:val="9730751C"/>
    <w:lvl w:ilvl="0" w:tplc="FFFFFFFF">
      <w:start w:val="1"/>
      <w:numFmt w:val="decimal"/>
      <w:lvlText w:val="%1."/>
      <w:lvlJc w:val="left"/>
      <w:pPr>
        <w:ind w:left="3270" w:hanging="360"/>
      </w:pPr>
    </w:lvl>
    <w:lvl w:ilvl="1" w:tplc="FFFFFFFF" w:tentative="1">
      <w:start w:val="1"/>
      <w:numFmt w:val="lowerLetter"/>
      <w:lvlText w:val="%2."/>
      <w:lvlJc w:val="left"/>
      <w:pPr>
        <w:ind w:left="3990" w:hanging="360"/>
      </w:pPr>
    </w:lvl>
    <w:lvl w:ilvl="2" w:tplc="FFFFFFFF" w:tentative="1">
      <w:start w:val="1"/>
      <w:numFmt w:val="lowerRoman"/>
      <w:lvlText w:val="%3."/>
      <w:lvlJc w:val="right"/>
      <w:pPr>
        <w:ind w:left="4710" w:hanging="180"/>
      </w:pPr>
    </w:lvl>
    <w:lvl w:ilvl="3" w:tplc="FFFFFFFF" w:tentative="1">
      <w:start w:val="1"/>
      <w:numFmt w:val="decimal"/>
      <w:lvlText w:val="%4."/>
      <w:lvlJc w:val="left"/>
      <w:pPr>
        <w:ind w:left="5430" w:hanging="360"/>
      </w:pPr>
    </w:lvl>
    <w:lvl w:ilvl="4" w:tplc="FFFFFFFF" w:tentative="1">
      <w:start w:val="1"/>
      <w:numFmt w:val="lowerLetter"/>
      <w:lvlText w:val="%5."/>
      <w:lvlJc w:val="left"/>
      <w:pPr>
        <w:ind w:left="6150" w:hanging="360"/>
      </w:pPr>
    </w:lvl>
    <w:lvl w:ilvl="5" w:tplc="FFFFFFFF" w:tentative="1">
      <w:start w:val="1"/>
      <w:numFmt w:val="lowerRoman"/>
      <w:lvlText w:val="%6."/>
      <w:lvlJc w:val="right"/>
      <w:pPr>
        <w:ind w:left="6870" w:hanging="180"/>
      </w:pPr>
    </w:lvl>
    <w:lvl w:ilvl="6" w:tplc="FFFFFFFF" w:tentative="1">
      <w:start w:val="1"/>
      <w:numFmt w:val="decimal"/>
      <w:lvlText w:val="%7."/>
      <w:lvlJc w:val="left"/>
      <w:pPr>
        <w:ind w:left="7590" w:hanging="360"/>
      </w:pPr>
    </w:lvl>
    <w:lvl w:ilvl="7" w:tplc="FFFFFFFF" w:tentative="1">
      <w:start w:val="1"/>
      <w:numFmt w:val="lowerLetter"/>
      <w:lvlText w:val="%8."/>
      <w:lvlJc w:val="left"/>
      <w:pPr>
        <w:ind w:left="8310" w:hanging="360"/>
      </w:pPr>
    </w:lvl>
    <w:lvl w:ilvl="8" w:tplc="FFFFFFFF" w:tentative="1">
      <w:start w:val="1"/>
      <w:numFmt w:val="lowerRoman"/>
      <w:lvlText w:val="%9."/>
      <w:lvlJc w:val="right"/>
      <w:pPr>
        <w:ind w:left="9030" w:hanging="180"/>
      </w:pPr>
    </w:lvl>
  </w:abstractNum>
  <w:abstractNum w:abstractNumId="12" w15:restartNumberingAfterBreak="0">
    <w:nsid w:val="18B468F5"/>
    <w:multiLevelType w:val="hybridMultilevel"/>
    <w:tmpl w:val="5ECC5438"/>
    <w:lvl w:ilvl="0" w:tplc="6E808F40">
      <w:start w:val="1"/>
      <w:numFmt w:val="bullet"/>
      <w:lvlRestart w:val="0"/>
      <w:pStyle w:val="MDPI38bullet"/>
      <w:lvlText w:val=""/>
      <w:lvlJc w:val="left"/>
      <w:pPr>
        <w:ind w:left="3033" w:hanging="425"/>
      </w:pPr>
      <w:rPr>
        <w:rFonts w:ascii="Symbol" w:hAnsi="Symbol" w:hint="default"/>
        <w:b w:val="0"/>
        <w:i w:val="0"/>
        <w:sz w:val="20"/>
        <w:vertAlign w:val="baseline"/>
      </w:rPr>
    </w:lvl>
    <w:lvl w:ilvl="1" w:tplc="240A0001">
      <w:start w:val="1"/>
      <w:numFmt w:val="bullet"/>
      <w:lvlText w:val=""/>
      <w:lvlJc w:val="left"/>
      <w:pPr>
        <w:ind w:left="360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6E6E3C"/>
    <w:multiLevelType w:val="hybridMultilevel"/>
    <w:tmpl w:val="30824372"/>
    <w:lvl w:ilvl="0" w:tplc="057CD24A">
      <w:start w:val="1"/>
      <w:numFmt w:val="bullet"/>
      <w:lvlRestart w:val="0"/>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1ED044B1"/>
    <w:multiLevelType w:val="multilevel"/>
    <w:tmpl w:val="9D0E9AE4"/>
    <w:lvl w:ilvl="0">
      <w:start w:val="1"/>
      <w:numFmt w:val="decimal"/>
      <w:lvlText w:val="%1."/>
      <w:lvlJc w:val="left"/>
      <w:pPr>
        <w:ind w:left="2968" w:hanging="360"/>
      </w:pPr>
      <w:rPr>
        <w:rFonts w:hint="default"/>
      </w:rPr>
    </w:lvl>
    <w:lvl w:ilvl="1">
      <w:start w:val="1"/>
      <w:numFmt w:val="decimal"/>
      <w:isLgl/>
      <w:lvlText w:val="%1.%2."/>
      <w:lvlJc w:val="left"/>
      <w:pPr>
        <w:ind w:left="2968" w:hanging="36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688" w:hanging="108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15" w15:restartNumberingAfterBreak="0">
    <w:nsid w:val="22390D2A"/>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225304A6"/>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22EE4212"/>
    <w:multiLevelType w:val="hybridMultilevel"/>
    <w:tmpl w:val="CD0605C0"/>
    <w:lvl w:ilvl="0" w:tplc="240A0001">
      <w:start w:val="1"/>
      <w:numFmt w:val="bullet"/>
      <w:lvlText w:val=""/>
      <w:lvlJc w:val="left"/>
      <w:pPr>
        <w:ind w:left="3054" w:hanging="360"/>
      </w:pPr>
      <w:rPr>
        <w:rFonts w:ascii="Symbol" w:hAnsi="Symbol" w:hint="default"/>
      </w:rPr>
    </w:lvl>
    <w:lvl w:ilvl="1" w:tplc="240A0003" w:tentative="1">
      <w:start w:val="1"/>
      <w:numFmt w:val="bullet"/>
      <w:lvlText w:val="o"/>
      <w:lvlJc w:val="left"/>
      <w:pPr>
        <w:ind w:left="3774" w:hanging="360"/>
      </w:pPr>
      <w:rPr>
        <w:rFonts w:ascii="Courier New" w:hAnsi="Courier New" w:cs="Courier New" w:hint="default"/>
      </w:rPr>
    </w:lvl>
    <w:lvl w:ilvl="2" w:tplc="240A0005" w:tentative="1">
      <w:start w:val="1"/>
      <w:numFmt w:val="bullet"/>
      <w:lvlText w:val=""/>
      <w:lvlJc w:val="left"/>
      <w:pPr>
        <w:ind w:left="4494" w:hanging="360"/>
      </w:pPr>
      <w:rPr>
        <w:rFonts w:ascii="Wingdings" w:hAnsi="Wingdings" w:hint="default"/>
      </w:rPr>
    </w:lvl>
    <w:lvl w:ilvl="3" w:tplc="240A0001" w:tentative="1">
      <w:start w:val="1"/>
      <w:numFmt w:val="bullet"/>
      <w:lvlText w:val=""/>
      <w:lvlJc w:val="left"/>
      <w:pPr>
        <w:ind w:left="5214" w:hanging="360"/>
      </w:pPr>
      <w:rPr>
        <w:rFonts w:ascii="Symbol" w:hAnsi="Symbol" w:hint="default"/>
      </w:rPr>
    </w:lvl>
    <w:lvl w:ilvl="4" w:tplc="240A0003" w:tentative="1">
      <w:start w:val="1"/>
      <w:numFmt w:val="bullet"/>
      <w:lvlText w:val="o"/>
      <w:lvlJc w:val="left"/>
      <w:pPr>
        <w:ind w:left="5934" w:hanging="360"/>
      </w:pPr>
      <w:rPr>
        <w:rFonts w:ascii="Courier New" w:hAnsi="Courier New" w:cs="Courier New" w:hint="default"/>
      </w:rPr>
    </w:lvl>
    <w:lvl w:ilvl="5" w:tplc="240A0005" w:tentative="1">
      <w:start w:val="1"/>
      <w:numFmt w:val="bullet"/>
      <w:lvlText w:val=""/>
      <w:lvlJc w:val="left"/>
      <w:pPr>
        <w:ind w:left="6654" w:hanging="360"/>
      </w:pPr>
      <w:rPr>
        <w:rFonts w:ascii="Wingdings" w:hAnsi="Wingdings" w:hint="default"/>
      </w:rPr>
    </w:lvl>
    <w:lvl w:ilvl="6" w:tplc="240A0001" w:tentative="1">
      <w:start w:val="1"/>
      <w:numFmt w:val="bullet"/>
      <w:lvlText w:val=""/>
      <w:lvlJc w:val="left"/>
      <w:pPr>
        <w:ind w:left="7374" w:hanging="360"/>
      </w:pPr>
      <w:rPr>
        <w:rFonts w:ascii="Symbol" w:hAnsi="Symbol" w:hint="default"/>
      </w:rPr>
    </w:lvl>
    <w:lvl w:ilvl="7" w:tplc="240A0003" w:tentative="1">
      <w:start w:val="1"/>
      <w:numFmt w:val="bullet"/>
      <w:lvlText w:val="o"/>
      <w:lvlJc w:val="left"/>
      <w:pPr>
        <w:ind w:left="8094" w:hanging="360"/>
      </w:pPr>
      <w:rPr>
        <w:rFonts w:ascii="Courier New" w:hAnsi="Courier New" w:cs="Courier New" w:hint="default"/>
      </w:rPr>
    </w:lvl>
    <w:lvl w:ilvl="8" w:tplc="240A0005" w:tentative="1">
      <w:start w:val="1"/>
      <w:numFmt w:val="bullet"/>
      <w:lvlText w:val=""/>
      <w:lvlJc w:val="left"/>
      <w:pPr>
        <w:ind w:left="8814" w:hanging="360"/>
      </w:pPr>
      <w:rPr>
        <w:rFonts w:ascii="Wingdings" w:hAnsi="Wingdings" w:hint="default"/>
      </w:rPr>
    </w:lvl>
  </w:abstractNum>
  <w:abstractNum w:abstractNumId="18" w15:restartNumberingAfterBreak="0">
    <w:nsid w:val="25624EF9"/>
    <w:multiLevelType w:val="hybridMultilevel"/>
    <w:tmpl w:val="E726483E"/>
    <w:lvl w:ilvl="0" w:tplc="240A000F">
      <w:start w:val="1"/>
      <w:numFmt w:val="decimal"/>
      <w:lvlText w:val="%1."/>
      <w:lvlJc w:val="left"/>
      <w:pPr>
        <w:ind w:left="3270" w:hanging="360"/>
      </w:pPr>
    </w:lvl>
    <w:lvl w:ilvl="1" w:tplc="240A0019">
      <w:start w:val="1"/>
      <w:numFmt w:val="lowerLetter"/>
      <w:lvlText w:val="%2."/>
      <w:lvlJc w:val="left"/>
      <w:pPr>
        <w:ind w:left="3990" w:hanging="360"/>
      </w:pPr>
    </w:lvl>
    <w:lvl w:ilvl="2" w:tplc="240A001B">
      <w:start w:val="1"/>
      <w:numFmt w:val="lowerRoman"/>
      <w:lvlText w:val="%3."/>
      <w:lvlJc w:val="right"/>
      <w:pPr>
        <w:ind w:left="4710" w:hanging="180"/>
      </w:pPr>
    </w:lvl>
    <w:lvl w:ilvl="3" w:tplc="240A000F">
      <w:start w:val="1"/>
      <w:numFmt w:val="decimal"/>
      <w:lvlText w:val="%4."/>
      <w:lvlJc w:val="left"/>
      <w:pPr>
        <w:ind w:left="5430" w:hanging="360"/>
      </w:pPr>
    </w:lvl>
    <w:lvl w:ilvl="4" w:tplc="240A0019" w:tentative="1">
      <w:start w:val="1"/>
      <w:numFmt w:val="lowerLetter"/>
      <w:lvlText w:val="%5."/>
      <w:lvlJc w:val="left"/>
      <w:pPr>
        <w:ind w:left="6150" w:hanging="360"/>
      </w:pPr>
    </w:lvl>
    <w:lvl w:ilvl="5" w:tplc="240A001B" w:tentative="1">
      <w:start w:val="1"/>
      <w:numFmt w:val="lowerRoman"/>
      <w:lvlText w:val="%6."/>
      <w:lvlJc w:val="right"/>
      <w:pPr>
        <w:ind w:left="6870" w:hanging="180"/>
      </w:pPr>
    </w:lvl>
    <w:lvl w:ilvl="6" w:tplc="240A000F" w:tentative="1">
      <w:start w:val="1"/>
      <w:numFmt w:val="decimal"/>
      <w:lvlText w:val="%7."/>
      <w:lvlJc w:val="left"/>
      <w:pPr>
        <w:ind w:left="7590" w:hanging="360"/>
      </w:pPr>
    </w:lvl>
    <w:lvl w:ilvl="7" w:tplc="240A0019" w:tentative="1">
      <w:start w:val="1"/>
      <w:numFmt w:val="lowerLetter"/>
      <w:lvlText w:val="%8."/>
      <w:lvlJc w:val="left"/>
      <w:pPr>
        <w:ind w:left="8310" w:hanging="360"/>
      </w:pPr>
    </w:lvl>
    <w:lvl w:ilvl="8" w:tplc="240A001B" w:tentative="1">
      <w:start w:val="1"/>
      <w:numFmt w:val="lowerRoman"/>
      <w:lvlText w:val="%9."/>
      <w:lvlJc w:val="right"/>
      <w:pPr>
        <w:ind w:left="9030" w:hanging="180"/>
      </w:pPr>
    </w:lvl>
  </w:abstractNum>
  <w:abstractNum w:abstractNumId="19" w15:restartNumberingAfterBreak="0">
    <w:nsid w:val="2D803A60"/>
    <w:multiLevelType w:val="hybridMultilevel"/>
    <w:tmpl w:val="6AD4E332"/>
    <w:lvl w:ilvl="0" w:tplc="240A0001">
      <w:start w:val="1"/>
      <w:numFmt w:val="bullet"/>
      <w:lvlText w:val=""/>
      <w:lvlJc w:val="left"/>
      <w:pPr>
        <w:ind w:left="3393" w:hanging="360"/>
      </w:pPr>
      <w:rPr>
        <w:rFonts w:ascii="Symbol" w:hAnsi="Symbol" w:hint="default"/>
      </w:rPr>
    </w:lvl>
    <w:lvl w:ilvl="1" w:tplc="240A0003" w:tentative="1">
      <w:start w:val="1"/>
      <w:numFmt w:val="bullet"/>
      <w:lvlText w:val="o"/>
      <w:lvlJc w:val="left"/>
      <w:pPr>
        <w:ind w:left="4113" w:hanging="360"/>
      </w:pPr>
      <w:rPr>
        <w:rFonts w:ascii="Courier New" w:hAnsi="Courier New" w:cs="Courier New" w:hint="default"/>
      </w:rPr>
    </w:lvl>
    <w:lvl w:ilvl="2" w:tplc="240A0005" w:tentative="1">
      <w:start w:val="1"/>
      <w:numFmt w:val="bullet"/>
      <w:lvlText w:val=""/>
      <w:lvlJc w:val="left"/>
      <w:pPr>
        <w:ind w:left="4833" w:hanging="360"/>
      </w:pPr>
      <w:rPr>
        <w:rFonts w:ascii="Wingdings" w:hAnsi="Wingdings" w:hint="default"/>
      </w:rPr>
    </w:lvl>
    <w:lvl w:ilvl="3" w:tplc="240A0001" w:tentative="1">
      <w:start w:val="1"/>
      <w:numFmt w:val="bullet"/>
      <w:lvlText w:val=""/>
      <w:lvlJc w:val="left"/>
      <w:pPr>
        <w:ind w:left="5553" w:hanging="360"/>
      </w:pPr>
      <w:rPr>
        <w:rFonts w:ascii="Symbol" w:hAnsi="Symbol" w:hint="default"/>
      </w:rPr>
    </w:lvl>
    <w:lvl w:ilvl="4" w:tplc="240A0003" w:tentative="1">
      <w:start w:val="1"/>
      <w:numFmt w:val="bullet"/>
      <w:lvlText w:val="o"/>
      <w:lvlJc w:val="left"/>
      <w:pPr>
        <w:ind w:left="6273" w:hanging="360"/>
      </w:pPr>
      <w:rPr>
        <w:rFonts w:ascii="Courier New" w:hAnsi="Courier New" w:cs="Courier New" w:hint="default"/>
      </w:rPr>
    </w:lvl>
    <w:lvl w:ilvl="5" w:tplc="240A0005" w:tentative="1">
      <w:start w:val="1"/>
      <w:numFmt w:val="bullet"/>
      <w:lvlText w:val=""/>
      <w:lvlJc w:val="left"/>
      <w:pPr>
        <w:ind w:left="6993" w:hanging="360"/>
      </w:pPr>
      <w:rPr>
        <w:rFonts w:ascii="Wingdings" w:hAnsi="Wingdings" w:hint="default"/>
      </w:rPr>
    </w:lvl>
    <w:lvl w:ilvl="6" w:tplc="240A0001" w:tentative="1">
      <w:start w:val="1"/>
      <w:numFmt w:val="bullet"/>
      <w:lvlText w:val=""/>
      <w:lvlJc w:val="left"/>
      <w:pPr>
        <w:ind w:left="7713" w:hanging="360"/>
      </w:pPr>
      <w:rPr>
        <w:rFonts w:ascii="Symbol" w:hAnsi="Symbol" w:hint="default"/>
      </w:rPr>
    </w:lvl>
    <w:lvl w:ilvl="7" w:tplc="240A0003" w:tentative="1">
      <w:start w:val="1"/>
      <w:numFmt w:val="bullet"/>
      <w:lvlText w:val="o"/>
      <w:lvlJc w:val="left"/>
      <w:pPr>
        <w:ind w:left="8433" w:hanging="360"/>
      </w:pPr>
      <w:rPr>
        <w:rFonts w:ascii="Courier New" w:hAnsi="Courier New" w:cs="Courier New" w:hint="default"/>
      </w:rPr>
    </w:lvl>
    <w:lvl w:ilvl="8" w:tplc="240A0005" w:tentative="1">
      <w:start w:val="1"/>
      <w:numFmt w:val="bullet"/>
      <w:lvlText w:val=""/>
      <w:lvlJc w:val="left"/>
      <w:pPr>
        <w:ind w:left="9153" w:hanging="360"/>
      </w:pPr>
      <w:rPr>
        <w:rFonts w:ascii="Wingdings" w:hAnsi="Wingdings" w:hint="default"/>
      </w:rPr>
    </w:lvl>
  </w:abstractNum>
  <w:abstractNum w:abstractNumId="20" w15:restartNumberingAfterBreak="0">
    <w:nsid w:val="2F09378C"/>
    <w:multiLevelType w:val="hybridMultilevel"/>
    <w:tmpl w:val="3B50B5CE"/>
    <w:lvl w:ilvl="0" w:tplc="30964494">
      <w:start w:val="1"/>
      <w:numFmt w:val="decimal"/>
      <w:lvlText w:val="%1."/>
      <w:lvlJc w:val="left"/>
      <w:pPr>
        <w:ind w:left="2968" w:hanging="360"/>
      </w:pPr>
      <w:rPr>
        <w:rFonts w:hint="default"/>
      </w:rPr>
    </w:lvl>
    <w:lvl w:ilvl="1" w:tplc="240A0019">
      <w:start w:val="1"/>
      <w:numFmt w:val="lowerLetter"/>
      <w:lvlText w:val="%2."/>
      <w:lvlJc w:val="left"/>
      <w:pPr>
        <w:ind w:left="3688" w:hanging="360"/>
      </w:pPr>
    </w:lvl>
    <w:lvl w:ilvl="2" w:tplc="240A001B">
      <w:start w:val="1"/>
      <w:numFmt w:val="lowerRoman"/>
      <w:lvlText w:val="%3."/>
      <w:lvlJc w:val="right"/>
      <w:pPr>
        <w:ind w:left="4408" w:hanging="180"/>
      </w:pPr>
    </w:lvl>
    <w:lvl w:ilvl="3" w:tplc="240A000F" w:tentative="1">
      <w:start w:val="1"/>
      <w:numFmt w:val="decimal"/>
      <w:lvlText w:val="%4."/>
      <w:lvlJc w:val="left"/>
      <w:pPr>
        <w:ind w:left="5128" w:hanging="360"/>
      </w:pPr>
    </w:lvl>
    <w:lvl w:ilvl="4" w:tplc="240A0019" w:tentative="1">
      <w:start w:val="1"/>
      <w:numFmt w:val="lowerLetter"/>
      <w:lvlText w:val="%5."/>
      <w:lvlJc w:val="left"/>
      <w:pPr>
        <w:ind w:left="5848" w:hanging="360"/>
      </w:pPr>
    </w:lvl>
    <w:lvl w:ilvl="5" w:tplc="240A001B" w:tentative="1">
      <w:start w:val="1"/>
      <w:numFmt w:val="lowerRoman"/>
      <w:lvlText w:val="%6."/>
      <w:lvlJc w:val="right"/>
      <w:pPr>
        <w:ind w:left="6568" w:hanging="180"/>
      </w:pPr>
    </w:lvl>
    <w:lvl w:ilvl="6" w:tplc="240A000F" w:tentative="1">
      <w:start w:val="1"/>
      <w:numFmt w:val="decimal"/>
      <w:lvlText w:val="%7."/>
      <w:lvlJc w:val="left"/>
      <w:pPr>
        <w:ind w:left="7288" w:hanging="360"/>
      </w:pPr>
    </w:lvl>
    <w:lvl w:ilvl="7" w:tplc="240A0019" w:tentative="1">
      <w:start w:val="1"/>
      <w:numFmt w:val="lowerLetter"/>
      <w:lvlText w:val="%8."/>
      <w:lvlJc w:val="left"/>
      <w:pPr>
        <w:ind w:left="8008" w:hanging="360"/>
      </w:pPr>
    </w:lvl>
    <w:lvl w:ilvl="8" w:tplc="240A001B" w:tentative="1">
      <w:start w:val="1"/>
      <w:numFmt w:val="lowerRoman"/>
      <w:lvlText w:val="%9."/>
      <w:lvlJc w:val="right"/>
      <w:pPr>
        <w:ind w:left="8728" w:hanging="180"/>
      </w:pPr>
    </w:lvl>
  </w:abstractNum>
  <w:abstractNum w:abstractNumId="21" w15:restartNumberingAfterBreak="0">
    <w:nsid w:val="2FC02302"/>
    <w:multiLevelType w:val="multilevel"/>
    <w:tmpl w:val="9FBA0CC4"/>
    <w:lvl w:ilvl="0">
      <w:start w:val="4"/>
      <w:numFmt w:val="decimal"/>
      <w:lvlText w:val="%1."/>
      <w:lvlJc w:val="left"/>
      <w:pPr>
        <w:ind w:left="2968" w:hanging="360"/>
      </w:pPr>
      <w:rPr>
        <w:rFonts w:hint="default"/>
      </w:rPr>
    </w:lvl>
    <w:lvl w:ilvl="1">
      <w:start w:val="1"/>
      <w:numFmt w:val="decimal"/>
      <w:isLgl/>
      <w:lvlText w:val="%1.%2."/>
      <w:lvlJc w:val="left"/>
      <w:pPr>
        <w:ind w:left="3058" w:hanging="45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688" w:hanging="108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22" w15:restartNumberingAfterBreak="0">
    <w:nsid w:val="31694A54"/>
    <w:multiLevelType w:val="hybridMultilevel"/>
    <w:tmpl w:val="20385198"/>
    <w:lvl w:ilvl="0" w:tplc="240A0001">
      <w:start w:val="1"/>
      <w:numFmt w:val="bullet"/>
      <w:lvlText w:val=""/>
      <w:lvlJc w:val="left"/>
      <w:pPr>
        <w:ind w:left="2968" w:hanging="360"/>
      </w:pPr>
      <w:rPr>
        <w:rFonts w:ascii="Symbol" w:hAnsi="Symbol" w:hint="default"/>
      </w:rPr>
    </w:lvl>
    <w:lvl w:ilvl="1" w:tplc="240A0003" w:tentative="1">
      <w:start w:val="1"/>
      <w:numFmt w:val="bullet"/>
      <w:lvlText w:val="o"/>
      <w:lvlJc w:val="left"/>
      <w:pPr>
        <w:ind w:left="3688" w:hanging="360"/>
      </w:pPr>
      <w:rPr>
        <w:rFonts w:ascii="Courier New" w:hAnsi="Courier New" w:cs="Courier New" w:hint="default"/>
      </w:rPr>
    </w:lvl>
    <w:lvl w:ilvl="2" w:tplc="240A0005" w:tentative="1">
      <w:start w:val="1"/>
      <w:numFmt w:val="bullet"/>
      <w:lvlText w:val=""/>
      <w:lvlJc w:val="left"/>
      <w:pPr>
        <w:ind w:left="4408" w:hanging="360"/>
      </w:pPr>
      <w:rPr>
        <w:rFonts w:ascii="Wingdings" w:hAnsi="Wingdings" w:hint="default"/>
      </w:rPr>
    </w:lvl>
    <w:lvl w:ilvl="3" w:tplc="240A0001" w:tentative="1">
      <w:start w:val="1"/>
      <w:numFmt w:val="bullet"/>
      <w:lvlText w:val=""/>
      <w:lvlJc w:val="left"/>
      <w:pPr>
        <w:ind w:left="5128" w:hanging="360"/>
      </w:pPr>
      <w:rPr>
        <w:rFonts w:ascii="Symbol" w:hAnsi="Symbol" w:hint="default"/>
      </w:rPr>
    </w:lvl>
    <w:lvl w:ilvl="4" w:tplc="240A0003" w:tentative="1">
      <w:start w:val="1"/>
      <w:numFmt w:val="bullet"/>
      <w:lvlText w:val="o"/>
      <w:lvlJc w:val="left"/>
      <w:pPr>
        <w:ind w:left="5848" w:hanging="360"/>
      </w:pPr>
      <w:rPr>
        <w:rFonts w:ascii="Courier New" w:hAnsi="Courier New" w:cs="Courier New" w:hint="default"/>
      </w:rPr>
    </w:lvl>
    <w:lvl w:ilvl="5" w:tplc="240A0005" w:tentative="1">
      <w:start w:val="1"/>
      <w:numFmt w:val="bullet"/>
      <w:lvlText w:val=""/>
      <w:lvlJc w:val="left"/>
      <w:pPr>
        <w:ind w:left="6568" w:hanging="360"/>
      </w:pPr>
      <w:rPr>
        <w:rFonts w:ascii="Wingdings" w:hAnsi="Wingdings" w:hint="default"/>
      </w:rPr>
    </w:lvl>
    <w:lvl w:ilvl="6" w:tplc="240A0001" w:tentative="1">
      <w:start w:val="1"/>
      <w:numFmt w:val="bullet"/>
      <w:lvlText w:val=""/>
      <w:lvlJc w:val="left"/>
      <w:pPr>
        <w:ind w:left="7288" w:hanging="360"/>
      </w:pPr>
      <w:rPr>
        <w:rFonts w:ascii="Symbol" w:hAnsi="Symbol" w:hint="default"/>
      </w:rPr>
    </w:lvl>
    <w:lvl w:ilvl="7" w:tplc="240A0003" w:tentative="1">
      <w:start w:val="1"/>
      <w:numFmt w:val="bullet"/>
      <w:lvlText w:val="o"/>
      <w:lvlJc w:val="left"/>
      <w:pPr>
        <w:ind w:left="8008" w:hanging="360"/>
      </w:pPr>
      <w:rPr>
        <w:rFonts w:ascii="Courier New" w:hAnsi="Courier New" w:cs="Courier New" w:hint="default"/>
      </w:rPr>
    </w:lvl>
    <w:lvl w:ilvl="8" w:tplc="240A0005" w:tentative="1">
      <w:start w:val="1"/>
      <w:numFmt w:val="bullet"/>
      <w:lvlText w:val=""/>
      <w:lvlJc w:val="left"/>
      <w:pPr>
        <w:ind w:left="8728" w:hanging="360"/>
      </w:pPr>
      <w:rPr>
        <w:rFonts w:ascii="Wingdings" w:hAnsi="Wingdings" w:hint="default"/>
      </w:rPr>
    </w:lvl>
  </w:abstractNum>
  <w:abstractNum w:abstractNumId="23" w15:restartNumberingAfterBreak="0">
    <w:nsid w:val="339A658A"/>
    <w:multiLevelType w:val="hybridMultilevel"/>
    <w:tmpl w:val="5F9AF6CE"/>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4B4073"/>
    <w:multiLevelType w:val="multilevel"/>
    <w:tmpl w:val="86285378"/>
    <w:lvl w:ilvl="0">
      <w:start w:val="2"/>
      <w:numFmt w:val="decimal"/>
      <w:lvlText w:val="%1"/>
      <w:lvlJc w:val="left"/>
      <w:pPr>
        <w:ind w:left="400" w:hanging="400"/>
      </w:pPr>
      <w:rPr>
        <w:rFonts w:hint="default"/>
      </w:rPr>
    </w:lvl>
    <w:lvl w:ilvl="1">
      <w:start w:val="2"/>
      <w:numFmt w:val="decimal"/>
      <w:lvlText w:val="%1.%2"/>
      <w:lvlJc w:val="left"/>
      <w:pPr>
        <w:ind w:left="1704" w:hanging="40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25" w15:restartNumberingAfterBreak="0">
    <w:nsid w:val="37EE5A12"/>
    <w:multiLevelType w:val="multilevel"/>
    <w:tmpl w:val="5A40B906"/>
    <w:lvl w:ilvl="0">
      <w:start w:val="4"/>
      <w:numFmt w:val="decimal"/>
      <w:lvlText w:val="%1"/>
      <w:lvlJc w:val="left"/>
      <w:pPr>
        <w:ind w:left="405" w:hanging="405"/>
      </w:pPr>
      <w:rPr>
        <w:rFonts w:hint="default"/>
      </w:rPr>
    </w:lvl>
    <w:lvl w:ilvl="1">
      <w:start w:val="6"/>
      <w:numFmt w:val="decimal"/>
      <w:lvlText w:val="%1.%2"/>
      <w:lvlJc w:val="left"/>
      <w:pPr>
        <w:ind w:left="1709" w:hanging="405"/>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26" w15:restartNumberingAfterBreak="0">
    <w:nsid w:val="3E836C1C"/>
    <w:multiLevelType w:val="hybridMultilevel"/>
    <w:tmpl w:val="14568ABC"/>
    <w:lvl w:ilvl="0" w:tplc="FFFFFFFF">
      <w:start w:val="1"/>
      <w:numFmt w:val="decimal"/>
      <w:lvlText w:val="%1."/>
      <w:lvlJc w:val="left"/>
      <w:pPr>
        <w:ind w:left="3420" w:hanging="360"/>
      </w:pPr>
    </w:lvl>
    <w:lvl w:ilvl="1" w:tplc="FFFFFFFF" w:tentative="1">
      <w:start w:val="1"/>
      <w:numFmt w:val="lowerLetter"/>
      <w:lvlText w:val="%2."/>
      <w:lvlJc w:val="left"/>
      <w:pPr>
        <w:ind w:left="4140" w:hanging="360"/>
      </w:pPr>
    </w:lvl>
    <w:lvl w:ilvl="2" w:tplc="FFFFFFFF" w:tentative="1">
      <w:start w:val="1"/>
      <w:numFmt w:val="lowerRoman"/>
      <w:lvlText w:val="%3."/>
      <w:lvlJc w:val="right"/>
      <w:pPr>
        <w:ind w:left="4860" w:hanging="180"/>
      </w:pPr>
    </w:lvl>
    <w:lvl w:ilvl="3" w:tplc="FFFFFFFF" w:tentative="1">
      <w:start w:val="1"/>
      <w:numFmt w:val="decimal"/>
      <w:lvlText w:val="%4."/>
      <w:lvlJc w:val="left"/>
      <w:pPr>
        <w:ind w:left="5580" w:hanging="360"/>
      </w:pPr>
    </w:lvl>
    <w:lvl w:ilvl="4" w:tplc="FFFFFFFF" w:tentative="1">
      <w:start w:val="1"/>
      <w:numFmt w:val="lowerLetter"/>
      <w:lvlText w:val="%5."/>
      <w:lvlJc w:val="left"/>
      <w:pPr>
        <w:ind w:left="6300" w:hanging="360"/>
      </w:pPr>
    </w:lvl>
    <w:lvl w:ilvl="5" w:tplc="FFFFFFFF" w:tentative="1">
      <w:start w:val="1"/>
      <w:numFmt w:val="lowerRoman"/>
      <w:lvlText w:val="%6."/>
      <w:lvlJc w:val="right"/>
      <w:pPr>
        <w:ind w:left="7020" w:hanging="180"/>
      </w:pPr>
    </w:lvl>
    <w:lvl w:ilvl="6" w:tplc="FFFFFFFF" w:tentative="1">
      <w:start w:val="1"/>
      <w:numFmt w:val="decimal"/>
      <w:lvlText w:val="%7."/>
      <w:lvlJc w:val="left"/>
      <w:pPr>
        <w:ind w:left="7740" w:hanging="360"/>
      </w:pPr>
    </w:lvl>
    <w:lvl w:ilvl="7" w:tplc="FFFFFFFF" w:tentative="1">
      <w:start w:val="1"/>
      <w:numFmt w:val="lowerLetter"/>
      <w:lvlText w:val="%8."/>
      <w:lvlJc w:val="left"/>
      <w:pPr>
        <w:ind w:left="8460" w:hanging="360"/>
      </w:pPr>
    </w:lvl>
    <w:lvl w:ilvl="8" w:tplc="FFFFFFFF" w:tentative="1">
      <w:start w:val="1"/>
      <w:numFmt w:val="lowerRoman"/>
      <w:lvlText w:val="%9."/>
      <w:lvlJc w:val="right"/>
      <w:pPr>
        <w:ind w:left="9180" w:hanging="180"/>
      </w:pPr>
    </w:lvl>
  </w:abstractNum>
  <w:abstractNum w:abstractNumId="27" w15:restartNumberingAfterBreak="0">
    <w:nsid w:val="402C22C2"/>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425C0868"/>
    <w:multiLevelType w:val="multilevel"/>
    <w:tmpl w:val="638202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765268B"/>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0" w15:restartNumberingAfterBreak="0">
    <w:nsid w:val="4A6E2746"/>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1" w15:restartNumberingAfterBreak="0">
    <w:nsid w:val="4AE9184D"/>
    <w:multiLevelType w:val="multilevel"/>
    <w:tmpl w:val="E8886652"/>
    <w:lvl w:ilvl="0">
      <w:start w:val="2"/>
      <w:numFmt w:val="decimal"/>
      <w:lvlText w:val="%1"/>
      <w:lvlJc w:val="left"/>
      <w:pPr>
        <w:ind w:left="400" w:hanging="400"/>
      </w:pPr>
      <w:rPr>
        <w:rFonts w:hint="default"/>
      </w:rPr>
    </w:lvl>
    <w:lvl w:ilvl="1">
      <w:start w:val="3"/>
      <w:numFmt w:val="decimal"/>
      <w:lvlText w:val="%1.%2"/>
      <w:lvlJc w:val="left"/>
      <w:pPr>
        <w:ind w:left="1704" w:hanging="40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32" w15:restartNumberingAfterBreak="0">
    <w:nsid w:val="4DD518AD"/>
    <w:multiLevelType w:val="hybridMultilevel"/>
    <w:tmpl w:val="22FA371E"/>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D66A31"/>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4" w15:restartNumberingAfterBreak="0">
    <w:nsid w:val="53B3334B"/>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5" w15:restartNumberingAfterBreak="0">
    <w:nsid w:val="57620FA5"/>
    <w:multiLevelType w:val="multilevel"/>
    <w:tmpl w:val="9EAA4C2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A792ABE"/>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7" w15:restartNumberingAfterBreak="0">
    <w:nsid w:val="5D42798B"/>
    <w:multiLevelType w:val="hybridMultilevel"/>
    <w:tmpl w:val="D2EA0796"/>
    <w:lvl w:ilvl="0" w:tplc="6D3ABBCC">
      <w:start w:val="1"/>
      <w:numFmt w:val="decimal"/>
      <w:lvlRestart w:val="0"/>
      <w:pStyle w:val="MDPI81references"/>
      <w:lvlText w:val="%1."/>
      <w:lvlJc w:val="left"/>
      <w:pPr>
        <w:ind w:left="425" w:hanging="425"/>
      </w:pPr>
      <w:rPr>
        <w:b w:val="0"/>
        <w:i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46036B"/>
    <w:multiLevelType w:val="hybridMultilevel"/>
    <w:tmpl w:val="B112A580"/>
    <w:lvl w:ilvl="0" w:tplc="240A0001">
      <w:start w:val="1"/>
      <w:numFmt w:val="bullet"/>
      <w:lvlText w:val=""/>
      <w:lvlJc w:val="left"/>
      <w:pPr>
        <w:ind w:left="3272" w:hanging="360"/>
      </w:pPr>
      <w:rPr>
        <w:rFonts w:ascii="Symbol" w:hAnsi="Symbol" w:hint="default"/>
      </w:rPr>
    </w:lvl>
    <w:lvl w:ilvl="1" w:tplc="240A0003" w:tentative="1">
      <w:start w:val="1"/>
      <w:numFmt w:val="bullet"/>
      <w:lvlText w:val="o"/>
      <w:lvlJc w:val="left"/>
      <w:pPr>
        <w:ind w:left="3992" w:hanging="360"/>
      </w:pPr>
      <w:rPr>
        <w:rFonts w:ascii="Courier New" w:hAnsi="Courier New" w:cs="Courier New" w:hint="default"/>
      </w:rPr>
    </w:lvl>
    <w:lvl w:ilvl="2" w:tplc="240A0005" w:tentative="1">
      <w:start w:val="1"/>
      <w:numFmt w:val="bullet"/>
      <w:lvlText w:val=""/>
      <w:lvlJc w:val="left"/>
      <w:pPr>
        <w:ind w:left="4712" w:hanging="360"/>
      </w:pPr>
      <w:rPr>
        <w:rFonts w:ascii="Wingdings" w:hAnsi="Wingdings" w:hint="default"/>
      </w:rPr>
    </w:lvl>
    <w:lvl w:ilvl="3" w:tplc="240A0001" w:tentative="1">
      <w:start w:val="1"/>
      <w:numFmt w:val="bullet"/>
      <w:lvlText w:val=""/>
      <w:lvlJc w:val="left"/>
      <w:pPr>
        <w:ind w:left="5432" w:hanging="360"/>
      </w:pPr>
      <w:rPr>
        <w:rFonts w:ascii="Symbol" w:hAnsi="Symbol" w:hint="default"/>
      </w:rPr>
    </w:lvl>
    <w:lvl w:ilvl="4" w:tplc="240A0003" w:tentative="1">
      <w:start w:val="1"/>
      <w:numFmt w:val="bullet"/>
      <w:lvlText w:val="o"/>
      <w:lvlJc w:val="left"/>
      <w:pPr>
        <w:ind w:left="6152" w:hanging="360"/>
      </w:pPr>
      <w:rPr>
        <w:rFonts w:ascii="Courier New" w:hAnsi="Courier New" w:cs="Courier New" w:hint="default"/>
      </w:rPr>
    </w:lvl>
    <w:lvl w:ilvl="5" w:tplc="240A0005" w:tentative="1">
      <w:start w:val="1"/>
      <w:numFmt w:val="bullet"/>
      <w:lvlText w:val=""/>
      <w:lvlJc w:val="left"/>
      <w:pPr>
        <w:ind w:left="6872" w:hanging="360"/>
      </w:pPr>
      <w:rPr>
        <w:rFonts w:ascii="Wingdings" w:hAnsi="Wingdings" w:hint="default"/>
      </w:rPr>
    </w:lvl>
    <w:lvl w:ilvl="6" w:tplc="240A0001" w:tentative="1">
      <w:start w:val="1"/>
      <w:numFmt w:val="bullet"/>
      <w:lvlText w:val=""/>
      <w:lvlJc w:val="left"/>
      <w:pPr>
        <w:ind w:left="7592" w:hanging="360"/>
      </w:pPr>
      <w:rPr>
        <w:rFonts w:ascii="Symbol" w:hAnsi="Symbol" w:hint="default"/>
      </w:rPr>
    </w:lvl>
    <w:lvl w:ilvl="7" w:tplc="240A0003" w:tentative="1">
      <w:start w:val="1"/>
      <w:numFmt w:val="bullet"/>
      <w:lvlText w:val="o"/>
      <w:lvlJc w:val="left"/>
      <w:pPr>
        <w:ind w:left="8312" w:hanging="360"/>
      </w:pPr>
      <w:rPr>
        <w:rFonts w:ascii="Courier New" w:hAnsi="Courier New" w:cs="Courier New" w:hint="default"/>
      </w:rPr>
    </w:lvl>
    <w:lvl w:ilvl="8" w:tplc="240A0005" w:tentative="1">
      <w:start w:val="1"/>
      <w:numFmt w:val="bullet"/>
      <w:lvlText w:val=""/>
      <w:lvlJc w:val="left"/>
      <w:pPr>
        <w:ind w:left="9032" w:hanging="360"/>
      </w:pPr>
      <w:rPr>
        <w:rFonts w:ascii="Wingdings" w:hAnsi="Wingdings" w:hint="default"/>
      </w:rPr>
    </w:lvl>
  </w:abstractNum>
  <w:abstractNum w:abstractNumId="39" w15:restartNumberingAfterBreak="0">
    <w:nsid w:val="5F546B03"/>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0" w15:restartNumberingAfterBreak="0">
    <w:nsid w:val="605F7419"/>
    <w:multiLevelType w:val="hybridMultilevel"/>
    <w:tmpl w:val="B67438DC"/>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bullet"/>
      <w:lvlText w:val=""/>
      <w:lvlJc w:val="left"/>
      <w:pPr>
        <w:ind w:left="360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5A7763"/>
    <w:multiLevelType w:val="hybridMultilevel"/>
    <w:tmpl w:val="478C2174"/>
    <w:lvl w:ilvl="0" w:tplc="52980AB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2" w15:restartNumberingAfterBreak="0">
    <w:nsid w:val="7444333C"/>
    <w:multiLevelType w:val="multilevel"/>
    <w:tmpl w:val="88F80F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3" w15:restartNumberingAfterBreak="0">
    <w:nsid w:val="74C62ABB"/>
    <w:multiLevelType w:val="multilevel"/>
    <w:tmpl w:val="06BC934E"/>
    <w:lvl w:ilvl="0">
      <w:start w:val="4"/>
      <w:numFmt w:val="decimal"/>
      <w:lvlText w:val="%1"/>
      <w:lvlJc w:val="left"/>
      <w:pPr>
        <w:ind w:left="405" w:hanging="405"/>
      </w:pPr>
      <w:rPr>
        <w:rFonts w:hint="default"/>
      </w:rPr>
    </w:lvl>
    <w:lvl w:ilvl="1">
      <w:start w:val="7"/>
      <w:numFmt w:val="decimal"/>
      <w:lvlText w:val="%1.%2"/>
      <w:lvlJc w:val="left"/>
      <w:pPr>
        <w:ind w:left="1709" w:hanging="405"/>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44" w15:restartNumberingAfterBreak="0">
    <w:nsid w:val="79730E70"/>
    <w:multiLevelType w:val="hybridMultilevel"/>
    <w:tmpl w:val="BBE85684"/>
    <w:lvl w:ilvl="0" w:tplc="FFFFFFFF">
      <w:start w:val="1"/>
      <w:numFmt w:val="bullet"/>
      <w:lvlRestart w:val="0"/>
      <w:lvlText w:val=""/>
      <w:lvlJc w:val="left"/>
      <w:pPr>
        <w:ind w:left="3033" w:hanging="425"/>
      </w:pPr>
      <w:rPr>
        <w:rFonts w:ascii="Symbol" w:hAnsi="Symbol" w:hint="default"/>
        <w:b w:val="0"/>
        <w:i w:val="0"/>
        <w:sz w:val="2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240A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D41E2D"/>
    <w:multiLevelType w:val="multilevel"/>
    <w:tmpl w:val="AD0C16B2"/>
    <w:lvl w:ilvl="0">
      <w:start w:val="1"/>
      <w:numFmt w:val="decimal"/>
      <w:lvlText w:val="%1."/>
      <w:lvlJc w:val="left"/>
      <w:pPr>
        <w:ind w:left="3452" w:hanging="450"/>
      </w:pPr>
      <w:rPr>
        <w:rFonts w:hint="default"/>
      </w:rPr>
    </w:lvl>
    <w:lvl w:ilvl="1">
      <w:start w:val="2"/>
      <w:numFmt w:val="decimal"/>
      <w:lvlText w:val="%1.%2."/>
      <w:lvlJc w:val="left"/>
      <w:pPr>
        <w:ind w:left="4756" w:hanging="450"/>
      </w:pPr>
      <w:rPr>
        <w:rFonts w:hint="default"/>
      </w:rPr>
    </w:lvl>
    <w:lvl w:ilvl="2">
      <w:start w:val="1"/>
      <w:numFmt w:val="decimal"/>
      <w:lvlText w:val="%1.%2.%3."/>
      <w:lvlJc w:val="left"/>
      <w:pPr>
        <w:ind w:left="6330" w:hanging="720"/>
      </w:pPr>
      <w:rPr>
        <w:rFonts w:hint="default"/>
      </w:rPr>
    </w:lvl>
    <w:lvl w:ilvl="3">
      <w:start w:val="1"/>
      <w:numFmt w:val="decimal"/>
      <w:lvlText w:val="%1.%2.%3.%4."/>
      <w:lvlJc w:val="left"/>
      <w:pPr>
        <w:ind w:left="7634" w:hanging="720"/>
      </w:pPr>
      <w:rPr>
        <w:rFonts w:hint="default"/>
      </w:rPr>
    </w:lvl>
    <w:lvl w:ilvl="4">
      <w:start w:val="1"/>
      <w:numFmt w:val="decimal"/>
      <w:lvlText w:val="%1.%2.%3.%4.%5."/>
      <w:lvlJc w:val="left"/>
      <w:pPr>
        <w:ind w:left="9298" w:hanging="1080"/>
      </w:pPr>
      <w:rPr>
        <w:rFonts w:hint="default"/>
      </w:rPr>
    </w:lvl>
    <w:lvl w:ilvl="5">
      <w:start w:val="1"/>
      <w:numFmt w:val="decimal"/>
      <w:lvlText w:val="%1.%2.%3.%4.%5.%6."/>
      <w:lvlJc w:val="left"/>
      <w:pPr>
        <w:ind w:left="10602" w:hanging="1080"/>
      </w:pPr>
      <w:rPr>
        <w:rFonts w:hint="default"/>
      </w:rPr>
    </w:lvl>
    <w:lvl w:ilvl="6">
      <w:start w:val="1"/>
      <w:numFmt w:val="decimal"/>
      <w:lvlText w:val="%1.%2.%3.%4.%5.%6.%7."/>
      <w:lvlJc w:val="left"/>
      <w:pPr>
        <w:ind w:left="11906" w:hanging="1080"/>
      </w:pPr>
      <w:rPr>
        <w:rFonts w:hint="default"/>
      </w:rPr>
    </w:lvl>
    <w:lvl w:ilvl="7">
      <w:start w:val="1"/>
      <w:numFmt w:val="decimal"/>
      <w:lvlText w:val="%1.%2.%3.%4.%5.%6.%7.%8."/>
      <w:lvlJc w:val="left"/>
      <w:pPr>
        <w:ind w:left="13570" w:hanging="1440"/>
      </w:pPr>
      <w:rPr>
        <w:rFonts w:hint="default"/>
      </w:rPr>
    </w:lvl>
    <w:lvl w:ilvl="8">
      <w:start w:val="1"/>
      <w:numFmt w:val="decimal"/>
      <w:lvlText w:val="%1.%2.%3.%4.%5.%6.%7.%8.%9."/>
      <w:lvlJc w:val="left"/>
      <w:pPr>
        <w:ind w:left="14874" w:hanging="1440"/>
      </w:pPr>
      <w:rPr>
        <w:rFonts w:hint="default"/>
      </w:rPr>
    </w:lvl>
  </w:abstractNum>
  <w:num w:numId="1">
    <w:abstractNumId w:val="12"/>
  </w:num>
  <w:num w:numId="2">
    <w:abstractNumId w:val="3"/>
  </w:num>
  <w:num w:numId="3">
    <w:abstractNumId w:val="41"/>
  </w:num>
  <w:num w:numId="4">
    <w:abstractNumId w:val="37"/>
  </w:num>
  <w:num w:numId="5">
    <w:abstractNumId w:val="5"/>
  </w:num>
  <w:num w:numId="6">
    <w:abstractNumId w:val="44"/>
  </w:num>
  <w:num w:numId="7">
    <w:abstractNumId w:val="18"/>
  </w:num>
  <w:num w:numId="8">
    <w:abstractNumId w:val="0"/>
  </w:num>
  <w:num w:numId="9">
    <w:abstractNumId w:val="32"/>
  </w:num>
  <w:num w:numId="10">
    <w:abstractNumId w:val="23"/>
  </w:num>
  <w:num w:numId="11">
    <w:abstractNumId w:val="29"/>
  </w:num>
  <w:num w:numId="12">
    <w:abstractNumId w:val="40"/>
  </w:num>
  <w:num w:numId="13">
    <w:abstractNumId w:val="9"/>
  </w:num>
  <w:num w:numId="14">
    <w:abstractNumId w:val="13"/>
  </w:num>
  <w:num w:numId="15">
    <w:abstractNumId w:val="21"/>
  </w:num>
  <w:num w:numId="16">
    <w:abstractNumId w:val="1"/>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num>
  <w:num w:numId="19">
    <w:abstractNumId w:val="7"/>
  </w:num>
  <w:num w:numId="20">
    <w:abstractNumId w:val="34"/>
  </w:num>
  <w:num w:numId="21">
    <w:abstractNumId w:val="15"/>
  </w:num>
  <w:num w:numId="22">
    <w:abstractNumId w:val="8"/>
  </w:num>
  <w:num w:numId="23">
    <w:abstractNumId w:val="26"/>
  </w:num>
  <w:num w:numId="24">
    <w:abstractNumId w:val="39"/>
  </w:num>
  <w:num w:numId="25">
    <w:abstractNumId w:val="42"/>
  </w:num>
  <w:num w:numId="26">
    <w:abstractNumId w:val="33"/>
  </w:num>
  <w:num w:numId="27">
    <w:abstractNumId w:val="27"/>
  </w:num>
  <w:num w:numId="28">
    <w:abstractNumId w:val="6"/>
  </w:num>
  <w:num w:numId="29">
    <w:abstractNumId w:val="11"/>
  </w:num>
  <w:num w:numId="30">
    <w:abstractNumId w:val="30"/>
  </w:num>
  <w:num w:numId="31">
    <w:abstractNumId w:val="16"/>
  </w:num>
  <w:num w:numId="32">
    <w:abstractNumId w:val="17"/>
  </w:num>
  <w:num w:numId="33">
    <w:abstractNumId w:val="10"/>
  </w:num>
  <w:num w:numId="34">
    <w:abstractNumId w:val="20"/>
  </w:num>
  <w:num w:numId="35">
    <w:abstractNumId w:val="38"/>
  </w:num>
  <w:num w:numId="36">
    <w:abstractNumId w:val="45"/>
  </w:num>
  <w:num w:numId="37">
    <w:abstractNumId w:val="4"/>
  </w:num>
  <w:num w:numId="38">
    <w:abstractNumId w:val="2"/>
  </w:num>
  <w:num w:numId="39">
    <w:abstractNumId w:val="25"/>
  </w:num>
  <w:num w:numId="40">
    <w:abstractNumId w:val="43"/>
  </w:num>
  <w:num w:numId="41">
    <w:abstractNumId w:val="22"/>
  </w:num>
  <w:num w:numId="42">
    <w:abstractNumId w:val="14"/>
  </w:num>
  <w:num w:numId="43">
    <w:abstractNumId w:val="24"/>
  </w:num>
  <w:num w:numId="44">
    <w:abstractNumId w:val="31"/>
  </w:num>
  <w:num w:numId="45">
    <w:abstractNumId w:val="28"/>
  </w:num>
  <w:num w:numId="46">
    <w:abstractNumId w:val="35"/>
  </w:num>
  <w:num w:numId="4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A4"/>
    <w:rsid w:val="000020AE"/>
    <w:rsid w:val="00003A9D"/>
    <w:rsid w:val="00003C3F"/>
    <w:rsid w:val="00007C6D"/>
    <w:rsid w:val="000112FB"/>
    <w:rsid w:val="000160D8"/>
    <w:rsid w:val="000206BB"/>
    <w:rsid w:val="000211DE"/>
    <w:rsid w:val="000214EB"/>
    <w:rsid w:val="00023300"/>
    <w:rsid w:val="00023CE9"/>
    <w:rsid w:val="00024680"/>
    <w:rsid w:val="00024B3B"/>
    <w:rsid w:val="00027464"/>
    <w:rsid w:val="00031E35"/>
    <w:rsid w:val="00035FC9"/>
    <w:rsid w:val="000435BC"/>
    <w:rsid w:val="00043765"/>
    <w:rsid w:val="00050295"/>
    <w:rsid w:val="00053171"/>
    <w:rsid w:val="0005371F"/>
    <w:rsid w:val="000602F2"/>
    <w:rsid w:val="00060AC3"/>
    <w:rsid w:val="00064B77"/>
    <w:rsid w:val="00074C93"/>
    <w:rsid w:val="00074CF1"/>
    <w:rsid w:val="000926A2"/>
    <w:rsid w:val="00094496"/>
    <w:rsid w:val="00095609"/>
    <w:rsid w:val="000961FB"/>
    <w:rsid w:val="000971AB"/>
    <w:rsid w:val="000A3AFA"/>
    <w:rsid w:val="000A40C9"/>
    <w:rsid w:val="000A56B4"/>
    <w:rsid w:val="000A58E2"/>
    <w:rsid w:val="000A5B7A"/>
    <w:rsid w:val="000B11CB"/>
    <w:rsid w:val="000B391B"/>
    <w:rsid w:val="000B4365"/>
    <w:rsid w:val="000B65D1"/>
    <w:rsid w:val="000C4449"/>
    <w:rsid w:val="000D020B"/>
    <w:rsid w:val="000D1528"/>
    <w:rsid w:val="000D2AC4"/>
    <w:rsid w:val="000D333C"/>
    <w:rsid w:val="000D4CB5"/>
    <w:rsid w:val="000D6AD8"/>
    <w:rsid w:val="000D7F07"/>
    <w:rsid w:val="000E0E1F"/>
    <w:rsid w:val="000E7484"/>
    <w:rsid w:val="000F4D62"/>
    <w:rsid w:val="000F52B8"/>
    <w:rsid w:val="001006BB"/>
    <w:rsid w:val="001009E7"/>
    <w:rsid w:val="00101017"/>
    <w:rsid w:val="00102F02"/>
    <w:rsid w:val="0010325D"/>
    <w:rsid w:val="001105F9"/>
    <w:rsid w:val="00111AEE"/>
    <w:rsid w:val="00114EEB"/>
    <w:rsid w:val="00120D04"/>
    <w:rsid w:val="00123C99"/>
    <w:rsid w:val="00130219"/>
    <w:rsid w:val="001313B2"/>
    <w:rsid w:val="00135514"/>
    <w:rsid w:val="001379FD"/>
    <w:rsid w:val="00141868"/>
    <w:rsid w:val="001420C9"/>
    <w:rsid w:val="00144457"/>
    <w:rsid w:val="00144DB3"/>
    <w:rsid w:val="00145428"/>
    <w:rsid w:val="00154548"/>
    <w:rsid w:val="00162DE9"/>
    <w:rsid w:val="00166D8A"/>
    <w:rsid w:val="001703AF"/>
    <w:rsid w:val="00173649"/>
    <w:rsid w:val="00175843"/>
    <w:rsid w:val="00182377"/>
    <w:rsid w:val="001827D7"/>
    <w:rsid w:val="00183525"/>
    <w:rsid w:val="001844CC"/>
    <w:rsid w:val="001858B6"/>
    <w:rsid w:val="0019235F"/>
    <w:rsid w:val="00195158"/>
    <w:rsid w:val="00197C7A"/>
    <w:rsid w:val="001A0D82"/>
    <w:rsid w:val="001A456D"/>
    <w:rsid w:val="001A5C55"/>
    <w:rsid w:val="001B1D06"/>
    <w:rsid w:val="001B3853"/>
    <w:rsid w:val="001B5B2B"/>
    <w:rsid w:val="001B7B6F"/>
    <w:rsid w:val="001C41D5"/>
    <w:rsid w:val="001C4634"/>
    <w:rsid w:val="001C696E"/>
    <w:rsid w:val="001D01F2"/>
    <w:rsid w:val="001D0BDB"/>
    <w:rsid w:val="001D4D12"/>
    <w:rsid w:val="001D5CDC"/>
    <w:rsid w:val="001D7C54"/>
    <w:rsid w:val="001E05FC"/>
    <w:rsid w:val="001E186D"/>
    <w:rsid w:val="001E1A35"/>
    <w:rsid w:val="001E2AEB"/>
    <w:rsid w:val="001E375E"/>
    <w:rsid w:val="001F2A14"/>
    <w:rsid w:val="001F4FBC"/>
    <w:rsid w:val="00202FF3"/>
    <w:rsid w:val="00203025"/>
    <w:rsid w:val="00207409"/>
    <w:rsid w:val="00215706"/>
    <w:rsid w:val="0021648D"/>
    <w:rsid w:val="00217916"/>
    <w:rsid w:val="00226525"/>
    <w:rsid w:val="0022746D"/>
    <w:rsid w:val="00240664"/>
    <w:rsid w:val="00240C4F"/>
    <w:rsid w:val="0024402F"/>
    <w:rsid w:val="0024565D"/>
    <w:rsid w:val="002508CB"/>
    <w:rsid w:val="00251C5A"/>
    <w:rsid w:val="0025504C"/>
    <w:rsid w:val="002661CB"/>
    <w:rsid w:val="002706FA"/>
    <w:rsid w:val="00275946"/>
    <w:rsid w:val="00277C97"/>
    <w:rsid w:val="002817B3"/>
    <w:rsid w:val="00281F77"/>
    <w:rsid w:val="002903DE"/>
    <w:rsid w:val="0029492B"/>
    <w:rsid w:val="00294C86"/>
    <w:rsid w:val="00295161"/>
    <w:rsid w:val="00295738"/>
    <w:rsid w:val="002B3B1C"/>
    <w:rsid w:val="002B56C5"/>
    <w:rsid w:val="002B7DA4"/>
    <w:rsid w:val="002C086E"/>
    <w:rsid w:val="002C0907"/>
    <w:rsid w:val="002C0BD9"/>
    <w:rsid w:val="002C16A6"/>
    <w:rsid w:val="002C2BB9"/>
    <w:rsid w:val="002C2F44"/>
    <w:rsid w:val="002C6FF4"/>
    <w:rsid w:val="002D145C"/>
    <w:rsid w:val="002D337E"/>
    <w:rsid w:val="002D3634"/>
    <w:rsid w:val="002D522B"/>
    <w:rsid w:val="002E0120"/>
    <w:rsid w:val="002E6AD1"/>
    <w:rsid w:val="002E706D"/>
    <w:rsid w:val="003008A2"/>
    <w:rsid w:val="00304BA2"/>
    <w:rsid w:val="0031140F"/>
    <w:rsid w:val="00314526"/>
    <w:rsid w:val="003204C3"/>
    <w:rsid w:val="00326141"/>
    <w:rsid w:val="00330BEF"/>
    <w:rsid w:val="003344BA"/>
    <w:rsid w:val="003351B9"/>
    <w:rsid w:val="00343F49"/>
    <w:rsid w:val="003450DF"/>
    <w:rsid w:val="003557D5"/>
    <w:rsid w:val="00355983"/>
    <w:rsid w:val="00360765"/>
    <w:rsid w:val="0036276D"/>
    <w:rsid w:val="00364D5C"/>
    <w:rsid w:val="0036546F"/>
    <w:rsid w:val="00373422"/>
    <w:rsid w:val="00376B30"/>
    <w:rsid w:val="00383A66"/>
    <w:rsid w:val="00383B9F"/>
    <w:rsid w:val="003843CB"/>
    <w:rsid w:val="0038513F"/>
    <w:rsid w:val="00387102"/>
    <w:rsid w:val="00392292"/>
    <w:rsid w:val="00395DA4"/>
    <w:rsid w:val="003A3D14"/>
    <w:rsid w:val="003A61AD"/>
    <w:rsid w:val="003B2E86"/>
    <w:rsid w:val="003B3A97"/>
    <w:rsid w:val="003B7554"/>
    <w:rsid w:val="003C516D"/>
    <w:rsid w:val="003C7CA1"/>
    <w:rsid w:val="003D1EAE"/>
    <w:rsid w:val="003D2CBB"/>
    <w:rsid w:val="003D2D01"/>
    <w:rsid w:val="003D36AB"/>
    <w:rsid w:val="003D46F1"/>
    <w:rsid w:val="003D506C"/>
    <w:rsid w:val="003E000F"/>
    <w:rsid w:val="003F70E9"/>
    <w:rsid w:val="003F7C54"/>
    <w:rsid w:val="0040098B"/>
    <w:rsid w:val="00400EFA"/>
    <w:rsid w:val="00401D30"/>
    <w:rsid w:val="00402FD6"/>
    <w:rsid w:val="00407ED4"/>
    <w:rsid w:val="00413DEB"/>
    <w:rsid w:val="0041473F"/>
    <w:rsid w:val="00420A5E"/>
    <w:rsid w:val="00421CA9"/>
    <w:rsid w:val="0042371F"/>
    <w:rsid w:val="00425A26"/>
    <w:rsid w:val="004277F2"/>
    <w:rsid w:val="004351EB"/>
    <w:rsid w:val="004364B4"/>
    <w:rsid w:val="00436C85"/>
    <w:rsid w:val="00440542"/>
    <w:rsid w:val="00444CA7"/>
    <w:rsid w:val="004451E1"/>
    <w:rsid w:val="004463A1"/>
    <w:rsid w:val="00446BC7"/>
    <w:rsid w:val="004474C5"/>
    <w:rsid w:val="00462A5A"/>
    <w:rsid w:val="0046638F"/>
    <w:rsid w:val="0047001C"/>
    <w:rsid w:val="0047448C"/>
    <w:rsid w:val="00477DC4"/>
    <w:rsid w:val="004816C9"/>
    <w:rsid w:val="0048176B"/>
    <w:rsid w:val="004821F3"/>
    <w:rsid w:val="004866FA"/>
    <w:rsid w:val="00486EFB"/>
    <w:rsid w:val="00492C93"/>
    <w:rsid w:val="00493EDD"/>
    <w:rsid w:val="00497C09"/>
    <w:rsid w:val="004A283C"/>
    <w:rsid w:val="004A2C75"/>
    <w:rsid w:val="004A74DF"/>
    <w:rsid w:val="004B1960"/>
    <w:rsid w:val="004B2AA6"/>
    <w:rsid w:val="004C5120"/>
    <w:rsid w:val="004C6ADC"/>
    <w:rsid w:val="004C7777"/>
    <w:rsid w:val="004D20D8"/>
    <w:rsid w:val="004E02D4"/>
    <w:rsid w:val="004E1D4F"/>
    <w:rsid w:val="004E4C5F"/>
    <w:rsid w:val="004F10D3"/>
    <w:rsid w:val="004F49B9"/>
    <w:rsid w:val="004F6D3D"/>
    <w:rsid w:val="004F7263"/>
    <w:rsid w:val="005033B6"/>
    <w:rsid w:val="00504589"/>
    <w:rsid w:val="00507625"/>
    <w:rsid w:val="00511936"/>
    <w:rsid w:val="00514C52"/>
    <w:rsid w:val="005155CE"/>
    <w:rsid w:val="00520211"/>
    <w:rsid w:val="005206DA"/>
    <w:rsid w:val="005238AB"/>
    <w:rsid w:val="00523A01"/>
    <w:rsid w:val="005243CA"/>
    <w:rsid w:val="005275B7"/>
    <w:rsid w:val="00532793"/>
    <w:rsid w:val="00533677"/>
    <w:rsid w:val="00533E75"/>
    <w:rsid w:val="005350E4"/>
    <w:rsid w:val="00541984"/>
    <w:rsid w:val="005426A5"/>
    <w:rsid w:val="0054293A"/>
    <w:rsid w:val="0054395E"/>
    <w:rsid w:val="00544008"/>
    <w:rsid w:val="00545B32"/>
    <w:rsid w:val="005521B7"/>
    <w:rsid w:val="005560B7"/>
    <w:rsid w:val="00557CE2"/>
    <w:rsid w:val="00564DD2"/>
    <w:rsid w:val="00565CB4"/>
    <w:rsid w:val="00567A49"/>
    <w:rsid w:val="005717CB"/>
    <w:rsid w:val="00571C98"/>
    <w:rsid w:val="00584E9E"/>
    <w:rsid w:val="00586B64"/>
    <w:rsid w:val="00586E88"/>
    <w:rsid w:val="005903DB"/>
    <w:rsid w:val="00593BCC"/>
    <w:rsid w:val="00597F9C"/>
    <w:rsid w:val="005A09EA"/>
    <w:rsid w:val="005A4E47"/>
    <w:rsid w:val="005A515A"/>
    <w:rsid w:val="005A619D"/>
    <w:rsid w:val="005A7080"/>
    <w:rsid w:val="005B1327"/>
    <w:rsid w:val="005B5185"/>
    <w:rsid w:val="005B6343"/>
    <w:rsid w:val="005C0569"/>
    <w:rsid w:val="005D2391"/>
    <w:rsid w:val="005D2CC7"/>
    <w:rsid w:val="005D4EA7"/>
    <w:rsid w:val="005D6C7D"/>
    <w:rsid w:val="005E15A8"/>
    <w:rsid w:val="005E40DC"/>
    <w:rsid w:val="005E4FA6"/>
    <w:rsid w:val="005F1520"/>
    <w:rsid w:val="00605501"/>
    <w:rsid w:val="00607E84"/>
    <w:rsid w:val="00610175"/>
    <w:rsid w:val="006110DC"/>
    <w:rsid w:val="00611BE4"/>
    <w:rsid w:val="00612365"/>
    <w:rsid w:val="006150C1"/>
    <w:rsid w:val="006232F1"/>
    <w:rsid w:val="006406F8"/>
    <w:rsid w:val="006432F6"/>
    <w:rsid w:val="0064558B"/>
    <w:rsid w:val="00655429"/>
    <w:rsid w:val="006659B0"/>
    <w:rsid w:val="006679AD"/>
    <w:rsid w:val="00667A7F"/>
    <w:rsid w:val="0067077C"/>
    <w:rsid w:val="0067264A"/>
    <w:rsid w:val="006838EF"/>
    <w:rsid w:val="006900F0"/>
    <w:rsid w:val="00690BB5"/>
    <w:rsid w:val="00692393"/>
    <w:rsid w:val="00692EC1"/>
    <w:rsid w:val="00695A98"/>
    <w:rsid w:val="00696806"/>
    <w:rsid w:val="006A1BCD"/>
    <w:rsid w:val="006A7804"/>
    <w:rsid w:val="006B0B22"/>
    <w:rsid w:val="006B309A"/>
    <w:rsid w:val="006B624D"/>
    <w:rsid w:val="006B669A"/>
    <w:rsid w:val="006B6D65"/>
    <w:rsid w:val="006C1496"/>
    <w:rsid w:val="006C31A0"/>
    <w:rsid w:val="006C5AD1"/>
    <w:rsid w:val="006C6647"/>
    <w:rsid w:val="006D0DF3"/>
    <w:rsid w:val="006D4E3F"/>
    <w:rsid w:val="006D5593"/>
    <w:rsid w:val="006D7F88"/>
    <w:rsid w:val="006E064F"/>
    <w:rsid w:val="006E1160"/>
    <w:rsid w:val="006E5B78"/>
    <w:rsid w:val="006F0B7A"/>
    <w:rsid w:val="006F3DB9"/>
    <w:rsid w:val="006F4642"/>
    <w:rsid w:val="006F56F6"/>
    <w:rsid w:val="006F7DF6"/>
    <w:rsid w:val="00701708"/>
    <w:rsid w:val="0070196D"/>
    <w:rsid w:val="0070481D"/>
    <w:rsid w:val="00705472"/>
    <w:rsid w:val="007071A0"/>
    <w:rsid w:val="00712669"/>
    <w:rsid w:val="00713399"/>
    <w:rsid w:val="007146F5"/>
    <w:rsid w:val="0071664F"/>
    <w:rsid w:val="00717390"/>
    <w:rsid w:val="00720053"/>
    <w:rsid w:val="00720B5B"/>
    <w:rsid w:val="007253ED"/>
    <w:rsid w:val="0073267B"/>
    <w:rsid w:val="0073608A"/>
    <w:rsid w:val="0073766F"/>
    <w:rsid w:val="0075155C"/>
    <w:rsid w:val="0075209A"/>
    <w:rsid w:val="0075279F"/>
    <w:rsid w:val="0075613A"/>
    <w:rsid w:val="007611C7"/>
    <w:rsid w:val="007647A8"/>
    <w:rsid w:val="00764BA8"/>
    <w:rsid w:val="00772C80"/>
    <w:rsid w:val="007734D9"/>
    <w:rsid w:val="00774D52"/>
    <w:rsid w:val="00777047"/>
    <w:rsid w:val="00785647"/>
    <w:rsid w:val="00791E41"/>
    <w:rsid w:val="00792EB7"/>
    <w:rsid w:val="00797BF3"/>
    <w:rsid w:val="007A169D"/>
    <w:rsid w:val="007A69BD"/>
    <w:rsid w:val="007B1040"/>
    <w:rsid w:val="007B10E8"/>
    <w:rsid w:val="007B1CE8"/>
    <w:rsid w:val="007B4E82"/>
    <w:rsid w:val="007B526F"/>
    <w:rsid w:val="007B7D6D"/>
    <w:rsid w:val="007C20C7"/>
    <w:rsid w:val="007C764F"/>
    <w:rsid w:val="007D24B6"/>
    <w:rsid w:val="007D3195"/>
    <w:rsid w:val="007D3AB9"/>
    <w:rsid w:val="007D53CE"/>
    <w:rsid w:val="007D6470"/>
    <w:rsid w:val="007D7559"/>
    <w:rsid w:val="007D7CED"/>
    <w:rsid w:val="007E36B9"/>
    <w:rsid w:val="007E36F5"/>
    <w:rsid w:val="007E5D78"/>
    <w:rsid w:val="007F17D9"/>
    <w:rsid w:val="007F2797"/>
    <w:rsid w:val="0080155E"/>
    <w:rsid w:val="00802C26"/>
    <w:rsid w:val="008072AF"/>
    <w:rsid w:val="00807E19"/>
    <w:rsid w:val="0081392A"/>
    <w:rsid w:val="00814B40"/>
    <w:rsid w:val="00814CEC"/>
    <w:rsid w:val="00827B0B"/>
    <w:rsid w:val="0083762A"/>
    <w:rsid w:val="00842973"/>
    <w:rsid w:val="008446C9"/>
    <w:rsid w:val="00850EB5"/>
    <w:rsid w:val="00852452"/>
    <w:rsid w:val="0085356B"/>
    <w:rsid w:val="0085586E"/>
    <w:rsid w:val="00857AE1"/>
    <w:rsid w:val="008606A0"/>
    <w:rsid w:val="008609B9"/>
    <w:rsid w:val="00861F4E"/>
    <w:rsid w:val="00862743"/>
    <w:rsid w:val="00863762"/>
    <w:rsid w:val="00864664"/>
    <w:rsid w:val="00865AC6"/>
    <w:rsid w:val="00866F88"/>
    <w:rsid w:val="008678D2"/>
    <w:rsid w:val="00870174"/>
    <w:rsid w:val="008713C7"/>
    <w:rsid w:val="00883768"/>
    <w:rsid w:val="00885832"/>
    <w:rsid w:val="008925EE"/>
    <w:rsid w:val="008950B4"/>
    <w:rsid w:val="00896693"/>
    <w:rsid w:val="00896BA5"/>
    <w:rsid w:val="008A03EE"/>
    <w:rsid w:val="008A05DF"/>
    <w:rsid w:val="008B06B9"/>
    <w:rsid w:val="008B2822"/>
    <w:rsid w:val="008B4594"/>
    <w:rsid w:val="008B6643"/>
    <w:rsid w:val="008C21ED"/>
    <w:rsid w:val="008C4401"/>
    <w:rsid w:val="008C4A1D"/>
    <w:rsid w:val="008C4BF4"/>
    <w:rsid w:val="008C5277"/>
    <w:rsid w:val="008C5872"/>
    <w:rsid w:val="008C6648"/>
    <w:rsid w:val="008D3166"/>
    <w:rsid w:val="008D3646"/>
    <w:rsid w:val="008E3337"/>
    <w:rsid w:val="008E7F20"/>
    <w:rsid w:val="008F1A90"/>
    <w:rsid w:val="008F5495"/>
    <w:rsid w:val="008F5F9F"/>
    <w:rsid w:val="008F6AE2"/>
    <w:rsid w:val="008F6CAD"/>
    <w:rsid w:val="009002DE"/>
    <w:rsid w:val="00903275"/>
    <w:rsid w:val="00904820"/>
    <w:rsid w:val="0090698F"/>
    <w:rsid w:val="00914AF4"/>
    <w:rsid w:val="00914E6D"/>
    <w:rsid w:val="0092054F"/>
    <w:rsid w:val="00933447"/>
    <w:rsid w:val="00943138"/>
    <w:rsid w:val="009466BC"/>
    <w:rsid w:val="00947C14"/>
    <w:rsid w:val="00950DA9"/>
    <w:rsid w:val="009624D2"/>
    <w:rsid w:val="00974FB0"/>
    <w:rsid w:val="009847FF"/>
    <w:rsid w:val="00986118"/>
    <w:rsid w:val="00990451"/>
    <w:rsid w:val="00996D83"/>
    <w:rsid w:val="009A1F49"/>
    <w:rsid w:val="009B08D2"/>
    <w:rsid w:val="009B12E4"/>
    <w:rsid w:val="009B3CFB"/>
    <w:rsid w:val="009B752C"/>
    <w:rsid w:val="009C2BD1"/>
    <w:rsid w:val="009C59E3"/>
    <w:rsid w:val="009C6C1A"/>
    <w:rsid w:val="009D1E23"/>
    <w:rsid w:val="009D36EF"/>
    <w:rsid w:val="009D564F"/>
    <w:rsid w:val="009E77F5"/>
    <w:rsid w:val="009F1DBD"/>
    <w:rsid w:val="009F3058"/>
    <w:rsid w:val="009F70E6"/>
    <w:rsid w:val="00A00E53"/>
    <w:rsid w:val="00A01689"/>
    <w:rsid w:val="00A01C5B"/>
    <w:rsid w:val="00A0223F"/>
    <w:rsid w:val="00A04796"/>
    <w:rsid w:val="00A05C29"/>
    <w:rsid w:val="00A075C0"/>
    <w:rsid w:val="00A1126B"/>
    <w:rsid w:val="00A166C1"/>
    <w:rsid w:val="00A172B5"/>
    <w:rsid w:val="00A236DC"/>
    <w:rsid w:val="00A24604"/>
    <w:rsid w:val="00A35605"/>
    <w:rsid w:val="00A3772C"/>
    <w:rsid w:val="00A37783"/>
    <w:rsid w:val="00A40870"/>
    <w:rsid w:val="00A40B70"/>
    <w:rsid w:val="00A45E7C"/>
    <w:rsid w:val="00A50F71"/>
    <w:rsid w:val="00A5199B"/>
    <w:rsid w:val="00A61B53"/>
    <w:rsid w:val="00A62442"/>
    <w:rsid w:val="00A629AC"/>
    <w:rsid w:val="00A632AB"/>
    <w:rsid w:val="00A65CF6"/>
    <w:rsid w:val="00A7485C"/>
    <w:rsid w:val="00A8124B"/>
    <w:rsid w:val="00AA1BD0"/>
    <w:rsid w:val="00AA64D3"/>
    <w:rsid w:val="00AA7A7A"/>
    <w:rsid w:val="00AB3EDF"/>
    <w:rsid w:val="00AC0E34"/>
    <w:rsid w:val="00AC1C8A"/>
    <w:rsid w:val="00AC389E"/>
    <w:rsid w:val="00AC5A85"/>
    <w:rsid w:val="00AC77F8"/>
    <w:rsid w:val="00AD02BD"/>
    <w:rsid w:val="00AE04F0"/>
    <w:rsid w:val="00AE0DA5"/>
    <w:rsid w:val="00AE23AE"/>
    <w:rsid w:val="00AE4552"/>
    <w:rsid w:val="00AE5769"/>
    <w:rsid w:val="00AE6E5B"/>
    <w:rsid w:val="00AF027C"/>
    <w:rsid w:val="00AF0749"/>
    <w:rsid w:val="00AF2986"/>
    <w:rsid w:val="00AF52EE"/>
    <w:rsid w:val="00B01A78"/>
    <w:rsid w:val="00B03524"/>
    <w:rsid w:val="00B06722"/>
    <w:rsid w:val="00B06F82"/>
    <w:rsid w:val="00B11301"/>
    <w:rsid w:val="00B14695"/>
    <w:rsid w:val="00B15479"/>
    <w:rsid w:val="00B16879"/>
    <w:rsid w:val="00B1690A"/>
    <w:rsid w:val="00B23362"/>
    <w:rsid w:val="00B256F4"/>
    <w:rsid w:val="00B311BD"/>
    <w:rsid w:val="00B315CD"/>
    <w:rsid w:val="00B40B96"/>
    <w:rsid w:val="00B44396"/>
    <w:rsid w:val="00B4625D"/>
    <w:rsid w:val="00B47DB5"/>
    <w:rsid w:val="00B51EC9"/>
    <w:rsid w:val="00B65D26"/>
    <w:rsid w:val="00B77440"/>
    <w:rsid w:val="00B80A14"/>
    <w:rsid w:val="00B81892"/>
    <w:rsid w:val="00B818A4"/>
    <w:rsid w:val="00B82CA8"/>
    <w:rsid w:val="00B846F1"/>
    <w:rsid w:val="00B86B70"/>
    <w:rsid w:val="00B87157"/>
    <w:rsid w:val="00B90A6B"/>
    <w:rsid w:val="00B9170D"/>
    <w:rsid w:val="00B969DA"/>
    <w:rsid w:val="00B97646"/>
    <w:rsid w:val="00BA22F1"/>
    <w:rsid w:val="00BB0ED7"/>
    <w:rsid w:val="00BB26AB"/>
    <w:rsid w:val="00BB3BC6"/>
    <w:rsid w:val="00BB3EA7"/>
    <w:rsid w:val="00BC1071"/>
    <w:rsid w:val="00BC1DC1"/>
    <w:rsid w:val="00BD38E0"/>
    <w:rsid w:val="00BD3AF7"/>
    <w:rsid w:val="00BD4D42"/>
    <w:rsid w:val="00BE3AFE"/>
    <w:rsid w:val="00BE7AAE"/>
    <w:rsid w:val="00BF02BF"/>
    <w:rsid w:val="00BF2CA1"/>
    <w:rsid w:val="00BF7086"/>
    <w:rsid w:val="00BF7F84"/>
    <w:rsid w:val="00C01030"/>
    <w:rsid w:val="00C01C8F"/>
    <w:rsid w:val="00C062A9"/>
    <w:rsid w:val="00C20D8E"/>
    <w:rsid w:val="00C20E8D"/>
    <w:rsid w:val="00C229FA"/>
    <w:rsid w:val="00C23144"/>
    <w:rsid w:val="00C275B9"/>
    <w:rsid w:val="00C30083"/>
    <w:rsid w:val="00C31A3D"/>
    <w:rsid w:val="00C37A22"/>
    <w:rsid w:val="00C418D8"/>
    <w:rsid w:val="00C4634F"/>
    <w:rsid w:val="00C50F5E"/>
    <w:rsid w:val="00C51CB0"/>
    <w:rsid w:val="00C541FC"/>
    <w:rsid w:val="00C619F9"/>
    <w:rsid w:val="00C645C5"/>
    <w:rsid w:val="00C65577"/>
    <w:rsid w:val="00C659B0"/>
    <w:rsid w:val="00C70600"/>
    <w:rsid w:val="00C7105A"/>
    <w:rsid w:val="00C7276A"/>
    <w:rsid w:val="00C76BCA"/>
    <w:rsid w:val="00C8438A"/>
    <w:rsid w:val="00C9309D"/>
    <w:rsid w:val="00CA2181"/>
    <w:rsid w:val="00CA234D"/>
    <w:rsid w:val="00CA2E30"/>
    <w:rsid w:val="00CB027E"/>
    <w:rsid w:val="00CB2414"/>
    <w:rsid w:val="00CB2AFC"/>
    <w:rsid w:val="00CB2C7F"/>
    <w:rsid w:val="00CB439D"/>
    <w:rsid w:val="00CB43C0"/>
    <w:rsid w:val="00CB4429"/>
    <w:rsid w:val="00CB6761"/>
    <w:rsid w:val="00CB6912"/>
    <w:rsid w:val="00CC4A9D"/>
    <w:rsid w:val="00CC569C"/>
    <w:rsid w:val="00CC5F55"/>
    <w:rsid w:val="00CC72FF"/>
    <w:rsid w:val="00CC76C6"/>
    <w:rsid w:val="00CD07A0"/>
    <w:rsid w:val="00CD2B64"/>
    <w:rsid w:val="00CD2F7F"/>
    <w:rsid w:val="00CD52DD"/>
    <w:rsid w:val="00CD535C"/>
    <w:rsid w:val="00CD6B13"/>
    <w:rsid w:val="00CE2435"/>
    <w:rsid w:val="00CE2E73"/>
    <w:rsid w:val="00CE36B0"/>
    <w:rsid w:val="00CE3E30"/>
    <w:rsid w:val="00CE4C0B"/>
    <w:rsid w:val="00CF0944"/>
    <w:rsid w:val="00CF0C08"/>
    <w:rsid w:val="00CF5311"/>
    <w:rsid w:val="00CF6EEF"/>
    <w:rsid w:val="00D012C9"/>
    <w:rsid w:val="00D03D85"/>
    <w:rsid w:val="00D03E6C"/>
    <w:rsid w:val="00D06262"/>
    <w:rsid w:val="00D07C69"/>
    <w:rsid w:val="00D106CD"/>
    <w:rsid w:val="00D15996"/>
    <w:rsid w:val="00D20224"/>
    <w:rsid w:val="00D21DB7"/>
    <w:rsid w:val="00D22191"/>
    <w:rsid w:val="00D22D40"/>
    <w:rsid w:val="00D24A20"/>
    <w:rsid w:val="00D34FA0"/>
    <w:rsid w:val="00D35385"/>
    <w:rsid w:val="00D3641B"/>
    <w:rsid w:val="00D41A1D"/>
    <w:rsid w:val="00D53832"/>
    <w:rsid w:val="00D57D90"/>
    <w:rsid w:val="00D61FA3"/>
    <w:rsid w:val="00D64B3E"/>
    <w:rsid w:val="00D670BA"/>
    <w:rsid w:val="00D80450"/>
    <w:rsid w:val="00D82C80"/>
    <w:rsid w:val="00D86763"/>
    <w:rsid w:val="00D86838"/>
    <w:rsid w:val="00D86954"/>
    <w:rsid w:val="00D94840"/>
    <w:rsid w:val="00DA0D4C"/>
    <w:rsid w:val="00DA3142"/>
    <w:rsid w:val="00DB0DFC"/>
    <w:rsid w:val="00DB3516"/>
    <w:rsid w:val="00DC2714"/>
    <w:rsid w:val="00DD4A60"/>
    <w:rsid w:val="00DE13B4"/>
    <w:rsid w:val="00DE37C1"/>
    <w:rsid w:val="00DE57E7"/>
    <w:rsid w:val="00DE6F52"/>
    <w:rsid w:val="00DF3ED2"/>
    <w:rsid w:val="00DF4355"/>
    <w:rsid w:val="00DF619E"/>
    <w:rsid w:val="00E03467"/>
    <w:rsid w:val="00E11277"/>
    <w:rsid w:val="00E13DE0"/>
    <w:rsid w:val="00E15AE3"/>
    <w:rsid w:val="00E24A33"/>
    <w:rsid w:val="00E25CD8"/>
    <w:rsid w:val="00E275C9"/>
    <w:rsid w:val="00E30A08"/>
    <w:rsid w:val="00E3158F"/>
    <w:rsid w:val="00E327BE"/>
    <w:rsid w:val="00E329F0"/>
    <w:rsid w:val="00E45862"/>
    <w:rsid w:val="00E461CF"/>
    <w:rsid w:val="00E50EDD"/>
    <w:rsid w:val="00E52A40"/>
    <w:rsid w:val="00E5474C"/>
    <w:rsid w:val="00E563EC"/>
    <w:rsid w:val="00E56B93"/>
    <w:rsid w:val="00E61B73"/>
    <w:rsid w:val="00E62051"/>
    <w:rsid w:val="00E65474"/>
    <w:rsid w:val="00E65CC5"/>
    <w:rsid w:val="00E72B21"/>
    <w:rsid w:val="00E75A33"/>
    <w:rsid w:val="00E77439"/>
    <w:rsid w:val="00E774D2"/>
    <w:rsid w:val="00E81605"/>
    <w:rsid w:val="00E8679D"/>
    <w:rsid w:val="00E906D9"/>
    <w:rsid w:val="00E95135"/>
    <w:rsid w:val="00EA01A1"/>
    <w:rsid w:val="00EA03C8"/>
    <w:rsid w:val="00EA16F0"/>
    <w:rsid w:val="00EA29DC"/>
    <w:rsid w:val="00EA505F"/>
    <w:rsid w:val="00EA58B4"/>
    <w:rsid w:val="00EB08BF"/>
    <w:rsid w:val="00EB2DE9"/>
    <w:rsid w:val="00EB36C8"/>
    <w:rsid w:val="00EC124E"/>
    <w:rsid w:val="00EC1323"/>
    <w:rsid w:val="00EC2FCE"/>
    <w:rsid w:val="00EC77C4"/>
    <w:rsid w:val="00ED68FC"/>
    <w:rsid w:val="00ED7351"/>
    <w:rsid w:val="00EE0055"/>
    <w:rsid w:val="00EE0417"/>
    <w:rsid w:val="00EE1742"/>
    <w:rsid w:val="00EE3C1C"/>
    <w:rsid w:val="00EE5674"/>
    <w:rsid w:val="00EE6530"/>
    <w:rsid w:val="00EF0374"/>
    <w:rsid w:val="00EF4F9C"/>
    <w:rsid w:val="00EF6DF0"/>
    <w:rsid w:val="00EF6E6D"/>
    <w:rsid w:val="00F007C6"/>
    <w:rsid w:val="00F02270"/>
    <w:rsid w:val="00F05F22"/>
    <w:rsid w:val="00F064F6"/>
    <w:rsid w:val="00F11D9C"/>
    <w:rsid w:val="00F12845"/>
    <w:rsid w:val="00F15EEE"/>
    <w:rsid w:val="00F210C0"/>
    <w:rsid w:val="00F21EE5"/>
    <w:rsid w:val="00F242AD"/>
    <w:rsid w:val="00F24E64"/>
    <w:rsid w:val="00F25628"/>
    <w:rsid w:val="00F34E11"/>
    <w:rsid w:val="00F34FEE"/>
    <w:rsid w:val="00F3613A"/>
    <w:rsid w:val="00F373B6"/>
    <w:rsid w:val="00F37469"/>
    <w:rsid w:val="00F374B0"/>
    <w:rsid w:val="00F37596"/>
    <w:rsid w:val="00F403E6"/>
    <w:rsid w:val="00F41921"/>
    <w:rsid w:val="00F41F14"/>
    <w:rsid w:val="00F457AA"/>
    <w:rsid w:val="00F57811"/>
    <w:rsid w:val="00F6030B"/>
    <w:rsid w:val="00F67D35"/>
    <w:rsid w:val="00F70B1D"/>
    <w:rsid w:val="00F7239B"/>
    <w:rsid w:val="00F725C3"/>
    <w:rsid w:val="00F739B7"/>
    <w:rsid w:val="00F80749"/>
    <w:rsid w:val="00F83AD9"/>
    <w:rsid w:val="00F859DA"/>
    <w:rsid w:val="00F8688D"/>
    <w:rsid w:val="00F90240"/>
    <w:rsid w:val="00F97903"/>
    <w:rsid w:val="00FA27F4"/>
    <w:rsid w:val="00FA50B9"/>
    <w:rsid w:val="00FA7EFC"/>
    <w:rsid w:val="00FB14DB"/>
    <w:rsid w:val="00FB18F9"/>
    <w:rsid w:val="00FB4635"/>
    <w:rsid w:val="00FB4DD7"/>
    <w:rsid w:val="00FB6106"/>
    <w:rsid w:val="00FC2D66"/>
    <w:rsid w:val="00FC3964"/>
    <w:rsid w:val="00FC4345"/>
    <w:rsid w:val="00FC7A09"/>
    <w:rsid w:val="00FC7FBA"/>
    <w:rsid w:val="00FD1409"/>
    <w:rsid w:val="00FD3723"/>
    <w:rsid w:val="00FD50DA"/>
    <w:rsid w:val="00FE5730"/>
    <w:rsid w:val="00FE6603"/>
    <w:rsid w:val="00FE6A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0A68A8"/>
  <w15:chartTrackingRefBased/>
  <w15:docId w15:val="{8C20884B-82DD-48D0-9662-DF89D9D2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EE"/>
    <w:pPr>
      <w:spacing w:line="280" w:lineRule="atLeast"/>
      <w:jc w:val="both"/>
    </w:pPr>
    <w:rPr>
      <w:rFonts w:ascii="Palatino Linotype" w:hAnsi="Palatino Linotype"/>
      <w:color w:val="000000"/>
    </w:rPr>
  </w:style>
  <w:style w:type="paragraph" w:styleId="Heading1">
    <w:name w:val="heading 1"/>
    <w:basedOn w:val="Normal"/>
    <w:next w:val="BodyText"/>
    <w:link w:val="Heading1Char"/>
    <w:uiPriority w:val="9"/>
    <w:qFormat/>
    <w:rsid w:val="00421CA9"/>
    <w:pPr>
      <w:keepNext/>
      <w:keepLines/>
      <w:spacing w:before="480" w:line="240" w:lineRule="auto"/>
      <w:jc w:val="left"/>
      <w:outlineLvl w:val="0"/>
    </w:pPr>
    <w:rPr>
      <w:rFonts w:asciiTheme="majorHAnsi" w:eastAsiaTheme="majorEastAsia" w:hAnsiTheme="majorHAnsi" w:cstheme="majorBidi"/>
      <w:b/>
      <w:bCs/>
      <w:color w:val="4472C4" w:themeColor="accent1"/>
      <w:sz w:val="32"/>
      <w:szCs w:val="32"/>
      <w:lang w:eastAsia="en-US"/>
    </w:rPr>
  </w:style>
  <w:style w:type="paragraph" w:styleId="Heading2">
    <w:name w:val="heading 2"/>
    <w:basedOn w:val="Normal"/>
    <w:next w:val="BodyText"/>
    <w:link w:val="Heading2Char"/>
    <w:uiPriority w:val="9"/>
    <w:unhideWhenUsed/>
    <w:qFormat/>
    <w:rsid w:val="00421CA9"/>
    <w:pPr>
      <w:keepNext/>
      <w:keepLines/>
      <w:spacing w:before="200" w:line="240" w:lineRule="auto"/>
      <w:jc w:val="left"/>
      <w:outlineLvl w:val="1"/>
    </w:pPr>
    <w:rPr>
      <w:rFonts w:asciiTheme="majorHAnsi" w:eastAsiaTheme="majorEastAsia" w:hAnsiTheme="majorHAnsi" w:cstheme="majorBidi"/>
      <w:b/>
      <w:bCs/>
      <w:color w:val="4472C4" w:themeColor="accent1"/>
      <w:sz w:val="28"/>
      <w:szCs w:val="28"/>
      <w:lang w:eastAsia="en-US"/>
    </w:rPr>
  </w:style>
  <w:style w:type="paragraph" w:styleId="Heading3">
    <w:name w:val="heading 3"/>
    <w:basedOn w:val="Normal"/>
    <w:next w:val="Normal"/>
    <w:link w:val="Heading3Char"/>
    <w:uiPriority w:val="9"/>
    <w:unhideWhenUsed/>
    <w:qFormat/>
    <w:rsid w:val="00421CA9"/>
    <w:pPr>
      <w:keepNext/>
      <w:spacing w:before="240" w:after="60" w:line="240" w:lineRule="auto"/>
      <w:jc w:val="left"/>
      <w:outlineLvl w:val="2"/>
    </w:pPr>
    <w:rPr>
      <w:rFonts w:ascii="Cambria" w:eastAsia="Times New Roman" w:hAnsi="Cambria"/>
      <w:b/>
      <w:bCs/>
      <w:color w:val="auto"/>
      <w:sz w:val="26"/>
      <w:szCs w:val="26"/>
      <w:lang w:eastAsia="en-US"/>
    </w:rPr>
  </w:style>
  <w:style w:type="paragraph" w:styleId="Heading4">
    <w:name w:val="heading 4"/>
    <w:basedOn w:val="Normal"/>
    <w:next w:val="BodyText"/>
    <w:link w:val="Heading4Char"/>
    <w:uiPriority w:val="9"/>
    <w:unhideWhenUsed/>
    <w:qFormat/>
    <w:rsid w:val="00421CA9"/>
    <w:pPr>
      <w:keepNext/>
      <w:keepLines/>
      <w:spacing w:before="200" w:line="240" w:lineRule="auto"/>
      <w:jc w:val="left"/>
      <w:outlineLvl w:val="3"/>
    </w:pPr>
    <w:rPr>
      <w:rFonts w:asciiTheme="majorHAnsi" w:eastAsiaTheme="majorEastAsia" w:hAnsiTheme="majorHAnsi" w:cstheme="majorBidi"/>
      <w:bCs/>
      <w:i/>
      <w:color w:val="4472C4" w:themeColor="accent1"/>
      <w:sz w:val="24"/>
      <w:szCs w:val="24"/>
      <w:lang w:eastAsia="en-US"/>
    </w:rPr>
  </w:style>
  <w:style w:type="paragraph" w:styleId="Heading5">
    <w:name w:val="heading 5"/>
    <w:basedOn w:val="Normal"/>
    <w:next w:val="BodyText"/>
    <w:link w:val="Heading5Char"/>
    <w:uiPriority w:val="9"/>
    <w:unhideWhenUsed/>
    <w:qFormat/>
    <w:rsid w:val="00421CA9"/>
    <w:pPr>
      <w:keepNext/>
      <w:keepLines/>
      <w:spacing w:before="200" w:line="240" w:lineRule="auto"/>
      <w:jc w:val="left"/>
      <w:outlineLvl w:val="4"/>
    </w:pPr>
    <w:rPr>
      <w:rFonts w:asciiTheme="majorHAnsi" w:eastAsiaTheme="majorEastAsia" w:hAnsiTheme="majorHAnsi" w:cstheme="majorBidi"/>
      <w:iCs/>
      <w:color w:val="4472C4" w:themeColor="accent1"/>
      <w:sz w:val="24"/>
      <w:szCs w:val="24"/>
      <w:lang w:eastAsia="en-US"/>
    </w:rPr>
  </w:style>
  <w:style w:type="paragraph" w:styleId="Heading6">
    <w:name w:val="heading 6"/>
    <w:basedOn w:val="Normal"/>
    <w:next w:val="BodyText"/>
    <w:link w:val="Heading6Char"/>
    <w:uiPriority w:val="9"/>
    <w:unhideWhenUsed/>
    <w:qFormat/>
    <w:rsid w:val="00421CA9"/>
    <w:pPr>
      <w:keepNext/>
      <w:keepLines/>
      <w:spacing w:before="200" w:line="240" w:lineRule="auto"/>
      <w:jc w:val="left"/>
      <w:outlineLvl w:val="5"/>
    </w:pPr>
    <w:rPr>
      <w:rFonts w:asciiTheme="majorHAnsi" w:eastAsiaTheme="majorEastAsia" w:hAnsiTheme="majorHAnsi" w:cstheme="majorBidi"/>
      <w:color w:val="4472C4" w:themeColor="accent1"/>
      <w:sz w:val="24"/>
      <w:szCs w:val="24"/>
      <w:lang w:eastAsia="en-US"/>
    </w:rPr>
  </w:style>
  <w:style w:type="paragraph" w:styleId="Heading7">
    <w:name w:val="heading 7"/>
    <w:basedOn w:val="Normal"/>
    <w:next w:val="BodyText"/>
    <w:link w:val="Heading7Char"/>
    <w:uiPriority w:val="9"/>
    <w:unhideWhenUsed/>
    <w:qFormat/>
    <w:rsid w:val="00421CA9"/>
    <w:pPr>
      <w:keepNext/>
      <w:keepLines/>
      <w:spacing w:before="200" w:line="240" w:lineRule="auto"/>
      <w:jc w:val="left"/>
      <w:outlineLvl w:val="6"/>
    </w:pPr>
    <w:rPr>
      <w:rFonts w:asciiTheme="majorHAnsi" w:eastAsiaTheme="majorEastAsia" w:hAnsiTheme="majorHAnsi" w:cstheme="majorBidi"/>
      <w:color w:val="4472C4" w:themeColor="accent1"/>
      <w:sz w:val="24"/>
      <w:szCs w:val="24"/>
      <w:lang w:eastAsia="en-US"/>
    </w:rPr>
  </w:style>
  <w:style w:type="paragraph" w:styleId="Heading8">
    <w:name w:val="heading 8"/>
    <w:basedOn w:val="Normal"/>
    <w:next w:val="BodyText"/>
    <w:link w:val="Heading8Char"/>
    <w:uiPriority w:val="9"/>
    <w:unhideWhenUsed/>
    <w:qFormat/>
    <w:rsid w:val="00421CA9"/>
    <w:pPr>
      <w:keepNext/>
      <w:keepLines/>
      <w:spacing w:before="200" w:line="240" w:lineRule="auto"/>
      <w:jc w:val="left"/>
      <w:outlineLvl w:val="7"/>
    </w:pPr>
    <w:rPr>
      <w:rFonts w:asciiTheme="majorHAnsi" w:eastAsiaTheme="majorEastAsia" w:hAnsiTheme="majorHAnsi" w:cstheme="majorBidi"/>
      <w:color w:val="4472C4" w:themeColor="accent1"/>
      <w:sz w:val="24"/>
      <w:szCs w:val="24"/>
      <w:lang w:eastAsia="en-US"/>
    </w:rPr>
  </w:style>
  <w:style w:type="paragraph" w:styleId="Heading9">
    <w:name w:val="heading 9"/>
    <w:basedOn w:val="Normal"/>
    <w:next w:val="BodyText"/>
    <w:link w:val="Heading9Char"/>
    <w:uiPriority w:val="9"/>
    <w:unhideWhenUsed/>
    <w:qFormat/>
    <w:rsid w:val="00421CA9"/>
    <w:pPr>
      <w:keepNext/>
      <w:keepLines/>
      <w:spacing w:before="200" w:line="240" w:lineRule="auto"/>
      <w:jc w:val="left"/>
      <w:outlineLvl w:val="8"/>
    </w:pPr>
    <w:rPr>
      <w:rFonts w:asciiTheme="majorHAnsi" w:eastAsiaTheme="majorEastAsia" w:hAnsiTheme="majorHAnsi" w:cstheme="majorBidi"/>
      <w:color w:val="4472C4" w:themeColor="accent1"/>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F52E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F52E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F52E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F52E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F52E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F52E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F52E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F52E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95DA4"/>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F52E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AF52E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F52EE"/>
    <w:rPr>
      <w:rFonts w:ascii="Palatino Linotype" w:hAnsi="Palatino Linotype"/>
      <w:noProof/>
      <w:color w:val="000000"/>
      <w:szCs w:val="18"/>
    </w:rPr>
  </w:style>
  <w:style w:type="paragraph" w:styleId="Header">
    <w:name w:val="header"/>
    <w:basedOn w:val="Normal"/>
    <w:link w:val="HeaderChar"/>
    <w:uiPriority w:val="99"/>
    <w:rsid w:val="00AF52E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F52EE"/>
    <w:rPr>
      <w:rFonts w:ascii="Palatino Linotype" w:hAnsi="Palatino Linotype"/>
      <w:noProof/>
      <w:color w:val="000000"/>
      <w:szCs w:val="18"/>
    </w:rPr>
  </w:style>
  <w:style w:type="paragraph" w:customStyle="1" w:styleId="MDPI32textnoindent">
    <w:name w:val="MDPI_3.2_text_no_indent"/>
    <w:basedOn w:val="MDPI31text"/>
    <w:qFormat/>
    <w:rsid w:val="00AF52EE"/>
    <w:pPr>
      <w:ind w:firstLine="0"/>
    </w:pPr>
  </w:style>
  <w:style w:type="paragraph" w:customStyle="1" w:styleId="MDPI31text">
    <w:name w:val="MDPI_3.1_text"/>
    <w:qFormat/>
    <w:rsid w:val="00C9309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F52E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F52E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F52E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D7C54"/>
    <w:pPr>
      <w:numPr>
        <w:numId w:val="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D7C54"/>
    <w:pPr>
      <w:numPr>
        <w:numId w:val="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F52E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F52E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F52E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BF708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F52E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F52E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F52E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F52E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F52E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F52E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1409"/>
    <w:pPr>
      <w:numPr>
        <w:numId w:val="4"/>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F52EE"/>
    <w:rPr>
      <w:rFonts w:cs="Tahoma"/>
      <w:szCs w:val="18"/>
    </w:rPr>
  </w:style>
  <w:style w:type="character" w:customStyle="1" w:styleId="BalloonTextChar">
    <w:name w:val="Balloon Text Char"/>
    <w:link w:val="BalloonText"/>
    <w:uiPriority w:val="99"/>
    <w:rsid w:val="00AF52EE"/>
    <w:rPr>
      <w:rFonts w:ascii="Palatino Linotype" w:hAnsi="Palatino Linotype" w:cs="Tahoma"/>
      <w:noProof/>
      <w:color w:val="000000"/>
      <w:szCs w:val="18"/>
    </w:rPr>
  </w:style>
  <w:style w:type="character" w:styleId="LineNumber">
    <w:name w:val="line number"/>
    <w:uiPriority w:val="99"/>
    <w:rsid w:val="006232F1"/>
    <w:rPr>
      <w:rFonts w:ascii="Palatino Linotype" w:hAnsi="Palatino Linotype"/>
      <w:sz w:val="16"/>
    </w:rPr>
  </w:style>
  <w:style w:type="table" w:customStyle="1" w:styleId="MDPI41threelinetable">
    <w:name w:val="MDPI_4.1_three_line_table"/>
    <w:basedOn w:val="TableNormal"/>
    <w:uiPriority w:val="99"/>
    <w:rsid w:val="00AF52E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F52EE"/>
    <w:rPr>
      <w:color w:val="0000FF"/>
      <w:u w:val="single"/>
    </w:rPr>
  </w:style>
  <w:style w:type="character" w:styleId="UnresolvedMention">
    <w:name w:val="Unresolved Mention"/>
    <w:uiPriority w:val="99"/>
    <w:semiHidden/>
    <w:unhideWhenUsed/>
    <w:rsid w:val="008072AF"/>
    <w:rPr>
      <w:color w:val="605E5C"/>
      <w:shd w:val="clear" w:color="auto" w:fill="E1DFDD"/>
    </w:rPr>
  </w:style>
  <w:style w:type="table" w:styleId="PlainTable4">
    <w:name w:val="Plain Table 4"/>
    <w:basedOn w:val="TableNormal"/>
    <w:uiPriority w:val="44"/>
    <w:rsid w:val="00BB3B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F52E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F52E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F52E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F52E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F52E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F52E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294C86"/>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F52E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F52E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C696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F52E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F52EE"/>
  </w:style>
  <w:style w:type="paragraph" w:styleId="Bibliography">
    <w:name w:val="Bibliography"/>
    <w:basedOn w:val="Normal"/>
    <w:next w:val="Normal"/>
    <w:unhideWhenUsed/>
    <w:qFormat/>
    <w:rsid w:val="00421CA9"/>
  </w:style>
  <w:style w:type="paragraph" w:styleId="BodyText">
    <w:name w:val="Body Text"/>
    <w:link w:val="BodyTextChar"/>
    <w:qFormat/>
    <w:rsid w:val="00AF52E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F52EE"/>
    <w:rPr>
      <w:rFonts w:ascii="Palatino Linotype" w:hAnsi="Palatino Linotype"/>
      <w:color w:val="000000"/>
      <w:sz w:val="24"/>
      <w:lang w:eastAsia="de-DE"/>
    </w:rPr>
  </w:style>
  <w:style w:type="character" w:styleId="CommentReference">
    <w:name w:val="annotation reference"/>
    <w:uiPriority w:val="99"/>
    <w:rsid w:val="00AF52EE"/>
    <w:rPr>
      <w:sz w:val="21"/>
      <w:szCs w:val="21"/>
    </w:rPr>
  </w:style>
  <w:style w:type="paragraph" w:styleId="CommentText">
    <w:name w:val="annotation text"/>
    <w:basedOn w:val="Normal"/>
    <w:link w:val="CommentTextChar"/>
    <w:uiPriority w:val="99"/>
    <w:rsid w:val="00AF52EE"/>
  </w:style>
  <w:style w:type="character" w:customStyle="1" w:styleId="CommentTextChar">
    <w:name w:val="Comment Text Char"/>
    <w:link w:val="CommentText"/>
    <w:uiPriority w:val="99"/>
    <w:rsid w:val="00AF52EE"/>
    <w:rPr>
      <w:rFonts w:ascii="Palatino Linotype" w:hAnsi="Palatino Linotype"/>
      <w:noProof/>
      <w:color w:val="000000"/>
    </w:rPr>
  </w:style>
  <w:style w:type="paragraph" w:styleId="CommentSubject">
    <w:name w:val="annotation subject"/>
    <w:basedOn w:val="CommentText"/>
    <w:next w:val="CommentText"/>
    <w:link w:val="CommentSubjectChar"/>
    <w:rsid w:val="00AF52EE"/>
    <w:rPr>
      <w:b/>
      <w:bCs/>
    </w:rPr>
  </w:style>
  <w:style w:type="character" w:customStyle="1" w:styleId="CommentSubjectChar">
    <w:name w:val="Comment Subject Char"/>
    <w:link w:val="CommentSubject"/>
    <w:rsid w:val="00AF52EE"/>
    <w:rPr>
      <w:rFonts w:ascii="Palatino Linotype" w:hAnsi="Palatino Linotype"/>
      <w:b/>
      <w:bCs/>
      <w:noProof/>
      <w:color w:val="000000"/>
    </w:rPr>
  </w:style>
  <w:style w:type="character" w:styleId="EndnoteReference">
    <w:name w:val="endnote reference"/>
    <w:rsid w:val="00AF52EE"/>
    <w:rPr>
      <w:vertAlign w:val="superscript"/>
    </w:rPr>
  </w:style>
  <w:style w:type="paragraph" w:styleId="EndnoteText">
    <w:name w:val="endnote text"/>
    <w:basedOn w:val="Normal"/>
    <w:link w:val="EndnoteTextChar"/>
    <w:semiHidden/>
    <w:unhideWhenUsed/>
    <w:rsid w:val="00AF52EE"/>
    <w:pPr>
      <w:spacing w:line="240" w:lineRule="auto"/>
    </w:pPr>
  </w:style>
  <w:style w:type="character" w:customStyle="1" w:styleId="EndnoteTextChar">
    <w:name w:val="Endnote Text Char"/>
    <w:link w:val="EndnoteText"/>
    <w:semiHidden/>
    <w:rsid w:val="00AF52EE"/>
    <w:rPr>
      <w:rFonts w:ascii="Palatino Linotype" w:hAnsi="Palatino Linotype"/>
      <w:noProof/>
      <w:color w:val="000000"/>
    </w:rPr>
  </w:style>
  <w:style w:type="character" w:styleId="FollowedHyperlink">
    <w:name w:val="FollowedHyperlink"/>
    <w:rsid w:val="00AF52EE"/>
    <w:rPr>
      <w:color w:val="954F72"/>
      <w:u w:val="single"/>
    </w:rPr>
  </w:style>
  <w:style w:type="paragraph" w:styleId="FootnoteText">
    <w:name w:val="footnote text"/>
    <w:basedOn w:val="Normal"/>
    <w:link w:val="FootnoteTextChar"/>
    <w:uiPriority w:val="9"/>
    <w:unhideWhenUsed/>
    <w:qFormat/>
    <w:rsid w:val="00AF52EE"/>
    <w:pPr>
      <w:spacing w:line="240" w:lineRule="auto"/>
    </w:pPr>
  </w:style>
  <w:style w:type="character" w:customStyle="1" w:styleId="FootnoteTextChar">
    <w:name w:val="Footnote Text Char"/>
    <w:link w:val="FootnoteText"/>
    <w:semiHidden/>
    <w:rsid w:val="00AF52EE"/>
    <w:rPr>
      <w:rFonts w:ascii="Palatino Linotype" w:hAnsi="Palatino Linotype"/>
      <w:noProof/>
      <w:color w:val="000000"/>
    </w:rPr>
  </w:style>
  <w:style w:type="paragraph" w:styleId="NormalWeb">
    <w:name w:val="Normal (Web)"/>
    <w:basedOn w:val="Normal"/>
    <w:uiPriority w:val="99"/>
    <w:rsid w:val="00AF52EE"/>
    <w:rPr>
      <w:szCs w:val="24"/>
    </w:rPr>
  </w:style>
  <w:style w:type="paragraph" w:customStyle="1" w:styleId="MsoFootnoteText0">
    <w:name w:val="MsoFootnoteText"/>
    <w:basedOn w:val="NormalWeb"/>
    <w:qFormat/>
    <w:rsid w:val="00AF52EE"/>
    <w:rPr>
      <w:rFonts w:ascii="Times New Roman" w:hAnsi="Times New Roman"/>
    </w:rPr>
  </w:style>
  <w:style w:type="character" w:styleId="PageNumber">
    <w:name w:val="page number"/>
    <w:rsid w:val="00AF52EE"/>
  </w:style>
  <w:style w:type="character" w:styleId="PlaceholderText">
    <w:name w:val="Placeholder Text"/>
    <w:uiPriority w:val="99"/>
    <w:semiHidden/>
    <w:rsid w:val="00AF52EE"/>
    <w:rPr>
      <w:color w:val="808080"/>
    </w:rPr>
  </w:style>
  <w:style w:type="paragraph" w:customStyle="1" w:styleId="MDPI71footnotes">
    <w:name w:val="MDPI_7.1_footnotes"/>
    <w:qFormat/>
    <w:rsid w:val="007B10E8"/>
    <w:pPr>
      <w:numPr>
        <w:numId w:val="2"/>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60AC3"/>
    <w:rPr>
      <w:b/>
      <w:bCs/>
    </w:rPr>
  </w:style>
  <w:style w:type="character" w:customStyle="1" w:styleId="Heading1Char">
    <w:name w:val="Heading 1 Char"/>
    <w:basedOn w:val="DefaultParagraphFont"/>
    <w:link w:val="Heading1"/>
    <w:uiPriority w:val="9"/>
    <w:rsid w:val="00421CA9"/>
    <w:rPr>
      <w:rFonts w:asciiTheme="majorHAnsi" w:eastAsiaTheme="majorEastAsia" w:hAnsiTheme="majorHAnsi" w:cstheme="majorBidi"/>
      <w:b/>
      <w:bCs/>
      <w:color w:val="4472C4" w:themeColor="accent1"/>
      <w:sz w:val="32"/>
      <w:szCs w:val="32"/>
      <w:lang w:eastAsia="en-US"/>
    </w:rPr>
  </w:style>
  <w:style w:type="character" w:customStyle="1" w:styleId="Heading2Char">
    <w:name w:val="Heading 2 Char"/>
    <w:basedOn w:val="DefaultParagraphFont"/>
    <w:link w:val="Heading2"/>
    <w:uiPriority w:val="9"/>
    <w:rsid w:val="00421CA9"/>
    <w:rPr>
      <w:rFonts w:asciiTheme="majorHAnsi" w:eastAsiaTheme="majorEastAsia" w:hAnsiTheme="majorHAnsi" w:cstheme="majorBidi"/>
      <w:b/>
      <w:bCs/>
      <w:color w:val="4472C4" w:themeColor="accent1"/>
      <w:sz w:val="28"/>
      <w:szCs w:val="28"/>
      <w:lang w:eastAsia="en-US"/>
    </w:rPr>
  </w:style>
  <w:style w:type="character" w:customStyle="1" w:styleId="Heading3Char">
    <w:name w:val="Heading 3 Char"/>
    <w:basedOn w:val="DefaultParagraphFont"/>
    <w:link w:val="Heading3"/>
    <w:uiPriority w:val="9"/>
    <w:rsid w:val="00421CA9"/>
    <w:rPr>
      <w:rFonts w:ascii="Cambria" w:eastAsia="Times New Roman" w:hAnsi="Cambria"/>
      <w:b/>
      <w:bCs/>
      <w:sz w:val="26"/>
      <w:szCs w:val="26"/>
      <w:lang w:eastAsia="en-US"/>
    </w:rPr>
  </w:style>
  <w:style w:type="character" w:customStyle="1" w:styleId="Heading4Char">
    <w:name w:val="Heading 4 Char"/>
    <w:basedOn w:val="DefaultParagraphFont"/>
    <w:link w:val="Heading4"/>
    <w:uiPriority w:val="9"/>
    <w:rsid w:val="00421CA9"/>
    <w:rPr>
      <w:rFonts w:asciiTheme="majorHAnsi" w:eastAsiaTheme="majorEastAsia" w:hAnsiTheme="majorHAnsi" w:cstheme="majorBidi"/>
      <w:bCs/>
      <w:i/>
      <w:color w:val="4472C4" w:themeColor="accent1"/>
      <w:sz w:val="24"/>
      <w:szCs w:val="24"/>
      <w:lang w:eastAsia="en-US"/>
    </w:rPr>
  </w:style>
  <w:style w:type="character" w:customStyle="1" w:styleId="Heading5Char">
    <w:name w:val="Heading 5 Char"/>
    <w:basedOn w:val="DefaultParagraphFont"/>
    <w:link w:val="Heading5"/>
    <w:uiPriority w:val="9"/>
    <w:rsid w:val="00421CA9"/>
    <w:rPr>
      <w:rFonts w:asciiTheme="majorHAnsi" w:eastAsiaTheme="majorEastAsia" w:hAnsiTheme="majorHAnsi" w:cstheme="majorBidi"/>
      <w:iCs/>
      <w:color w:val="4472C4" w:themeColor="accent1"/>
      <w:sz w:val="24"/>
      <w:szCs w:val="24"/>
      <w:lang w:eastAsia="en-US"/>
    </w:rPr>
  </w:style>
  <w:style w:type="character" w:customStyle="1" w:styleId="Heading6Char">
    <w:name w:val="Heading 6 Char"/>
    <w:basedOn w:val="DefaultParagraphFont"/>
    <w:link w:val="Heading6"/>
    <w:uiPriority w:val="9"/>
    <w:rsid w:val="00421CA9"/>
    <w:rPr>
      <w:rFonts w:asciiTheme="majorHAnsi" w:eastAsiaTheme="majorEastAsia" w:hAnsiTheme="majorHAnsi" w:cstheme="majorBidi"/>
      <w:color w:val="4472C4" w:themeColor="accent1"/>
      <w:sz w:val="24"/>
      <w:szCs w:val="24"/>
      <w:lang w:eastAsia="en-US"/>
    </w:rPr>
  </w:style>
  <w:style w:type="character" w:customStyle="1" w:styleId="Heading7Char">
    <w:name w:val="Heading 7 Char"/>
    <w:basedOn w:val="DefaultParagraphFont"/>
    <w:link w:val="Heading7"/>
    <w:uiPriority w:val="9"/>
    <w:rsid w:val="00421CA9"/>
    <w:rPr>
      <w:rFonts w:asciiTheme="majorHAnsi" w:eastAsiaTheme="majorEastAsia" w:hAnsiTheme="majorHAnsi" w:cstheme="majorBidi"/>
      <w:color w:val="4472C4" w:themeColor="accent1"/>
      <w:sz w:val="24"/>
      <w:szCs w:val="24"/>
      <w:lang w:eastAsia="en-US"/>
    </w:rPr>
  </w:style>
  <w:style w:type="character" w:customStyle="1" w:styleId="Heading8Char">
    <w:name w:val="Heading 8 Char"/>
    <w:basedOn w:val="DefaultParagraphFont"/>
    <w:link w:val="Heading8"/>
    <w:uiPriority w:val="9"/>
    <w:rsid w:val="00421CA9"/>
    <w:rPr>
      <w:rFonts w:asciiTheme="majorHAnsi" w:eastAsiaTheme="majorEastAsia" w:hAnsiTheme="majorHAnsi" w:cstheme="majorBidi"/>
      <w:color w:val="4472C4" w:themeColor="accent1"/>
      <w:sz w:val="24"/>
      <w:szCs w:val="24"/>
      <w:lang w:eastAsia="en-US"/>
    </w:rPr>
  </w:style>
  <w:style w:type="character" w:customStyle="1" w:styleId="Heading9Char">
    <w:name w:val="Heading 9 Char"/>
    <w:basedOn w:val="DefaultParagraphFont"/>
    <w:link w:val="Heading9"/>
    <w:uiPriority w:val="9"/>
    <w:rsid w:val="00421CA9"/>
    <w:rPr>
      <w:rFonts w:asciiTheme="majorHAnsi" w:eastAsiaTheme="majorEastAsia" w:hAnsiTheme="majorHAnsi" w:cstheme="majorBidi"/>
      <w:color w:val="4472C4" w:themeColor="accent1"/>
      <w:sz w:val="24"/>
      <w:szCs w:val="24"/>
      <w:lang w:eastAsia="en-US"/>
    </w:rPr>
  </w:style>
  <w:style w:type="paragraph" w:styleId="ListParagraph">
    <w:name w:val="List Paragraph"/>
    <w:basedOn w:val="Normal"/>
    <w:uiPriority w:val="34"/>
    <w:qFormat/>
    <w:rsid w:val="00421CA9"/>
    <w:pPr>
      <w:ind w:left="720"/>
      <w:contextualSpacing/>
    </w:pPr>
  </w:style>
  <w:style w:type="character" w:customStyle="1" w:styleId="tlid-translation">
    <w:name w:val="tlid-translation"/>
    <w:rsid w:val="00421CA9"/>
    <w:rPr>
      <w:rFonts w:cs="Times New Roman"/>
    </w:rPr>
  </w:style>
  <w:style w:type="character" w:styleId="Emphasis">
    <w:name w:val="Emphasis"/>
    <w:basedOn w:val="DefaultParagraphFont"/>
    <w:uiPriority w:val="20"/>
    <w:qFormat/>
    <w:rsid w:val="00421CA9"/>
    <w:rPr>
      <w:i/>
      <w:iCs/>
    </w:rPr>
  </w:style>
  <w:style w:type="paragraph" w:customStyle="1" w:styleId="FirstParagraph">
    <w:name w:val="First Paragraph"/>
    <w:basedOn w:val="BodyText"/>
    <w:next w:val="BodyText"/>
    <w:qFormat/>
    <w:rsid w:val="00421CA9"/>
    <w:pPr>
      <w:spacing w:before="180" w:after="180" w:line="240" w:lineRule="auto"/>
      <w:jc w:val="left"/>
    </w:pPr>
    <w:rPr>
      <w:rFonts w:asciiTheme="minorHAnsi" w:eastAsiaTheme="minorHAnsi" w:hAnsiTheme="minorHAnsi" w:cstheme="minorBidi"/>
      <w:color w:val="auto"/>
      <w:szCs w:val="24"/>
      <w:lang w:eastAsia="en-US"/>
    </w:rPr>
  </w:style>
  <w:style w:type="paragraph" w:customStyle="1" w:styleId="Compact">
    <w:name w:val="Compact"/>
    <w:basedOn w:val="BodyText"/>
    <w:qFormat/>
    <w:rsid w:val="00421CA9"/>
    <w:pPr>
      <w:spacing w:before="36" w:after="36" w:line="240" w:lineRule="auto"/>
      <w:jc w:val="left"/>
    </w:pPr>
    <w:rPr>
      <w:rFonts w:asciiTheme="minorHAnsi" w:eastAsiaTheme="minorHAnsi" w:hAnsiTheme="minorHAnsi" w:cstheme="minorBidi"/>
      <w:color w:val="auto"/>
      <w:szCs w:val="24"/>
      <w:lang w:eastAsia="en-US"/>
    </w:rPr>
  </w:style>
  <w:style w:type="paragraph" w:styleId="Caption">
    <w:name w:val="caption"/>
    <w:basedOn w:val="Normal"/>
    <w:link w:val="CaptionChar"/>
    <w:rsid w:val="00421CA9"/>
    <w:pPr>
      <w:spacing w:after="120" w:line="240" w:lineRule="auto"/>
      <w:jc w:val="left"/>
    </w:pPr>
    <w:rPr>
      <w:rFonts w:asciiTheme="minorHAnsi" w:eastAsiaTheme="minorHAnsi" w:hAnsiTheme="minorHAnsi" w:cstheme="minorBidi"/>
      <w:i/>
      <w:color w:val="auto"/>
      <w:sz w:val="24"/>
      <w:szCs w:val="24"/>
      <w:lang w:eastAsia="en-US"/>
    </w:rPr>
  </w:style>
  <w:style w:type="character" w:customStyle="1" w:styleId="CaptionChar">
    <w:name w:val="Caption Char"/>
    <w:basedOn w:val="DefaultParagraphFont"/>
    <w:link w:val="Caption"/>
    <w:rsid w:val="00421CA9"/>
    <w:rPr>
      <w:rFonts w:asciiTheme="minorHAnsi" w:eastAsiaTheme="minorHAnsi" w:hAnsiTheme="minorHAnsi" w:cstheme="minorBidi"/>
      <w:i/>
      <w:sz w:val="24"/>
      <w:szCs w:val="24"/>
      <w:lang w:eastAsia="en-US"/>
    </w:rPr>
  </w:style>
  <w:style w:type="paragraph" w:styleId="Title">
    <w:name w:val="Title"/>
    <w:basedOn w:val="Normal"/>
    <w:next w:val="BodyText"/>
    <w:link w:val="TitleChar"/>
    <w:qFormat/>
    <w:rsid w:val="00421CA9"/>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eastAsia="en-US"/>
    </w:rPr>
  </w:style>
  <w:style w:type="character" w:customStyle="1" w:styleId="TitleChar">
    <w:name w:val="Title Char"/>
    <w:basedOn w:val="DefaultParagraphFont"/>
    <w:link w:val="Title"/>
    <w:rsid w:val="00421CA9"/>
    <w:rPr>
      <w:rFonts w:asciiTheme="majorHAnsi" w:eastAsiaTheme="majorEastAsia" w:hAnsiTheme="majorHAnsi" w:cstheme="majorBidi"/>
      <w:b/>
      <w:bCs/>
      <w:color w:val="2D4F8E" w:themeColor="accent1" w:themeShade="B5"/>
      <w:sz w:val="36"/>
      <w:szCs w:val="36"/>
      <w:lang w:eastAsia="en-US"/>
    </w:rPr>
  </w:style>
  <w:style w:type="paragraph" w:styleId="Subtitle">
    <w:name w:val="Subtitle"/>
    <w:basedOn w:val="Title"/>
    <w:next w:val="BodyText"/>
    <w:link w:val="SubtitleChar"/>
    <w:qFormat/>
    <w:rsid w:val="00421CA9"/>
    <w:pPr>
      <w:spacing w:before="240"/>
    </w:pPr>
    <w:rPr>
      <w:sz w:val="30"/>
      <w:szCs w:val="30"/>
    </w:rPr>
  </w:style>
  <w:style w:type="character" w:customStyle="1" w:styleId="SubtitleChar">
    <w:name w:val="Subtitle Char"/>
    <w:basedOn w:val="DefaultParagraphFont"/>
    <w:link w:val="Subtitle"/>
    <w:rsid w:val="00421CA9"/>
    <w:rPr>
      <w:rFonts w:asciiTheme="majorHAnsi" w:eastAsiaTheme="majorEastAsia" w:hAnsiTheme="majorHAnsi" w:cstheme="majorBidi"/>
      <w:b/>
      <w:bCs/>
      <w:color w:val="2D4F8E" w:themeColor="accent1" w:themeShade="B5"/>
      <w:sz w:val="30"/>
      <w:szCs w:val="30"/>
      <w:lang w:eastAsia="en-US"/>
    </w:rPr>
  </w:style>
  <w:style w:type="paragraph" w:customStyle="1" w:styleId="Author">
    <w:name w:val="Author"/>
    <w:next w:val="BodyText"/>
    <w:qFormat/>
    <w:rsid w:val="00421CA9"/>
    <w:pPr>
      <w:keepNext/>
      <w:keepLines/>
      <w:spacing w:after="200"/>
      <w:jc w:val="center"/>
    </w:pPr>
    <w:rPr>
      <w:rFonts w:asciiTheme="minorHAnsi" w:eastAsiaTheme="minorHAnsi" w:hAnsiTheme="minorHAnsi" w:cstheme="minorBidi"/>
      <w:sz w:val="24"/>
      <w:szCs w:val="24"/>
      <w:lang w:eastAsia="en-US"/>
    </w:rPr>
  </w:style>
  <w:style w:type="paragraph" w:styleId="Date">
    <w:name w:val="Date"/>
    <w:next w:val="BodyText"/>
    <w:link w:val="DateChar"/>
    <w:qFormat/>
    <w:rsid w:val="00421CA9"/>
    <w:pPr>
      <w:keepNext/>
      <w:keepLines/>
      <w:spacing w:after="200"/>
      <w:jc w:val="center"/>
    </w:pPr>
    <w:rPr>
      <w:rFonts w:asciiTheme="minorHAnsi" w:eastAsiaTheme="minorHAnsi" w:hAnsiTheme="minorHAnsi" w:cstheme="minorBidi"/>
      <w:sz w:val="24"/>
      <w:szCs w:val="24"/>
      <w:lang w:eastAsia="en-US"/>
    </w:rPr>
  </w:style>
  <w:style w:type="character" w:customStyle="1" w:styleId="DateChar">
    <w:name w:val="Date Char"/>
    <w:basedOn w:val="DefaultParagraphFont"/>
    <w:link w:val="Date"/>
    <w:rsid w:val="00421CA9"/>
    <w:rPr>
      <w:rFonts w:asciiTheme="minorHAnsi" w:eastAsiaTheme="minorHAnsi" w:hAnsiTheme="minorHAnsi" w:cstheme="minorBidi"/>
      <w:sz w:val="24"/>
      <w:szCs w:val="24"/>
      <w:lang w:eastAsia="en-US"/>
    </w:rPr>
  </w:style>
  <w:style w:type="paragraph" w:customStyle="1" w:styleId="AbstractTitle">
    <w:name w:val="Abstract Title"/>
    <w:basedOn w:val="Normal"/>
    <w:next w:val="Abstract"/>
    <w:qFormat/>
    <w:rsid w:val="00421CA9"/>
    <w:pPr>
      <w:keepNext/>
      <w:keepLines/>
      <w:spacing w:before="300" w:line="240" w:lineRule="auto"/>
      <w:jc w:val="center"/>
    </w:pPr>
    <w:rPr>
      <w:rFonts w:asciiTheme="minorHAnsi" w:eastAsiaTheme="minorHAnsi" w:hAnsiTheme="minorHAnsi" w:cstheme="minorBidi"/>
      <w:b/>
      <w:color w:val="345A8A"/>
      <w:lang w:eastAsia="en-US"/>
    </w:rPr>
  </w:style>
  <w:style w:type="paragraph" w:customStyle="1" w:styleId="Abstract">
    <w:name w:val="Abstract"/>
    <w:basedOn w:val="Normal"/>
    <w:next w:val="BodyText"/>
    <w:qFormat/>
    <w:rsid w:val="00421CA9"/>
    <w:pPr>
      <w:keepNext/>
      <w:keepLines/>
      <w:spacing w:before="100" w:after="300" w:line="240" w:lineRule="auto"/>
      <w:jc w:val="left"/>
    </w:pPr>
    <w:rPr>
      <w:rFonts w:asciiTheme="minorHAnsi" w:eastAsiaTheme="minorHAnsi" w:hAnsiTheme="minorHAnsi" w:cstheme="minorBidi"/>
      <w:color w:val="auto"/>
      <w:lang w:eastAsia="en-US"/>
    </w:rPr>
  </w:style>
  <w:style w:type="paragraph" w:styleId="BlockText">
    <w:name w:val="Block Text"/>
    <w:basedOn w:val="BodyText"/>
    <w:next w:val="BodyText"/>
    <w:uiPriority w:val="9"/>
    <w:unhideWhenUsed/>
    <w:qFormat/>
    <w:rsid w:val="00421CA9"/>
    <w:pPr>
      <w:spacing w:before="100" w:after="100" w:line="240" w:lineRule="auto"/>
      <w:ind w:left="480" w:right="480"/>
      <w:jc w:val="left"/>
    </w:pPr>
    <w:rPr>
      <w:rFonts w:asciiTheme="minorHAnsi" w:eastAsiaTheme="minorHAnsi" w:hAnsiTheme="minorHAnsi" w:cstheme="minorBidi"/>
      <w:color w:val="auto"/>
      <w:szCs w:val="24"/>
      <w:lang w:eastAsia="en-US"/>
    </w:rPr>
  </w:style>
  <w:style w:type="table" w:customStyle="1" w:styleId="Table">
    <w:name w:val="Table"/>
    <w:semiHidden/>
    <w:unhideWhenUsed/>
    <w:qFormat/>
    <w:rsid w:val="00421CA9"/>
    <w:pPr>
      <w:spacing w:after="200"/>
    </w:pPr>
    <w:rPr>
      <w:rFonts w:asciiTheme="minorHAnsi" w:eastAsiaTheme="minorHAnsi" w:hAnsiTheme="minorHAnsi" w:cstheme="minorBidi"/>
      <w:sz w:val="24"/>
      <w:szCs w:val="24"/>
      <w:lang w:val="es-CO"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421CA9"/>
    <w:pPr>
      <w:keepNext/>
      <w:keepLines/>
      <w:spacing w:line="240" w:lineRule="auto"/>
      <w:jc w:val="left"/>
    </w:pPr>
    <w:rPr>
      <w:rFonts w:asciiTheme="minorHAnsi" w:eastAsiaTheme="minorHAnsi" w:hAnsiTheme="minorHAnsi" w:cstheme="minorBidi"/>
      <w:b/>
      <w:color w:val="auto"/>
      <w:sz w:val="24"/>
      <w:szCs w:val="24"/>
      <w:lang w:eastAsia="en-US"/>
    </w:rPr>
  </w:style>
  <w:style w:type="paragraph" w:customStyle="1" w:styleId="Definition">
    <w:name w:val="Definition"/>
    <w:basedOn w:val="Normal"/>
    <w:rsid w:val="00421CA9"/>
    <w:pPr>
      <w:spacing w:after="200" w:line="240" w:lineRule="auto"/>
      <w:jc w:val="left"/>
    </w:pPr>
    <w:rPr>
      <w:rFonts w:asciiTheme="minorHAnsi" w:eastAsiaTheme="minorHAnsi" w:hAnsiTheme="minorHAnsi" w:cstheme="minorBidi"/>
      <w:color w:val="auto"/>
      <w:sz w:val="24"/>
      <w:szCs w:val="24"/>
      <w:lang w:eastAsia="en-US"/>
    </w:rPr>
  </w:style>
  <w:style w:type="paragraph" w:customStyle="1" w:styleId="TableCaption">
    <w:name w:val="Table Caption"/>
    <w:basedOn w:val="Caption"/>
    <w:rsid w:val="00421CA9"/>
    <w:pPr>
      <w:keepNext/>
    </w:pPr>
  </w:style>
  <w:style w:type="paragraph" w:customStyle="1" w:styleId="ImageCaption">
    <w:name w:val="Image Caption"/>
    <w:basedOn w:val="Caption"/>
    <w:rsid w:val="00421CA9"/>
  </w:style>
  <w:style w:type="paragraph" w:customStyle="1" w:styleId="Figure">
    <w:name w:val="Figure"/>
    <w:basedOn w:val="Normal"/>
    <w:rsid w:val="00421CA9"/>
    <w:pPr>
      <w:spacing w:after="200" w:line="240" w:lineRule="auto"/>
      <w:jc w:val="left"/>
    </w:pPr>
    <w:rPr>
      <w:rFonts w:asciiTheme="minorHAnsi" w:eastAsiaTheme="minorHAnsi" w:hAnsiTheme="minorHAnsi" w:cstheme="minorBidi"/>
      <w:color w:val="auto"/>
      <w:sz w:val="24"/>
      <w:szCs w:val="24"/>
      <w:lang w:eastAsia="en-US"/>
    </w:rPr>
  </w:style>
  <w:style w:type="paragraph" w:customStyle="1" w:styleId="CaptionedFigure">
    <w:name w:val="Captioned Figure"/>
    <w:basedOn w:val="Figure"/>
    <w:rsid w:val="00421CA9"/>
    <w:pPr>
      <w:keepNext/>
    </w:pPr>
  </w:style>
  <w:style w:type="character" w:customStyle="1" w:styleId="VerbatimChar">
    <w:name w:val="Verbatim Char"/>
    <w:basedOn w:val="CaptionChar"/>
    <w:link w:val="SourceCode"/>
    <w:rsid w:val="00421CA9"/>
    <w:rPr>
      <w:rFonts w:ascii="Consolas" w:eastAsiaTheme="minorHAnsi" w:hAnsi="Consolas" w:cstheme="minorBidi"/>
      <w:i w:val="0"/>
      <w:sz w:val="22"/>
      <w:szCs w:val="24"/>
      <w:lang w:eastAsia="en-US"/>
    </w:rPr>
  </w:style>
  <w:style w:type="character" w:customStyle="1" w:styleId="SectionNumber">
    <w:name w:val="Section Number"/>
    <w:basedOn w:val="CaptionChar"/>
    <w:rsid w:val="00421CA9"/>
    <w:rPr>
      <w:rFonts w:asciiTheme="minorHAnsi" w:eastAsiaTheme="minorHAnsi" w:hAnsiTheme="minorHAnsi" w:cstheme="minorBidi"/>
      <w:i w:val="0"/>
      <w:sz w:val="24"/>
      <w:szCs w:val="24"/>
      <w:lang w:eastAsia="en-US"/>
    </w:rPr>
  </w:style>
  <w:style w:type="character" w:styleId="FootnoteReference">
    <w:name w:val="footnote reference"/>
    <w:basedOn w:val="CaptionChar"/>
    <w:rsid w:val="00421CA9"/>
    <w:rPr>
      <w:rFonts w:asciiTheme="minorHAnsi" w:eastAsiaTheme="minorHAnsi" w:hAnsiTheme="minorHAnsi" w:cstheme="minorBidi"/>
      <w:i w:val="0"/>
      <w:sz w:val="24"/>
      <w:szCs w:val="24"/>
      <w:vertAlign w:val="superscript"/>
      <w:lang w:eastAsia="en-US"/>
    </w:rPr>
  </w:style>
  <w:style w:type="paragraph" w:styleId="TOCHeading">
    <w:name w:val="TOC Heading"/>
    <w:basedOn w:val="Heading1"/>
    <w:next w:val="BodyText"/>
    <w:uiPriority w:val="39"/>
    <w:unhideWhenUsed/>
    <w:qFormat/>
    <w:rsid w:val="00421CA9"/>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421CA9"/>
    <w:pPr>
      <w:wordWrap w:val="0"/>
      <w:spacing w:after="200" w:line="240" w:lineRule="auto"/>
      <w:jc w:val="left"/>
    </w:pPr>
    <w:rPr>
      <w:rFonts w:ascii="Consolas" w:eastAsiaTheme="minorHAnsi" w:hAnsi="Consolas" w:cstheme="minorBidi"/>
      <w:color w:val="auto"/>
      <w:sz w:val="22"/>
      <w:szCs w:val="24"/>
      <w:lang w:eastAsia="en-US"/>
    </w:rPr>
  </w:style>
  <w:style w:type="character" w:customStyle="1" w:styleId="KeywordTok">
    <w:name w:val="KeywordTok"/>
    <w:basedOn w:val="VerbatimChar"/>
    <w:rsid w:val="00421CA9"/>
    <w:rPr>
      <w:rFonts w:ascii="Consolas" w:eastAsiaTheme="minorHAnsi" w:hAnsi="Consolas" w:cstheme="minorBidi"/>
      <w:b/>
      <w:i w:val="0"/>
      <w:color w:val="007020"/>
      <w:sz w:val="22"/>
      <w:szCs w:val="24"/>
      <w:lang w:eastAsia="en-US"/>
    </w:rPr>
  </w:style>
  <w:style w:type="character" w:customStyle="1" w:styleId="DataTypeTok">
    <w:name w:val="DataTypeTok"/>
    <w:basedOn w:val="VerbatimChar"/>
    <w:rsid w:val="00421CA9"/>
    <w:rPr>
      <w:rFonts w:ascii="Consolas" w:eastAsiaTheme="minorHAnsi" w:hAnsi="Consolas" w:cstheme="minorBidi"/>
      <w:i w:val="0"/>
      <w:color w:val="902000"/>
      <w:sz w:val="22"/>
      <w:szCs w:val="24"/>
      <w:lang w:eastAsia="en-US"/>
    </w:rPr>
  </w:style>
  <w:style w:type="character" w:customStyle="1" w:styleId="DecValTok">
    <w:name w:val="DecValTok"/>
    <w:basedOn w:val="VerbatimChar"/>
    <w:rsid w:val="00421CA9"/>
    <w:rPr>
      <w:rFonts w:ascii="Consolas" w:eastAsiaTheme="minorHAnsi" w:hAnsi="Consolas" w:cstheme="minorBidi"/>
      <w:i w:val="0"/>
      <w:color w:val="40A070"/>
      <w:sz w:val="22"/>
      <w:szCs w:val="24"/>
      <w:lang w:eastAsia="en-US"/>
    </w:rPr>
  </w:style>
  <w:style w:type="character" w:customStyle="1" w:styleId="BaseNTok">
    <w:name w:val="BaseNTok"/>
    <w:basedOn w:val="VerbatimChar"/>
    <w:rsid w:val="00421CA9"/>
    <w:rPr>
      <w:rFonts w:ascii="Consolas" w:eastAsiaTheme="minorHAnsi" w:hAnsi="Consolas" w:cstheme="minorBidi"/>
      <w:i w:val="0"/>
      <w:color w:val="40A070"/>
      <w:sz w:val="22"/>
      <w:szCs w:val="24"/>
      <w:lang w:eastAsia="en-US"/>
    </w:rPr>
  </w:style>
  <w:style w:type="character" w:customStyle="1" w:styleId="FloatTok">
    <w:name w:val="FloatTok"/>
    <w:basedOn w:val="VerbatimChar"/>
    <w:rsid w:val="00421CA9"/>
    <w:rPr>
      <w:rFonts w:ascii="Consolas" w:eastAsiaTheme="minorHAnsi" w:hAnsi="Consolas" w:cstheme="minorBidi"/>
      <w:i w:val="0"/>
      <w:color w:val="40A070"/>
      <w:sz w:val="22"/>
      <w:szCs w:val="24"/>
      <w:lang w:eastAsia="en-US"/>
    </w:rPr>
  </w:style>
  <w:style w:type="character" w:customStyle="1" w:styleId="ConstantTok">
    <w:name w:val="ConstantTok"/>
    <w:basedOn w:val="VerbatimChar"/>
    <w:rsid w:val="00421CA9"/>
    <w:rPr>
      <w:rFonts w:ascii="Consolas" w:eastAsiaTheme="minorHAnsi" w:hAnsi="Consolas" w:cstheme="minorBidi"/>
      <w:i w:val="0"/>
      <w:color w:val="880000"/>
      <w:sz w:val="22"/>
      <w:szCs w:val="24"/>
      <w:lang w:eastAsia="en-US"/>
    </w:rPr>
  </w:style>
  <w:style w:type="character" w:customStyle="1" w:styleId="CharTok">
    <w:name w:val="CharTok"/>
    <w:basedOn w:val="VerbatimChar"/>
    <w:rsid w:val="00421CA9"/>
    <w:rPr>
      <w:rFonts w:ascii="Consolas" w:eastAsiaTheme="minorHAnsi" w:hAnsi="Consolas" w:cstheme="minorBidi"/>
      <w:i w:val="0"/>
      <w:color w:val="4070A0"/>
      <w:sz w:val="22"/>
      <w:szCs w:val="24"/>
      <w:lang w:eastAsia="en-US"/>
    </w:rPr>
  </w:style>
  <w:style w:type="character" w:customStyle="1" w:styleId="SpecialCharTok">
    <w:name w:val="SpecialCharTok"/>
    <w:basedOn w:val="VerbatimChar"/>
    <w:rsid w:val="00421CA9"/>
    <w:rPr>
      <w:rFonts w:ascii="Consolas" w:eastAsiaTheme="minorHAnsi" w:hAnsi="Consolas" w:cstheme="minorBidi"/>
      <w:i w:val="0"/>
      <w:color w:val="4070A0"/>
      <w:sz w:val="22"/>
      <w:szCs w:val="24"/>
      <w:lang w:eastAsia="en-US"/>
    </w:rPr>
  </w:style>
  <w:style w:type="character" w:customStyle="1" w:styleId="StringTok">
    <w:name w:val="StringTok"/>
    <w:basedOn w:val="VerbatimChar"/>
    <w:rsid w:val="00421CA9"/>
    <w:rPr>
      <w:rFonts w:ascii="Consolas" w:eastAsiaTheme="minorHAnsi" w:hAnsi="Consolas" w:cstheme="minorBidi"/>
      <w:i w:val="0"/>
      <w:color w:val="4070A0"/>
      <w:sz w:val="22"/>
      <w:szCs w:val="24"/>
      <w:lang w:eastAsia="en-US"/>
    </w:rPr>
  </w:style>
  <w:style w:type="character" w:customStyle="1" w:styleId="VerbatimStringTok">
    <w:name w:val="VerbatimStringTok"/>
    <w:basedOn w:val="VerbatimChar"/>
    <w:rsid w:val="00421CA9"/>
    <w:rPr>
      <w:rFonts w:ascii="Consolas" w:eastAsiaTheme="minorHAnsi" w:hAnsi="Consolas" w:cstheme="minorBidi"/>
      <w:i w:val="0"/>
      <w:color w:val="4070A0"/>
      <w:sz w:val="22"/>
      <w:szCs w:val="24"/>
      <w:lang w:eastAsia="en-US"/>
    </w:rPr>
  </w:style>
  <w:style w:type="character" w:customStyle="1" w:styleId="SpecialStringTok">
    <w:name w:val="SpecialStringTok"/>
    <w:basedOn w:val="VerbatimChar"/>
    <w:rsid w:val="00421CA9"/>
    <w:rPr>
      <w:rFonts w:ascii="Consolas" w:eastAsiaTheme="minorHAnsi" w:hAnsi="Consolas" w:cstheme="minorBidi"/>
      <w:i w:val="0"/>
      <w:color w:val="BB6688"/>
      <w:sz w:val="22"/>
      <w:szCs w:val="24"/>
      <w:lang w:eastAsia="en-US"/>
    </w:rPr>
  </w:style>
  <w:style w:type="character" w:customStyle="1" w:styleId="ImportTok">
    <w:name w:val="ImportTok"/>
    <w:basedOn w:val="VerbatimChar"/>
    <w:rsid w:val="00421CA9"/>
    <w:rPr>
      <w:rFonts w:ascii="Consolas" w:eastAsiaTheme="minorHAnsi" w:hAnsi="Consolas" w:cstheme="minorBidi"/>
      <w:b/>
      <w:i w:val="0"/>
      <w:color w:val="008000"/>
      <w:sz w:val="22"/>
      <w:szCs w:val="24"/>
      <w:lang w:eastAsia="en-US"/>
    </w:rPr>
  </w:style>
  <w:style w:type="character" w:customStyle="1" w:styleId="CommentTok">
    <w:name w:val="CommentTok"/>
    <w:basedOn w:val="VerbatimChar"/>
    <w:rsid w:val="00421CA9"/>
    <w:rPr>
      <w:rFonts w:ascii="Consolas" w:eastAsiaTheme="minorHAnsi" w:hAnsi="Consolas" w:cstheme="minorBidi"/>
      <w:i/>
      <w:color w:val="60A0B0"/>
      <w:sz w:val="22"/>
      <w:szCs w:val="24"/>
      <w:lang w:eastAsia="en-US"/>
    </w:rPr>
  </w:style>
  <w:style w:type="character" w:customStyle="1" w:styleId="DocumentationTok">
    <w:name w:val="DocumentationTok"/>
    <w:basedOn w:val="VerbatimChar"/>
    <w:rsid w:val="00421CA9"/>
    <w:rPr>
      <w:rFonts w:ascii="Consolas" w:eastAsiaTheme="minorHAnsi" w:hAnsi="Consolas" w:cstheme="minorBidi"/>
      <w:i/>
      <w:color w:val="BA2121"/>
      <w:sz w:val="22"/>
      <w:szCs w:val="24"/>
      <w:lang w:eastAsia="en-US"/>
    </w:rPr>
  </w:style>
  <w:style w:type="character" w:customStyle="1" w:styleId="AnnotationTok">
    <w:name w:val="AnnotationTok"/>
    <w:basedOn w:val="VerbatimChar"/>
    <w:rsid w:val="00421CA9"/>
    <w:rPr>
      <w:rFonts w:ascii="Consolas" w:eastAsiaTheme="minorHAnsi" w:hAnsi="Consolas" w:cstheme="minorBidi"/>
      <w:b/>
      <w:i/>
      <w:color w:val="60A0B0"/>
      <w:sz w:val="22"/>
      <w:szCs w:val="24"/>
      <w:lang w:eastAsia="en-US"/>
    </w:rPr>
  </w:style>
  <w:style w:type="character" w:customStyle="1" w:styleId="CommentVarTok">
    <w:name w:val="CommentVarTok"/>
    <w:basedOn w:val="VerbatimChar"/>
    <w:rsid w:val="00421CA9"/>
    <w:rPr>
      <w:rFonts w:ascii="Consolas" w:eastAsiaTheme="minorHAnsi" w:hAnsi="Consolas" w:cstheme="minorBidi"/>
      <w:b/>
      <w:i/>
      <w:color w:val="60A0B0"/>
      <w:sz w:val="22"/>
      <w:szCs w:val="24"/>
      <w:lang w:eastAsia="en-US"/>
    </w:rPr>
  </w:style>
  <w:style w:type="character" w:customStyle="1" w:styleId="OtherTok">
    <w:name w:val="OtherTok"/>
    <w:basedOn w:val="VerbatimChar"/>
    <w:rsid w:val="00421CA9"/>
    <w:rPr>
      <w:rFonts w:ascii="Consolas" w:eastAsiaTheme="minorHAnsi" w:hAnsi="Consolas" w:cstheme="minorBidi"/>
      <w:i w:val="0"/>
      <w:color w:val="007020"/>
      <w:sz w:val="22"/>
      <w:szCs w:val="24"/>
      <w:lang w:eastAsia="en-US"/>
    </w:rPr>
  </w:style>
  <w:style w:type="character" w:customStyle="1" w:styleId="FunctionTok">
    <w:name w:val="FunctionTok"/>
    <w:basedOn w:val="VerbatimChar"/>
    <w:rsid w:val="00421CA9"/>
    <w:rPr>
      <w:rFonts w:ascii="Consolas" w:eastAsiaTheme="minorHAnsi" w:hAnsi="Consolas" w:cstheme="minorBidi"/>
      <w:i w:val="0"/>
      <w:color w:val="06287E"/>
      <w:sz w:val="22"/>
      <w:szCs w:val="24"/>
      <w:lang w:eastAsia="en-US"/>
    </w:rPr>
  </w:style>
  <w:style w:type="character" w:customStyle="1" w:styleId="VariableTok">
    <w:name w:val="VariableTok"/>
    <w:basedOn w:val="VerbatimChar"/>
    <w:rsid w:val="00421CA9"/>
    <w:rPr>
      <w:rFonts w:ascii="Consolas" w:eastAsiaTheme="minorHAnsi" w:hAnsi="Consolas" w:cstheme="minorBidi"/>
      <w:i w:val="0"/>
      <w:color w:val="19177C"/>
      <w:sz w:val="22"/>
      <w:szCs w:val="24"/>
      <w:lang w:eastAsia="en-US"/>
    </w:rPr>
  </w:style>
  <w:style w:type="character" w:customStyle="1" w:styleId="ControlFlowTok">
    <w:name w:val="ControlFlowTok"/>
    <w:basedOn w:val="VerbatimChar"/>
    <w:rsid w:val="00421CA9"/>
    <w:rPr>
      <w:rFonts w:ascii="Consolas" w:eastAsiaTheme="minorHAnsi" w:hAnsi="Consolas" w:cstheme="minorBidi"/>
      <w:b/>
      <w:i w:val="0"/>
      <w:color w:val="007020"/>
      <w:sz w:val="22"/>
      <w:szCs w:val="24"/>
      <w:lang w:eastAsia="en-US"/>
    </w:rPr>
  </w:style>
  <w:style w:type="character" w:customStyle="1" w:styleId="OperatorTok">
    <w:name w:val="OperatorTok"/>
    <w:basedOn w:val="VerbatimChar"/>
    <w:rsid w:val="00421CA9"/>
    <w:rPr>
      <w:rFonts w:ascii="Consolas" w:eastAsiaTheme="minorHAnsi" w:hAnsi="Consolas" w:cstheme="minorBidi"/>
      <w:i w:val="0"/>
      <w:color w:val="666666"/>
      <w:sz w:val="22"/>
      <w:szCs w:val="24"/>
      <w:lang w:eastAsia="en-US"/>
    </w:rPr>
  </w:style>
  <w:style w:type="character" w:customStyle="1" w:styleId="BuiltInTok">
    <w:name w:val="BuiltInTok"/>
    <w:basedOn w:val="VerbatimChar"/>
    <w:rsid w:val="00421CA9"/>
    <w:rPr>
      <w:rFonts w:ascii="Consolas" w:eastAsiaTheme="minorHAnsi" w:hAnsi="Consolas" w:cstheme="minorBidi"/>
      <w:i w:val="0"/>
      <w:color w:val="008000"/>
      <w:sz w:val="22"/>
      <w:szCs w:val="24"/>
      <w:lang w:eastAsia="en-US"/>
    </w:rPr>
  </w:style>
  <w:style w:type="character" w:customStyle="1" w:styleId="ExtensionTok">
    <w:name w:val="ExtensionTok"/>
    <w:basedOn w:val="VerbatimChar"/>
    <w:rsid w:val="00421CA9"/>
    <w:rPr>
      <w:rFonts w:ascii="Consolas" w:eastAsiaTheme="minorHAnsi" w:hAnsi="Consolas" w:cstheme="minorBidi"/>
      <w:i w:val="0"/>
      <w:sz w:val="22"/>
      <w:szCs w:val="24"/>
      <w:lang w:eastAsia="en-US"/>
    </w:rPr>
  </w:style>
  <w:style w:type="character" w:customStyle="1" w:styleId="PreprocessorTok">
    <w:name w:val="PreprocessorTok"/>
    <w:basedOn w:val="VerbatimChar"/>
    <w:rsid w:val="00421CA9"/>
    <w:rPr>
      <w:rFonts w:ascii="Consolas" w:eastAsiaTheme="minorHAnsi" w:hAnsi="Consolas" w:cstheme="minorBidi"/>
      <w:i w:val="0"/>
      <w:color w:val="BC7A00"/>
      <w:sz w:val="22"/>
      <w:szCs w:val="24"/>
      <w:lang w:eastAsia="en-US"/>
    </w:rPr>
  </w:style>
  <w:style w:type="character" w:customStyle="1" w:styleId="AttributeTok">
    <w:name w:val="AttributeTok"/>
    <w:basedOn w:val="VerbatimChar"/>
    <w:rsid w:val="00421CA9"/>
    <w:rPr>
      <w:rFonts w:ascii="Consolas" w:eastAsiaTheme="minorHAnsi" w:hAnsi="Consolas" w:cstheme="minorBidi"/>
      <w:i w:val="0"/>
      <w:color w:val="7D9029"/>
      <w:sz w:val="22"/>
      <w:szCs w:val="24"/>
      <w:lang w:eastAsia="en-US"/>
    </w:rPr>
  </w:style>
  <w:style w:type="character" w:customStyle="1" w:styleId="RegionMarkerTok">
    <w:name w:val="RegionMarkerTok"/>
    <w:basedOn w:val="VerbatimChar"/>
    <w:rsid w:val="00421CA9"/>
    <w:rPr>
      <w:rFonts w:ascii="Consolas" w:eastAsiaTheme="minorHAnsi" w:hAnsi="Consolas" w:cstheme="minorBidi"/>
      <w:i w:val="0"/>
      <w:sz w:val="22"/>
      <w:szCs w:val="24"/>
      <w:lang w:eastAsia="en-US"/>
    </w:rPr>
  </w:style>
  <w:style w:type="character" w:customStyle="1" w:styleId="InformationTok">
    <w:name w:val="InformationTok"/>
    <w:basedOn w:val="VerbatimChar"/>
    <w:rsid w:val="00421CA9"/>
    <w:rPr>
      <w:rFonts w:ascii="Consolas" w:eastAsiaTheme="minorHAnsi" w:hAnsi="Consolas" w:cstheme="minorBidi"/>
      <w:b/>
      <w:i/>
      <w:color w:val="60A0B0"/>
      <w:sz w:val="22"/>
      <w:szCs w:val="24"/>
      <w:lang w:eastAsia="en-US"/>
    </w:rPr>
  </w:style>
  <w:style w:type="character" w:customStyle="1" w:styleId="WarningTok">
    <w:name w:val="WarningTok"/>
    <w:basedOn w:val="VerbatimChar"/>
    <w:rsid w:val="00421CA9"/>
    <w:rPr>
      <w:rFonts w:ascii="Consolas" w:eastAsiaTheme="minorHAnsi" w:hAnsi="Consolas" w:cstheme="minorBidi"/>
      <w:b/>
      <w:i/>
      <w:color w:val="60A0B0"/>
      <w:sz w:val="22"/>
      <w:szCs w:val="24"/>
      <w:lang w:eastAsia="en-US"/>
    </w:rPr>
  </w:style>
  <w:style w:type="character" w:customStyle="1" w:styleId="AlertTok">
    <w:name w:val="AlertTok"/>
    <w:basedOn w:val="VerbatimChar"/>
    <w:rsid w:val="00421CA9"/>
    <w:rPr>
      <w:rFonts w:ascii="Consolas" w:eastAsiaTheme="minorHAnsi" w:hAnsi="Consolas" w:cstheme="minorBidi"/>
      <w:b/>
      <w:i w:val="0"/>
      <w:color w:val="FF0000"/>
      <w:sz w:val="22"/>
      <w:szCs w:val="24"/>
      <w:lang w:eastAsia="en-US"/>
    </w:rPr>
  </w:style>
  <w:style w:type="character" w:customStyle="1" w:styleId="ErrorTok">
    <w:name w:val="ErrorTok"/>
    <w:basedOn w:val="VerbatimChar"/>
    <w:rsid w:val="00421CA9"/>
    <w:rPr>
      <w:rFonts w:ascii="Consolas" w:eastAsiaTheme="minorHAnsi" w:hAnsi="Consolas" w:cstheme="minorBidi"/>
      <w:b/>
      <w:i w:val="0"/>
      <w:color w:val="FF0000"/>
      <w:sz w:val="22"/>
      <w:szCs w:val="24"/>
      <w:lang w:eastAsia="en-US"/>
    </w:rPr>
  </w:style>
  <w:style w:type="character" w:customStyle="1" w:styleId="NormalTok">
    <w:name w:val="NormalTok"/>
    <w:basedOn w:val="VerbatimChar"/>
    <w:rsid w:val="00421CA9"/>
    <w:rPr>
      <w:rFonts w:ascii="Consolas" w:eastAsiaTheme="minorHAnsi" w:hAnsi="Consolas" w:cstheme="minorBidi"/>
      <w:i w:val="0"/>
      <w:sz w:val="22"/>
      <w:szCs w:val="24"/>
      <w:lang w:eastAsia="en-US"/>
    </w:rPr>
  </w:style>
  <w:style w:type="character" w:customStyle="1" w:styleId="bzpyqfadein">
    <w:name w:val="bz_pyq_fadein"/>
    <w:basedOn w:val="DefaultParagraphFont"/>
    <w:rsid w:val="00421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0095">
      <w:bodyDiv w:val="1"/>
      <w:marLeft w:val="0"/>
      <w:marRight w:val="0"/>
      <w:marTop w:val="0"/>
      <w:marBottom w:val="0"/>
      <w:divBdr>
        <w:top w:val="none" w:sz="0" w:space="0" w:color="auto"/>
        <w:left w:val="none" w:sz="0" w:space="0" w:color="auto"/>
        <w:bottom w:val="none" w:sz="0" w:space="0" w:color="auto"/>
        <w:right w:val="none" w:sz="0" w:space="0" w:color="auto"/>
      </w:divBdr>
      <w:divsChild>
        <w:div w:id="1110778386">
          <w:marLeft w:val="0"/>
          <w:marRight w:val="0"/>
          <w:marTop w:val="0"/>
          <w:marBottom w:val="0"/>
          <w:divBdr>
            <w:top w:val="none" w:sz="0" w:space="0" w:color="auto"/>
            <w:left w:val="none" w:sz="0" w:space="0" w:color="auto"/>
            <w:bottom w:val="none" w:sz="0" w:space="0" w:color="auto"/>
            <w:right w:val="none" w:sz="0" w:space="0" w:color="auto"/>
          </w:divBdr>
          <w:divsChild>
            <w:div w:id="1580365744">
              <w:marLeft w:val="0"/>
              <w:marRight w:val="0"/>
              <w:marTop w:val="0"/>
              <w:marBottom w:val="0"/>
              <w:divBdr>
                <w:top w:val="none" w:sz="0" w:space="0" w:color="auto"/>
                <w:left w:val="none" w:sz="0" w:space="0" w:color="auto"/>
                <w:bottom w:val="none" w:sz="0" w:space="0" w:color="auto"/>
                <w:right w:val="none" w:sz="0" w:space="0" w:color="auto"/>
              </w:divBdr>
              <w:divsChild>
                <w:div w:id="1353455763">
                  <w:marLeft w:val="0"/>
                  <w:marRight w:val="0"/>
                  <w:marTop w:val="0"/>
                  <w:marBottom w:val="0"/>
                  <w:divBdr>
                    <w:top w:val="none" w:sz="0" w:space="0" w:color="auto"/>
                    <w:left w:val="none" w:sz="0" w:space="0" w:color="auto"/>
                    <w:bottom w:val="none" w:sz="0" w:space="0" w:color="auto"/>
                    <w:right w:val="none" w:sz="0" w:space="0" w:color="auto"/>
                  </w:divBdr>
                  <w:divsChild>
                    <w:div w:id="2065174805">
                      <w:marLeft w:val="0"/>
                      <w:marRight w:val="0"/>
                      <w:marTop w:val="0"/>
                      <w:marBottom w:val="0"/>
                      <w:divBdr>
                        <w:top w:val="none" w:sz="0" w:space="0" w:color="auto"/>
                        <w:left w:val="none" w:sz="0" w:space="0" w:color="auto"/>
                        <w:bottom w:val="none" w:sz="0" w:space="0" w:color="auto"/>
                        <w:right w:val="none" w:sz="0" w:space="0" w:color="auto"/>
                      </w:divBdr>
                      <w:divsChild>
                        <w:div w:id="1360424931">
                          <w:marLeft w:val="0"/>
                          <w:marRight w:val="0"/>
                          <w:marTop w:val="0"/>
                          <w:marBottom w:val="0"/>
                          <w:divBdr>
                            <w:top w:val="none" w:sz="0" w:space="0" w:color="auto"/>
                            <w:left w:val="none" w:sz="0" w:space="0" w:color="auto"/>
                            <w:bottom w:val="none" w:sz="0" w:space="0" w:color="auto"/>
                            <w:right w:val="none" w:sz="0" w:space="0" w:color="auto"/>
                          </w:divBdr>
                          <w:divsChild>
                            <w:div w:id="981810189">
                              <w:marLeft w:val="0"/>
                              <w:marRight w:val="0"/>
                              <w:marTop w:val="0"/>
                              <w:marBottom w:val="0"/>
                              <w:divBdr>
                                <w:top w:val="none" w:sz="0" w:space="0" w:color="auto"/>
                                <w:left w:val="none" w:sz="0" w:space="0" w:color="auto"/>
                                <w:bottom w:val="none" w:sz="0" w:space="0" w:color="auto"/>
                                <w:right w:val="none" w:sz="0" w:space="0" w:color="auto"/>
                              </w:divBdr>
                              <w:divsChild>
                                <w:div w:id="2121416510">
                                  <w:marLeft w:val="0"/>
                                  <w:marRight w:val="0"/>
                                  <w:marTop w:val="0"/>
                                  <w:marBottom w:val="0"/>
                                  <w:divBdr>
                                    <w:top w:val="none" w:sz="0" w:space="0" w:color="auto"/>
                                    <w:left w:val="none" w:sz="0" w:space="0" w:color="auto"/>
                                    <w:bottom w:val="none" w:sz="0" w:space="0" w:color="auto"/>
                                    <w:right w:val="none" w:sz="0" w:space="0" w:color="auto"/>
                                  </w:divBdr>
                                  <w:divsChild>
                                    <w:div w:id="422143794">
                                      <w:marLeft w:val="0"/>
                                      <w:marRight w:val="0"/>
                                      <w:marTop w:val="0"/>
                                      <w:marBottom w:val="0"/>
                                      <w:divBdr>
                                        <w:top w:val="none" w:sz="0" w:space="0" w:color="auto"/>
                                        <w:left w:val="none" w:sz="0" w:space="0" w:color="auto"/>
                                        <w:bottom w:val="none" w:sz="0" w:space="0" w:color="auto"/>
                                        <w:right w:val="none" w:sz="0" w:space="0" w:color="auto"/>
                                      </w:divBdr>
                                      <w:divsChild>
                                        <w:div w:id="1058549921">
                                          <w:marLeft w:val="0"/>
                                          <w:marRight w:val="0"/>
                                          <w:marTop w:val="0"/>
                                          <w:marBottom w:val="0"/>
                                          <w:divBdr>
                                            <w:top w:val="none" w:sz="0" w:space="0" w:color="auto"/>
                                            <w:left w:val="none" w:sz="0" w:space="0" w:color="auto"/>
                                            <w:bottom w:val="none" w:sz="0" w:space="0" w:color="auto"/>
                                            <w:right w:val="none" w:sz="0" w:space="0" w:color="auto"/>
                                          </w:divBdr>
                                          <w:divsChild>
                                            <w:div w:id="931470676">
                                              <w:marLeft w:val="0"/>
                                              <w:marRight w:val="0"/>
                                              <w:marTop w:val="0"/>
                                              <w:marBottom w:val="0"/>
                                              <w:divBdr>
                                                <w:top w:val="none" w:sz="0" w:space="0" w:color="auto"/>
                                                <w:left w:val="none" w:sz="0" w:space="0" w:color="auto"/>
                                                <w:bottom w:val="none" w:sz="0" w:space="0" w:color="auto"/>
                                                <w:right w:val="none" w:sz="0" w:space="0" w:color="auto"/>
                                              </w:divBdr>
                                              <w:divsChild>
                                                <w:div w:id="1435711553">
                                                  <w:marLeft w:val="0"/>
                                                  <w:marRight w:val="0"/>
                                                  <w:marTop w:val="0"/>
                                                  <w:marBottom w:val="0"/>
                                                  <w:divBdr>
                                                    <w:top w:val="none" w:sz="0" w:space="0" w:color="auto"/>
                                                    <w:left w:val="none" w:sz="0" w:space="0" w:color="auto"/>
                                                    <w:bottom w:val="none" w:sz="0" w:space="0" w:color="auto"/>
                                                    <w:right w:val="none" w:sz="0" w:space="0" w:color="auto"/>
                                                  </w:divBdr>
                                                  <w:divsChild>
                                                    <w:div w:id="667556775">
                                                      <w:marLeft w:val="240"/>
                                                      <w:marRight w:val="240"/>
                                                      <w:marTop w:val="0"/>
                                                      <w:marBottom w:val="0"/>
                                                      <w:divBdr>
                                                        <w:top w:val="none" w:sz="0" w:space="0" w:color="auto"/>
                                                        <w:left w:val="none" w:sz="0" w:space="0" w:color="auto"/>
                                                        <w:bottom w:val="none" w:sz="0" w:space="0" w:color="auto"/>
                                                        <w:right w:val="none" w:sz="0" w:space="0" w:color="auto"/>
                                                      </w:divBdr>
                                                      <w:divsChild>
                                                        <w:div w:id="619724679">
                                                          <w:marLeft w:val="0"/>
                                                          <w:marRight w:val="0"/>
                                                          <w:marTop w:val="0"/>
                                                          <w:marBottom w:val="0"/>
                                                          <w:divBdr>
                                                            <w:top w:val="none" w:sz="0" w:space="0" w:color="auto"/>
                                                            <w:left w:val="none" w:sz="0" w:space="0" w:color="auto"/>
                                                            <w:bottom w:val="none" w:sz="0" w:space="0" w:color="auto"/>
                                                            <w:right w:val="none" w:sz="0" w:space="0" w:color="auto"/>
                                                          </w:divBdr>
                                                          <w:divsChild>
                                                            <w:div w:id="2138335524">
                                                              <w:marLeft w:val="0"/>
                                                              <w:marRight w:val="0"/>
                                                              <w:marTop w:val="0"/>
                                                              <w:marBottom w:val="0"/>
                                                              <w:divBdr>
                                                                <w:top w:val="none" w:sz="0" w:space="0" w:color="auto"/>
                                                                <w:left w:val="none" w:sz="0" w:space="0" w:color="auto"/>
                                                                <w:bottom w:val="none" w:sz="0" w:space="0" w:color="auto"/>
                                                                <w:right w:val="none" w:sz="0" w:space="0" w:color="auto"/>
                                                              </w:divBdr>
                                                              <w:divsChild>
                                                                <w:div w:id="1598709349">
                                                                  <w:marLeft w:val="0"/>
                                                                  <w:marRight w:val="0"/>
                                                                  <w:marTop w:val="0"/>
                                                                  <w:marBottom w:val="0"/>
                                                                  <w:divBdr>
                                                                    <w:top w:val="none" w:sz="0" w:space="0" w:color="auto"/>
                                                                    <w:left w:val="single" w:sz="4" w:space="0" w:color="3D444D"/>
                                                                    <w:bottom w:val="single" w:sz="4" w:space="0" w:color="3D444D"/>
                                                                    <w:right w:val="single" w:sz="4" w:space="0" w:color="3D444D"/>
                                                                  </w:divBdr>
                                                                  <w:divsChild>
                                                                    <w:div w:id="10877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9921071">
      <w:bodyDiv w:val="1"/>
      <w:marLeft w:val="0"/>
      <w:marRight w:val="0"/>
      <w:marTop w:val="0"/>
      <w:marBottom w:val="0"/>
      <w:divBdr>
        <w:top w:val="none" w:sz="0" w:space="0" w:color="auto"/>
        <w:left w:val="none" w:sz="0" w:space="0" w:color="auto"/>
        <w:bottom w:val="none" w:sz="0" w:space="0" w:color="auto"/>
        <w:right w:val="none" w:sz="0" w:space="0" w:color="auto"/>
      </w:divBdr>
    </w:div>
    <w:div w:id="1396272879">
      <w:bodyDiv w:val="1"/>
      <w:marLeft w:val="0"/>
      <w:marRight w:val="0"/>
      <w:marTop w:val="0"/>
      <w:marBottom w:val="0"/>
      <w:divBdr>
        <w:top w:val="none" w:sz="0" w:space="0" w:color="auto"/>
        <w:left w:val="none" w:sz="0" w:space="0" w:color="auto"/>
        <w:bottom w:val="none" w:sz="0" w:space="0" w:color="auto"/>
        <w:right w:val="none" w:sz="0" w:space="0" w:color="auto"/>
      </w:divBdr>
      <w:divsChild>
        <w:div w:id="1641960906">
          <w:marLeft w:val="0"/>
          <w:marRight w:val="0"/>
          <w:marTop w:val="0"/>
          <w:marBottom w:val="0"/>
          <w:divBdr>
            <w:top w:val="none" w:sz="0" w:space="0" w:color="auto"/>
            <w:left w:val="none" w:sz="0" w:space="0" w:color="auto"/>
            <w:bottom w:val="none" w:sz="0" w:space="0" w:color="auto"/>
            <w:right w:val="none" w:sz="0" w:space="0" w:color="auto"/>
          </w:divBdr>
          <w:divsChild>
            <w:div w:id="1254170382">
              <w:marLeft w:val="0"/>
              <w:marRight w:val="0"/>
              <w:marTop w:val="0"/>
              <w:marBottom w:val="0"/>
              <w:divBdr>
                <w:top w:val="none" w:sz="0" w:space="0" w:color="auto"/>
                <w:left w:val="none" w:sz="0" w:space="0" w:color="auto"/>
                <w:bottom w:val="none" w:sz="0" w:space="0" w:color="auto"/>
                <w:right w:val="none" w:sz="0" w:space="0" w:color="auto"/>
              </w:divBdr>
              <w:divsChild>
                <w:div w:id="1319771073">
                  <w:marLeft w:val="0"/>
                  <w:marRight w:val="0"/>
                  <w:marTop w:val="0"/>
                  <w:marBottom w:val="0"/>
                  <w:divBdr>
                    <w:top w:val="none" w:sz="0" w:space="0" w:color="auto"/>
                    <w:left w:val="none" w:sz="0" w:space="0" w:color="auto"/>
                    <w:bottom w:val="none" w:sz="0" w:space="0" w:color="auto"/>
                    <w:right w:val="none" w:sz="0" w:space="0" w:color="auto"/>
                  </w:divBdr>
                  <w:divsChild>
                    <w:div w:id="1362197611">
                      <w:marLeft w:val="0"/>
                      <w:marRight w:val="0"/>
                      <w:marTop w:val="0"/>
                      <w:marBottom w:val="0"/>
                      <w:divBdr>
                        <w:top w:val="none" w:sz="0" w:space="0" w:color="auto"/>
                        <w:left w:val="none" w:sz="0" w:space="0" w:color="auto"/>
                        <w:bottom w:val="none" w:sz="0" w:space="0" w:color="auto"/>
                        <w:right w:val="none" w:sz="0" w:space="0" w:color="auto"/>
                      </w:divBdr>
                      <w:divsChild>
                        <w:div w:id="150683938">
                          <w:marLeft w:val="0"/>
                          <w:marRight w:val="0"/>
                          <w:marTop w:val="0"/>
                          <w:marBottom w:val="0"/>
                          <w:divBdr>
                            <w:top w:val="none" w:sz="0" w:space="0" w:color="auto"/>
                            <w:left w:val="none" w:sz="0" w:space="0" w:color="auto"/>
                            <w:bottom w:val="none" w:sz="0" w:space="0" w:color="auto"/>
                            <w:right w:val="none" w:sz="0" w:space="0" w:color="auto"/>
                          </w:divBdr>
                          <w:divsChild>
                            <w:div w:id="1440489401">
                              <w:marLeft w:val="0"/>
                              <w:marRight w:val="0"/>
                              <w:marTop w:val="0"/>
                              <w:marBottom w:val="0"/>
                              <w:divBdr>
                                <w:top w:val="none" w:sz="0" w:space="0" w:color="auto"/>
                                <w:left w:val="none" w:sz="0" w:space="0" w:color="auto"/>
                                <w:bottom w:val="none" w:sz="0" w:space="0" w:color="auto"/>
                                <w:right w:val="none" w:sz="0" w:space="0" w:color="auto"/>
                              </w:divBdr>
                              <w:divsChild>
                                <w:div w:id="1395162633">
                                  <w:marLeft w:val="0"/>
                                  <w:marRight w:val="0"/>
                                  <w:marTop w:val="0"/>
                                  <w:marBottom w:val="0"/>
                                  <w:divBdr>
                                    <w:top w:val="none" w:sz="0" w:space="0" w:color="auto"/>
                                    <w:left w:val="none" w:sz="0" w:space="0" w:color="auto"/>
                                    <w:bottom w:val="none" w:sz="0" w:space="0" w:color="auto"/>
                                    <w:right w:val="none" w:sz="0" w:space="0" w:color="auto"/>
                                  </w:divBdr>
                                  <w:divsChild>
                                    <w:div w:id="2117674366">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sChild>
                                            <w:div w:id="1553075706">
                                              <w:marLeft w:val="0"/>
                                              <w:marRight w:val="0"/>
                                              <w:marTop w:val="0"/>
                                              <w:marBottom w:val="0"/>
                                              <w:divBdr>
                                                <w:top w:val="none" w:sz="0" w:space="0" w:color="auto"/>
                                                <w:left w:val="none" w:sz="0" w:space="0" w:color="auto"/>
                                                <w:bottom w:val="none" w:sz="0" w:space="0" w:color="auto"/>
                                                <w:right w:val="none" w:sz="0" w:space="0" w:color="auto"/>
                                              </w:divBdr>
                                              <w:divsChild>
                                                <w:div w:id="1704747331">
                                                  <w:marLeft w:val="0"/>
                                                  <w:marRight w:val="0"/>
                                                  <w:marTop w:val="0"/>
                                                  <w:marBottom w:val="0"/>
                                                  <w:divBdr>
                                                    <w:top w:val="none" w:sz="0" w:space="0" w:color="auto"/>
                                                    <w:left w:val="none" w:sz="0" w:space="0" w:color="auto"/>
                                                    <w:bottom w:val="none" w:sz="0" w:space="0" w:color="auto"/>
                                                    <w:right w:val="none" w:sz="0" w:space="0" w:color="auto"/>
                                                  </w:divBdr>
                                                  <w:divsChild>
                                                    <w:div w:id="636449506">
                                                      <w:marLeft w:val="240"/>
                                                      <w:marRight w:val="240"/>
                                                      <w:marTop w:val="0"/>
                                                      <w:marBottom w:val="0"/>
                                                      <w:divBdr>
                                                        <w:top w:val="none" w:sz="0" w:space="0" w:color="auto"/>
                                                        <w:left w:val="none" w:sz="0" w:space="0" w:color="auto"/>
                                                        <w:bottom w:val="none" w:sz="0" w:space="0" w:color="auto"/>
                                                        <w:right w:val="none" w:sz="0" w:space="0" w:color="auto"/>
                                                      </w:divBdr>
                                                      <w:divsChild>
                                                        <w:div w:id="59402785">
                                                          <w:marLeft w:val="0"/>
                                                          <w:marRight w:val="0"/>
                                                          <w:marTop w:val="0"/>
                                                          <w:marBottom w:val="0"/>
                                                          <w:divBdr>
                                                            <w:top w:val="none" w:sz="0" w:space="0" w:color="auto"/>
                                                            <w:left w:val="none" w:sz="0" w:space="0" w:color="auto"/>
                                                            <w:bottom w:val="none" w:sz="0" w:space="0" w:color="auto"/>
                                                            <w:right w:val="none" w:sz="0" w:space="0" w:color="auto"/>
                                                          </w:divBdr>
                                                          <w:divsChild>
                                                            <w:div w:id="109401341">
                                                              <w:marLeft w:val="0"/>
                                                              <w:marRight w:val="0"/>
                                                              <w:marTop w:val="0"/>
                                                              <w:marBottom w:val="0"/>
                                                              <w:divBdr>
                                                                <w:top w:val="none" w:sz="0" w:space="0" w:color="auto"/>
                                                                <w:left w:val="none" w:sz="0" w:space="0" w:color="auto"/>
                                                                <w:bottom w:val="none" w:sz="0" w:space="0" w:color="auto"/>
                                                                <w:right w:val="none" w:sz="0" w:space="0" w:color="auto"/>
                                                              </w:divBdr>
                                                              <w:divsChild>
                                                                <w:div w:id="1298682482">
                                                                  <w:marLeft w:val="0"/>
                                                                  <w:marRight w:val="0"/>
                                                                  <w:marTop w:val="0"/>
                                                                  <w:marBottom w:val="0"/>
                                                                  <w:divBdr>
                                                                    <w:top w:val="none" w:sz="0" w:space="0" w:color="auto"/>
                                                                    <w:left w:val="single" w:sz="4" w:space="0" w:color="3D444D"/>
                                                                    <w:bottom w:val="single" w:sz="4" w:space="0" w:color="3D444D"/>
                                                                    <w:right w:val="single" w:sz="4" w:space="0" w:color="3D444D"/>
                                                                  </w:divBdr>
                                                                  <w:divsChild>
                                                                    <w:div w:id="16799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staiza@uniquindio.edu.co"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1109/COMST.2018.2846401"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561/220000008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fbermudez@uniquindio.edu.co"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mailto:ncrodriguezi@uniquindio.edu.co"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hfbermudez@uniquindio.edu.co" TargetMode="Externa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D9917-E9F6-468C-9798-31D4B9BB5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63</Pages>
  <Words>116039</Words>
  <Characters>661428</Characters>
  <Application>Microsoft Office Word</Application>
  <DocSecurity>0</DocSecurity>
  <Lines>5511</Lines>
  <Paragraphs>1551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775916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29</cp:revision>
  <cp:lastPrinted>2026-05-26T01:12:00Z</cp:lastPrinted>
  <dcterms:created xsi:type="dcterms:W3CDTF">2026-04-13T01:32:00Z</dcterms:created>
  <dcterms:modified xsi:type="dcterms:W3CDTF">2026-05-26T01:13:00Z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f05574c612bd62282857ed4b3975d402a0f448da39927adb9aed56325144a9f9</vt:lpwstr>
  </property>
  <property fmtid="{D5CDD505-2E9C-101B-9397-08002B2CF9AE}" pid="3" name="ZOTERO_PREF_1">
    <vt:lpwstr>&lt;data data-version="3" zotero-version="9.0.3"&gt;&lt;session id="35Yj6owP"/&gt;&lt;style id="http://www.zotero.org/styles/multidisciplinary-digital-publishing-institute" hasBibliography="1" bibliographyStyleHasBeenSet="1"/&gt;&lt;prefs&gt;&lt;pref name="fieldType" value="Field"/</vt:lpwstr>
  </property>
  <property fmtid="{D5CDD505-2E9C-101B-9397-08002B2CF9AE}" pid="4" name="ZOTERO_PREF_2">
    <vt:lpwstr>&gt;&lt;pref name="dontAskDelayCitationUpdates" value="true"/&gt;&lt;/prefs&gt;&lt;/data&gt;</vt:lpwstr>
  </property>
</Properties>
</file>