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F61B1" w14:textId="281B7147" w:rsidR="0014176C" w:rsidRDefault="0014176C" w:rsidP="0014176C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模型建立</w:t>
      </w:r>
    </w:p>
    <w:p w14:paraId="39B3B185" w14:textId="6801222B" w:rsidR="0014176C" w:rsidRDefault="0014176C" w:rsidP="0014176C">
      <w:pPr>
        <w:pStyle w:val="2"/>
        <w:rPr>
          <w:rFonts w:hint="eastAsia"/>
        </w:rPr>
      </w:pPr>
      <w:r>
        <w:t>1、数据分析</w:t>
      </w:r>
    </w:p>
    <w:p w14:paraId="5D9CB581" w14:textId="1BEF6E3A" w:rsidR="00B86BFC" w:rsidRPr="00B86BFC" w:rsidRDefault="0014176C" w:rsidP="00B86BFC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行业分类</w:t>
      </w:r>
      <w:r w:rsidR="00B86BFC">
        <w:rPr>
          <w:rFonts w:hint="eastAsia"/>
        </w:rPr>
        <w:t>及行业规模</w:t>
      </w:r>
    </w:p>
    <w:p w14:paraId="67AA5DA1" w14:textId="0DD6CC2C" w:rsidR="00AA4744" w:rsidRPr="00B86BFC" w:rsidRDefault="0014176C" w:rsidP="0014176C">
      <w:pPr>
        <w:rPr>
          <w:rFonts w:hint="eastAsia"/>
          <w:sz w:val="24"/>
          <w:szCs w:val="24"/>
        </w:rPr>
      </w:pPr>
      <w:r w:rsidRPr="00B86BFC">
        <w:rPr>
          <w:rFonts w:hint="eastAsia"/>
          <w:sz w:val="24"/>
          <w:szCs w:val="24"/>
        </w:rPr>
        <w:t>根据分词得到各个公司的行业关键词，然后根据行业关键词来判断其属于哪些行业。</w:t>
      </w:r>
    </w:p>
    <w:p w14:paraId="013295A2" w14:textId="33189CC8" w:rsidR="0014176C" w:rsidRPr="00B86BFC" w:rsidRDefault="0014176C" w:rsidP="0014176C">
      <w:pPr>
        <w:rPr>
          <w:sz w:val="24"/>
          <w:szCs w:val="24"/>
        </w:rPr>
      </w:pPr>
      <w:r w:rsidRPr="00B86BFC">
        <w:rPr>
          <w:rFonts w:hint="eastAsia"/>
          <w:noProof/>
          <w:sz w:val="24"/>
          <w:szCs w:val="24"/>
        </w:rPr>
        <w:drawing>
          <wp:inline distT="0" distB="0" distL="0" distR="0" wp14:anchorId="64869EBC" wp14:editId="469DE9A1">
            <wp:extent cx="5257800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6F95" w14:textId="5BBCD4B7" w:rsidR="0014176C" w:rsidRPr="00B86BFC" w:rsidRDefault="0014176C" w:rsidP="0014176C">
      <w:pPr>
        <w:pStyle w:val="a3"/>
        <w:numPr>
          <w:ilvl w:val="1"/>
          <w:numId w:val="1"/>
        </w:numPr>
        <w:ind w:firstLineChars="0"/>
        <w:jc w:val="center"/>
        <w:rPr>
          <w:sz w:val="24"/>
          <w:szCs w:val="24"/>
        </w:rPr>
      </w:pPr>
      <w:r w:rsidRPr="00B86BFC">
        <w:rPr>
          <w:rFonts w:hint="eastAsia"/>
          <w:sz w:val="24"/>
          <w:szCs w:val="24"/>
        </w:rPr>
        <w:t>图1.</w:t>
      </w:r>
      <w:r w:rsidRPr="00B86BFC">
        <w:rPr>
          <w:sz w:val="24"/>
          <w:szCs w:val="24"/>
        </w:rPr>
        <w:t xml:space="preserve"> </w:t>
      </w:r>
      <w:r w:rsidRPr="00B86BFC">
        <w:rPr>
          <w:rFonts w:hint="eastAsia"/>
          <w:sz w:val="24"/>
          <w:szCs w:val="24"/>
        </w:rPr>
        <w:t>分词结果</w:t>
      </w:r>
    </w:p>
    <w:p w14:paraId="7639587A" w14:textId="65AFD627" w:rsidR="0014176C" w:rsidRPr="00B86BFC" w:rsidRDefault="0014176C" w:rsidP="0014176C">
      <w:pPr>
        <w:rPr>
          <w:sz w:val="24"/>
          <w:szCs w:val="24"/>
        </w:rPr>
      </w:pPr>
      <w:r w:rsidRPr="00B86BFC">
        <w:rPr>
          <w:rFonts w:hint="eastAsia"/>
          <w:sz w:val="24"/>
          <w:szCs w:val="24"/>
        </w:rPr>
        <w:t>得到行业之后，根据可能出现的词语分类，以下是分类标准：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9"/>
        <w:gridCol w:w="1830"/>
        <w:gridCol w:w="3283"/>
        <w:gridCol w:w="920"/>
        <w:gridCol w:w="862"/>
        <w:gridCol w:w="862"/>
      </w:tblGrid>
      <w:tr w:rsidR="00B86BFC" w:rsidRPr="00B86BFC" w14:paraId="2FB83E93" w14:textId="77777777" w:rsidTr="00B86BFC">
        <w:trPr>
          <w:trHeight w:val="285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F5A8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标签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2265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59FA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关键词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AB20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中型企业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ECA0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小型企业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95A8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微型企业</w:t>
            </w:r>
          </w:p>
        </w:tc>
      </w:tr>
      <w:tr w:rsidR="00B86BFC" w:rsidRPr="00B86BFC" w14:paraId="1666EF67" w14:textId="77777777" w:rsidTr="00B86BFC">
        <w:trPr>
          <w:trHeight w:val="28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607F" w14:textId="77777777" w:rsidR="00B86BFC" w:rsidRPr="00B86BFC" w:rsidRDefault="00B86BFC" w:rsidP="00B86BF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D2D5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租赁和商务服务业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2864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商贸、劳务、机械设备、贸易、管理、咨询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7D90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＞8000万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D31B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&gt;100万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8BD4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&lt;100万</w:t>
            </w:r>
          </w:p>
        </w:tc>
      </w:tr>
      <w:tr w:rsidR="00B86BFC" w:rsidRPr="00B86BFC" w14:paraId="3925690C" w14:textId="77777777" w:rsidTr="00B86BFC">
        <w:trPr>
          <w:trHeight w:val="28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FC6B" w14:textId="77777777" w:rsidR="00B86BFC" w:rsidRPr="00B86BFC" w:rsidRDefault="00B86BFC" w:rsidP="00B86BF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389E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工业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AB2A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装饰、工程、建筑、建设工程、建筑工程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32B8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＞2000万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62C1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&gt;300万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82DF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&lt;300万</w:t>
            </w:r>
          </w:p>
        </w:tc>
      </w:tr>
      <w:tr w:rsidR="00B86BFC" w:rsidRPr="00B86BFC" w14:paraId="30E549AF" w14:textId="77777777" w:rsidTr="00B86BFC">
        <w:trPr>
          <w:trHeight w:val="285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C880" w14:textId="77777777" w:rsidR="00B86BFC" w:rsidRPr="00B86BFC" w:rsidRDefault="00B86BFC" w:rsidP="00B86BF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B9DA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软件和信息技术服务业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DB01" w14:textId="77777777" w:rsidR="00B86BFC" w:rsidRPr="00B86BFC" w:rsidRDefault="00B86BFC" w:rsidP="00B86BFC">
            <w:pPr>
              <w:widowControl/>
              <w:jc w:val="left"/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软件和信息技术服务业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841E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&gt;1000万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22B3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&gt;50万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28E2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&lt;50万</w:t>
            </w:r>
          </w:p>
        </w:tc>
      </w:tr>
      <w:tr w:rsidR="00B86BFC" w:rsidRPr="00B86BFC" w14:paraId="4AEF9B2E" w14:textId="77777777" w:rsidTr="00B86BFC">
        <w:trPr>
          <w:trHeight w:val="330"/>
        </w:trPr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8168" w14:textId="77777777" w:rsidR="00B86BFC" w:rsidRPr="00B86BFC" w:rsidRDefault="00B86BFC" w:rsidP="00B86BF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73E1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其他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7DAC" w14:textId="77777777" w:rsidR="00B86BFC" w:rsidRPr="00B86BFC" w:rsidRDefault="00B86BFC" w:rsidP="00B86BF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——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D76C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&gt;1000万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1CF4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&gt;50万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AADB" w14:textId="77777777" w:rsidR="00B86BFC" w:rsidRPr="00B86BFC" w:rsidRDefault="00B86BFC" w:rsidP="00B86B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B86BFC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&lt;50万</w:t>
            </w:r>
          </w:p>
        </w:tc>
      </w:tr>
    </w:tbl>
    <w:p w14:paraId="4422288B" w14:textId="242C6E25" w:rsidR="0014176C" w:rsidRPr="00B86BFC" w:rsidRDefault="00B86BFC" w:rsidP="0014176C">
      <w:pPr>
        <w:rPr>
          <w:rFonts w:hint="eastAsia"/>
          <w:sz w:val="24"/>
          <w:szCs w:val="24"/>
        </w:rPr>
      </w:pPr>
      <w:r w:rsidRPr="00B86BFC">
        <w:rPr>
          <w:rFonts w:hint="eastAsia"/>
          <w:sz w:val="24"/>
          <w:szCs w:val="24"/>
        </w:rPr>
        <w:t>根据上表来划分行业类别和行业规模</w:t>
      </w:r>
      <w:r w:rsidR="00AA4744">
        <w:rPr>
          <w:rFonts w:hint="eastAsia"/>
          <w:sz w:val="24"/>
          <w:szCs w:val="24"/>
        </w:rPr>
        <w:t>，分别以3、2、1对应中、小、微。</w:t>
      </w:r>
    </w:p>
    <w:p w14:paraId="40893D53" w14:textId="7986A92F" w:rsidR="00B86BFC" w:rsidRDefault="00B86BFC" w:rsidP="00B86BFC">
      <w:pPr>
        <w:pStyle w:val="3"/>
        <w:numPr>
          <w:ilvl w:val="1"/>
          <w:numId w:val="1"/>
        </w:numPr>
      </w:pPr>
      <w:r w:rsidRPr="00B86BFC">
        <w:t>企业进项</w:t>
      </w:r>
      <w:r w:rsidR="00F677E6">
        <w:rPr>
          <w:rFonts w:hint="eastAsia"/>
        </w:rPr>
        <w:t>/销项</w:t>
      </w:r>
      <w:r w:rsidRPr="00B86BFC">
        <w:t>总金额</w:t>
      </w:r>
    </w:p>
    <w:p w14:paraId="0996E360" w14:textId="4E6CE26F" w:rsidR="00B86BFC" w:rsidRPr="00F677E6" w:rsidRDefault="00B86BFC" w:rsidP="00B86BFC">
      <w:pPr>
        <w:rPr>
          <w:rFonts w:hint="eastAsia"/>
          <w:sz w:val="24"/>
          <w:szCs w:val="28"/>
        </w:rPr>
      </w:pPr>
      <w:r w:rsidRPr="00F677E6">
        <w:rPr>
          <w:rFonts w:hint="eastAsia"/>
          <w:sz w:val="24"/>
          <w:szCs w:val="28"/>
        </w:rPr>
        <w:t>企业</w:t>
      </w:r>
      <w:r w:rsidRPr="00F677E6">
        <w:rPr>
          <w:rFonts w:hint="eastAsia"/>
          <w:sz w:val="24"/>
          <w:szCs w:val="28"/>
        </w:rPr>
        <w:t>销项</w:t>
      </w:r>
      <w:r w:rsidRPr="00F677E6">
        <w:rPr>
          <w:rFonts w:hint="eastAsia"/>
          <w:sz w:val="24"/>
          <w:szCs w:val="28"/>
        </w:rPr>
        <w:t>金额 =</w:t>
      </w:r>
      <w:r w:rsidRPr="00F677E6">
        <w:rPr>
          <w:sz w:val="24"/>
          <w:szCs w:val="28"/>
        </w:rPr>
        <w:t xml:space="preserve"> </w:t>
      </w:r>
      <w:r w:rsidRPr="00F677E6">
        <w:rPr>
          <w:rFonts w:hint="eastAsia"/>
          <w:sz w:val="24"/>
          <w:szCs w:val="28"/>
        </w:rPr>
        <w:t>有效</w:t>
      </w:r>
      <w:r w:rsidR="00F677E6" w:rsidRPr="00F677E6">
        <w:rPr>
          <w:rFonts w:hint="eastAsia"/>
          <w:sz w:val="24"/>
          <w:szCs w:val="28"/>
        </w:rPr>
        <w:t>进项/</w:t>
      </w:r>
      <w:r w:rsidRPr="00F677E6">
        <w:rPr>
          <w:rFonts w:hint="eastAsia"/>
          <w:sz w:val="24"/>
          <w:szCs w:val="28"/>
        </w:rPr>
        <w:t>销项发票</w:t>
      </w:r>
      <w:r w:rsidRPr="00F677E6">
        <w:rPr>
          <w:rFonts w:hint="eastAsia"/>
          <w:b/>
          <w:bCs/>
          <w:sz w:val="24"/>
          <w:szCs w:val="28"/>
        </w:rPr>
        <w:t>金额</w:t>
      </w:r>
      <w:r w:rsidRPr="00F677E6">
        <w:rPr>
          <w:rFonts w:hint="eastAsia"/>
          <w:sz w:val="24"/>
          <w:szCs w:val="28"/>
        </w:rPr>
        <w:t>之和</w:t>
      </w:r>
      <w:r w:rsidRPr="00856973">
        <w:rPr>
          <w:rFonts w:hint="eastAsia"/>
          <w:sz w:val="24"/>
          <w:szCs w:val="28"/>
          <w:highlight w:val="yellow"/>
        </w:rPr>
        <w:t>（这里用数学公式表示）</w:t>
      </w:r>
    </w:p>
    <w:p w14:paraId="34C8CE88" w14:textId="70F3FB2E" w:rsidR="00B86BFC" w:rsidRDefault="00B86BFC" w:rsidP="00B86BFC">
      <w:pPr>
        <w:pStyle w:val="3"/>
        <w:numPr>
          <w:ilvl w:val="1"/>
          <w:numId w:val="1"/>
        </w:numPr>
      </w:pPr>
      <w:r w:rsidRPr="00B86BFC">
        <w:t>企业总税额</w:t>
      </w:r>
    </w:p>
    <w:p w14:paraId="5AF7FC89" w14:textId="60EFCF51" w:rsidR="00B86BFC" w:rsidRPr="00B86BFC" w:rsidRDefault="00B86BFC" w:rsidP="00B86BFC">
      <w:pPr>
        <w:rPr>
          <w:rFonts w:hint="eastAsia"/>
          <w:sz w:val="24"/>
          <w:szCs w:val="28"/>
        </w:rPr>
      </w:pPr>
      <w:r w:rsidRPr="00F677E6">
        <w:rPr>
          <w:rFonts w:hint="eastAsia"/>
          <w:sz w:val="24"/>
          <w:szCs w:val="28"/>
        </w:rPr>
        <w:t>企业</w:t>
      </w:r>
      <w:r w:rsidRPr="00F677E6">
        <w:rPr>
          <w:rFonts w:hint="eastAsia"/>
          <w:sz w:val="24"/>
          <w:szCs w:val="28"/>
        </w:rPr>
        <w:t>总税额</w:t>
      </w:r>
      <w:r w:rsidRPr="00F677E6">
        <w:rPr>
          <w:rFonts w:hint="eastAsia"/>
          <w:sz w:val="24"/>
          <w:szCs w:val="28"/>
        </w:rPr>
        <w:t xml:space="preserve"> =</w:t>
      </w:r>
      <w:r w:rsidRPr="00F677E6">
        <w:rPr>
          <w:sz w:val="24"/>
          <w:szCs w:val="28"/>
        </w:rPr>
        <w:t xml:space="preserve"> </w:t>
      </w:r>
      <w:r w:rsidRPr="00F677E6">
        <w:rPr>
          <w:rFonts w:hint="eastAsia"/>
          <w:sz w:val="24"/>
          <w:szCs w:val="28"/>
        </w:rPr>
        <w:t>有效</w:t>
      </w:r>
      <w:r w:rsidRPr="00F677E6">
        <w:rPr>
          <w:rFonts w:hint="eastAsia"/>
          <w:sz w:val="24"/>
          <w:szCs w:val="28"/>
        </w:rPr>
        <w:t>进项</w:t>
      </w:r>
      <w:r w:rsidRPr="00F677E6">
        <w:rPr>
          <w:rFonts w:hint="eastAsia"/>
          <w:sz w:val="24"/>
          <w:szCs w:val="28"/>
        </w:rPr>
        <w:t>发票</w:t>
      </w:r>
      <w:r w:rsidRPr="00F677E6">
        <w:rPr>
          <w:rFonts w:hint="eastAsia"/>
          <w:sz w:val="24"/>
          <w:szCs w:val="28"/>
        </w:rPr>
        <w:t>税额</w:t>
      </w:r>
      <w:r w:rsidRPr="00F677E6">
        <w:rPr>
          <w:rFonts w:hint="eastAsia"/>
          <w:sz w:val="24"/>
          <w:szCs w:val="28"/>
        </w:rPr>
        <w:t>之和</w:t>
      </w:r>
      <w:r w:rsidRPr="00F677E6">
        <w:rPr>
          <w:rFonts w:hint="eastAsia"/>
          <w:sz w:val="24"/>
          <w:szCs w:val="28"/>
        </w:rPr>
        <w:t>-有效销项发票税额之和</w:t>
      </w:r>
      <w:r w:rsidRPr="00F677E6">
        <w:rPr>
          <w:rFonts w:hint="eastAsia"/>
          <w:sz w:val="24"/>
          <w:szCs w:val="28"/>
        </w:rPr>
        <w:t>（这里用数学公式表示）</w:t>
      </w:r>
    </w:p>
    <w:p w14:paraId="4979663F" w14:textId="494526B7" w:rsidR="00B86BFC" w:rsidRDefault="00B86BFC" w:rsidP="00F677E6">
      <w:pPr>
        <w:pStyle w:val="3"/>
        <w:numPr>
          <w:ilvl w:val="1"/>
          <w:numId w:val="1"/>
        </w:numPr>
      </w:pPr>
      <w:r w:rsidRPr="00B86BFC">
        <w:t>企业进项</w:t>
      </w:r>
      <w:r w:rsidR="00F677E6">
        <w:rPr>
          <w:rFonts w:hint="eastAsia"/>
        </w:rPr>
        <w:t>/</w:t>
      </w:r>
      <w:r w:rsidRPr="00B86BFC">
        <w:t>销项数</w:t>
      </w:r>
    </w:p>
    <w:p w14:paraId="417D9CC7" w14:textId="6C16EC2E" w:rsidR="00B86BFC" w:rsidRPr="00B86BFC" w:rsidRDefault="00B86BFC" w:rsidP="00B86BFC">
      <w:pPr>
        <w:rPr>
          <w:rFonts w:hint="eastAsia"/>
          <w:sz w:val="24"/>
          <w:szCs w:val="28"/>
        </w:rPr>
      </w:pPr>
      <w:r w:rsidRPr="00F677E6">
        <w:rPr>
          <w:rFonts w:hint="eastAsia"/>
          <w:sz w:val="24"/>
          <w:szCs w:val="28"/>
        </w:rPr>
        <w:t xml:space="preserve">企业销项数 </w:t>
      </w:r>
      <w:r w:rsidRPr="00F677E6">
        <w:rPr>
          <w:rFonts w:hint="eastAsia"/>
          <w:sz w:val="24"/>
          <w:szCs w:val="28"/>
        </w:rPr>
        <w:t>=</w:t>
      </w:r>
      <w:r w:rsidRPr="00F677E6">
        <w:rPr>
          <w:sz w:val="24"/>
          <w:szCs w:val="28"/>
        </w:rPr>
        <w:t xml:space="preserve"> </w:t>
      </w:r>
      <w:r w:rsidRPr="00F677E6">
        <w:rPr>
          <w:rFonts w:hint="eastAsia"/>
          <w:sz w:val="24"/>
          <w:szCs w:val="28"/>
        </w:rPr>
        <w:t>企业有效</w:t>
      </w:r>
      <w:r w:rsidR="00F677E6" w:rsidRPr="00F677E6">
        <w:rPr>
          <w:rFonts w:hint="eastAsia"/>
          <w:sz w:val="24"/>
          <w:szCs w:val="28"/>
        </w:rPr>
        <w:t>进项/</w:t>
      </w:r>
      <w:r w:rsidRPr="00F677E6">
        <w:rPr>
          <w:rFonts w:hint="eastAsia"/>
          <w:sz w:val="24"/>
          <w:szCs w:val="28"/>
        </w:rPr>
        <w:t>销项</w:t>
      </w:r>
      <w:r w:rsidRPr="00F677E6">
        <w:rPr>
          <w:rFonts w:hint="eastAsia"/>
          <w:sz w:val="24"/>
          <w:szCs w:val="28"/>
        </w:rPr>
        <w:t>发票数</w:t>
      </w:r>
    </w:p>
    <w:p w14:paraId="51546277" w14:textId="77777777" w:rsidR="00B86BFC" w:rsidRPr="00B86BFC" w:rsidRDefault="00B86BFC" w:rsidP="00B86BFC">
      <w:pPr>
        <w:pStyle w:val="3"/>
        <w:numPr>
          <w:ilvl w:val="1"/>
          <w:numId w:val="1"/>
        </w:numPr>
      </w:pPr>
      <w:r w:rsidRPr="00B86BFC">
        <w:t>作废发票数</w:t>
      </w:r>
    </w:p>
    <w:p w14:paraId="4A511F56" w14:textId="4E4E9F8F" w:rsidR="0014176C" w:rsidRPr="00F677E6" w:rsidRDefault="00B86BFC" w:rsidP="0014176C">
      <w:pPr>
        <w:rPr>
          <w:sz w:val="24"/>
          <w:szCs w:val="28"/>
        </w:rPr>
      </w:pPr>
      <w:r w:rsidRPr="00F677E6">
        <w:rPr>
          <w:rFonts w:hint="eastAsia"/>
          <w:sz w:val="24"/>
          <w:szCs w:val="28"/>
        </w:rPr>
        <w:t>作废发票数 =</w:t>
      </w:r>
      <w:r w:rsidRPr="00F677E6">
        <w:rPr>
          <w:sz w:val="24"/>
          <w:szCs w:val="28"/>
        </w:rPr>
        <w:t xml:space="preserve"> </w:t>
      </w:r>
      <w:r w:rsidRPr="00F677E6">
        <w:rPr>
          <w:rFonts w:hint="eastAsia"/>
          <w:sz w:val="24"/>
          <w:szCs w:val="28"/>
        </w:rPr>
        <w:t>企业作废</w:t>
      </w:r>
      <w:r w:rsidR="00A8391B">
        <w:rPr>
          <w:rFonts w:hint="eastAsia"/>
          <w:sz w:val="24"/>
          <w:szCs w:val="28"/>
        </w:rPr>
        <w:t>发票数/</w:t>
      </w:r>
      <w:r w:rsidR="00856E32">
        <w:rPr>
          <w:sz w:val="24"/>
          <w:szCs w:val="28"/>
        </w:rPr>
        <w:t>/</w:t>
      </w:r>
      <w:r w:rsidR="00A8391B">
        <w:rPr>
          <w:rFonts w:hint="eastAsia"/>
          <w:sz w:val="24"/>
          <w:szCs w:val="28"/>
        </w:rPr>
        <w:t>企业</w:t>
      </w:r>
      <w:r w:rsidRPr="00F677E6">
        <w:rPr>
          <w:rFonts w:hint="eastAsia"/>
          <w:sz w:val="24"/>
          <w:szCs w:val="28"/>
        </w:rPr>
        <w:t>进项/</w:t>
      </w:r>
      <w:r w:rsidRPr="00F677E6">
        <w:rPr>
          <w:rFonts w:hint="eastAsia"/>
          <w:sz w:val="24"/>
          <w:szCs w:val="28"/>
        </w:rPr>
        <w:t>销项发票数</w:t>
      </w:r>
    </w:p>
    <w:p w14:paraId="08CBB10C" w14:textId="2CB35C34" w:rsidR="00B86BFC" w:rsidRDefault="00B86BFC" w:rsidP="00B86BFC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作废比例</w:t>
      </w:r>
    </w:p>
    <w:p w14:paraId="14AF85F9" w14:textId="64CA4C2B" w:rsidR="00B86BFC" w:rsidRPr="00F677E6" w:rsidRDefault="00B86BFC" w:rsidP="00B86BFC">
      <w:pPr>
        <w:rPr>
          <w:sz w:val="24"/>
          <w:szCs w:val="28"/>
        </w:rPr>
      </w:pPr>
      <w:r w:rsidRPr="00F677E6">
        <w:rPr>
          <w:rFonts w:hint="eastAsia"/>
          <w:sz w:val="24"/>
          <w:szCs w:val="28"/>
        </w:rPr>
        <w:t>作废比例 =</w:t>
      </w:r>
      <w:r w:rsidRPr="00F677E6">
        <w:rPr>
          <w:sz w:val="24"/>
          <w:szCs w:val="28"/>
        </w:rPr>
        <w:t xml:space="preserve"> </w:t>
      </w:r>
      <w:r w:rsidRPr="00F677E6">
        <w:rPr>
          <w:rFonts w:hint="eastAsia"/>
          <w:sz w:val="24"/>
          <w:szCs w:val="28"/>
        </w:rPr>
        <w:t>作废发票数</w:t>
      </w:r>
      <w:r w:rsidR="00856E32">
        <w:rPr>
          <w:rFonts w:hint="eastAsia"/>
          <w:sz w:val="24"/>
          <w:szCs w:val="28"/>
        </w:rPr>
        <w:t>/</w:t>
      </w:r>
      <w:r w:rsidR="00856E32">
        <w:rPr>
          <w:sz w:val="24"/>
          <w:szCs w:val="28"/>
        </w:rPr>
        <w:t>/</w:t>
      </w:r>
      <w:r w:rsidR="00856E32" w:rsidRPr="00F677E6">
        <w:rPr>
          <w:sz w:val="24"/>
          <w:szCs w:val="28"/>
        </w:rPr>
        <w:t xml:space="preserve"> </w:t>
      </w:r>
      <w:r w:rsidRPr="00F677E6">
        <w:rPr>
          <w:sz w:val="24"/>
          <w:szCs w:val="28"/>
        </w:rPr>
        <w:t>(</w:t>
      </w:r>
      <w:r w:rsidRPr="00F677E6">
        <w:rPr>
          <w:rFonts w:hint="eastAsia"/>
          <w:sz w:val="24"/>
          <w:szCs w:val="28"/>
        </w:rPr>
        <w:t>企业进项数+企业销项数)</w:t>
      </w:r>
    </w:p>
    <w:p w14:paraId="1DFD67D1" w14:textId="74E53B67" w:rsidR="00F677E6" w:rsidRDefault="00F677E6" w:rsidP="00F677E6">
      <w:pPr>
        <w:pStyle w:val="3"/>
        <w:numPr>
          <w:ilvl w:val="1"/>
          <w:numId w:val="1"/>
        </w:numPr>
      </w:pPr>
      <w:r>
        <w:rPr>
          <w:rFonts w:hint="eastAsia"/>
        </w:rPr>
        <w:t>进项(销项</w:t>
      </w:r>
      <w:r>
        <w:t>)</w:t>
      </w:r>
      <w:r>
        <w:rPr>
          <w:rFonts w:hint="eastAsia"/>
        </w:rPr>
        <w:t>年(月</w:t>
      </w:r>
      <w:r>
        <w:t>)</w:t>
      </w:r>
      <w:r>
        <w:rPr>
          <w:rFonts w:hint="eastAsia"/>
        </w:rPr>
        <w:t>数</w:t>
      </w:r>
    </w:p>
    <w:p w14:paraId="1924E72A" w14:textId="5B145F45" w:rsidR="00332D49" w:rsidRDefault="00332D49" w:rsidP="00332D49">
      <w:pPr>
        <w:rPr>
          <w:sz w:val="24"/>
          <w:szCs w:val="28"/>
        </w:rPr>
      </w:pPr>
      <w:r w:rsidRPr="005E6998">
        <w:rPr>
          <w:rFonts w:hint="eastAsia"/>
          <w:sz w:val="24"/>
          <w:szCs w:val="28"/>
        </w:rPr>
        <w:t>进项(销项</w:t>
      </w:r>
      <w:r w:rsidRPr="005E6998">
        <w:rPr>
          <w:sz w:val="24"/>
          <w:szCs w:val="28"/>
        </w:rPr>
        <w:t>)</w:t>
      </w:r>
      <w:r w:rsidRPr="005E6998">
        <w:rPr>
          <w:rFonts w:hint="eastAsia"/>
          <w:sz w:val="24"/>
          <w:szCs w:val="28"/>
        </w:rPr>
        <w:t>年(月</w:t>
      </w:r>
      <w:r w:rsidRPr="005E6998">
        <w:rPr>
          <w:sz w:val="24"/>
          <w:szCs w:val="28"/>
        </w:rPr>
        <w:t>)</w:t>
      </w:r>
      <w:r w:rsidRPr="005E6998">
        <w:rPr>
          <w:rFonts w:hint="eastAsia"/>
          <w:sz w:val="24"/>
          <w:szCs w:val="28"/>
        </w:rPr>
        <w:t>数 =</w:t>
      </w:r>
      <w:r w:rsidRPr="005E6998">
        <w:rPr>
          <w:sz w:val="24"/>
          <w:szCs w:val="28"/>
        </w:rPr>
        <w:t xml:space="preserve"> </w:t>
      </w:r>
      <w:r w:rsidRPr="005E6998">
        <w:rPr>
          <w:rFonts w:hint="eastAsia"/>
          <w:sz w:val="24"/>
          <w:szCs w:val="28"/>
        </w:rPr>
        <w:t>企业进项(销项</w:t>
      </w:r>
      <w:r w:rsidRPr="005E6998">
        <w:rPr>
          <w:sz w:val="24"/>
          <w:szCs w:val="28"/>
        </w:rPr>
        <w:t>)</w:t>
      </w:r>
      <w:r w:rsidRPr="005E6998">
        <w:rPr>
          <w:rFonts w:hint="eastAsia"/>
          <w:sz w:val="24"/>
          <w:szCs w:val="28"/>
        </w:rPr>
        <w:t>发票出现过的年</w:t>
      </w:r>
      <w:r w:rsidRPr="005E6998">
        <w:rPr>
          <w:sz w:val="24"/>
          <w:szCs w:val="28"/>
        </w:rPr>
        <w:t>(</w:t>
      </w:r>
      <w:r w:rsidRPr="005E6998">
        <w:rPr>
          <w:rFonts w:hint="eastAsia"/>
          <w:sz w:val="24"/>
          <w:szCs w:val="28"/>
        </w:rPr>
        <w:t>月)份总数</w:t>
      </w:r>
    </w:p>
    <w:p w14:paraId="3797CC08" w14:textId="2F648F69" w:rsidR="00DF68AC" w:rsidRDefault="00DF68AC" w:rsidP="00DF68AC">
      <w:pPr>
        <w:pStyle w:val="3"/>
        <w:numPr>
          <w:ilvl w:val="1"/>
          <w:numId w:val="1"/>
        </w:numPr>
      </w:pPr>
      <w:r w:rsidRPr="00DF68AC">
        <w:rPr>
          <w:rFonts w:hint="eastAsia"/>
        </w:rPr>
        <w:t>供求关系</w:t>
      </w:r>
    </w:p>
    <w:p w14:paraId="3FDE72BB" w14:textId="3A550397" w:rsidR="00DF68AC" w:rsidRDefault="00DF68AC" w:rsidP="00DF68AC">
      <w:pPr>
        <w:rPr>
          <w:sz w:val="24"/>
          <w:szCs w:val="28"/>
          <w:shd w:val="clear" w:color="auto" w:fill="FFFFFF"/>
        </w:rPr>
      </w:pPr>
      <w:r w:rsidRPr="00DF68AC">
        <w:rPr>
          <w:sz w:val="24"/>
          <w:szCs w:val="28"/>
          <w:shd w:val="clear" w:color="auto" w:fill="FFFFFF"/>
        </w:rPr>
        <w:t>供应公司比重</w:t>
      </w:r>
      <w:r w:rsidRPr="00DF68AC">
        <w:rPr>
          <w:rFonts w:hint="eastAsia"/>
          <w:sz w:val="24"/>
          <w:szCs w:val="28"/>
          <w:shd w:val="clear" w:color="auto" w:fill="FFFFFF"/>
        </w:rPr>
        <w:t xml:space="preserve"> =</w:t>
      </w:r>
      <w:r w:rsidRPr="00DF68AC">
        <w:rPr>
          <w:sz w:val="24"/>
          <w:szCs w:val="28"/>
          <w:shd w:val="clear" w:color="auto" w:fill="FFFFFF"/>
        </w:rPr>
        <w:t xml:space="preserve"> </w:t>
      </w:r>
      <w:r w:rsidRPr="00DF68AC">
        <w:rPr>
          <w:rFonts w:hint="eastAsia"/>
          <w:sz w:val="24"/>
          <w:szCs w:val="28"/>
          <w:shd w:val="clear" w:color="auto" w:fill="FFFFFF"/>
        </w:rPr>
        <w:t>企业有效进项发票出现过的公司总数/企业有效进项发票数</w:t>
      </w:r>
    </w:p>
    <w:p w14:paraId="053D4C72" w14:textId="785D3740" w:rsidR="00DF68AC" w:rsidRPr="00DF68AC" w:rsidRDefault="00DF68AC" w:rsidP="00DF68A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shd w:val="clear" w:color="auto" w:fill="FFFFFF"/>
        </w:rPr>
        <w:t>销售</w:t>
      </w:r>
      <w:r w:rsidRPr="00DF68AC">
        <w:rPr>
          <w:sz w:val="24"/>
          <w:szCs w:val="28"/>
          <w:shd w:val="clear" w:color="auto" w:fill="FFFFFF"/>
        </w:rPr>
        <w:t>公司比重</w:t>
      </w:r>
      <w:r w:rsidRPr="00DF68AC">
        <w:rPr>
          <w:rFonts w:hint="eastAsia"/>
          <w:sz w:val="24"/>
          <w:szCs w:val="28"/>
          <w:shd w:val="clear" w:color="auto" w:fill="FFFFFF"/>
        </w:rPr>
        <w:t xml:space="preserve"> =</w:t>
      </w:r>
      <w:r w:rsidRPr="00DF68AC">
        <w:rPr>
          <w:sz w:val="24"/>
          <w:szCs w:val="28"/>
          <w:shd w:val="clear" w:color="auto" w:fill="FFFFFF"/>
        </w:rPr>
        <w:t xml:space="preserve"> </w:t>
      </w:r>
      <w:r w:rsidRPr="00DF68AC">
        <w:rPr>
          <w:rFonts w:hint="eastAsia"/>
          <w:sz w:val="24"/>
          <w:szCs w:val="28"/>
          <w:shd w:val="clear" w:color="auto" w:fill="FFFFFF"/>
        </w:rPr>
        <w:t>企业有效</w:t>
      </w:r>
      <w:r>
        <w:rPr>
          <w:rFonts w:hint="eastAsia"/>
          <w:sz w:val="24"/>
          <w:szCs w:val="28"/>
          <w:shd w:val="clear" w:color="auto" w:fill="FFFFFF"/>
        </w:rPr>
        <w:t>销项</w:t>
      </w:r>
      <w:r w:rsidRPr="00DF68AC">
        <w:rPr>
          <w:rFonts w:hint="eastAsia"/>
          <w:sz w:val="24"/>
          <w:szCs w:val="28"/>
          <w:shd w:val="clear" w:color="auto" w:fill="FFFFFF"/>
        </w:rPr>
        <w:t>发票出现过的公司总数/企业有效</w:t>
      </w:r>
      <w:r>
        <w:rPr>
          <w:rFonts w:hint="eastAsia"/>
          <w:sz w:val="24"/>
          <w:szCs w:val="28"/>
          <w:shd w:val="clear" w:color="auto" w:fill="FFFFFF"/>
        </w:rPr>
        <w:t>销项</w:t>
      </w:r>
      <w:r w:rsidRPr="00DF68AC">
        <w:rPr>
          <w:rFonts w:hint="eastAsia"/>
          <w:sz w:val="24"/>
          <w:szCs w:val="28"/>
          <w:shd w:val="clear" w:color="auto" w:fill="FFFFFF"/>
        </w:rPr>
        <w:t>发票数</w:t>
      </w:r>
    </w:p>
    <w:p w14:paraId="6A777E83" w14:textId="4F15DF23" w:rsidR="00DF68AC" w:rsidRDefault="00E8531F" w:rsidP="00E8531F">
      <w:pPr>
        <w:pStyle w:val="2"/>
      </w:pPr>
      <w:r>
        <w:t>2</w:t>
      </w:r>
      <w:r>
        <w:rPr>
          <w:rFonts w:hint="eastAsia"/>
        </w:rPr>
        <w:t>、极限随机树</w:t>
      </w:r>
      <w:r w:rsidR="0036084D">
        <w:rPr>
          <w:rFonts w:hint="eastAsia"/>
        </w:rPr>
        <w:t>（</w:t>
      </w:r>
      <w:r w:rsidR="0036084D" w:rsidRPr="0036084D">
        <w:t>Extra</w:t>
      </w:r>
      <w:r w:rsidR="0036084D">
        <w:t xml:space="preserve"> </w:t>
      </w:r>
      <w:r w:rsidR="0036084D" w:rsidRPr="0036084D">
        <w:t>Trees</w:t>
      </w:r>
      <w:r w:rsidR="0036084D">
        <w:rPr>
          <w:rFonts w:hint="eastAsia"/>
        </w:rPr>
        <w:t>）</w:t>
      </w:r>
    </w:p>
    <w:p w14:paraId="588DF51C" w14:textId="77777777" w:rsidR="00E6335A" w:rsidRDefault="00E6335A" w:rsidP="00E6335A">
      <w:pPr>
        <w:rPr>
          <w:sz w:val="24"/>
          <w:szCs w:val="28"/>
        </w:rPr>
      </w:pPr>
      <w:r w:rsidRPr="00CD46D4">
        <w:rPr>
          <w:rFonts w:hint="eastAsia"/>
          <w:b/>
          <w:bCs/>
          <w:sz w:val="28"/>
          <w:szCs w:val="32"/>
        </w:rPr>
        <w:t>随机森林：</w:t>
      </w:r>
      <w:r w:rsidRPr="00E6335A">
        <w:rPr>
          <w:rFonts w:hint="eastAsia"/>
          <w:sz w:val="24"/>
          <w:szCs w:val="28"/>
        </w:rPr>
        <w:t>是一个包含多个决策树的分类器，</w:t>
      </w:r>
      <w:r w:rsidRPr="00E6335A">
        <w:rPr>
          <w:sz w:val="24"/>
          <w:szCs w:val="28"/>
        </w:rPr>
        <w:t xml:space="preserve"> 并且其输出的类别是由个别树输出的类别的众数而定。，随机森林对回归的结果在内部是取得平均</w:t>
      </w:r>
      <w:r w:rsidRPr="00E6335A">
        <w:rPr>
          <w:rFonts w:hint="eastAsia"/>
          <w:sz w:val="24"/>
          <w:szCs w:val="28"/>
        </w:rPr>
        <w:t>但是并不是所有的回归都是取的平均，有些是取的</w:t>
      </w:r>
      <w:proofErr w:type="gramStart"/>
      <w:r w:rsidRPr="00E6335A">
        <w:rPr>
          <w:rFonts w:hint="eastAsia"/>
          <w:sz w:val="24"/>
          <w:szCs w:val="28"/>
        </w:rPr>
        <w:t>和</w:t>
      </w:r>
      <w:proofErr w:type="gramEnd"/>
      <w:r w:rsidRPr="00E6335A">
        <w:rPr>
          <w:rFonts w:hint="eastAsia"/>
          <w:sz w:val="24"/>
          <w:szCs w:val="28"/>
        </w:rPr>
        <w:t>。</w:t>
      </w:r>
    </w:p>
    <w:p w14:paraId="25B6772E" w14:textId="39BB1128" w:rsidR="00E6335A" w:rsidRPr="00E6335A" w:rsidRDefault="00E6335A" w:rsidP="00E6335A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E6335A">
        <w:rPr>
          <w:rFonts w:hint="eastAsia"/>
          <w:sz w:val="24"/>
          <w:szCs w:val="28"/>
        </w:rPr>
        <w:t>样本随机</w:t>
      </w:r>
    </w:p>
    <w:p w14:paraId="6406DD3A" w14:textId="77777777" w:rsidR="00E6335A" w:rsidRPr="00E6335A" w:rsidRDefault="00E6335A" w:rsidP="00E6335A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E6335A">
        <w:rPr>
          <w:rFonts w:hint="eastAsia"/>
          <w:sz w:val="24"/>
          <w:szCs w:val="28"/>
        </w:rPr>
        <w:t>特征随机</w:t>
      </w:r>
    </w:p>
    <w:p w14:paraId="7661D8C7" w14:textId="77777777" w:rsidR="00E6335A" w:rsidRPr="00E6335A" w:rsidRDefault="00E6335A" w:rsidP="00E6335A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E6335A">
        <w:rPr>
          <w:rFonts w:hint="eastAsia"/>
          <w:sz w:val="24"/>
          <w:szCs w:val="28"/>
        </w:rPr>
        <w:t>参数随机</w:t>
      </w:r>
    </w:p>
    <w:p w14:paraId="22C63AEA" w14:textId="77777777" w:rsidR="00E6335A" w:rsidRPr="00E6335A" w:rsidRDefault="00E6335A" w:rsidP="00E6335A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E6335A">
        <w:rPr>
          <w:rFonts w:hint="eastAsia"/>
          <w:sz w:val="24"/>
          <w:szCs w:val="28"/>
        </w:rPr>
        <w:t>模型随机（</w:t>
      </w:r>
      <w:r w:rsidRPr="00E6335A">
        <w:rPr>
          <w:sz w:val="24"/>
          <w:szCs w:val="28"/>
        </w:rPr>
        <w:t>ID3 ,C4.5）</w:t>
      </w:r>
    </w:p>
    <w:p w14:paraId="29CED6C9" w14:textId="305BF3C4" w:rsidR="00E6335A" w:rsidRPr="00E6335A" w:rsidRDefault="00E6335A" w:rsidP="00E6335A">
      <w:pPr>
        <w:rPr>
          <w:sz w:val="24"/>
          <w:szCs w:val="28"/>
        </w:rPr>
      </w:pPr>
      <w:r w:rsidRPr="00CD46D4">
        <w:rPr>
          <w:rFonts w:hint="eastAsia"/>
          <w:b/>
          <w:bCs/>
          <w:sz w:val="28"/>
          <w:szCs w:val="32"/>
        </w:rPr>
        <w:t>极限树</w:t>
      </w:r>
      <w:r w:rsidRPr="00CD46D4">
        <w:rPr>
          <w:b/>
          <w:bCs/>
          <w:sz w:val="28"/>
          <w:szCs w:val="32"/>
        </w:rPr>
        <w:t>/极端随机树</w:t>
      </w:r>
      <w:r w:rsidRPr="00CD46D4">
        <w:rPr>
          <w:rFonts w:hint="eastAsia"/>
          <w:b/>
          <w:bCs/>
          <w:sz w:val="28"/>
          <w:szCs w:val="32"/>
        </w:rPr>
        <w:t>：</w:t>
      </w:r>
      <w:r w:rsidRPr="00E6335A">
        <w:rPr>
          <w:sz w:val="24"/>
          <w:szCs w:val="28"/>
        </w:rPr>
        <w:t xml:space="preserve"> </w:t>
      </w:r>
      <w:r w:rsidR="00CD46D4" w:rsidRPr="00E6335A">
        <w:rPr>
          <w:sz w:val="24"/>
          <w:szCs w:val="28"/>
        </w:rPr>
        <w:t>与随机森林算法十分相似，都是由许多决策树构成。</w:t>
      </w:r>
    </w:p>
    <w:p w14:paraId="7F12A433" w14:textId="77777777" w:rsidR="00E6335A" w:rsidRPr="00E6335A" w:rsidRDefault="00E6335A" w:rsidP="00E6335A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E6335A">
        <w:rPr>
          <w:rFonts w:hint="eastAsia"/>
          <w:sz w:val="24"/>
          <w:szCs w:val="28"/>
        </w:rPr>
        <w:t>特征随机</w:t>
      </w:r>
    </w:p>
    <w:p w14:paraId="093227CD" w14:textId="77777777" w:rsidR="00E6335A" w:rsidRPr="00E6335A" w:rsidRDefault="00E6335A" w:rsidP="00E6335A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E6335A">
        <w:rPr>
          <w:rFonts w:hint="eastAsia"/>
          <w:sz w:val="24"/>
          <w:szCs w:val="28"/>
        </w:rPr>
        <w:t>参数随机</w:t>
      </w:r>
    </w:p>
    <w:p w14:paraId="642D8CE8" w14:textId="77777777" w:rsidR="00E6335A" w:rsidRPr="00E6335A" w:rsidRDefault="00E6335A" w:rsidP="00E6335A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E6335A">
        <w:rPr>
          <w:rFonts w:hint="eastAsia"/>
          <w:sz w:val="24"/>
          <w:szCs w:val="28"/>
        </w:rPr>
        <w:t>模型随机（</w:t>
      </w:r>
      <w:r w:rsidRPr="00E6335A">
        <w:rPr>
          <w:sz w:val="24"/>
          <w:szCs w:val="28"/>
        </w:rPr>
        <w:t>ID3 ,C4.5）</w:t>
      </w:r>
    </w:p>
    <w:p w14:paraId="4B830B51" w14:textId="6AD5FD58" w:rsidR="00E6335A" w:rsidRPr="00CD46D4" w:rsidRDefault="00E6335A" w:rsidP="00E6335A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8"/>
        </w:rPr>
      </w:pPr>
      <w:r w:rsidRPr="00E6335A">
        <w:rPr>
          <w:rFonts w:hint="eastAsia"/>
          <w:sz w:val="24"/>
          <w:szCs w:val="28"/>
        </w:rPr>
        <w:lastRenderedPageBreak/>
        <w:t>分裂随机</w:t>
      </w:r>
    </w:p>
    <w:p w14:paraId="68F794A3" w14:textId="64F57D5B" w:rsidR="00E6335A" w:rsidRPr="00CD46D4" w:rsidRDefault="00E6335A" w:rsidP="00E6335A">
      <w:pPr>
        <w:rPr>
          <w:rFonts w:hint="eastAsia"/>
          <w:b/>
          <w:bCs/>
          <w:sz w:val="28"/>
          <w:szCs w:val="32"/>
        </w:rPr>
      </w:pPr>
      <w:r w:rsidRPr="00CD46D4">
        <w:rPr>
          <w:b/>
          <w:bCs/>
          <w:sz w:val="28"/>
          <w:szCs w:val="32"/>
        </w:rPr>
        <w:t>主要区别：</w:t>
      </w:r>
    </w:p>
    <w:p w14:paraId="22518127" w14:textId="11A20BA8" w:rsidR="00E6335A" w:rsidRPr="00CD46D4" w:rsidRDefault="00CD46D4" w:rsidP="00CD46D4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极限</w:t>
      </w:r>
      <w:proofErr w:type="gramStart"/>
      <w:r>
        <w:rPr>
          <w:rFonts w:hint="eastAsia"/>
          <w:sz w:val="24"/>
          <w:szCs w:val="28"/>
        </w:rPr>
        <w:t>树</w:t>
      </w:r>
      <w:r w:rsidR="00E6335A" w:rsidRPr="00CD46D4">
        <w:rPr>
          <w:sz w:val="24"/>
          <w:szCs w:val="28"/>
        </w:rPr>
        <w:t>应用</w:t>
      </w:r>
      <w:proofErr w:type="gramEnd"/>
      <w:r w:rsidR="00E6335A" w:rsidRPr="00CD46D4">
        <w:rPr>
          <w:sz w:val="24"/>
          <w:szCs w:val="28"/>
        </w:rPr>
        <w:t>的是Bagging模型,</w:t>
      </w:r>
      <w:proofErr w:type="spellStart"/>
      <w:r w:rsidR="00E6335A" w:rsidRPr="00CD46D4">
        <w:rPr>
          <w:sz w:val="24"/>
          <w:szCs w:val="28"/>
        </w:rPr>
        <w:t>extraTree</w:t>
      </w:r>
      <w:proofErr w:type="spellEnd"/>
      <w:r w:rsidR="00E6335A" w:rsidRPr="00CD46D4">
        <w:rPr>
          <w:sz w:val="24"/>
          <w:szCs w:val="28"/>
        </w:rPr>
        <w:t>使用的所有的样本，只是特征是随机选取的，因为分裂是随机的，所以在某种程度上比随机森林得到的结果更加好</w:t>
      </w:r>
    </w:p>
    <w:p w14:paraId="2BD47289" w14:textId="384053D3" w:rsidR="00E6335A" w:rsidRPr="00CD46D4" w:rsidRDefault="00E6335A" w:rsidP="00CD46D4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 w:rsidRPr="00CD46D4">
        <w:rPr>
          <w:sz w:val="24"/>
          <w:szCs w:val="28"/>
        </w:rPr>
        <w:t>随机森林是在一个随机子集内得到最佳分叉属性，而ET是完全随机的得到分叉值，从而实现对决策树进行分叉的。</w:t>
      </w:r>
    </w:p>
    <w:p w14:paraId="526C8996" w14:textId="43552963" w:rsidR="00E6335A" w:rsidRPr="00E6335A" w:rsidRDefault="00E6335A" w:rsidP="00141FE0">
      <w:pPr>
        <w:ind w:firstLine="420"/>
        <w:rPr>
          <w:rFonts w:hint="eastAsia"/>
          <w:sz w:val="24"/>
          <w:szCs w:val="28"/>
        </w:rPr>
      </w:pPr>
      <w:r w:rsidRPr="00E6335A">
        <w:rPr>
          <w:sz w:val="24"/>
          <w:szCs w:val="28"/>
        </w:rPr>
        <w:t>我们仅以二叉树为例，</w:t>
      </w:r>
      <w:proofErr w:type="gramStart"/>
      <w:r w:rsidRPr="00E6335A">
        <w:rPr>
          <w:sz w:val="24"/>
          <w:szCs w:val="28"/>
        </w:rPr>
        <w:t>当特征</w:t>
      </w:r>
      <w:proofErr w:type="gramEnd"/>
      <w:r w:rsidRPr="00E6335A">
        <w:rPr>
          <w:sz w:val="24"/>
          <w:szCs w:val="28"/>
        </w:rPr>
        <w:t>属性是类别的形式时，随机选择具有某些类别的样本为左分支，而把具有其他类别的样本作为右分支；</w:t>
      </w:r>
      <w:proofErr w:type="gramStart"/>
      <w:r w:rsidRPr="00E6335A">
        <w:rPr>
          <w:sz w:val="24"/>
          <w:szCs w:val="28"/>
        </w:rPr>
        <w:t>当特征</w:t>
      </w:r>
      <w:proofErr w:type="gramEnd"/>
      <w:r w:rsidRPr="00E6335A">
        <w:rPr>
          <w:sz w:val="24"/>
          <w:szCs w:val="28"/>
        </w:rPr>
        <w:t>属性是数值的形式时，随机选择一个处于该特征属性的最大值和最小值之间的任意数，当样本的该特征属性值大于该值时，作为左分支，当小于该值时，作为右分支。这样就实现了在该特征属性下把样本随机分配到两个分支上的目的。然后计算此时的分叉值（如果特征属性是类别的形式，可以应用基尼指数；如果特征属性是数值的形式，可以应用均方误差）。遍历节点内的所有特征属性，按上述方</w:t>
      </w:r>
      <w:r w:rsidRPr="00E6335A">
        <w:rPr>
          <w:rFonts w:hint="eastAsia"/>
          <w:sz w:val="24"/>
          <w:szCs w:val="28"/>
        </w:rPr>
        <w:t>法得到所有特征属性的分叉值，我们选择</w:t>
      </w:r>
      <w:proofErr w:type="gramStart"/>
      <w:r w:rsidRPr="00E6335A">
        <w:rPr>
          <w:rFonts w:hint="eastAsia"/>
          <w:sz w:val="24"/>
          <w:szCs w:val="28"/>
        </w:rPr>
        <w:t>分叉值</w:t>
      </w:r>
      <w:proofErr w:type="gramEnd"/>
      <w:r w:rsidRPr="00E6335A">
        <w:rPr>
          <w:rFonts w:hint="eastAsia"/>
          <w:sz w:val="24"/>
          <w:szCs w:val="28"/>
        </w:rPr>
        <w:t>最大的那种形式实现对该节点的分叉。从上面的介绍可以看出，这种方法比随机森林的随机性更强。</w:t>
      </w:r>
    </w:p>
    <w:p w14:paraId="47BA8169" w14:textId="352194CE" w:rsidR="00E6335A" w:rsidRPr="00141FE0" w:rsidRDefault="00E6335A" w:rsidP="00141FE0">
      <w:pPr>
        <w:ind w:firstLine="420"/>
        <w:rPr>
          <w:rFonts w:hint="eastAsia"/>
          <w:sz w:val="24"/>
          <w:szCs w:val="28"/>
        </w:rPr>
      </w:pPr>
      <w:r w:rsidRPr="00E6335A">
        <w:rPr>
          <w:rFonts w:hint="eastAsia"/>
          <w:sz w:val="24"/>
          <w:szCs w:val="28"/>
        </w:rPr>
        <w:t>对于某棵决策树，由于它的最佳分叉属性是随机选择的，因此用它的预测结果往往是不准确的，但多棵决策树组合在一起，就可以达到很好的预测效果。</w:t>
      </w:r>
    </w:p>
    <w:p w14:paraId="590364BF" w14:textId="77777777" w:rsidR="00E6335A" w:rsidRPr="00E6335A" w:rsidRDefault="00E6335A" w:rsidP="00141FE0">
      <w:pPr>
        <w:ind w:firstLine="420"/>
        <w:rPr>
          <w:sz w:val="24"/>
          <w:szCs w:val="28"/>
        </w:rPr>
      </w:pPr>
      <w:r w:rsidRPr="00E6335A">
        <w:rPr>
          <w:rFonts w:hint="eastAsia"/>
          <w:sz w:val="24"/>
          <w:szCs w:val="28"/>
        </w:rPr>
        <w:t>当</w:t>
      </w:r>
      <w:r w:rsidRPr="00E6335A">
        <w:rPr>
          <w:sz w:val="24"/>
          <w:szCs w:val="28"/>
        </w:rPr>
        <w:t>ET构建好了以后，我们也可以应用全部的训练样本来得到该ET的预测误差。这是因为尽管构建决策树和预测应用的是同一个训练样本集，但由于最佳分叉属性是随机选择的，所以我们仍然会得到完全不同的预测结果，用该预测结果就可以与样本的真实响应值比较，从而得到预测误差。如果与随机森林相类比的</w:t>
      </w:r>
      <w:r w:rsidRPr="00E6335A">
        <w:rPr>
          <w:sz w:val="24"/>
          <w:szCs w:val="28"/>
        </w:rPr>
        <w:lastRenderedPageBreak/>
        <w:t>话，在ET中，全部训练样本都是OOB样本，所以计算ET的预测误差，也就是计算这个OOB误差。</w:t>
      </w:r>
    </w:p>
    <w:p w14:paraId="151E2479" w14:textId="7B53513E" w:rsidR="00E6335A" w:rsidRDefault="0007779C" w:rsidP="0007779C">
      <w:pPr>
        <w:pStyle w:val="2"/>
        <w:numPr>
          <w:ilvl w:val="0"/>
          <w:numId w:val="7"/>
        </w:numPr>
      </w:pPr>
      <w:r>
        <w:rPr>
          <w:rFonts w:hint="eastAsia"/>
        </w:rPr>
        <w:t>模型结果</w:t>
      </w:r>
    </w:p>
    <w:p w14:paraId="3C0DDFE6" w14:textId="75E07A08" w:rsidR="0007779C" w:rsidRDefault="0007779C" w:rsidP="0007779C">
      <w:r>
        <w:rPr>
          <w:rFonts w:hint="eastAsia"/>
          <w:noProof/>
        </w:rPr>
        <w:drawing>
          <wp:inline distT="0" distB="0" distL="0" distR="0" wp14:anchorId="0F74AB51" wp14:editId="18E720C2">
            <wp:extent cx="5274310" cy="3915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70A7" w14:textId="361E783B" w:rsidR="0007779C" w:rsidRDefault="0007779C" w:rsidP="00682AF8">
      <w:pPr>
        <w:jc w:val="center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信誉评级和各个特征重要程度排序</w:t>
      </w:r>
    </w:p>
    <w:p w14:paraId="54772BE2" w14:textId="5ECBC191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销项月数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0.100146</w:t>
      </w:r>
    </w:p>
    <w:p w14:paraId="7ADB6B8B" w14:textId="49CDAE98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销项数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0.089040</w:t>
      </w:r>
    </w:p>
    <w:p w14:paraId="4EB9A9A8" w14:textId="72AFCBAA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销项年数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0.073568</w:t>
      </w:r>
    </w:p>
    <w:p w14:paraId="43AE7D1B" w14:textId="5D253FC7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销项总金额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0.070872</w:t>
      </w:r>
    </w:p>
    <w:p w14:paraId="18023DF1" w14:textId="790C9B6B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销售公司比重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0.070529</w:t>
      </w:r>
    </w:p>
    <w:p w14:paraId="290F04D1" w14:textId="73B347D0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供应公司比重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0.068767</w:t>
      </w:r>
    </w:p>
    <w:p w14:paraId="40389D98" w14:textId="3FD6DECA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作废数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0.068216</w:t>
      </w:r>
    </w:p>
    <w:p w14:paraId="570297A0" w14:textId="312DB856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进项数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0.066374</w:t>
      </w:r>
    </w:p>
    <w:p w14:paraId="197FB2F0" w14:textId="420583A0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作废比例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0.064396</w:t>
      </w:r>
    </w:p>
    <w:p w14:paraId="5300648C" w14:textId="6897566E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公司规模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0.060228</w:t>
      </w:r>
    </w:p>
    <w:p w14:paraId="511E3403" w14:textId="10DBBAD7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进项总金额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0.056994</w:t>
      </w:r>
    </w:p>
    <w:p w14:paraId="0EBE392D" w14:textId="589B8DC4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公司类别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0.056592</w:t>
      </w:r>
    </w:p>
    <w:p w14:paraId="32A41DE8" w14:textId="629A72DD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总税额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 0.054738</w:t>
      </w:r>
    </w:p>
    <w:p w14:paraId="5D1C2DB6" w14:textId="5A35803E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进项月数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0.053617</w:t>
      </w:r>
    </w:p>
    <w:p w14:paraId="1D12968E" w14:textId="5185C34F" w:rsidR="0007779C" w:rsidRPr="00D630F5" w:rsidRDefault="0007779C" w:rsidP="00682AF8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进项年数</w:t>
      </w:r>
      <w:r w:rsidRPr="00D630F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0.045924</w:t>
      </w:r>
    </w:p>
    <w:p w14:paraId="37A10310" w14:textId="7456A19D" w:rsidR="00D630F5" w:rsidRPr="00D630F5" w:rsidRDefault="00D630F5" w:rsidP="00D630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模型</w:t>
      </w:r>
      <w:r w:rsidRPr="00D630F5">
        <w:rPr>
          <w:rFonts w:ascii="Courier New" w:hAnsi="Courier New" w:cs="Courier New"/>
          <w:color w:val="000000"/>
        </w:rPr>
        <w:t>准确率</w:t>
      </w:r>
      <w:r w:rsidRPr="00D630F5">
        <w:rPr>
          <w:rFonts w:ascii="Courier New" w:hAnsi="Courier New" w:cs="Courier New"/>
          <w:color w:val="000000"/>
        </w:rPr>
        <w:t xml:space="preserve"> 0.</w:t>
      </w:r>
      <w:r w:rsidR="00E76593">
        <w:rPr>
          <w:rFonts w:ascii="Courier New" w:hAnsi="Courier New" w:cs="Courier New"/>
          <w:color w:val="000000"/>
        </w:rPr>
        <w:t>8</w:t>
      </w:r>
      <w:r w:rsidRPr="00D630F5">
        <w:rPr>
          <w:rFonts w:ascii="Courier New" w:hAnsi="Courier New" w:cs="Courier New"/>
          <w:color w:val="000000"/>
        </w:rPr>
        <w:t>864864864864865</w:t>
      </w:r>
    </w:p>
    <w:p w14:paraId="36FF4EA3" w14:textId="4F6BDF3A" w:rsidR="00D630F5" w:rsidRPr="00D630F5" w:rsidRDefault="00D630F5" w:rsidP="00D630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模型</w:t>
      </w:r>
      <w:r w:rsidRPr="00D630F5">
        <w:rPr>
          <w:rFonts w:ascii="Courier New" w:hAnsi="Courier New" w:cs="Courier New"/>
          <w:color w:val="000000"/>
        </w:rPr>
        <w:t>精确率</w:t>
      </w:r>
      <w:r w:rsidRPr="00D630F5">
        <w:rPr>
          <w:rFonts w:ascii="Courier New" w:hAnsi="Courier New" w:cs="Courier New"/>
          <w:color w:val="000000"/>
        </w:rPr>
        <w:t xml:space="preserve"> 0.</w:t>
      </w:r>
      <w:r w:rsidR="00E76593">
        <w:rPr>
          <w:rFonts w:ascii="Courier New" w:hAnsi="Courier New" w:cs="Courier New"/>
          <w:color w:val="000000"/>
        </w:rPr>
        <w:t>8</w:t>
      </w:r>
      <w:r w:rsidRPr="00D630F5">
        <w:rPr>
          <w:rFonts w:ascii="Courier New" w:hAnsi="Courier New" w:cs="Courier New"/>
          <w:color w:val="000000"/>
        </w:rPr>
        <w:t>956349206349206</w:t>
      </w:r>
    </w:p>
    <w:p w14:paraId="7B78842D" w14:textId="07EA71C1" w:rsidR="00D630F5" w:rsidRPr="00D630F5" w:rsidRDefault="00D630F5" w:rsidP="00D630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模型</w:t>
      </w:r>
      <w:r w:rsidRPr="00D630F5">
        <w:rPr>
          <w:rFonts w:ascii="Courier New" w:hAnsi="Courier New" w:cs="Courier New"/>
          <w:color w:val="000000"/>
        </w:rPr>
        <w:t>召回率</w:t>
      </w:r>
      <w:r w:rsidRPr="00D630F5">
        <w:rPr>
          <w:rFonts w:ascii="Courier New" w:hAnsi="Courier New" w:cs="Courier New"/>
          <w:color w:val="000000"/>
        </w:rPr>
        <w:t xml:space="preserve"> 0.</w:t>
      </w:r>
      <w:r w:rsidR="00E76593">
        <w:rPr>
          <w:rFonts w:ascii="Courier New" w:hAnsi="Courier New" w:cs="Courier New"/>
          <w:color w:val="000000"/>
        </w:rPr>
        <w:t>9</w:t>
      </w:r>
      <w:r w:rsidRPr="00D630F5">
        <w:rPr>
          <w:rFonts w:ascii="Courier New" w:hAnsi="Courier New" w:cs="Courier New"/>
          <w:color w:val="000000"/>
        </w:rPr>
        <w:t>263070263070263</w:t>
      </w:r>
    </w:p>
    <w:p w14:paraId="59739EB1" w14:textId="44F110C8" w:rsidR="00D630F5" w:rsidRPr="00D630F5" w:rsidRDefault="00D630F5" w:rsidP="00D630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模型</w:t>
      </w:r>
      <w:r w:rsidRPr="00D630F5">
        <w:rPr>
          <w:rFonts w:ascii="Courier New" w:hAnsi="Courier New" w:cs="Courier New"/>
          <w:color w:val="000000"/>
        </w:rPr>
        <w:t>F1 0.</w:t>
      </w:r>
      <w:r w:rsidR="00E76593">
        <w:rPr>
          <w:rFonts w:ascii="Courier New" w:hAnsi="Courier New" w:cs="Courier New"/>
          <w:color w:val="000000"/>
        </w:rPr>
        <w:t>8</w:t>
      </w:r>
      <w:r w:rsidRPr="00D630F5">
        <w:rPr>
          <w:rFonts w:ascii="Courier New" w:hAnsi="Courier New" w:cs="Courier New"/>
          <w:color w:val="000000"/>
        </w:rPr>
        <w:t>8975322922691344</w:t>
      </w:r>
    </w:p>
    <w:p w14:paraId="49F73B56" w14:textId="71602818" w:rsidR="0007779C" w:rsidRDefault="00E76593" w:rsidP="0007779C">
      <w:r>
        <w:rPr>
          <w:rFonts w:hint="eastAsia"/>
          <w:noProof/>
        </w:rPr>
        <w:drawing>
          <wp:inline distT="0" distB="0" distL="0" distR="0" wp14:anchorId="379FEB59" wp14:editId="704BCD21">
            <wp:extent cx="5274310" cy="3915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9780" w14:textId="71185C87" w:rsidR="00E76593" w:rsidRDefault="00E76593" w:rsidP="00E76593">
      <w:pPr>
        <w:jc w:val="center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图</w:t>
      </w:r>
      <w:r>
        <w:t>2</w:t>
      </w:r>
      <w:r>
        <w:t xml:space="preserve"> </w:t>
      </w:r>
      <w:r>
        <w:rPr>
          <w:rFonts w:hint="eastAsia"/>
        </w:rPr>
        <w:t>是否违约</w:t>
      </w:r>
      <w:r>
        <w:rPr>
          <w:rFonts w:hint="eastAsia"/>
        </w:rPr>
        <w:t>和各个特征重要程度排序</w:t>
      </w:r>
    </w:p>
    <w:p w14:paraId="3A8F39E4" w14:textId="53C65CDC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t>销项月数</w:t>
      </w:r>
      <w:r w:rsidRPr="00441B86">
        <w:rPr>
          <w:rFonts w:ascii="Courier New" w:hAnsi="Courier New" w:cs="Courier New"/>
          <w:color w:val="000000"/>
        </w:rPr>
        <w:t xml:space="preserve">                           0.136774</w:t>
      </w:r>
    </w:p>
    <w:p w14:paraId="23ACC32F" w14:textId="7BE540D4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lastRenderedPageBreak/>
        <w:t>公司规模</w:t>
      </w:r>
      <w:r w:rsidRPr="00441B86">
        <w:rPr>
          <w:rFonts w:ascii="Courier New" w:hAnsi="Courier New" w:cs="Courier New"/>
          <w:color w:val="000000"/>
        </w:rPr>
        <w:t xml:space="preserve">                           0.107662</w:t>
      </w:r>
    </w:p>
    <w:p w14:paraId="35C8B65F" w14:textId="24F50E36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t>作废比例</w:t>
      </w:r>
      <w:r w:rsidRPr="00441B86">
        <w:rPr>
          <w:rFonts w:ascii="Courier New" w:hAnsi="Courier New" w:cs="Courier New"/>
          <w:color w:val="000000"/>
        </w:rPr>
        <w:t xml:space="preserve">                           0.079521</w:t>
      </w:r>
    </w:p>
    <w:p w14:paraId="70091B3F" w14:textId="682EF792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t>销项年数</w:t>
      </w:r>
      <w:r w:rsidRPr="00441B86">
        <w:rPr>
          <w:rFonts w:ascii="Courier New" w:hAnsi="Courier New" w:cs="Courier New"/>
          <w:color w:val="000000"/>
        </w:rPr>
        <w:t xml:space="preserve">                           0.078600</w:t>
      </w:r>
    </w:p>
    <w:p w14:paraId="28673DB1" w14:textId="6CDC8097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t>销售公司比重</w:t>
      </w:r>
      <w:r w:rsidRPr="00441B86">
        <w:rPr>
          <w:rFonts w:ascii="Courier New" w:hAnsi="Courier New" w:cs="Courier New"/>
          <w:color w:val="000000"/>
        </w:rPr>
        <w:t xml:space="preserve">                         0.070696</w:t>
      </w:r>
    </w:p>
    <w:p w14:paraId="1BB6883E" w14:textId="623E17EA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t>销项数</w:t>
      </w:r>
      <w:r w:rsidRPr="00441B86">
        <w:rPr>
          <w:rFonts w:ascii="Courier New" w:hAnsi="Courier New" w:cs="Courier New"/>
          <w:color w:val="000000"/>
        </w:rPr>
        <w:t xml:space="preserve">                            0.067422</w:t>
      </w:r>
    </w:p>
    <w:p w14:paraId="44957D4D" w14:textId="03285DFA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t>销项总金额</w:t>
      </w:r>
      <w:r w:rsidRPr="00441B86">
        <w:rPr>
          <w:rFonts w:ascii="Courier New" w:hAnsi="Courier New" w:cs="Courier New"/>
          <w:color w:val="000000"/>
        </w:rPr>
        <w:t xml:space="preserve">                          0.062892</w:t>
      </w:r>
    </w:p>
    <w:p w14:paraId="35F4D774" w14:textId="3EA9FDDD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t>作废数</w:t>
      </w:r>
      <w:r w:rsidRPr="00441B86">
        <w:rPr>
          <w:rFonts w:ascii="Courier New" w:hAnsi="Courier New" w:cs="Courier New"/>
          <w:color w:val="000000"/>
        </w:rPr>
        <w:t xml:space="preserve">                            0.059975</w:t>
      </w:r>
    </w:p>
    <w:p w14:paraId="0CFA46E0" w14:textId="1A7CCA0D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t>公司类别</w:t>
      </w:r>
      <w:r w:rsidRPr="00441B86">
        <w:rPr>
          <w:rFonts w:ascii="Courier New" w:hAnsi="Courier New" w:cs="Courier New"/>
          <w:color w:val="000000"/>
        </w:rPr>
        <w:t xml:space="preserve">                           0.054940</w:t>
      </w:r>
    </w:p>
    <w:p w14:paraId="787DA8A8" w14:textId="40601922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t>供应公司比重</w:t>
      </w:r>
      <w:r w:rsidRPr="00441B86">
        <w:rPr>
          <w:rFonts w:ascii="Courier New" w:hAnsi="Courier New" w:cs="Courier New"/>
          <w:color w:val="000000"/>
        </w:rPr>
        <w:t xml:space="preserve">                         0.053284</w:t>
      </w:r>
    </w:p>
    <w:p w14:paraId="07BC3876" w14:textId="41B100F9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t>进项月数</w:t>
      </w:r>
      <w:r w:rsidRPr="00441B86">
        <w:rPr>
          <w:rFonts w:ascii="Courier New" w:hAnsi="Courier New" w:cs="Courier New"/>
          <w:color w:val="000000"/>
        </w:rPr>
        <w:t xml:space="preserve">                           0.050241</w:t>
      </w:r>
    </w:p>
    <w:p w14:paraId="5ACEAB0E" w14:textId="3E7F1F35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t>进项总金额</w:t>
      </w:r>
      <w:r w:rsidRPr="00441B86">
        <w:rPr>
          <w:rFonts w:ascii="Courier New" w:hAnsi="Courier New" w:cs="Courier New"/>
          <w:color w:val="000000"/>
        </w:rPr>
        <w:t xml:space="preserve">                          0.048988</w:t>
      </w:r>
    </w:p>
    <w:p w14:paraId="45852E06" w14:textId="2DDD0A6C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t>总税额</w:t>
      </w:r>
      <w:r w:rsidRPr="00441B86">
        <w:rPr>
          <w:rFonts w:ascii="Courier New" w:hAnsi="Courier New" w:cs="Courier New"/>
          <w:color w:val="000000"/>
        </w:rPr>
        <w:t xml:space="preserve">                            0.046144</w:t>
      </w:r>
    </w:p>
    <w:p w14:paraId="21437246" w14:textId="13E5A6BB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t>进项数</w:t>
      </w:r>
      <w:r w:rsidRPr="00441B86">
        <w:rPr>
          <w:rFonts w:ascii="Courier New" w:hAnsi="Courier New" w:cs="Courier New"/>
          <w:color w:val="000000"/>
        </w:rPr>
        <w:t xml:space="preserve">                            0.046077</w:t>
      </w:r>
    </w:p>
    <w:p w14:paraId="3383B5F5" w14:textId="6C3A1113" w:rsidR="00E76593" w:rsidRPr="00441B86" w:rsidRDefault="00E76593" w:rsidP="00E76593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/>
          <w:color w:val="000000"/>
        </w:rPr>
        <w:t>进项年数</w:t>
      </w:r>
      <w:r w:rsidRPr="00441B86">
        <w:rPr>
          <w:rFonts w:ascii="Courier New" w:hAnsi="Courier New" w:cs="Courier New"/>
          <w:color w:val="000000"/>
        </w:rPr>
        <w:t xml:space="preserve">                           0.036785</w:t>
      </w:r>
    </w:p>
    <w:p w14:paraId="1F92B870" w14:textId="19CF02C8" w:rsidR="00E76593" w:rsidRPr="00441B86" w:rsidRDefault="00E76593" w:rsidP="00E765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 w:hint="eastAsia"/>
          <w:color w:val="000000"/>
        </w:rPr>
        <w:t>模型</w:t>
      </w:r>
      <w:r w:rsidRPr="00441B86">
        <w:rPr>
          <w:rFonts w:ascii="Courier New" w:hAnsi="Courier New" w:cs="Courier New"/>
          <w:color w:val="000000"/>
        </w:rPr>
        <w:t>准确率</w:t>
      </w:r>
      <w:r w:rsidRPr="00441B86">
        <w:rPr>
          <w:rFonts w:ascii="Courier New" w:hAnsi="Courier New" w:cs="Courier New"/>
          <w:color w:val="000000"/>
        </w:rPr>
        <w:t xml:space="preserve"> 0.</w:t>
      </w:r>
      <w:r w:rsidRPr="00441B86">
        <w:rPr>
          <w:rFonts w:ascii="Courier New" w:hAnsi="Courier New" w:cs="Courier New"/>
          <w:color w:val="000000"/>
        </w:rPr>
        <w:t>9</w:t>
      </w:r>
      <w:r w:rsidRPr="00441B86">
        <w:rPr>
          <w:rFonts w:ascii="Courier New" w:hAnsi="Courier New" w:cs="Courier New"/>
          <w:color w:val="000000"/>
        </w:rPr>
        <w:t>648648648648649</w:t>
      </w:r>
    </w:p>
    <w:p w14:paraId="5ABA6C4A" w14:textId="4210295D" w:rsidR="00E76593" w:rsidRPr="00441B86" w:rsidRDefault="00E76593" w:rsidP="00E765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 w:hint="eastAsia"/>
          <w:color w:val="000000"/>
        </w:rPr>
        <w:t>模型</w:t>
      </w:r>
      <w:r w:rsidRPr="00441B86">
        <w:rPr>
          <w:rFonts w:ascii="Courier New" w:hAnsi="Courier New" w:cs="Courier New"/>
          <w:color w:val="000000"/>
        </w:rPr>
        <w:t>精确率</w:t>
      </w:r>
      <w:r w:rsidRPr="00441B86">
        <w:rPr>
          <w:rFonts w:ascii="Courier New" w:hAnsi="Courier New" w:cs="Courier New"/>
          <w:color w:val="000000"/>
        </w:rPr>
        <w:t xml:space="preserve"> 0.</w:t>
      </w:r>
      <w:r w:rsidRPr="00441B86">
        <w:rPr>
          <w:rFonts w:ascii="Courier New" w:hAnsi="Courier New" w:cs="Courier New"/>
          <w:color w:val="000000"/>
        </w:rPr>
        <w:t>9</w:t>
      </w:r>
      <w:r w:rsidRPr="00441B86">
        <w:rPr>
          <w:rFonts w:ascii="Courier New" w:hAnsi="Courier New" w:cs="Courier New"/>
          <w:color w:val="000000"/>
        </w:rPr>
        <w:t>375</w:t>
      </w:r>
    </w:p>
    <w:p w14:paraId="3CD9374A" w14:textId="58AFB701" w:rsidR="00E76593" w:rsidRPr="00441B86" w:rsidRDefault="00E76593" w:rsidP="00E765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 w:hint="eastAsia"/>
          <w:color w:val="000000"/>
        </w:rPr>
        <w:t>模型</w:t>
      </w:r>
      <w:r w:rsidRPr="00441B86">
        <w:rPr>
          <w:rFonts w:ascii="Courier New" w:hAnsi="Courier New" w:cs="Courier New"/>
          <w:color w:val="000000"/>
        </w:rPr>
        <w:t>召回率</w:t>
      </w:r>
      <w:r w:rsidRPr="00441B86">
        <w:rPr>
          <w:rFonts w:ascii="Courier New" w:hAnsi="Courier New" w:cs="Courier New"/>
          <w:color w:val="000000"/>
        </w:rPr>
        <w:t xml:space="preserve"> 0.</w:t>
      </w:r>
      <w:r w:rsidRPr="00441B86">
        <w:rPr>
          <w:rFonts w:ascii="Courier New" w:hAnsi="Courier New" w:cs="Courier New"/>
          <w:color w:val="000000"/>
        </w:rPr>
        <w:t>8</w:t>
      </w:r>
      <w:r w:rsidRPr="00441B86">
        <w:rPr>
          <w:rFonts w:ascii="Courier New" w:hAnsi="Courier New" w:cs="Courier New"/>
          <w:color w:val="000000"/>
        </w:rPr>
        <w:t>327586206896552</w:t>
      </w:r>
    </w:p>
    <w:p w14:paraId="742AD4A4" w14:textId="35AA610A" w:rsidR="00E76593" w:rsidRPr="00441B86" w:rsidRDefault="00E76593" w:rsidP="00E765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441B86">
        <w:rPr>
          <w:rFonts w:ascii="Courier New" w:hAnsi="Courier New" w:cs="Courier New" w:hint="eastAsia"/>
          <w:color w:val="000000"/>
        </w:rPr>
        <w:t>模型</w:t>
      </w:r>
      <w:r w:rsidRPr="00441B86">
        <w:rPr>
          <w:rFonts w:ascii="Courier New" w:hAnsi="Courier New" w:cs="Courier New"/>
          <w:color w:val="000000"/>
        </w:rPr>
        <w:t>F1 0.</w:t>
      </w:r>
      <w:r w:rsidRPr="00441B86">
        <w:rPr>
          <w:rFonts w:ascii="Courier New" w:hAnsi="Courier New" w:cs="Courier New"/>
          <w:color w:val="000000"/>
        </w:rPr>
        <w:t>8</w:t>
      </w:r>
      <w:r w:rsidRPr="00441B86">
        <w:rPr>
          <w:rFonts w:ascii="Courier New" w:hAnsi="Courier New" w:cs="Courier New"/>
          <w:color w:val="000000"/>
        </w:rPr>
        <w:t>667087011349306</w:t>
      </w:r>
    </w:p>
    <w:p w14:paraId="10EF1C47" w14:textId="4DA50631" w:rsidR="00E76593" w:rsidRDefault="00287F79" w:rsidP="00287F79">
      <w:pPr>
        <w:pStyle w:val="1"/>
      </w:pPr>
      <w:r>
        <w:rPr>
          <w:rFonts w:hint="eastAsia"/>
        </w:rPr>
        <w:t>二、解题思路</w:t>
      </w:r>
    </w:p>
    <w:p w14:paraId="4EEB66E8" w14:textId="19E826EE" w:rsidR="00287F79" w:rsidRDefault="00287F79" w:rsidP="00553046">
      <w:pPr>
        <w:pStyle w:val="2"/>
        <w:numPr>
          <w:ilvl w:val="0"/>
          <w:numId w:val="12"/>
        </w:numPr>
      </w:pPr>
      <w:r>
        <w:rPr>
          <w:rFonts w:hint="eastAsia"/>
        </w:rPr>
        <w:t>确定信誉等级和是否违约</w:t>
      </w:r>
    </w:p>
    <w:p w14:paraId="476A4029" w14:textId="4B4CB46A" w:rsidR="00287F79" w:rsidRDefault="00287F79" w:rsidP="00287F79">
      <w:pPr>
        <w:ind w:firstLine="420"/>
      </w:pPr>
      <w:r>
        <w:rPr>
          <w:rFonts w:hint="eastAsia"/>
        </w:rPr>
        <w:t>附件一中已有信誉等级和违约数据，但是我们可以上述模型获得可能违约的公司，故而</w:t>
      </w:r>
      <w:r>
        <w:rPr>
          <w:rFonts w:hint="eastAsia"/>
        </w:rPr>
        <w:lastRenderedPageBreak/>
        <w:t>应用上述的违约模型获取对应的</w:t>
      </w:r>
      <w:r w:rsidRPr="00287F79">
        <w:rPr>
          <w:rFonts w:hint="eastAsia"/>
          <w:b/>
          <w:bCs/>
        </w:rPr>
        <w:t>风险等级</w:t>
      </w:r>
      <w:r w:rsidRPr="00287F79">
        <w:rPr>
          <w:rFonts w:hint="eastAsia"/>
        </w:rPr>
        <w:t>（0-无风险，1-有风险），</w:t>
      </w:r>
      <w:r>
        <w:rPr>
          <w:rFonts w:hint="eastAsia"/>
        </w:rPr>
        <w:t>对于附件二，则同时应用信誉等级模型和违约模型获得信誉等级和是否违约。</w:t>
      </w:r>
    </w:p>
    <w:p w14:paraId="58B2194D" w14:textId="7A2A27F6" w:rsidR="00F92074" w:rsidRDefault="00F92074" w:rsidP="00553046">
      <w:pPr>
        <w:pStyle w:val="2"/>
        <w:numPr>
          <w:ilvl w:val="0"/>
          <w:numId w:val="12"/>
        </w:numPr>
      </w:pPr>
      <w:r>
        <w:rPr>
          <w:rFonts w:hint="eastAsia"/>
        </w:rPr>
        <w:t>数据筛选</w:t>
      </w:r>
    </w:p>
    <w:p w14:paraId="038492C6" w14:textId="6540ADE6" w:rsidR="00F92074" w:rsidRPr="00F92074" w:rsidRDefault="00F92074" w:rsidP="00F92074">
      <w:pPr>
        <w:rPr>
          <w:sz w:val="24"/>
          <w:szCs w:val="28"/>
        </w:rPr>
      </w:pPr>
      <w:r w:rsidRPr="00F92074">
        <w:rPr>
          <w:rFonts w:hint="eastAsia"/>
          <w:sz w:val="24"/>
          <w:szCs w:val="28"/>
        </w:rPr>
        <w:t>根据上述的信息，我们将以下几类的公司排除在贷款考虑之外：</w:t>
      </w:r>
    </w:p>
    <w:p w14:paraId="7D5C382D" w14:textId="7B99E503" w:rsidR="00F92074" w:rsidRPr="00F92074" w:rsidRDefault="00F92074" w:rsidP="00F92074">
      <w:pPr>
        <w:pStyle w:val="a3"/>
        <w:numPr>
          <w:ilvl w:val="0"/>
          <w:numId w:val="11"/>
        </w:numPr>
        <w:ind w:firstLineChars="0"/>
        <w:rPr>
          <w:sz w:val="24"/>
          <w:szCs w:val="28"/>
        </w:rPr>
      </w:pPr>
      <w:r w:rsidRPr="00F92074">
        <w:rPr>
          <w:rFonts w:hint="eastAsia"/>
          <w:sz w:val="24"/>
          <w:szCs w:val="28"/>
        </w:rPr>
        <w:t>信用为D</w:t>
      </w:r>
    </w:p>
    <w:p w14:paraId="59F3A950" w14:textId="66CDC472" w:rsidR="00F92074" w:rsidRPr="00F92074" w:rsidRDefault="00F92074" w:rsidP="00F92074">
      <w:pPr>
        <w:pStyle w:val="a3"/>
        <w:numPr>
          <w:ilvl w:val="0"/>
          <w:numId w:val="11"/>
        </w:numPr>
        <w:ind w:firstLineChars="0"/>
        <w:rPr>
          <w:sz w:val="24"/>
          <w:szCs w:val="28"/>
        </w:rPr>
      </w:pPr>
      <w:r w:rsidRPr="00F92074">
        <w:rPr>
          <w:rFonts w:hint="eastAsia"/>
          <w:sz w:val="24"/>
          <w:szCs w:val="28"/>
        </w:rPr>
        <w:t>已经违约</w:t>
      </w:r>
    </w:p>
    <w:p w14:paraId="7EF6463E" w14:textId="19880B70" w:rsidR="00F92074" w:rsidRPr="00F92074" w:rsidRDefault="00F92074" w:rsidP="00F92074">
      <w:pPr>
        <w:pStyle w:val="a3"/>
        <w:numPr>
          <w:ilvl w:val="0"/>
          <w:numId w:val="11"/>
        </w:numPr>
        <w:ind w:firstLineChars="0"/>
        <w:rPr>
          <w:sz w:val="24"/>
          <w:szCs w:val="28"/>
        </w:rPr>
      </w:pPr>
      <w:r w:rsidRPr="00F92074">
        <w:rPr>
          <w:rFonts w:hint="eastAsia"/>
          <w:sz w:val="24"/>
          <w:szCs w:val="28"/>
        </w:rPr>
        <w:t>风险等级为1（可能违约）</w:t>
      </w:r>
    </w:p>
    <w:p w14:paraId="132B9192" w14:textId="201213C9" w:rsidR="00F92074" w:rsidRDefault="00F92074" w:rsidP="00F92074">
      <w:pPr>
        <w:pStyle w:val="a3"/>
        <w:numPr>
          <w:ilvl w:val="0"/>
          <w:numId w:val="11"/>
        </w:numPr>
        <w:ind w:firstLineChars="0"/>
        <w:rPr>
          <w:sz w:val="24"/>
          <w:szCs w:val="28"/>
        </w:rPr>
      </w:pPr>
      <w:r w:rsidRPr="00F92074">
        <w:rPr>
          <w:rFonts w:hint="eastAsia"/>
          <w:sz w:val="24"/>
          <w:szCs w:val="28"/>
        </w:rPr>
        <w:t>企业总税额为负数</w:t>
      </w:r>
    </w:p>
    <w:p w14:paraId="0ABC6AA3" w14:textId="77777777" w:rsidR="00053B49" w:rsidRPr="00884A66" w:rsidRDefault="00F92074" w:rsidP="00F92074">
      <w:pPr>
        <w:rPr>
          <w:sz w:val="24"/>
          <w:szCs w:val="28"/>
          <w:highlight w:val="yellow"/>
        </w:rPr>
      </w:pPr>
      <w:r>
        <w:rPr>
          <w:rFonts w:hint="eastAsia"/>
          <w:sz w:val="24"/>
          <w:szCs w:val="28"/>
        </w:rPr>
        <w:t>这样我们就得到了一份可以贷款的企业名单</w:t>
      </w:r>
      <w:r w:rsidR="00053B49">
        <w:rPr>
          <w:rFonts w:hint="eastAsia"/>
          <w:sz w:val="24"/>
          <w:szCs w:val="28"/>
        </w:rPr>
        <w:t>，</w:t>
      </w:r>
      <w:r w:rsidR="00053B49" w:rsidRPr="00884A66">
        <w:rPr>
          <w:rFonts w:hint="eastAsia"/>
          <w:sz w:val="24"/>
          <w:szCs w:val="28"/>
          <w:highlight w:val="yellow"/>
        </w:rPr>
        <w:t>按照</w:t>
      </w:r>
    </w:p>
    <w:p w14:paraId="708DC448" w14:textId="7953A576" w:rsidR="00F92074" w:rsidRPr="00884A66" w:rsidRDefault="00053B49" w:rsidP="00F92074">
      <w:pPr>
        <w:rPr>
          <w:sz w:val="24"/>
          <w:szCs w:val="28"/>
          <w:highlight w:val="yellow"/>
        </w:rPr>
      </w:pPr>
      <w:r w:rsidRPr="00884A66">
        <w:rPr>
          <w:sz w:val="24"/>
          <w:szCs w:val="28"/>
          <w:highlight w:val="yellow"/>
        </w:rPr>
        <w:t>'信誉评级','总税额','公司规模','作废比例'</w:t>
      </w:r>
    </w:p>
    <w:p w14:paraId="18FF8D31" w14:textId="01DB0540" w:rsidR="00053B49" w:rsidRDefault="00053B49" w:rsidP="00F92074">
      <w:pPr>
        <w:rPr>
          <w:rFonts w:hint="eastAsia"/>
          <w:sz w:val="24"/>
          <w:szCs w:val="28"/>
        </w:rPr>
      </w:pPr>
      <w:r w:rsidRPr="00884A66">
        <w:rPr>
          <w:rFonts w:hint="eastAsia"/>
          <w:sz w:val="24"/>
          <w:szCs w:val="28"/>
          <w:highlight w:val="yellow"/>
        </w:rPr>
        <w:t>来进行排序信誉等级越高，总税额越多，公司规模越大，作废比例越小。</w:t>
      </w:r>
    </w:p>
    <w:p w14:paraId="72FD5BBB" w14:textId="7F7EE830" w:rsidR="00553046" w:rsidRDefault="00553046" w:rsidP="00553046">
      <w:pPr>
        <w:pStyle w:val="2"/>
        <w:numPr>
          <w:ilvl w:val="0"/>
          <w:numId w:val="12"/>
        </w:numPr>
      </w:pPr>
      <w:r>
        <w:rPr>
          <w:rFonts w:hint="eastAsia"/>
        </w:rPr>
        <w:t>税率和客户流失率关系</w:t>
      </w:r>
    </w:p>
    <w:p w14:paraId="2BAF4F38" w14:textId="086027F7" w:rsidR="00553046" w:rsidRPr="00553046" w:rsidRDefault="00553046" w:rsidP="005530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386383" wp14:editId="24B5C753">
            <wp:extent cx="5274310" cy="2741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A1D7" w14:textId="109DEA2F" w:rsidR="00553046" w:rsidRDefault="00553046" w:rsidP="00553046">
      <w:pPr>
        <w:jc w:val="center"/>
      </w:pPr>
      <w:r>
        <w:rPr>
          <w:rFonts w:hint="eastAsia"/>
        </w:rPr>
        <w:t>二-</w:t>
      </w:r>
      <w:r>
        <w:t xml:space="preserve">3 </w:t>
      </w: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A信誉客户税率和流失率散点图及对数回归结果</w:t>
      </w:r>
    </w:p>
    <w:p w14:paraId="152DC353" w14:textId="1CE6FF74" w:rsidR="00553046" w:rsidRDefault="00553046" w:rsidP="0055304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3BA0B9E" wp14:editId="29572DFA">
            <wp:extent cx="5274310" cy="2741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55E7" w14:textId="554AAB51" w:rsidR="00553046" w:rsidRDefault="00553046" w:rsidP="00553046">
      <w:pPr>
        <w:jc w:val="center"/>
      </w:pPr>
      <w:r>
        <w:rPr>
          <w:rFonts w:hint="eastAsia"/>
        </w:rPr>
        <w:t>二-</w:t>
      </w:r>
      <w:r>
        <w:t xml:space="preserve">3 </w:t>
      </w:r>
      <w:r>
        <w:rPr>
          <w:rFonts w:hint="eastAsia"/>
        </w:rPr>
        <w:t>图</w:t>
      </w:r>
      <w:r>
        <w:t>2</w:t>
      </w:r>
      <w:r>
        <w:t xml:space="preserve"> </w:t>
      </w:r>
      <w:r>
        <w:t>B</w:t>
      </w:r>
      <w:r>
        <w:rPr>
          <w:rFonts w:hint="eastAsia"/>
        </w:rPr>
        <w:t>信誉客户税率和流失率散点图及对数回归结果</w:t>
      </w:r>
    </w:p>
    <w:p w14:paraId="2C9B2DA6" w14:textId="03E0302D" w:rsidR="00553046" w:rsidRPr="00553046" w:rsidRDefault="00553046" w:rsidP="0055304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9CF0E2" wp14:editId="3CE58C97">
            <wp:extent cx="5274310" cy="27419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5EBB" w14:textId="0B29F840" w:rsidR="00553046" w:rsidRDefault="00553046" w:rsidP="00553046">
      <w:pPr>
        <w:jc w:val="center"/>
      </w:pPr>
      <w:r>
        <w:rPr>
          <w:rFonts w:hint="eastAsia"/>
        </w:rPr>
        <w:t>二-</w:t>
      </w:r>
      <w:r>
        <w:t xml:space="preserve">3 </w:t>
      </w:r>
      <w:r>
        <w:rPr>
          <w:rFonts w:hint="eastAsia"/>
        </w:rPr>
        <w:t>图</w:t>
      </w:r>
      <w:r>
        <w:t>3</w:t>
      </w:r>
      <w:r>
        <w:t xml:space="preserve"> </w:t>
      </w:r>
      <w:r>
        <w:t>C</w:t>
      </w:r>
      <w:r>
        <w:rPr>
          <w:rFonts w:hint="eastAsia"/>
        </w:rPr>
        <w:t>信誉客户税率和流失率散点图及对数回归结果</w:t>
      </w:r>
    </w:p>
    <w:p w14:paraId="381A64EF" w14:textId="77777777" w:rsidR="00382FAD" w:rsidRDefault="00382FAD" w:rsidP="00382FAD">
      <w:pPr>
        <w:jc w:val="left"/>
        <w:rPr>
          <w:sz w:val="24"/>
          <w:szCs w:val="28"/>
        </w:rPr>
      </w:pPr>
      <w:r>
        <w:rPr>
          <w:sz w:val="24"/>
          <w:szCs w:val="28"/>
        </w:rPr>
        <w:t>A:</w:t>
      </w:r>
      <w:r w:rsidRPr="00382FAD">
        <w:rPr>
          <w:sz w:val="24"/>
          <w:szCs w:val="28"/>
        </w:rPr>
        <w:t xml:space="preserve"> 0.6690026022949184*log(x) + 2.238599821505864</w:t>
      </w:r>
    </w:p>
    <w:p w14:paraId="7799BCA9" w14:textId="7421E443" w:rsidR="00382FAD" w:rsidRDefault="00382FAD" w:rsidP="00382FAD">
      <w:pPr>
        <w:jc w:val="left"/>
        <w:rPr>
          <w:sz w:val="24"/>
          <w:szCs w:val="28"/>
        </w:rPr>
      </w:pPr>
      <w:r>
        <w:rPr>
          <w:sz w:val="24"/>
          <w:szCs w:val="28"/>
        </w:rPr>
        <w:t>B</w:t>
      </w:r>
      <w:r w:rsidR="00A85E44">
        <w:rPr>
          <w:sz w:val="24"/>
          <w:szCs w:val="28"/>
        </w:rPr>
        <w:t>:</w:t>
      </w:r>
      <w:r w:rsidR="00A85E44" w:rsidRPr="00382FAD">
        <w:rPr>
          <w:sz w:val="24"/>
          <w:szCs w:val="28"/>
        </w:rPr>
        <w:t xml:space="preserve"> </w:t>
      </w:r>
      <w:r w:rsidRPr="00382FAD">
        <w:rPr>
          <w:sz w:val="24"/>
          <w:szCs w:val="28"/>
        </w:rPr>
        <w:t>0.65057086531514*log(x) + 2.1576334615275665</w:t>
      </w:r>
    </w:p>
    <w:p w14:paraId="64E2CA26" w14:textId="62955506" w:rsidR="00553046" w:rsidRDefault="00382FAD" w:rsidP="00382FAD">
      <w:pPr>
        <w:jc w:val="left"/>
        <w:rPr>
          <w:sz w:val="24"/>
          <w:szCs w:val="28"/>
        </w:rPr>
      </w:pPr>
      <w:r>
        <w:rPr>
          <w:sz w:val="24"/>
          <w:szCs w:val="28"/>
        </w:rPr>
        <w:t>C</w:t>
      </w:r>
      <w:r w:rsidR="00A85E44">
        <w:rPr>
          <w:sz w:val="24"/>
          <w:szCs w:val="28"/>
        </w:rPr>
        <w:t>:</w:t>
      </w:r>
      <w:r w:rsidR="00A85E44" w:rsidRPr="00382FAD">
        <w:rPr>
          <w:sz w:val="24"/>
          <w:szCs w:val="28"/>
        </w:rPr>
        <w:t xml:space="preserve"> </w:t>
      </w:r>
      <w:r w:rsidRPr="00382FAD">
        <w:rPr>
          <w:sz w:val="24"/>
          <w:szCs w:val="28"/>
        </w:rPr>
        <w:t>0.6593787589707425*log(x) + 2.188076580002009</w:t>
      </w:r>
    </w:p>
    <w:p w14:paraId="15EBBD58" w14:textId="4AEC2BDA" w:rsidR="00C22E0D" w:rsidRDefault="00C22E0D" w:rsidP="00382FAD">
      <w:pPr>
        <w:jc w:val="left"/>
        <w:rPr>
          <w:sz w:val="24"/>
          <w:szCs w:val="28"/>
        </w:rPr>
      </w:pPr>
      <w:r w:rsidRPr="00856973">
        <w:rPr>
          <w:rFonts w:hint="eastAsia"/>
          <w:sz w:val="24"/>
          <w:szCs w:val="28"/>
          <w:highlight w:val="yellow"/>
        </w:rPr>
        <w:t>这个用数学公式表达</w:t>
      </w:r>
    </w:p>
    <w:p w14:paraId="615B309F" w14:textId="0B33B9F1" w:rsidR="00B7348A" w:rsidRPr="00856973" w:rsidRDefault="00B7348A" w:rsidP="00382FAD">
      <w:pPr>
        <w:jc w:val="left"/>
        <w:rPr>
          <w:sz w:val="24"/>
          <w:szCs w:val="28"/>
          <w:highlight w:val="yellow"/>
        </w:rPr>
      </w:pPr>
      <w:r w:rsidRPr="00856973">
        <w:rPr>
          <w:rFonts w:hint="eastAsia"/>
          <w:sz w:val="24"/>
          <w:szCs w:val="28"/>
          <w:highlight w:val="yellow"/>
        </w:rPr>
        <w:t>简介：</w:t>
      </w:r>
      <w:hyperlink r:id="rId12" w:history="1">
        <w:r w:rsidR="00856973" w:rsidRPr="00856973">
          <w:rPr>
            <w:rStyle w:val="a4"/>
            <w:sz w:val="24"/>
            <w:szCs w:val="28"/>
            <w:highlight w:val="yellow"/>
          </w:rPr>
          <w:t>https://www.sohu.com/a/243223422_617676</w:t>
        </w:r>
      </w:hyperlink>
    </w:p>
    <w:p w14:paraId="5543E8C2" w14:textId="345EADDC" w:rsidR="00856973" w:rsidRDefault="00856973" w:rsidP="00382FAD">
      <w:pPr>
        <w:jc w:val="left"/>
        <w:rPr>
          <w:sz w:val="24"/>
          <w:szCs w:val="28"/>
        </w:rPr>
      </w:pPr>
      <w:r w:rsidRPr="00856973">
        <w:rPr>
          <w:rFonts w:hint="eastAsia"/>
          <w:sz w:val="24"/>
          <w:szCs w:val="28"/>
          <w:highlight w:val="yellow"/>
        </w:rPr>
        <w:t>对数回归模型，建议详尽解释</w:t>
      </w:r>
    </w:p>
    <w:p w14:paraId="2F409602" w14:textId="435E1B64" w:rsidR="00D84336" w:rsidRDefault="00D84336" w:rsidP="00D84336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供求稳定性与税率</w:t>
      </w:r>
    </w:p>
    <w:p w14:paraId="0C4D9F2D" w14:textId="2839E788" w:rsidR="00D84336" w:rsidRPr="000F5D59" w:rsidRDefault="00D84336" w:rsidP="00D84336">
      <w:pPr>
        <w:rPr>
          <w:sz w:val="24"/>
          <w:szCs w:val="28"/>
        </w:rPr>
      </w:pPr>
      <w:r w:rsidRPr="000F5D59">
        <w:rPr>
          <w:rFonts w:hint="eastAsia"/>
          <w:sz w:val="24"/>
          <w:szCs w:val="28"/>
        </w:rPr>
        <w:t>供求越稳定，税率越低【最好找点啥来证明支持一下这个】</w:t>
      </w:r>
    </w:p>
    <w:p w14:paraId="507402BB" w14:textId="3FE4B835" w:rsidR="00D84336" w:rsidRPr="000F5D59" w:rsidRDefault="00D84336" w:rsidP="00D84336">
      <w:pPr>
        <w:rPr>
          <w:sz w:val="24"/>
          <w:szCs w:val="28"/>
        </w:rPr>
      </w:pPr>
      <w:r w:rsidRPr="000F5D59">
        <w:rPr>
          <w:rFonts w:hint="eastAsia"/>
          <w:sz w:val="24"/>
          <w:szCs w:val="28"/>
        </w:rPr>
        <w:t>供求关系在上面表述过了，可以回去看一下。</w:t>
      </w:r>
    </w:p>
    <w:p w14:paraId="447B93A8" w14:textId="70DE6CDC" w:rsidR="00D84336" w:rsidRPr="000F5D59" w:rsidRDefault="00D84336" w:rsidP="00D84336">
      <w:pPr>
        <w:rPr>
          <w:sz w:val="24"/>
          <w:szCs w:val="28"/>
        </w:rPr>
      </w:pPr>
      <w:r w:rsidRPr="000F5D59">
        <w:rPr>
          <w:rFonts w:hint="eastAsia"/>
          <w:sz w:val="24"/>
          <w:szCs w:val="28"/>
        </w:rPr>
        <w:t>将供求区间映射到税率区间内，映射方法最好用图表示一下。</w:t>
      </w:r>
    </w:p>
    <w:p w14:paraId="7D2A2616" w14:textId="53489BEF" w:rsidR="00D84336" w:rsidRPr="000F5D59" w:rsidRDefault="00D84336" w:rsidP="00D84336">
      <w:pPr>
        <w:rPr>
          <w:sz w:val="24"/>
          <w:szCs w:val="28"/>
        </w:rPr>
      </w:pPr>
      <w:r w:rsidRPr="000F5D59">
        <w:rPr>
          <w:rFonts w:hint="eastAsia"/>
          <w:sz w:val="24"/>
          <w:szCs w:val="28"/>
        </w:rPr>
        <w:t>公式和术语表示</w:t>
      </w:r>
    </w:p>
    <w:p w14:paraId="2392F5FE" w14:textId="2F045EEE" w:rsidR="00D84336" w:rsidRDefault="00D84336" w:rsidP="00D84336">
      <w:pPr>
        <w:pStyle w:val="2"/>
        <w:numPr>
          <w:ilvl w:val="0"/>
          <w:numId w:val="12"/>
        </w:numPr>
      </w:pPr>
      <w:r>
        <w:rPr>
          <w:rFonts w:hint="eastAsia"/>
        </w:rPr>
        <w:t>税率期望</w:t>
      </w:r>
    </w:p>
    <w:p w14:paraId="55BA96E4" w14:textId="7B97983E" w:rsidR="00D84336" w:rsidRPr="000F5D59" w:rsidRDefault="00D84336" w:rsidP="00D84336">
      <w:pPr>
        <w:rPr>
          <w:sz w:val="24"/>
          <w:szCs w:val="28"/>
        </w:rPr>
      </w:pPr>
      <w:r w:rsidRPr="000F5D59">
        <w:rPr>
          <w:rFonts w:hint="eastAsia"/>
          <w:sz w:val="24"/>
          <w:szCs w:val="28"/>
        </w:rPr>
        <w:t>上一步骤获得了两个税率，依照两个税率结合步骤3中获得的函数，求得流失率。</w:t>
      </w:r>
    </w:p>
    <w:p w14:paraId="01B8747E" w14:textId="1CE40CD2" w:rsidR="00D84336" w:rsidRPr="000F5D59" w:rsidRDefault="00D84336" w:rsidP="00D84336">
      <w:pPr>
        <w:jc w:val="center"/>
        <w:rPr>
          <w:sz w:val="24"/>
          <w:szCs w:val="28"/>
        </w:rPr>
      </w:pPr>
      <w:r w:rsidRPr="000F5D59">
        <w:rPr>
          <w:rFonts w:hint="eastAsia"/>
          <w:sz w:val="24"/>
          <w:szCs w:val="28"/>
        </w:rPr>
        <w:t>期望=企业总税额*税率*</w:t>
      </w:r>
      <w:r w:rsidRPr="000F5D59">
        <w:rPr>
          <w:sz w:val="24"/>
          <w:szCs w:val="28"/>
        </w:rPr>
        <w:t>(1-</w:t>
      </w:r>
      <w:r w:rsidRPr="000F5D59">
        <w:rPr>
          <w:rFonts w:hint="eastAsia"/>
          <w:sz w:val="24"/>
          <w:szCs w:val="28"/>
        </w:rPr>
        <w:t>流失率</w:t>
      </w:r>
      <w:r w:rsidRPr="000F5D59">
        <w:rPr>
          <w:sz w:val="24"/>
          <w:szCs w:val="28"/>
        </w:rPr>
        <w:t>)</w:t>
      </w:r>
    </w:p>
    <w:p w14:paraId="73CC8E81" w14:textId="197C3716" w:rsidR="00053B49" w:rsidRPr="000F5D59" w:rsidRDefault="00053B49" w:rsidP="00053B49">
      <w:pPr>
        <w:rPr>
          <w:sz w:val="24"/>
          <w:szCs w:val="28"/>
        </w:rPr>
      </w:pPr>
      <w:r w:rsidRPr="000F5D59">
        <w:rPr>
          <w:rFonts w:hint="eastAsia"/>
          <w:sz w:val="24"/>
          <w:szCs w:val="28"/>
        </w:rPr>
        <w:t>获得两个期望，取最大的期望以及对应的税率。</w:t>
      </w:r>
    </w:p>
    <w:p w14:paraId="4D5A05B5" w14:textId="71C632BF" w:rsidR="00053B49" w:rsidRDefault="00053B49" w:rsidP="00053B49">
      <w:pPr>
        <w:pStyle w:val="2"/>
        <w:numPr>
          <w:ilvl w:val="0"/>
          <w:numId w:val="12"/>
        </w:numPr>
      </w:pPr>
      <w:r>
        <w:rPr>
          <w:rFonts w:hint="eastAsia"/>
        </w:rPr>
        <w:t>贷款额度</w:t>
      </w:r>
    </w:p>
    <w:p w14:paraId="5B95BDD3" w14:textId="671E15D7" w:rsidR="00053B49" w:rsidRPr="000F5D59" w:rsidRDefault="00053B49" w:rsidP="00053B49">
      <w:pPr>
        <w:rPr>
          <w:sz w:val="24"/>
          <w:szCs w:val="28"/>
        </w:rPr>
      </w:pPr>
      <w:r w:rsidRPr="000F5D59">
        <w:rPr>
          <w:rFonts w:hint="eastAsia"/>
          <w:sz w:val="24"/>
          <w:szCs w:val="28"/>
        </w:rPr>
        <w:t>贷款额度在总额不确定下，</w:t>
      </w:r>
      <w:r w:rsidR="006A4E70" w:rsidRPr="000F5D59">
        <w:rPr>
          <w:rFonts w:hint="eastAsia"/>
          <w:sz w:val="24"/>
          <w:szCs w:val="28"/>
        </w:rPr>
        <w:t>按照我们的排序，依照</w:t>
      </w:r>
    </w:p>
    <w:p w14:paraId="0838C707" w14:textId="3FC9A168" w:rsidR="006A4E70" w:rsidRPr="000F5D59" w:rsidRDefault="006A4E70" w:rsidP="006A4E70">
      <w:pPr>
        <w:jc w:val="center"/>
        <w:rPr>
          <w:sz w:val="24"/>
          <w:szCs w:val="28"/>
        </w:rPr>
      </w:pPr>
      <w:r w:rsidRPr="000F5D59">
        <w:rPr>
          <w:rFonts w:hint="eastAsia"/>
          <w:sz w:val="24"/>
          <w:szCs w:val="28"/>
        </w:rPr>
        <w:t>额度=月均进项款*（1-作废比例）*</w:t>
      </w:r>
      <w:r w:rsidRPr="000F5D59">
        <w:rPr>
          <w:sz w:val="24"/>
          <w:szCs w:val="28"/>
        </w:rPr>
        <w:t>1.1</w:t>
      </w:r>
    </w:p>
    <w:p w14:paraId="3541DC96" w14:textId="3BBFBF87" w:rsidR="006A4E70" w:rsidRPr="000F5D59" w:rsidRDefault="006A4E70" w:rsidP="006A4E70">
      <w:pPr>
        <w:rPr>
          <w:sz w:val="24"/>
          <w:szCs w:val="28"/>
        </w:rPr>
      </w:pPr>
      <w:r w:rsidRPr="000F5D59">
        <w:rPr>
          <w:rFonts w:hint="eastAsia"/>
          <w:sz w:val="24"/>
          <w:szCs w:val="28"/>
        </w:rPr>
        <w:t>以万为单位发放。</w:t>
      </w:r>
    </w:p>
    <w:p w14:paraId="46237D47" w14:textId="199CE785" w:rsidR="006A4E70" w:rsidRPr="000F5D59" w:rsidRDefault="006A4E70" w:rsidP="006A4E70">
      <w:pPr>
        <w:rPr>
          <w:sz w:val="24"/>
          <w:szCs w:val="28"/>
        </w:rPr>
      </w:pPr>
      <w:r w:rsidRPr="000F5D59">
        <w:rPr>
          <w:rFonts w:hint="eastAsia"/>
          <w:sz w:val="24"/>
          <w:szCs w:val="28"/>
        </w:rPr>
        <w:t>在总额确定情况下，根据上述各种贷款额度</w:t>
      </w:r>
    </w:p>
    <w:p w14:paraId="1A9F4E4C" w14:textId="6C8B89DB" w:rsidR="006A4E70" w:rsidRPr="000F5D59" w:rsidRDefault="006A4E70" w:rsidP="006A4E70">
      <w:pPr>
        <w:jc w:val="center"/>
        <w:rPr>
          <w:sz w:val="24"/>
          <w:szCs w:val="28"/>
        </w:rPr>
      </w:pPr>
      <w:r w:rsidRPr="000F5D59">
        <w:rPr>
          <w:rFonts w:hint="eastAsia"/>
          <w:sz w:val="24"/>
          <w:szCs w:val="28"/>
        </w:rPr>
        <w:t>额度=月均进项款*（1-作废比例）</w:t>
      </w:r>
    </w:p>
    <w:p w14:paraId="336A933D" w14:textId="06168E45" w:rsidR="006A4E70" w:rsidRPr="000F5D59" w:rsidRDefault="006A4E70" w:rsidP="006A4E70">
      <w:pPr>
        <w:rPr>
          <w:rFonts w:hint="eastAsia"/>
          <w:sz w:val="24"/>
          <w:szCs w:val="28"/>
        </w:rPr>
      </w:pPr>
      <w:r w:rsidRPr="000F5D59">
        <w:rPr>
          <w:rFonts w:hint="eastAsia"/>
          <w:sz w:val="24"/>
          <w:szCs w:val="28"/>
        </w:rPr>
        <w:t>按照排序发放直到贷款数目没有了。</w:t>
      </w:r>
    </w:p>
    <w:sectPr w:rsidR="006A4E70" w:rsidRPr="000F5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9F4"/>
    <w:multiLevelType w:val="multilevel"/>
    <w:tmpl w:val="2D04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520D4"/>
    <w:multiLevelType w:val="hybridMultilevel"/>
    <w:tmpl w:val="1B48F6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4F2A16"/>
    <w:multiLevelType w:val="hybridMultilevel"/>
    <w:tmpl w:val="7C985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EE2ECB"/>
    <w:multiLevelType w:val="multilevel"/>
    <w:tmpl w:val="522CC7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9424DF"/>
    <w:multiLevelType w:val="hybridMultilevel"/>
    <w:tmpl w:val="8280E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417DC9"/>
    <w:multiLevelType w:val="hybridMultilevel"/>
    <w:tmpl w:val="CFB036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FE63D6"/>
    <w:multiLevelType w:val="multilevel"/>
    <w:tmpl w:val="C34C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720A85"/>
    <w:multiLevelType w:val="hybridMultilevel"/>
    <w:tmpl w:val="68FE5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9D549E"/>
    <w:multiLevelType w:val="hybridMultilevel"/>
    <w:tmpl w:val="D400A140"/>
    <w:lvl w:ilvl="0" w:tplc="2534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8E51A7"/>
    <w:multiLevelType w:val="hybridMultilevel"/>
    <w:tmpl w:val="35E87AE6"/>
    <w:lvl w:ilvl="0" w:tplc="0786DB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EC04DB"/>
    <w:multiLevelType w:val="hybridMultilevel"/>
    <w:tmpl w:val="E6A03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6662B2"/>
    <w:multiLevelType w:val="hybridMultilevel"/>
    <w:tmpl w:val="0694B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45"/>
    <w:rsid w:val="00053B49"/>
    <w:rsid w:val="0007779C"/>
    <w:rsid w:val="000F5D59"/>
    <w:rsid w:val="0014176C"/>
    <w:rsid w:val="00141FE0"/>
    <w:rsid w:val="00287F79"/>
    <w:rsid w:val="00332D49"/>
    <w:rsid w:val="0036084D"/>
    <w:rsid w:val="00382FAD"/>
    <w:rsid w:val="00441B86"/>
    <w:rsid w:val="00553046"/>
    <w:rsid w:val="005E6998"/>
    <w:rsid w:val="00682AF8"/>
    <w:rsid w:val="006A4E70"/>
    <w:rsid w:val="00856973"/>
    <w:rsid w:val="00856E32"/>
    <w:rsid w:val="00884A66"/>
    <w:rsid w:val="008D0937"/>
    <w:rsid w:val="00A8391B"/>
    <w:rsid w:val="00A85E44"/>
    <w:rsid w:val="00AA4744"/>
    <w:rsid w:val="00AC4645"/>
    <w:rsid w:val="00B7348A"/>
    <w:rsid w:val="00B86BFC"/>
    <w:rsid w:val="00C22E0D"/>
    <w:rsid w:val="00CD46D4"/>
    <w:rsid w:val="00D630F5"/>
    <w:rsid w:val="00D84336"/>
    <w:rsid w:val="00DF68AC"/>
    <w:rsid w:val="00E6335A"/>
    <w:rsid w:val="00E76593"/>
    <w:rsid w:val="00E8531F"/>
    <w:rsid w:val="00F5172C"/>
    <w:rsid w:val="00F677E6"/>
    <w:rsid w:val="00F9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1C93"/>
  <w15:chartTrackingRefBased/>
  <w15:docId w15:val="{FF83E136-A9C2-459B-8A70-64E36E3D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1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17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7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17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176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176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77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779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569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ohu.com/a/243223422_6176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0893C-D6CD-40D8-9116-230A7A0B5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祉</dc:creator>
  <cp:keywords/>
  <dc:description/>
  <cp:lastModifiedBy>杨 祉</cp:lastModifiedBy>
  <cp:revision>33</cp:revision>
  <dcterms:created xsi:type="dcterms:W3CDTF">2020-09-12T12:40:00Z</dcterms:created>
  <dcterms:modified xsi:type="dcterms:W3CDTF">2020-09-12T13:33:00Z</dcterms:modified>
</cp:coreProperties>
</file>