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TikTok Minis 看广告网赚短剧小程序——开发需求文档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我们要开发一个怎么样的小程序？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TK minis的官网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https://developers.tiktok.com/portal/drama/7668887325719529492/overall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57450" cy="1581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4485"/>
        <w:gridCol w:w="249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建立心理预期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相关文档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技术视角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一个运行在 TikTok 客户端 WebView 中的 Web 应用 + 对接TK官方的API SDK + 官方提供的调试、构建、打包建立的 CLI 工具链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技术形态说明</w:t>
              </w:r>
            </w:hyperlink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产品视角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老板视角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用户视角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总文档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800"/>
        <w:gridCol w:w="495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总开发文档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开发调试指南 | TikTok Minis Development Debugging Guide</w:t>
              </w:r>
            </w:hyperlink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行业介绍+投放指南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TikTok出海漫剧经营投放指南 external对外版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各功能相关文档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</w:t>
      </w:r>
      <w:r>
        <w:rPr>
          <w:rFonts w:eastAsia="等线" w:ascii="Arial" w:cs="Arial" w:hAnsi="Arial"/>
          <w:b w:val="true"/>
          <w:color w:val="d83931"/>
          <w:sz w:val="22"/>
        </w:rPr>
        <w:t>如有疑问，可以直接在对应文档的下方进行评论留言， 一般都会有人解答。</w:t>
      </w:r>
      <w:r>
        <w:rPr>
          <w:rFonts w:eastAsia="等线" w:ascii="Arial" w:cs="Arial" w:hAnsi="Arial"/>
          <w:sz w:val="22"/>
        </w:rPr>
        <w:t>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955"/>
        <w:gridCol w:w="38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JSAPI接入 【API总览】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24025" cy="11620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JS API 说明文档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播放器接入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这个是官方播放器， 目前仅限定向邀请试用。  未有试用资格的， 需使用自研播放器。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官方BytePlus 播放器（未全面开放）：</w:t>
            </w:r>
            <w:hyperlink r:id="rId10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短剧媒资库和播放器接入说明（中文版）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TikTok小程序短剧媒资库接入文档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播放器接入【2】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搞不明白， 这个文档下面的评论，又说得用这个播放器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TikTok Short Drama Player Integration Guide  | TikTok 短剧播放器接入指南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（中文版在该文档的下半部分）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广告接入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前提条件：  </w:t>
            </w:r>
            <w:r>
              <w:rPr>
                <w:rFonts w:eastAsia="等线" w:ascii="Arial" w:cs="Arial" w:hAnsi="Arial"/>
                <w:color w:val="d83931"/>
                <w:sz w:val="22"/>
              </w:rPr>
              <w:t>完成Drama IAA合同签署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IAA 功能要求 TikTok App 版本 </w:t>
            </w:r>
            <w:r>
              <w:rPr>
                <w:rFonts w:eastAsia="等线" w:ascii="Arial" w:cs="Arial" w:hAnsi="Arial"/>
                <w:b w:val="true"/>
                <w:sz w:val="22"/>
              </w:rPr>
              <w:t>不低于 44.2.0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24025" cy="11525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 激励视频广告接入指南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插屏广告接入指南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用户登录授权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Minis短剧 这个业务场景下， 真的需要用户登录吗？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显示授权（authorize）接入指南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 静默登录（login）能力接入说明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 Games Login Integration Guide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（游戏业务的登录）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投放测试 + 对接短剧库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如何进行投放测试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如何对接TikTok Catalog短剧库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【Mini Series Ads -IAA】 Q1 Product Test【对外版】 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【广告优化师看的】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开通BC，准备投放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在TikTok Business Center进行进行商业资产登记，开启广告投放流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（已经注册了， 联系蔡家荣）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需要提供ADV ID 给直客进行投放流程开白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TikTok Minis Assets Registration Process｜资产登记与投放流程-External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【后期再开发，前期手动创建】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API创建广告+API创建短剧商品库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用接口创建广告计划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用接口对短剧商品库进行增删改查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[External] 使用 API 创建 Smart+ 短剧商品库广告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【测通后，以后再开发上报】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IAA用户播放，中间事件上报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24025" cy="9048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TikTok for Business 数据对接指南- IAA数据对接 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[Minis-Series] 中间事件回传对接指南-对外版本//Middle Funnel Event Postback Guideline-External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当前疑问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25"/>
        <w:gridCol w:w="3855"/>
        <w:gridCol w:w="900"/>
      </w:tblGrid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疑问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Minis 要在美国地区上架， 有什么条件吗？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一定要新加坡主体吗？香港主体可以吗？ USDS TPRM 审查是什么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问一下直客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蔡家荣</w:t>
            </w: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4255">
    <w:lvl>
      <w:numFmt w:val="bullet"/>
      <w:suff w:val="tab"/>
      <w:lvlText w:val="•"/>
      <w:rPr>
        <w:color w:val="3370ff"/>
      </w:rPr>
    </w:lvl>
  </w:abstractNum>
  <w:num w:numId="1">
    <w:abstractNumId w:val="6542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ytedance.larkoffice.com/wiki/Fh7rwFOQfisF5vkMp7QcakULn7g" TargetMode="External" Type="http://schemas.openxmlformats.org/officeDocument/2006/relationships/hyperlink"/><Relationship Id="rId11" Target="https://bytedance.larkoffice.com/wiki/L0SwwR5aoihgKZkEdpxcc8oynDb" TargetMode="External" Type="http://schemas.openxmlformats.org/officeDocument/2006/relationships/hyperlink"/><Relationship Id="rId12" Target="https://bytedance.larkoffice.com/wiki/B9J3wtpntir3PfkTwY3cSkGwnib" TargetMode="External" Type="http://schemas.openxmlformats.org/officeDocument/2006/relationships/hyperlink"/><Relationship Id="rId13" Target="media/image3.png" Type="http://schemas.openxmlformats.org/officeDocument/2006/relationships/image"/><Relationship Id="rId14" Target="https://bytedance.larkoffice.com/wiki/OU9WwItkAi9CjhklyHUc3RJ4nPe" TargetMode="External" Type="http://schemas.openxmlformats.org/officeDocument/2006/relationships/hyperlink"/><Relationship Id="rId15" Target="https://bytedance.larkoffice.com/wiki/EfMQwrHrVipRHIkpOjDcTCCxnce" TargetMode="External" Type="http://schemas.openxmlformats.org/officeDocument/2006/relationships/hyperlink"/><Relationship Id="rId16" Target="https://bytedance.larkoffice.com/wiki/NBtUwZuWwiFJ2Iklb8zcGAyLnyh" TargetMode="External" Type="http://schemas.openxmlformats.org/officeDocument/2006/relationships/hyperlink"/><Relationship Id="rId17" Target="https://bytedance.larkoffice.com/wiki/Fw22w0BuoiDD2vklMPjcos66nEd" TargetMode="External" Type="http://schemas.openxmlformats.org/officeDocument/2006/relationships/hyperlink"/><Relationship Id="rId18" Target="https://bytedance.sg.larkoffice.com/docx/CG6wdxffcouMY3xIqQTlDEyWgBe?302from=wiki" TargetMode="External" Type="http://schemas.openxmlformats.org/officeDocument/2006/relationships/hyperlink"/><Relationship Id="rId19" Target="https://bytedance.larkoffice.com/wiki/G096wxAegiJuiTkp8TrcVQKrnke" TargetMode="External" Type="http://schemas.openxmlformats.org/officeDocument/2006/relationships/hyperlink"/><Relationship Id="rId2" Target="styles.xml" Type="http://schemas.openxmlformats.org/officeDocument/2006/relationships/styles"/><Relationship Id="rId20" Target="numbering.xml" Type="http://schemas.openxmlformats.org/officeDocument/2006/relationships/numbering"/><Relationship Id="rId21" Target="https://bytedance.sg.larkoffice.com/docx/JtpXdaSy2oWNKXxhwKRlvF6IgKh" TargetMode="External" Type="http://schemas.openxmlformats.org/officeDocument/2006/relationships/hyperlink"/><Relationship Id="rId22" Target="https://bytedance.sg.larkoffice.com/docx/A1EqdymZCotUOtx8Zoul98LugIc" TargetMode="External" Type="http://schemas.openxmlformats.org/officeDocument/2006/relationships/hyperlink"/><Relationship Id="rId23" Target="media/image4.png" Type="http://schemas.openxmlformats.org/officeDocument/2006/relationships/image"/><Relationship Id="rId24" Target="https://bytedance.sg.larkoffice.com/docx/WiLWdEUkeoTjMqxDLa3lne7ig6e" TargetMode="External" Type="http://schemas.openxmlformats.org/officeDocument/2006/relationships/hyperlink"/><Relationship Id="rId25" Target="https://bytedance.sg.larkoffice.com/docx/U0BLdQBBNozdWfxRzWjljPdxgkf" TargetMode="External" Type="http://schemas.openxmlformats.org/officeDocument/2006/relationships/hyperlink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bytedance.larkoffice.com/wiki/JvMAwLZJzigrwAkuOzPcUsGenRb" TargetMode="External" Type="http://schemas.openxmlformats.org/officeDocument/2006/relationships/hyperlink"/><Relationship Id="rId6" Target="https://bytedance.larkoffice.com/wiki/NjgSwYNSHiiMdxkJHHwcTY1lnCg" TargetMode="External" Type="http://schemas.openxmlformats.org/officeDocument/2006/relationships/hyperlink"/><Relationship Id="rId7" Target="https://bytedance.larkoffice.com/wiki/Wrx6wrilfieDXCkqLk5cQI1anXb" TargetMode="External" Type="http://schemas.openxmlformats.org/officeDocument/2006/relationships/hyperlink"/><Relationship Id="rId8" Target="media/image2.png" Type="http://schemas.openxmlformats.org/officeDocument/2006/relationships/image"/><Relationship Id="rId9" Target="https://bytedance.larkoffice.com/wiki/Rvz0wUy9niLfTPkTcnecsEwDnf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2026-09-10T03:44:32Z</dcterms:created>
  <dc:creator>Apache POI</dc:creator>
</cp:coreProperties>
</file>