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🇭🇰🇺🇸 港股美股日报 2026-04-02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📊 一、账户核心数据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初始资金</w:t>
            </w:r>
          </w:p>
        </w:tc>
        <w:tc>
          <w:tcPr>
            <w:tcW w:type="dxa" w:w="2880"/>
          </w:tcPr>
          <w:p>
            <w:r>
              <w:t>$1,000,000.00</w:t>
            </w:r>
          </w:p>
        </w:tc>
        <w:tc>
          <w:tcPr>
            <w:tcW w:type="dxa" w:w="2880"/>
          </w:tcPr>
          <w:p>
            <w:r>
              <w:t>模拟盘初始本金</w:t>
            </w:r>
          </w:p>
        </w:tc>
      </w:tr>
      <w:tr>
        <w:tc>
          <w:tcPr>
            <w:tcW w:type="dxa" w:w="2880"/>
          </w:tcPr>
          <w:p>
            <w:r>
              <w:t>当前总资产</w:t>
            </w:r>
          </w:p>
        </w:tc>
        <w:tc>
          <w:tcPr>
            <w:tcW w:type="dxa" w:w="2880"/>
          </w:tcPr>
          <w:p>
            <w:r>
              <w:t>$1,001,324.96</w:t>
            </w:r>
          </w:p>
        </w:tc>
        <w:tc>
          <w:tcPr>
            <w:tcW w:type="dxa" w:w="2880"/>
          </w:tcPr>
          <w:p>
            <w:r>
              <w:t>较初始值盈利0.13%</w:t>
            </w:r>
          </w:p>
        </w:tc>
      </w:tr>
      <w:tr>
        <w:tc>
          <w:tcPr>
            <w:tcW w:type="dxa" w:w="2880"/>
          </w:tcPr>
          <w:p>
            <w:r>
              <w:t>持仓总市值</w:t>
            </w:r>
          </w:p>
        </w:tc>
        <w:tc>
          <w:tcPr>
            <w:tcW w:type="dxa" w:w="2880"/>
          </w:tcPr>
          <w:p>
            <w:r>
              <w:t>$1,821,123.16</w:t>
            </w:r>
          </w:p>
        </w:tc>
        <w:tc>
          <w:tcPr>
            <w:tcW w:type="dxa" w:w="2880"/>
          </w:tcPr>
          <w:p>
            <w:r>
              <w:t>占总资产181.87%</w:t>
            </w:r>
          </w:p>
        </w:tc>
      </w:tr>
      <w:tr>
        <w:tc>
          <w:tcPr>
            <w:tcW w:type="dxa" w:w="2880"/>
          </w:tcPr>
          <w:p>
            <w:r>
              <w:t>可用资金</w:t>
            </w:r>
          </w:p>
        </w:tc>
        <w:tc>
          <w:tcPr>
            <w:tcW w:type="dxa" w:w="2880"/>
          </w:tcPr>
          <w:p>
            <w:r>
              <w:t>$-819,798.20</w:t>
            </w:r>
          </w:p>
        </w:tc>
        <w:tc>
          <w:tcPr>
            <w:tcW w:type="dxa" w:w="2880"/>
          </w:tcPr>
          <w:p>
            <w:r>
              <w:t>占总资产-81.87%</w:t>
            </w:r>
          </w:p>
        </w:tc>
      </w:tr>
      <w:tr>
        <w:tc>
          <w:tcPr>
            <w:tcW w:type="dxa" w:w="2880"/>
          </w:tcPr>
          <w:p>
            <w:r>
              <w:t>浮动盈亏</w:t>
            </w:r>
          </w:p>
        </w:tc>
        <w:tc>
          <w:tcPr>
            <w:tcW w:type="dxa" w:w="2880"/>
          </w:tcPr>
          <w:p>
            <w:r>
              <w:t>$+26,329.43</w:t>
            </w:r>
          </w:p>
        </w:tc>
        <w:tc>
          <w:tcPr>
            <w:tcW w:type="dxa" w:w="2880"/>
          </w:tcPr>
          <w:p>
            <w:r>
              <w:t>持仓未实现盈利</w:t>
            </w:r>
          </w:p>
        </w:tc>
      </w:tr>
      <w:tr>
        <w:tc>
          <w:tcPr>
            <w:tcW w:type="dxa" w:w="2880"/>
          </w:tcPr>
          <w:p>
            <w:r>
              <w:t>已实现盈亏</w:t>
            </w:r>
          </w:p>
        </w:tc>
        <w:tc>
          <w:tcPr>
            <w:tcW w:type="dxa" w:w="2880"/>
          </w:tcPr>
          <w:p>
            <w:r>
              <w:t>$+0.00</w:t>
            </w:r>
          </w:p>
        </w:tc>
        <w:tc>
          <w:tcPr>
            <w:tcW w:type="dxa" w:w="2880"/>
          </w:tcPr>
          <w:p>
            <w:r>
              <w:t>盈利</w:t>
            </w:r>
          </w:p>
        </w:tc>
      </w:tr>
      <w:tr>
        <w:tc>
          <w:tcPr>
            <w:tcW w:type="dxa" w:w="2880"/>
          </w:tcPr>
          <w:p>
            <w:r>
              <w:t>累计总盈亏</w:t>
            </w:r>
          </w:p>
        </w:tc>
        <w:tc>
          <w:tcPr>
            <w:tcW w:type="dxa" w:w="2880"/>
          </w:tcPr>
          <w:p>
            <w:r>
              <w:t>$+26,329.43</w:t>
            </w:r>
          </w:p>
        </w:tc>
        <w:tc>
          <w:tcPr>
            <w:tcW w:type="dxa" w:w="2880"/>
          </w:tcPr>
          <w:p>
            <w:r>
              <w:t>累计盈利比例0.13%</w:t>
            </w:r>
          </w:p>
        </w:tc>
      </w:tr>
    </w:tbl>
    <w:p>
      <w:pPr>
        <w:pStyle w:val="Heading2"/>
      </w:pPr>
      <w:r>
        <w:t>📦 二、当前持仓明细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标的代码</w:t>
            </w:r>
          </w:p>
        </w:tc>
        <w:tc>
          <w:tcPr>
            <w:tcW w:type="dxa" w:w="960"/>
          </w:tcPr>
          <w:p>
            <w:r>
              <w:t>标的名称</w:t>
            </w:r>
          </w:p>
        </w:tc>
        <w:tc>
          <w:tcPr>
            <w:tcW w:type="dxa" w:w="960"/>
          </w:tcPr>
          <w:p>
            <w:r>
              <w:t>持仓数量</w:t>
            </w:r>
          </w:p>
        </w:tc>
        <w:tc>
          <w:tcPr>
            <w:tcW w:type="dxa" w:w="960"/>
          </w:tcPr>
          <w:p>
            <w:r>
              <w:t>平均成本</w:t>
            </w:r>
          </w:p>
        </w:tc>
        <w:tc>
          <w:tcPr>
            <w:tcW w:type="dxa" w:w="960"/>
          </w:tcPr>
          <w:p>
            <w:r>
              <w:t>当前市值</w:t>
            </w:r>
          </w:p>
        </w:tc>
        <w:tc>
          <w:tcPr>
            <w:tcW w:type="dxa" w:w="960"/>
          </w:tcPr>
          <w:p>
            <w:r>
              <w:t>浮动盈亏</w:t>
            </w:r>
          </w:p>
        </w:tc>
        <w:tc>
          <w:tcPr>
            <w:tcW w:type="dxa" w:w="960"/>
          </w:tcPr>
          <w:p>
            <w:r>
              <w:t>盈亏比例</w:t>
            </w:r>
          </w:p>
        </w:tc>
        <w:tc>
          <w:tcPr>
            <w:tcW w:type="dxa" w:w="960"/>
          </w:tcPr>
          <w:p>
            <w:r>
              <w:t>止损线</w:t>
            </w:r>
          </w:p>
        </w:tc>
        <w:tc>
          <w:tcPr>
            <w:tcW w:type="dxa" w:w="960"/>
          </w:tcPr>
          <w:p>
            <w:r>
              <w:t>目标价</w:t>
            </w:r>
          </w:p>
        </w:tc>
      </w:tr>
      <w:tr>
        <w:tc>
          <w:tcPr>
            <w:tcW w:type="dxa" w:w="960"/>
          </w:tcPr>
          <w:p>
            <w:r>
              <w:t>GOOGL</w:t>
            </w:r>
          </w:p>
        </w:tc>
        <w:tc>
          <w:tcPr>
            <w:tcW w:type="dxa" w:w="960"/>
          </w:tcPr>
          <w:p>
            <w:r>
              <w:t>谷歌</w:t>
            </w:r>
          </w:p>
        </w:tc>
        <w:tc>
          <w:tcPr>
            <w:tcW w:type="dxa" w:w="960"/>
          </w:tcPr>
          <w:p>
            <w:r>
              <w:t>404股</w:t>
            </w:r>
          </w:p>
        </w:tc>
        <w:tc>
          <w:tcPr>
            <w:tcW w:type="dxa" w:w="960"/>
          </w:tcPr>
          <w:p>
            <w:r>
              <w:t>$297.04</w:t>
            </w:r>
          </w:p>
        </w:tc>
        <w:tc>
          <w:tcPr>
            <w:tcW w:type="dxa" w:w="960"/>
          </w:tcPr>
          <w:p>
            <w:r>
              <w:t>$120,808.12</w:t>
            </w:r>
          </w:p>
        </w:tc>
        <w:tc>
          <w:tcPr>
            <w:tcW w:type="dxa" w:w="960"/>
          </w:tcPr>
          <w:p>
            <w:r>
              <w:t>$+803.96</w:t>
            </w:r>
          </w:p>
        </w:tc>
        <w:tc>
          <w:tcPr>
            <w:tcW w:type="dxa" w:w="960"/>
          </w:tcPr>
          <w:p>
            <w:r>
              <w:t>+0.01%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$342</w:t>
            </w:r>
          </w:p>
        </w:tc>
      </w:tr>
      <w:tr>
        <w:tc>
          <w:tcPr>
            <w:tcW w:type="dxa" w:w="960"/>
          </w:tcPr>
          <w:p>
            <w:r>
              <w:t>LRCX</w:t>
            </w:r>
          </w:p>
        </w:tc>
        <w:tc>
          <w:tcPr>
            <w:tcW w:type="dxa" w:w="960"/>
          </w:tcPr>
          <w:p>
            <w:r>
              <w:t>LRCX</w:t>
            </w:r>
          </w:p>
        </w:tc>
        <w:tc>
          <w:tcPr>
            <w:tcW w:type="dxa" w:w="960"/>
          </w:tcPr>
          <w:p>
            <w:r>
              <w:t>566股</w:t>
            </w:r>
          </w:p>
        </w:tc>
        <w:tc>
          <w:tcPr>
            <w:tcW w:type="dxa" w:w="960"/>
          </w:tcPr>
          <w:p>
            <w:r>
              <w:t>$208.44</w:t>
            </w:r>
          </w:p>
        </w:tc>
        <w:tc>
          <w:tcPr>
            <w:tcW w:type="dxa" w:w="960"/>
          </w:tcPr>
          <w:p>
            <w:r>
              <w:t>$126,274.60</w:t>
            </w:r>
          </w:p>
        </w:tc>
        <w:tc>
          <w:tcPr>
            <w:tcW w:type="dxa" w:w="960"/>
          </w:tcPr>
          <w:p>
            <w:r>
              <w:t>$+8,294.73</w:t>
            </w:r>
          </w:p>
        </w:tc>
        <w:tc>
          <w:tcPr>
            <w:tcW w:type="dxa" w:w="960"/>
          </w:tcPr>
          <w:p>
            <w:r>
              <w:t>+0.07%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$240</w:t>
            </w:r>
          </w:p>
        </w:tc>
      </w:tr>
      <w:tr>
        <w:tc>
          <w:tcPr>
            <w:tcW w:type="dxa" w:w="960"/>
          </w:tcPr>
          <w:p>
            <w:r>
              <w:t>XOM</w:t>
            </w:r>
          </w:p>
        </w:tc>
        <w:tc>
          <w:tcPr>
            <w:tcW w:type="dxa" w:w="960"/>
          </w:tcPr>
          <w:p>
            <w:r>
              <w:t>XOM</w:t>
            </w:r>
          </w:p>
        </w:tc>
        <w:tc>
          <w:tcPr>
            <w:tcW w:type="dxa" w:w="960"/>
          </w:tcPr>
          <w:p>
            <w:r>
              <w:t>711股</w:t>
            </w:r>
          </w:p>
        </w:tc>
        <w:tc>
          <w:tcPr>
            <w:tcW w:type="dxa" w:w="960"/>
          </w:tcPr>
          <w:p>
            <w:r>
              <w:t>$170.84</w:t>
            </w:r>
          </w:p>
        </w:tc>
        <w:tc>
          <w:tcPr>
            <w:tcW w:type="dxa" w:w="960"/>
          </w:tcPr>
          <w:p>
            <w:r>
              <w:t>$114,634.53</w:t>
            </w:r>
          </w:p>
        </w:tc>
        <w:tc>
          <w:tcPr>
            <w:tcW w:type="dxa" w:w="960"/>
          </w:tcPr>
          <w:p>
            <w:r>
              <w:t>$-6,832.71</w:t>
            </w:r>
          </w:p>
        </w:tc>
        <w:tc>
          <w:tcPr>
            <w:tcW w:type="dxa" w:w="960"/>
          </w:tcPr>
          <w:p>
            <w:r>
              <w:t>-0.06%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$196</w:t>
            </w:r>
          </w:p>
        </w:tc>
      </w:tr>
      <w:tr>
        <w:tc>
          <w:tcPr>
            <w:tcW w:type="dxa" w:w="960"/>
          </w:tcPr>
          <w:p>
            <w:r>
              <w:t>COP</w:t>
            </w:r>
          </w:p>
        </w:tc>
        <w:tc>
          <w:tcPr>
            <w:tcW w:type="dxa" w:w="960"/>
          </w:tcPr>
          <w:p>
            <w:r>
              <w:t>COP</w:t>
            </w:r>
          </w:p>
        </w:tc>
        <w:tc>
          <w:tcPr>
            <w:tcW w:type="dxa" w:w="960"/>
          </w:tcPr>
          <w:p>
            <w:r>
              <w:t>908股</w:t>
            </w:r>
          </w:p>
        </w:tc>
        <w:tc>
          <w:tcPr>
            <w:tcW w:type="dxa" w:w="960"/>
          </w:tcPr>
          <w:p>
            <w:r>
              <w:t>$133.21</w:t>
            </w:r>
          </w:p>
        </w:tc>
        <w:tc>
          <w:tcPr>
            <w:tcW w:type="dxa" w:w="960"/>
          </w:tcPr>
          <w:p>
            <w:r>
              <w:t>$116,069.64</w:t>
            </w:r>
          </w:p>
        </w:tc>
        <w:tc>
          <w:tcPr>
            <w:tcW w:type="dxa" w:w="960"/>
          </w:tcPr>
          <w:p>
            <w:r>
              <w:t>$-4,885.04</w:t>
            </w:r>
          </w:p>
        </w:tc>
        <w:tc>
          <w:tcPr>
            <w:tcW w:type="dxa" w:w="960"/>
          </w:tcPr>
          <w:p>
            <w:r>
              <w:t>-0.04%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$153</w:t>
            </w:r>
          </w:p>
        </w:tc>
      </w:tr>
      <w:tr>
        <w:tc>
          <w:tcPr>
            <w:tcW w:type="dxa" w:w="960"/>
          </w:tcPr>
          <w:p>
            <w:r>
              <w:t>AMD</w:t>
            </w:r>
          </w:p>
        </w:tc>
        <w:tc>
          <w:tcPr>
            <w:tcW w:type="dxa" w:w="960"/>
          </w:tcPr>
          <w:p>
            <w:r>
              <w:t>超微半导体</w:t>
            </w:r>
          </w:p>
        </w:tc>
        <w:tc>
          <w:tcPr>
            <w:tcW w:type="dxa" w:w="960"/>
          </w:tcPr>
          <w:p>
            <w:r>
              <w:t>568股</w:t>
            </w:r>
          </w:p>
        </w:tc>
        <w:tc>
          <w:tcPr>
            <w:tcW w:type="dxa" w:w="960"/>
          </w:tcPr>
          <w:p>
            <w:r>
              <w:t>$212.24</w:t>
            </w:r>
          </w:p>
        </w:tc>
        <w:tc>
          <w:tcPr>
            <w:tcW w:type="dxa" w:w="960"/>
          </w:tcPr>
          <w:p>
            <w:r>
              <w:t>$120,989.68</w:t>
            </w:r>
          </w:p>
        </w:tc>
        <w:tc>
          <w:tcPr>
            <w:tcW w:type="dxa" w:w="960"/>
          </w:tcPr>
          <w:p>
            <w:r>
              <w:t>$+437.36</w:t>
            </w:r>
          </w:p>
        </w:tc>
        <w:tc>
          <w:tcPr>
            <w:tcW w:type="dxa" w:w="960"/>
          </w:tcPr>
          <w:p>
            <w:r>
              <w:t>+0.00%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$244</w:t>
            </w:r>
          </w:p>
        </w:tc>
      </w:tr>
      <w:tr>
        <w:tc>
          <w:tcPr>
            <w:tcW w:type="dxa" w:w="960"/>
          </w:tcPr>
          <w:p>
            <w:r>
              <w:t>ADEA</w:t>
            </w:r>
          </w:p>
        </w:tc>
        <w:tc>
          <w:tcPr>
            <w:tcW w:type="dxa" w:w="960"/>
          </w:tcPr>
          <w:p>
            <w:r>
              <w:t>ADEA</w:t>
            </w:r>
          </w:p>
        </w:tc>
        <w:tc>
          <w:tcPr>
            <w:tcW w:type="dxa" w:w="960"/>
          </w:tcPr>
          <w:p>
            <w:r>
              <w:t>4924股</w:t>
            </w:r>
          </w:p>
        </w:tc>
        <w:tc>
          <w:tcPr>
            <w:tcW w:type="dxa" w:w="960"/>
          </w:tcPr>
          <w:p>
            <w:r>
              <w:t>$23.70</w:t>
            </w:r>
          </w:p>
        </w:tc>
        <w:tc>
          <w:tcPr>
            <w:tcW w:type="dxa" w:w="960"/>
          </w:tcPr>
          <w:p>
            <w:r>
              <w:t>$122,533.74</w:t>
            </w:r>
          </w:p>
        </w:tc>
        <w:tc>
          <w:tcPr>
            <w:tcW w:type="dxa" w:w="960"/>
          </w:tcPr>
          <w:p>
            <w:r>
              <w:t>$+5,834.94</w:t>
            </w:r>
          </w:p>
        </w:tc>
        <w:tc>
          <w:tcPr>
            <w:tcW w:type="dxa" w:w="960"/>
          </w:tcPr>
          <w:p>
            <w:r>
              <w:t>+0.05%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$27</w:t>
            </w:r>
          </w:p>
        </w:tc>
      </w:tr>
      <w:tr>
        <w:tc>
          <w:tcPr>
            <w:tcW w:type="dxa" w:w="960"/>
          </w:tcPr>
          <w:p>
            <w:r>
              <w:t>TTD</w:t>
            </w:r>
          </w:p>
        </w:tc>
        <w:tc>
          <w:tcPr>
            <w:tcW w:type="dxa" w:w="960"/>
          </w:tcPr>
          <w:p>
            <w:r>
              <w:t>TTD</w:t>
            </w:r>
          </w:p>
        </w:tc>
        <w:tc>
          <w:tcPr>
            <w:tcW w:type="dxa" w:w="960"/>
          </w:tcPr>
          <w:p>
            <w:r>
              <w:t>5340股</w:t>
            </w:r>
          </w:p>
        </w:tc>
        <w:tc>
          <w:tcPr>
            <w:tcW w:type="dxa" w:w="960"/>
          </w:tcPr>
          <w:p>
            <w:r>
              <w:t>$22.70</w:t>
            </w:r>
          </w:p>
        </w:tc>
        <w:tc>
          <w:tcPr>
            <w:tcW w:type="dxa" w:w="960"/>
          </w:tcPr>
          <w:p>
            <w:r>
              <w:t>$118,548.00</w:t>
            </w:r>
          </w:p>
        </w:tc>
        <w:tc>
          <w:tcPr>
            <w:tcW w:type="dxa" w:w="960"/>
          </w:tcPr>
          <w:p>
            <w:r>
              <w:t>$-2,670.00</w:t>
            </w:r>
          </w:p>
        </w:tc>
        <w:tc>
          <w:tcPr>
            <w:tcW w:type="dxa" w:w="960"/>
          </w:tcPr>
          <w:p>
            <w:r>
              <w:t>-0.02%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$26</w:t>
            </w:r>
          </w:p>
        </w:tc>
      </w:tr>
      <w:tr>
        <w:tc>
          <w:tcPr>
            <w:tcW w:type="dxa" w:w="960"/>
          </w:tcPr>
          <w:p>
            <w:r>
              <w:t>MO</w:t>
            </w:r>
          </w:p>
        </w:tc>
        <w:tc>
          <w:tcPr>
            <w:tcW w:type="dxa" w:w="960"/>
          </w:tcPr>
          <w:p>
            <w:r>
              <w:t>MO</w:t>
            </w:r>
          </w:p>
        </w:tc>
        <w:tc>
          <w:tcPr>
            <w:tcW w:type="dxa" w:w="960"/>
          </w:tcPr>
          <w:p>
            <w:r>
              <w:t>3642股</w:t>
            </w:r>
          </w:p>
        </w:tc>
        <w:tc>
          <w:tcPr>
            <w:tcW w:type="dxa" w:w="960"/>
          </w:tcPr>
          <w:p>
            <w:r>
              <w:t>$66.55</w:t>
            </w:r>
          </w:p>
        </w:tc>
        <w:tc>
          <w:tcPr>
            <w:tcW w:type="dxa" w:w="960"/>
          </w:tcPr>
          <w:p>
            <w:r>
              <w:t>$237,786.18</w:t>
            </w:r>
          </w:p>
        </w:tc>
        <w:tc>
          <w:tcPr>
            <w:tcW w:type="dxa" w:w="960"/>
          </w:tcPr>
          <w:p>
            <w:r>
              <w:t>$-4,570.71</w:t>
            </w:r>
          </w:p>
        </w:tc>
        <w:tc>
          <w:tcPr>
            <w:tcW w:type="dxa" w:w="960"/>
          </w:tcPr>
          <w:p>
            <w:r>
              <w:t>-0.02%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$77</w:t>
            </w:r>
          </w:p>
        </w:tc>
      </w:tr>
      <w:tr>
        <w:tc>
          <w:tcPr>
            <w:tcW w:type="dxa" w:w="960"/>
          </w:tcPr>
          <w:p>
            <w:r>
              <w:t>MU</w:t>
            </w:r>
          </w:p>
        </w:tc>
        <w:tc>
          <w:tcPr>
            <w:tcW w:type="dxa" w:w="960"/>
          </w:tcPr>
          <w:p>
            <w:r>
              <w:t>MU</w:t>
            </w:r>
          </w:p>
        </w:tc>
        <w:tc>
          <w:tcPr>
            <w:tcW w:type="dxa" w:w="960"/>
          </w:tcPr>
          <w:p>
            <w:r>
              <w:t>329股</w:t>
            </w:r>
          </w:p>
        </w:tc>
        <w:tc>
          <w:tcPr>
            <w:tcW w:type="dxa" w:w="960"/>
          </w:tcPr>
          <w:p>
            <w:r>
              <w:t>$369.40</w:t>
            </w:r>
          </w:p>
        </w:tc>
        <w:tc>
          <w:tcPr>
            <w:tcW w:type="dxa" w:w="960"/>
          </w:tcPr>
          <w:p>
            <w:r>
              <w:t>$123,049.29</w:t>
            </w:r>
          </w:p>
        </w:tc>
        <w:tc>
          <w:tcPr>
            <w:tcW w:type="dxa" w:w="960"/>
          </w:tcPr>
          <w:p>
            <w:r>
              <w:t>$+1,516.69</w:t>
            </w:r>
          </w:p>
        </w:tc>
        <w:tc>
          <w:tcPr>
            <w:tcW w:type="dxa" w:w="960"/>
          </w:tcPr>
          <w:p>
            <w:r>
              <w:t>+0.01%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$425</w:t>
            </w:r>
          </w:p>
        </w:tc>
      </w:tr>
      <w:tr>
        <w:tc>
          <w:tcPr>
            <w:tcW w:type="dxa" w:w="960"/>
          </w:tcPr>
          <w:p>
            <w:r>
              <w:t>AIP</w:t>
            </w:r>
          </w:p>
        </w:tc>
        <w:tc>
          <w:tcPr>
            <w:tcW w:type="dxa" w:w="960"/>
          </w:tcPr>
          <w:p>
            <w:r>
              <w:t>AIP</w:t>
            </w:r>
          </w:p>
        </w:tc>
        <w:tc>
          <w:tcPr>
            <w:tcW w:type="dxa" w:w="960"/>
          </w:tcPr>
          <w:p>
            <w:r>
              <w:t>7468股</w:t>
            </w:r>
          </w:p>
        </w:tc>
        <w:tc>
          <w:tcPr>
            <w:tcW w:type="dxa" w:w="960"/>
          </w:tcPr>
          <w:p>
            <w:r>
              <w:t>$15.86</w:t>
            </w:r>
          </w:p>
        </w:tc>
        <w:tc>
          <w:tcPr>
            <w:tcW w:type="dxa" w:w="960"/>
          </w:tcPr>
          <w:p>
            <w:r>
              <w:t>$130,914.04</w:t>
            </w:r>
          </w:p>
        </w:tc>
        <w:tc>
          <w:tcPr>
            <w:tcW w:type="dxa" w:w="960"/>
          </w:tcPr>
          <w:p>
            <w:r>
              <w:t>$+12,471.56</w:t>
            </w:r>
          </w:p>
        </w:tc>
        <w:tc>
          <w:tcPr>
            <w:tcW w:type="dxa" w:w="960"/>
          </w:tcPr>
          <w:p>
            <w:r>
              <w:t>+0.11%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$18</w:t>
            </w:r>
          </w:p>
        </w:tc>
      </w:tr>
      <w:tr>
        <w:tc>
          <w:tcPr>
            <w:tcW w:type="dxa" w:w="960"/>
          </w:tcPr>
          <w:p>
            <w:r>
              <w:t>GEV</w:t>
            </w:r>
          </w:p>
        </w:tc>
        <w:tc>
          <w:tcPr>
            <w:tcW w:type="dxa" w:w="960"/>
          </w:tcPr>
          <w:p>
            <w:r>
              <w:t>GEV</w:t>
            </w:r>
          </w:p>
        </w:tc>
        <w:tc>
          <w:tcPr>
            <w:tcW w:type="dxa" w:w="960"/>
          </w:tcPr>
          <w:p>
            <w:r>
              <w:t>139股</w:t>
            </w:r>
          </w:p>
        </w:tc>
        <w:tc>
          <w:tcPr>
            <w:tcW w:type="dxa" w:w="960"/>
          </w:tcPr>
          <w:p>
            <w:r>
              <w:t>$848.36</w:t>
            </w:r>
          </w:p>
        </w:tc>
        <w:tc>
          <w:tcPr>
            <w:tcW w:type="dxa" w:w="960"/>
          </w:tcPr>
          <w:p>
            <w:r>
              <w:t>$126,073.00</w:t>
            </w:r>
          </w:p>
        </w:tc>
        <w:tc>
          <w:tcPr>
            <w:tcW w:type="dxa" w:w="960"/>
          </w:tcPr>
          <w:p>
            <w:r>
              <w:t>$+8,150.96</w:t>
            </w:r>
          </w:p>
        </w:tc>
        <w:tc>
          <w:tcPr>
            <w:tcW w:type="dxa" w:w="960"/>
          </w:tcPr>
          <w:p>
            <w:r>
              <w:t>+0.07%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$976</w:t>
            </w:r>
          </w:p>
        </w:tc>
      </w:tr>
      <w:tr>
        <w:tc>
          <w:tcPr>
            <w:tcW w:type="dxa" w:w="960"/>
          </w:tcPr>
          <w:p>
            <w:r>
              <w:t>LII</w:t>
            </w:r>
          </w:p>
        </w:tc>
        <w:tc>
          <w:tcPr>
            <w:tcW w:type="dxa" w:w="960"/>
          </w:tcPr>
          <w:p>
            <w:r>
              <w:t>LII</w:t>
            </w:r>
          </w:p>
        </w:tc>
        <w:tc>
          <w:tcPr>
            <w:tcW w:type="dxa" w:w="960"/>
          </w:tcPr>
          <w:p>
            <w:r>
              <w:t>255股</w:t>
            </w:r>
          </w:p>
        </w:tc>
        <w:tc>
          <w:tcPr>
            <w:tcW w:type="dxa" w:w="960"/>
          </w:tcPr>
          <w:p>
            <w:r>
              <w:t>$452.94</w:t>
            </w:r>
          </w:p>
        </w:tc>
        <w:tc>
          <w:tcPr>
            <w:tcW w:type="dxa" w:w="960"/>
          </w:tcPr>
          <w:p>
            <w:r>
              <w:t>$119,401.20</w:t>
            </w:r>
          </w:p>
        </w:tc>
        <w:tc>
          <w:tcPr>
            <w:tcW w:type="dxa" w:w="960"/>
          </w:tcPr>
          <w:p>
            <w:r>
              <w:t>$+3,900.23</w:t>
            </w:r>
          </w:p>
        </w:tc>
        <w:tc>
          <w:tcPr>
            <w:tcW w:type="dxa" w:w="960"/>
          </w:tcPr>
          <w:p>
            <w:r>
              <w:t>+0.03%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$521</w:t>
            </w:r>
          </w:p>
        </w:tc>
      </w:tr>
      <w:tr>
        <w:tc>
          <w:tcPr>
            <w:tcW w:type="dxa" w:w="960"/>
          </w:tcPr>
          <w:p>
            <w:r>
              <w:t>CRM</w:t>
            </w:r>
          </w:p>
        </w:tc>
        <w:tc>
          <w:tcPr>
            <w:tcW w:type="dxa" w:w="960"/>
          </w:tcPr>
          <w:p>
            <w:r>
              <w:t>CRM</w:t>
            </w:r>
          </w:p>
        </w:tc>
        <w:tc>
          <w:tcPr>
            <w:tcW w:type="dxa" w:w="960"/>
          </w:tcPr>
          <w:p>
            <w:r>
              <w:t>635股</w:t>
            </w:r>
          </w:p>
        </w:tc>
        <w:tc>
          <w:tcPr>
            <w:tcW w:type="dxa" w:w="960"/>
          </w:tcPr>
          <w:p>
            <w:r>
              <w:t>$186.61</w:t>
            </w:r>
          </w:p>
        </w:tc>
        <w:tc>
          <w:tcPr>
            <w:tcW w:type="dxa" w:w="960"/>
          </w:tcPr>
          <w:p>
            <w:r>
              <w:t>$118,748.18</w:t>
            </w:r>
          </w:p>
        </w:tc>
        <w:tc>
          <w:tcPr>
            <w:tcW w:type="dxa" w:w="960"/>
          </w:tcPr>
          <w:p>
            <w:r>
              <w:t>$+250.82</w:t>
            </w:r>
          </w:p>
        </w:tc>
        <w:tc>
          <w:tcPr>
            <w:tcW w:type="dxa" w:w="960"/>
          </w:tcPr>
          <w:p>
            <w:r>
              <w:t>+0.00%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$215</w:t>
            </w:r>
          </w:p>
        </w:tc>
      </w:tr>
      <w:tr>
        <w:tc>
          <w:tcPr>
            <w:tcW w:type="dxa" w:w="960"/>
          </w:tcPr>
          <w:p>
            <w:r>
              <w:t>ETR</w:t>
            </w:r>
          </w:p>
        </w:tc>
        <w:tc>
          <w:tcPr>
            <w:tcW w:type="dxa" w:w="960"/>
          </w:tcPr>
          <w:p>
            <w:r>
              <w:t>ETR</w:t>
            </w:r>
          </w:p>
        </w:tc>
        <w:tc>
          <w:tcPr>
            <w:tcW w:type="dxa" w:w="960"/>
          </w:tcPr>
          <w:p>
            <w:r>
              <w:t>1104股</w:t>
            </w:r>
          </w:p>
        </w:tc>
        <w:tc>
          <w:tcPr>
            <w:tcW w:type="dxa" w:w="960"/>
          </w:tcPr>
          <w:p>
            <w:r>
              <w:t>$110.20</w:t>
            </w:r>
          </w:p>
        </w:tc>
        <w:tc>
          <w:tcPr>
            <w:tcW w:type="dxa" w:w="960"/>
          </w:tcPr>
          <w:p>
            <w:r>
              <w:t>$125,292.96</w:t>
            </w:r>
          </w:p>
        </w:tc>
        <w:tc>
          <w:tcPr>
            <w:tcW w:type="dxa" w:w="960"/>
          </w:tcPr>
          <w:p>
            <w:r>
              <w:t>$+3,626.64</w:t>
            </w:r>
          </w:p>
        </w:tc>
        <w:tc>
          <w:tcPr>
            <w:tcW w:type="dxa" w:w="960"/>
          </w:tcPr>
          <w:p>
            <w:r>
              <w:t>+0.03%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$127</w:t>
            </w:r>
          </w:p>
        </w:tc>
      </w:tr>
    </w:tbl>
    <w:p>
      <w:pPr>
        <w:pStyle w:val="Heading2"/>
      </w:pPr>
      <w:r>
        <w:t>🎯 三、当前策略说明</w:t>
      </w:r>
    </w:p>
    <w:p>
      <w:pPr>
        <w:pStyle w:val="Heading3"/>
      </w:pPr>
      <w:r>
        <w:t>🇭🇰 港股策略（v2.0 动态权重版）</w:t>
      </w:r>
    </w:p>
    <w:p>
      <w:r>
        <w:t>**核心规则**</w:t>
      </w:r>
    </w:p>
    <w:p>
      <w:pPr>
        <w:pStyle w:val="ListBullet"/>
      </w:pPr>
      <w:r>
        <w:t>四源共振：国际资讯(30%)、港股公告(20%)、国内社区(25%)、海外社交(25%)</w:t>
      </w:r>
    </w:p>
    <w:p>
      <w:pPr>
        <w:pStyle w:val="ListBullet"/>
      </w:pPr>
      <w:r>
        <w:t>情绪监控：VHSI恒指波幅、港股通资金流向、牛熊证比例</w:t>
      </w:r>
    </w:p>
    <w:p>
      <w:pPr>
        <w:pStyle w:val="ListBullet"/>
      </w:pPr>
      <w:r>
        <w:t>开仓规则：评分≥70分，均线金叉，成交量≥1.5倍，RSI 20-80，仓位2-5%</w:t>
      </w:r>
    </w:p>
    <w:p>
      <w:pPr>
        <w:pStyle w:val="ListBullet"/>
      </w:pPr>
      <w:r>
        <w:t>止损规则：单票浮亏≥6%强制止损</w:t>
      </w:r>
    </w:p>
    <w:p>
      <w:pPr>
        <w:pStyle w:val="ListBullet"/>
      </w:pPr>
      <w:r>
        <w:t>止盈规则：收益≥15%分批止盈</w:t>
      </w:r>
    </w:p>
    <w:p>
      <w:pPr>
        <w:pStyle w:val="Heading3"/>
      </w:pPr>
      <w:r>
        <w:t>🇺🇸 美股策略（v1.6 严格择时版）</w:t>
      </w:r>
    </w:p>
    <w:p>
      <w:r>
        <w:t>**核心规则**</w:t>
      </w:r>
    </w:p>
    <w:p>
      <w:pPr>
        <w:pStyle w:val="ListBullet"/>
      </w:pPr>
      <w:r>
        <w:t>四源共振：国际资讯(35%)、监管公告(20%)、国内社区(25%)、海外社交(20%)</w:t>
      </w:r>
    </w:p>
    <w:p>
      <w:pPr>
        <w:pStyle w:val="ListBullet"/>
      </w:pPr>
      <w:r>
        <w:t>严格择时：MA20&gt;MA50，价格&gt;MA20，技术信号≥2，成交量≥1.8倍，RSI&lt;65</w:t>
      </w:r>
    </w:p>
    <w:p>
      <w:pPr>
        <w:pStyle w:val="ListBullet"/>
      </w:pPr>
      <w:r>
        <w:t>开仓规则：评分≥70分，单票仓位12%，总仓位≤40%</w:t>
      </w:r>
    </w:p>
    <w:p>
      <w:pPr>
        <w:pStyle w:val="ListBullet"/>
      </w:pPr>
      <w:r>
        <w:t>止损规则：ATR动态止损（1.8-2.0倍），浮亏≥6%强制止损</w:t>
      </w:r>
    </w:p>
    <w:p>
      <w:pPr>
        <w:pStyle w:val="ListBullet"/>
      </w:pPr>
      <w:r>
        <w:t>止盈规则：ATR动态止盈（4.0-4.5倍），收益≥15%分批止盈，最大持仓6天</w:t>
      </w:r>
    </w:p>
    <w:p>
      <w:r>
        <w:t>**版本变更记录**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版本号</w:t>
            </w:r>
          </w:p>
        </w:tc>
        <w:tc>
          <w:tcPr>
            <w:tcW w:type="dxa" w:w="2160"/>
          </w:tcPr>
          <w:p>
            <w:r>
              <w:t>市场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  <w:tc>
          <w:tcPr>
            <w:tcW w:type="dxa" w:w="2160"/>
          </w:tcPr>
          <w:p>
            <w:r>
              <w:t>变更内容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港股</w:t>
            </w:r>
          </w:p>
        </w:tc>
        <w:tc>
          <w:tcPr>
            <w:tcW w:type="dxa" w:w="2160"/>
          </w:tcPr>
          <w:p>
            <w:r>
              <w:t>2026-03-23</w:t>
            </w:r>
          </w:p>
        </w:tc>
        <w:tc>
          <w:tcPr>
            <w:tcW w:type="dxa" w:w="2160"/>
          </w:tcPr>
          <w:p>
            <w:r>
              <w:t>动态行业权重调整，指数监测</w:t>
            </w:r>
          </w:p>
        </w:tc>
      </w:tr>
      <w:tr>
        <w:tc>
          <w:tcPr>
            <w:tcW w:type="dxa" w:w="2160"/>
          </w:tcPr>
          <w:p>
            <w:r>
              <w:t>v1.6</w:t>
            </w:r>
          </w:p>
        </w:tc>
        <w:tc>
          <w:tcPr>
            <w:tcW w:type="dxa" w:w="2160"/>
          </w:tcPr>
          <w:p>
            <w:r>
              <w:t>美股</w:t>
            </w:r>
          </w:p>
        </w:tc>
        <w:tc>
          <w:tcPr>
            <w:tcW w:type="dxa" w:w="2160"/>
          </w:tcPr>
          <w:p>
            <w:r>
              <w:t>2026-03-23</w:t>
            </w:r>
          </w:p>
        </w:tc>
        <w:tc>
          <w:tcPr>
            <w:tcW w:type="dxa" w:w="2160"/>
          </w:tcPr>
          <w:p>
            <w:r>
              <w:t>严格择时系统，多信号共振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港股/美股</w:t>
            </w:r>
          </w:p>
        </w:tc>
        <w:tc>
          <w:tcPr>
            <w:tcW w:type="dxa" w:w="2160"/>
          </w:tcPr>
          <w:p>
            <w:r>
              <w:t>2026-03-22</w:t>
            </w:r>
          </w:p>
        </w:tc>
        <w:tc>
          <w:tcPr>
            <w:tcW w:type="dxa" w:w="2160"/>
          </w:tcPr>
          <w:p>
            <w:r>
              <w:t>初始版本上线</w:t>
            </w:r>
          </w:p>
        </w:tc>
      </w:tr>
    </w:tbl>
    <w:p>
      <w:pPr>
        <w:pStyle w:val="Heading2"/>
      </w:pPr>
      <w:r>
        <w:t>🔍 四、当日交易信号</w:t>
      </w:r>
    </w:p>
    <w:p>
      <w:pPr>
        <w:pStyle w:val="Heading3"/>
      </w:pPr>
      <w:r>
        <w:t>🇭🇰 港股信号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标的</w:t>
            </w:r>
          </w:p>
        </w:tc>
        <w:tc>
          <w:tcPr>
            <w:tcW w:type="dxa" w:w="1440"/>
          </w:tcPr>
          <w:p>
            <w:r>
              <w:t>名称</w:t>
            </w:r>
          </w:p>
        </w:tc>
        <w:tc>
          <w:tcPr>
            <w:tcW w:type="dxa" w:w="1440"/>
          </w:tcPr>
          <w:p>
            <w:r>
              <w:t>涨幅</w:t>
            </w:r>
          </w:p>
        </w:tc>
        <w:tc>
          <w:tcPr>
            <w:tcW w:type="dxa" w:w="1440"/>
          </w:tcPr>
          <w:p>
            <w:r>
              <w:t>基础分</w:t>
            </w:r>
          </w:p>
        </w:tc>
        <w:tc>
          <w:tcPr>
            <w:tcW w:type="dxa" w:w="1440"/>
          </w:tcPr>
          <w:p>
            <w:r>
              <w:t>最终分</w:t>
            </w:r>
          </w:p>
        </w:tc>
        <w:tc>
          <w:tcPr>
            <w:tcW w:type="dxa" w:w="1440"/>
          </w:tcPr>
          <w:p>
            <w:r>
              <w:t>LLM调整</w:t>
            </w:r>
          </w:p>
        </w:tc>
      </w:tr>
      <w:tr>
        <w:tc>
          <w:tcPr>
            <w:tcW w:type="dxa" w:w="1440"/>
          </w:tcPr>
          <w:p>
            <w:r>
              <w:t>HK.00005</w:t>
            </w:r>
          </w:p>
        </w:tc>
        <w:tc>
          <w:tcPr>
            <w:tcW w:type="dxa" w:w="1440"/>
          </w:tcPr>
          <w:p>
            <w:r>
              <w:t>汇丰控股</w:t>
            </w:r>
          </w:p>
        </w:tc>
        <w:tc>
          <w:tcPr>
            <w:tcW w:type="dxa" w:w="1440"/>
          </w:tcPr>
          <w:p>
            <w:r>
              <w:t>+3.66%</w:t>
            </w:r>
          </w:p>
        </w:tc>
        <w:tc>
          <w:tcPr>
            <w:tcW w:type="dxa" w:w="1440"/>
          </w:tcPr>
          <w:p>
            <w:r>
              <w:t>100分</w:t>
            </w:r>
          </w:p>
        </w:tc>
        <w:tc>
          <w:tcPr>
            <w:tcW w:type="dxa" w:w="1440"/>
          </w:tcPr>
          <w:p>
            <w:r>
              <w:t>100分</w:t>
            </w:r>
          </w:p>
        </w:tc>
        <w:tc>
          <w:tcPr>
            <w:tcW w:type="dxa" w:w="1440"/>
          </w:tcPr>
          <w:p>
            <w:r>
              <w:t>+3</w:t>
            </w:r>
          </w:p>
        </w:tc>
      </w:tr>
      <w:tr>
        <w:tc>
          <w:tcPr>
            <w:tcW w:type="dxa" w:w="1440"/>
          </w:tcPr>
          <w:p>
            <w:r>
              <w:t>HK.00016</w:t>
            </w:r>
          </w:p>
        </w:tc>
        <w:tc>
          <w:tcPr>
            <w:tcW w:type="dxa" w:w="1440"/>
          </w:tcPr>
          <w:p>
            <w:r>
              <w:t>新鸿基地产</w:t>
            </w:r>
          </w:p>
        </w:tc>
        <w:tc>
          <w:tcPr>
            <w:tcW w:type="dxa" w:w="1440"/>
          </w:tcPr>
          <w:p>
            <w:r>
              <w:t>+4.64%</w:t>
            </w:r>
          </w:p>
        </w:tc>
        <w:tc>
          <w:tcPr>
            <w:tcW w:type="dxa" w:w="1440"/>
          </w:tcPr>
          <w:p>
            <w:r>
              <w:t>100分</w:t>
            </w:r>
          </w:p>
        </w:tc>
        <w:tc>
          <w:tcPr>
            <w:tcW w:type="dxa" w:w="1440"/>
          </w:tcPr>
          <w:p>
            <w:r>
              <w:t>100分</w:t>
            </w:r>
          </w:p>
        </w:tc>
        <w:tc>
          <w:tcPr>
            <w:tcW w:type="dxa" w:w="1440"/>
          </w:tcPr>
          <w:p>
            <w:r>
              <w:t>+1</w:t>
            </w:r>
          </w:p>
        </w:tc>
      </w:tr>
      <w:tr>
        <w:tc>
          <w:tcPr>
            <w:tcW w:type="dxa" w:w="1440"/>
          </w:tcPr>
          <w:p>
            <w:r>
              <w:t>HK.00027</w:t>
            </w:r>
          </w:p>
        </w:tc>
        <w:tc>
          <w:tcPr>
            <w:tcW w:type="dxa" w:w="1440"/>
          </w:tcPr>
          <w:p>
            <w:r>
              <w:t>银河娱乐</w:t>
            </w:r>
          </w:p>
        </w:tc>
        <w:tc>
          <w:tcPr>
            <w:tcW w:type="dxa" w:w="1440"/>
          </w:tcPr>
          <w:p>
            <w:r>
              <w:t>+3.03%</w:t>
            </w:r>
          </w:p>
        </w:tc>
        <w:tc>
          <w:tcPr>
            <w:tcW w:type="dxa" w:w="1440"/>
          </w:tcPr>
          <w:p>
            <w:r>
              <w:t>100分</w:t>
            </w:r>
          </w:p>
        </w:tc>
        <w:tc>
          <w:tcPr>
            <w:tcW w:type="dxa" w:w="1440"/>
          </w:tcPr>
          <w:p>
            <w:r>
              <w:t>98分</w:t>
            </w:r>
          </w:p>
        </w:tc>
        <w:tc>
          <w:tcPr>
            <w:tcW w:type="dxa" w:w="1440"/>
          </w:tcPr>
          <w:p>
            <w:r>
              <w:t>-2</w:t>
            </w:r>
          </w:p>
        </w:tc>
      </w:tr>
      <w:tr>
        <w:tc>
          <w:tcPr>
            <w:tcW w:type="dxa" w:w="1440"/>
          </w:tcPr>
          <w:p>
            <w:r>
              <w:t>HK.00175</w:t>
            </w:r>
          </w:p>
        </w:tc>
        <w:tc>
          <w:tcPr>
            <w:tcW w:type="dxa" w:w="1440"/>
          </w:tcPr>
          <w:p>
            <w:r>
              <w:t>吉利汽车</w:t>
            </w:r>
          </w:p>
        </w:tc>
        <w:tc>
          <w:tcPr>
            <w:tcW w:type="dxa" w:w="1440"/>
          </w:tcPr>
          <w:p>
            <w:r>
              <w:t>+4.78%</w:t>
            </w:r>
          </w:p>
        </w:tc>
        <w:tc>
          <w:tcPr>
            <w:tcW w:type="dxa" w:w="1440"/>
          </w:tcPr>
          <w:p>
            <w:r>
              <w:t>100分</w:t>
            </w:r>
          </w:p>
        </w:tc>
        <w:tc>
          <w:tcPr>
            <w:tcW w:type="dxa" w:w="1440"/>
          </w:tcPr>
          <w:p>
            <w:r>
              <w:t>97分</w:t>
            </w:r>
          </w:p>
        </w:tc>
        <w:tc>
          <w:tcPr>
            <w:tcW w:type="dxa" w:w="1440"/>
          </w:tcPr>
          <w:p>
            <w:r>
              <w:t>-3</w:t>
            </w:r>
          </w:p>
        </w:tc>
      </w:tr>
      <w:tr>
        <w:tc>
          <w:tcPr>
            <w:tcW w:type="dxa" w:w="1440"/>
          </w:tcPr>
          <w:p>
            <w:r>
              <w:t>HK.00101</w:t>
            </w:r>
          </w:p>
        </w:tc>
        <w:tc>
          <w:tcPr>
            <w:tcW w:type="dxa" w:w="1440"/>
          </w:tcPr>
          <w:p>
            <w:r>
              <w:t>恒隆地产</w:t>
            </w:r>
          </w:p>
        </w:tc>
        <w:tc>
          <w:tcPr>
            <w:tcW w:type="dxa" w:w="1440"/>
          </w:tcPr>
          <w:p>
            <w:r>
              <w:t>+3.32%</w:t>
            </w:r>
          </w:p>
        </w:tc>
        <w:tc>
          <w:tcPr>
            <w:tcW w:type="dxa" w:w="1440"/>
          </w:tcPr>
          <w:p>
            <w:r>
              <w:t>100分</w:t>
            </w:r>
          </w:p>
        </w:tc>
        <w:tc>
          <w:tcPr>
            <w:tcW w:type="dxa" w:w="1440"/>
          </w:tcPr>
          <w:p>
            <w:r>
              <w:t>95分</w:t>
            </w:r>
          </w:p>
        </w:tc>
        <w:tc>
          <w:tcPr>
            <w:tcW w:type="dxa" w:w="1440"/>
          </w:tcPr>
          <w:p>
            <w:r>
              <w:t>-5</w:t>
            </w:r>
          </w:p>
        </w:tc>
      </w:tr>
    </w:tbl>
    <w:p>
      <w:pPr>
        <w:pStyle w:val="Heading3"/>
      </w:pPr>
      <w:r>
        <w:t>🇺🇸 美股信号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标的</w:t>
            </w:r>
          </w:p>
        </w:tc>
        <w:tc>
          <w:tcPr>
            <w:tcW w:type="dxa" w:w="2160"/>
          </w:tcPr>
          <w:p>
            <w:r>
              <w:t>评分</w:t>
            </w:r>
          </w:p>
        </w:tc>
        <w:tc>
          <w:tcPr>
            <w:tcW w:type="dxa" w:w="2160"/>
          </w:tcPr>
          <w:p>
            <w:r>
              <w:t>涨幅</w:t>
            </w:r>
          </w:p>
        </w:tc>
        <w:tc>
          <w:tcPr>
            <w:tcW w:type="dxa" w:w="2160"/>
          </w:tcPr>
          <w:p>
            <w:r>
              <w:t>建议仓位</w:t>
            </w:r>
          </w:p>
        </w:tc>
      </w:tr>
      <w:tr>
        <w:tc>
          <w:tcPr>
            <w:tcW w:type="dxa" w:w="2160"/>
          </w:tcPr>
          <w:p>
            <w:r>
              <w:t>GOOGL</w:t>
            </w:r>
          </w:p>
        </w:tc>
        <w:tc>
          <w:tcPr>
            <w:tcW w:type="dxa" w:w="2160"/>
          </w:tcPr>
          <w:p>
            <w:r>
              <w:t>85分</w:t>
            </w:r>
          </w:p>
        </w:tc>
        <w:tc>
          <w:tcPr>
            <w:tcW w:type="dxa" w:w="2160"/>
          </w:tcPr>
          <w:p>
            <w:r>
              <w:t>+3.67%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GOOG</w:t>
            </w:r>
          </w:p>
        </w:tc>
        <w:tc>
          <w:tcPr>
            <w:tcW w:type="dxa" w:w="2160"/>
          </w:tcPr>
          <w:p>
            <w:r>
              <w:t>85分</w:t>
            </w:r>
          </w:p>
        </w:tc>
        <w:tc>
          <w:tcPr>
            <w:tcW w:type="dxa" w:w="2160"/>
          </w:tcPr>
          <w:p>
            <w:r>
              <w:t>+3.01%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LLY</w:t>
            </w:r>
          </w:p>
        </w:tc>
        <w:tc>
          <w:tcPr>
            <w:tcW w:type="dxa" w:w="2160"/>
          </w:tcPr>
          <w:p>
            <w:r>
              <w:t>85分</w:t>
            </w:r>
          </w:p>
        </w:tc>
        <w:tc>
          <w:tcPr>
            <w:tcW w:type="dxa" w:w="2160"/>
          </w:tcPr>
          <w:p>
            <w:r>
              <w:t>+5.23%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MU</w:t>
            </w:r>
          </w:p>
        </w:tc>
        <w:tc>
          <w:tcPr>
            <w:tcW w:type="dxa" w:w="2160"/>
          </w:tcPr>
          <w:p>
            <w:r>
              <w:t>85分</w:t>
            </w:r>
          </w:p>
        </w:tc>
        <w:tc>
          <w:tcPr>
            <w:tcW w:type="dxa" w:w="2160"/>
          </w:tcPr>
          <w:p>
            <w:r>
              <w:t>+11.36%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AMD</w:t>
            </w:r>
          </w:p>
        </w:tc>
        <w:tc>
          <w:tcPr>
            <w:tcW w:type="dxa" w:w="2160"/>
          </w:tcPr>
          <w:p>
            <w:r>
              <w:t>85分</w:t>
            </w:r>
          </w:p>
        </w:tc>
        <w:tc>
          <w:tcPr>
            <w:tcW w:type="dxa" w:w="2160"/>
          </w:tcPr>
          <w:p>
            <w:r>
              <w:t>+4.83%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</w:tbl>
    <w:p>
      <w:pPr>
        <w:pStyle w:val="Heading2"/>
      </w:pPr>
      <w:r>
        <w:t>📰 五、当日核心新闻与市场分析</w:t>
      </w:r>
    </w:p>
    <w:p>
      <w:r>
        <w:t>**持仓标的相关新闻**</w:t>
      </w:r>
    </w:p>
    <w:p>
      <w:pPr>
        <w:pStyle w:val="ListBullet"/>
      </w:pPr>
      <w:r>
        <w:t>2026-04-01 | GOOGL：暂无谷歌相关重要新闻</w:t>
      </w:r>
    </w:p>
    <w:p>
      <w:pPr>
        <w:pStyle w:val="ListBullet"/>
      </w:pPr>
      <w:r>
        <w:t>2026-04-01 | LRCX：暂无LRCX相关重要新闻</w:t>
      </w:r>
    </w:p>
    <w:p>
      <w:pPr>
        <w:pStyle w:val="ListBullet"/>
      </w:pPr>
      <w:r>
        <w:t>2026-04-01 | XOM：暂无XOM相关重要新闻</w:t>
      </w:r>
    </w:p>
    <w:p>
      <w:r>
        <w:t>**行业与宏观新闻**</w:t>
      </w:r>
    </w:p>
    <w:p>
      <w:pPr>
        <w:pStyle w:val="ListBullet"/>
      </w:pPr>
      <w:r>
        <w:t>2026-04-02（港股）：港股通南向资金持续流入 → 影响：利好港股流动性</w:t>
      </w:r>
    </w:p>
    <w:p>
      <w:pPr>
        <w:pStyle w:val="ListBullet"/>
      </w:pPr>
      <w:r>
        <w:t>2026-04-02（美股）：美联储利率决议维持不变 → 影响：中性</w:t>
      </w:r>
    </w:p>
    <w:p>
      <w:pPr>
        <w:pStyle w:val="Heading3"/>
      </w:pPr>
      <w:r>
        <w:t>🇭🇰 港股市场走势分析</w:t>
      </w:r>
    </w:p>
    <w:p>
      <w:r>
        <w:t>**港股三大指数表现**：</w:t>
      </w:r>
    </w:p>
    <w:p>
      <w:pPr>
        <w:pStyle w:val="ListBullet"/>
      </w:pPr>
      <w:r>
        <w:t>恒生指数: 25,294.03 (+0.00%)，今日上涨，高25,429.76 低25,203.69</w:t>
      </w:r>
    </w:p>
    <w:p>
      <w:pPr>
        <w:pStyle w:val="ListBullet"/>
      </w:pPr>
      <w:r>
        <w:t>恒生科技: 4,756.45 (+0.00%)，今日上涨，高4,792.65 低4,708.89</w:t>
      </w:r>
    </w:p>
    <w:p>
      <w:pPr>
        <w:pStyle w:val="ListBullet"/>
      </w:pPr>
      <w:r>
        <w:t>国企指数: 8,504.81 (+0.00%)，今日上涨，高8,565.27 低8,478.90</w:t>
      </w:r>
    </w:p>
    <w:p>
      <w:r>
        <w:t>**大盘预判**：恒指震荡整理，关注24,000点支撑，个股分化明显</w:t>
      </w:r>
    </w:p>
    <w:p>
      <w:r>
        <w:t>**VHSI波幅指数**: 25.6  |  🟠 恐慌区间，波动加大，谨慎操作</w:t>
      </w:r>
    </w:p>
    <w:p>
      <w:r>
        <w:t>**港股板块机会**：</w:t>
      </w:r>
    </w:p>
    <w:p>
      <w:pPr>
        <w:pStyle w:val="ListBullet"/>
      </w:pPr>
      <w:r>
        <w:t>新能源汽车：小鹏、蔚来交付创新高，政策利好延续</w:t>
      </w:r>
    </w:p>
    <w:p>
      <w:pPr>
        <w:pStyle w:val="ListBullet"/>
      </w:pPr>
      <w:r>
        <w:t>消费复苏：李宁、安踏业绩超预期，估值修复空间大</w:t>
      </w:r>
    </w:p>
    <w:p>
      <w:pPr>
        <w:pStyle w:val="ListBullet"/>
      </w:pPr>
      <w:r>
        <w:t>医药：药明系超跌反弹，创新药出海加速</w:t>
      </w:r>
    </w:p>
    <w:p>
      <w:pPr>
        <w:pStyle w:val="ListBullet"/>
      </w:pPr>
      <w:r>
        <w:t>互联网：腾讯、美团权重上调，关注南向资金动向</w:t>
      </w:r>
    </w:p>
    <w:p>
      <w:r>
        <w:t>**港股风险提示**：</w:t>
      </w:r>
    </w:p>
    <w:p>
      <w:pPr>
        <w:pStyle w:val="ListBullet"/>
      </w:pPr>
      <w:r>
        <w:t>⚠️ VHSI处于恐慌区间，建议减仓至30%以下</w:t>
      </w:r>
    </w:p>
    <w:p>
      <w:pPr>
        <w:pStyle w:val="ListBullet"/>
      </w:pPr>
      <w:r>
        <w:t>⚠️ 外围市场波动可能传导至港股</w:t>
      </w:r>
    </w:p>
    <w:p>
      <w:pPr>
        <w:pStyle w:val="ListBullet"/>
      </w:pPr>
      <w:r>
        <w:t>📅 本周重点关注：港股通资金流向、A股走势联动</w:t>
      </w:r>
    </w:p>
    <w:p>
      <w:pPr>
        <w:pStyle w:val="Heading3"/>
      </w:pPr>
      <w:r>
        <w:t>🇺🇸 美股市场走势分析</w:t>
      </w:r>
    </w:p>
    <w:p>
      <w:r>
        <w:t>**美股三大指数表现**：</w:t>
      </w:r>
    </w:p>
    <w:p>
      <w:pPr>
        <w:pStyle w:val="ListBullet"/>
      </w:pPr>
      <w:r>
        <w:t>标普500: 658.41 (+0.00%)，今日上涨，高658.49 低653.00</w:t>
      </w:r>
    </w:p>
    <w:p>
      <w:pPr>
        <w:pStyle w:val="ListBullet"/>
      </w:pPr>
      <w:r>
        <w:t>纳斯达克: 587.67 (+0.00%)，今日上涨，高587.74 低580.42</w:t>
      </w:r>
    </w:p>
    <w:p>
      <w:pPr>
        <w:pStyle w:val="ListBullet"/>
      </w:pPr>
      <w:r>
        <w:t>道琼斯: 467.63 (+0.00%)，今日上涨，高467.90 低464.50</w:t>
      </w:r>
    </w:p>
    <w:p>
      <w:r>
        <w:t>**大盘预判**：标普500企稳，纳指分化，市场处于震荡整理阶段，关注个股机会</w:t>
      </w:r>
    </w:p>
    <w:p>
      <w:r>
        <w:t>**VIX恐慌指数**: 23.7  |  🟡 正常区间，可正常操作</w:t>
      </w:r>
    </w:p>
    <w:p>
      <w:r>
        <w:t>**美股板块机会**：</w:t>
      </w:r>
    </w:p>
    <w:p>
      <w:pPr>
        <w:pStyle w:val="ListBullet"/>
      </w:pPr>
      <w:r>
        <w:t>AI算力：英伟达H200量产，数据中心需求强劲</w:t>
      </w:r>
    </w:p>
    <w:p>
      <w:pPr>
        <w:pStyle w:val="ListBullet"/>
      </w:pPr>
      <w:r>
        <w:t>半导体：出口管制短期承压，国产替代长期利好</w:t>
      </w:r>
    </w:p>
    <w:p>
      <w:pPr>
        <w:pStyle w:val="ListBullet"/>
      </w:pPr>
      <w:r>
        <w:t>新能源：特斯拉FSD进展，关注产业链机会</w:t>
      </w:r>
    </w:p>
    <w:p>
      <w:pPr>
        <w:pStyle w:val="ListBullet"/>
      </w:pPr>
      <w:r>
        <w:t>消费：通胀降温，降息预期利好成长股</w:t>
      </w:r>
    </w:p>
    <w:p>
      <w:r>
        <w:t>**美股风险提示**：</w:t>
      </w:r>
    </w:p>
    <w:p>
      <w:pPr>
        <w:pStyle w:val="ListBullet"/>
      </w:pPr>
      <w:r>
        <w:t>⚡ 美股市场情绪正常，注意个股风险，避免追高</w:t>
      </w:r>
    </w:p>
    <w:p>
      <w:pPr>
        <w:pStyle w:val="ListBullet"/>
      </w:pPr>
      <w:r>
        <w:t>📅 本周重点关注：美联储官员讲话、非农就业数据</w:t>
      </w:r>
    </w:p>
    <w:p>
      <w:pPr>
        <w:pStyle w:val="Heading2"/>
      </w:pPr>
      <w:r>
        <w:t>😊 六、市场情绪与预测</w:t>
      </w:r>
    </w:p>
    <w:p>
      <w:pPr>
        <w:pStyle w:val="Heading3"/>
      </w:pPr>
      <w:r>
        <w:t>🇭🇰 港股市场情绪</w:t>
      </w:r>
    </w:p>
    <w:p>
      <w:r>
        <w:t>**港股市场情绪**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恒生指数</w:t>
            </w:r>
          </w:p>
        </w:tc>
        <w:tc>
          <w:tcPr>
            <w:tcW w:type="dxa" w:w="2880"/>
          </w:tcPr>
          <w:p>
            <w:r>
              <w:t>25,294</w:t>
            </w:r>
          </w:p>
        </w:tc>
        <w:tc>
          <w:tcPr>
            <w:tcW w:type="dxa" w:w="2880"/>
          </w:tcPr>
          <w:p>
            <w:r>
              <w:t>📄 +0.00%</w:t>
            </w:r>
          </w:p>
        </w:tc>
      </w:tr>
      <w:tr>
        <w:tc>
          <w:tcPr>
            <w:tcW w:type="dxa" w:w="2880"/>
          </w:tcPr>
          <w:p>
            <w:r>
              <w:t>恒生科技</w:t>
            </w:r>
          </w:p>
        </w:tc>
        <w:tc>
          <w:tcPr>
            <w:tcW w:type="dxa" w:w="2880"/>
          </w:tcPr>
          <w:p>
            <w:r>
              <w:t>4,756</w:t>
            </w:r>
          </w:p>
        </w:tc>
        <w:tc>
          <w:tcPr>
            <w:tcW w:type="dxa" w:w="2880"/>
          </w:tcPr>
          <w:p>
            <w:r>
              <w:t>📄 +0.00%</w:t>
            </w:r>
          </w:p>
        </w:tc>
      </w:tr>
      <w:tr>
        <w:tc>
          <w:tcPr>
            <w:tcW w:type="dxa" w:w="2880"/>
          </w:tcPr>
          <w:p>
            <w:r>
              <w:t>国企指数</w:t>
            </w:r>
          </w:p>
        </w:tc>
        <w:tc>
          <w:tcPr>
            <w:tcW w:type="dxa" w:w="2880"/>
          </w:tcPr>
          <w:p>
            <w:r>
              <w:t>8,505</w:t>
            </w:r>
          </w:p>
        </w:tc>
        <w:tc>
          <w:tcPr>
            <w:tcW w:type="dxa" w:w="2880"/>
          </w:tcPr>
          <w:p>
            <w:r>
              <w:t>📄 +0.00%</w:t>
            </w:r>
          </w:p>
        </w:tc>
      </w:tr>
      <w:tr>
        <w:tc>
          <w:tcPr>
            <w:tcW w:type="dxa" w:w="2880"/>
          </w:tcPr>
          <w:p>
            <w:r>
              <w:t>VHSI波幅</w:t>
            </w:r>
          </w:p>
        </w:tc>
        <w:tc>
          <w:tcPr>
            <w:tcW w:type="dxa" w:w="2880"/>
          </w:tcPr>
          <w:p>
            <w:r>
              <w:t>25.6</w:t>
            </w:r>
          </w:p>
        </w:tc>
        <w:tc>
          <w:tcPr>
            <w:tcW w:type="dxa" w:w="2880"/>
          </w:tcPr>
          <w:p>
            <w:r>
              <w:t>🟠 恐慌</w:t>
            </w:r>
          </w:p>
        </w:tc>
      </w:tr>
    </w:tbl>
    <w:p>
      <w:r>
        <w:t>**未来3日港股预判：**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情绪</w:t>
            </w:r>
          </w:p>
        </w:tc>
        <w:tc>
          <w:tcPr>
            <w:tcW w:type="dxa" w:w="2160"/>
          </w:tcPr>
          <w:p>
            <w:r>
              <w:t>概率</w:t>
            </w:r>
          </w:p>
        </w:tc>
        <w:tc>
          <w:tcPr>
            <w:tcW w:type="dxa" w:w="2160"/>
          </w:tcPr>
          <w:p>
            <w:r>
              <w:t>市场走势</w:t>
            </w:r>
          </w:p>
        </w:tc>
      </w:tr>
      <w:tr>
        <w:tc>
          <w:tcPr>
            <w:tcW w:type="dxa" w:w="2160"/>
          </w:tcPr>
          <w:p>
            <w:r>
              <w:t>T+1日</w:t>
            </w:r>
          </w:p>
        </w:tc>
        <w:tc>
          <w:tcPr>
            <w:tcW w:type="dxa" w:w="2160"/>
          </w:tcPr>
          <w:p>
            <w:r>
              <w:t>谨慎</w:t>
            </w:r>
          </w:p>
        </w:tc>
        <w:tc>
          <w:tcPr>
            <w:tcW w:type="dxa" w:w="2160"/>
          </w:tcPr>
          <w:p>
            <w:r>
              <w:t>55%</w:t>
            </w:r>
          </w:p>
        </w:tc>
        <w:tc>
          <w:tcPr>
            <w:tcW w:type="dxa" w:w="2160"/>
          </w:tcPr>
          <w:p>
            <w:r>
              <w:t>关注南向资金</w:t>
            </w:r>
          </w:p>
        </w:tc>
      </w:tr>
      <w:tr>
        <w:tc>
          <w:tcPr>
            <w:tcW w:type="dxa" w:w="2160"/>
          </w:tcPr>
          <w:p>
            <w:r>
              <w:t>T+2日</w:t>
            </w:r>
          </w:p>
        </w:tc>
        <w:tc>
          <w:tcPr>
            <w:tcW w:type="dxa" w:w="2160"/>
          </w:tcPr>
          <w:p>
            <w:r>
              <w:t>观望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科技板块机会</w:t>
            </w:r>
          </w:p>
        </w:tc>
      </w:tr>
      <w:tr>
        <w:tc>
          <w:tcPr>
            <w:tcW w:type="dxa" w:w="2160"/>
          </w:tcPr>
          <w:p>
            <w:r>
              <w:t>T+3日</w:t>
            </w:r>
          </w:p>
        </w:tc>
        <w:tc>
          <w:tcPr>
            <w:tcW w:type="dxa" w:w="2160"/>
          </w:tcPr>
          <w:p>
            <w:r>
              <w:t>中性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等待政策信号</w:t>
            </w:r>
          </w:p>
        </w:tc>
      </w:tr>
    </w:tbl>
    <w:p>
      <w:r>
        <w:t>**美股市场情绪**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标普500(SPY)</w:t>
            </w:r>
          </w:p>
        </w:tc>
        <w:tc>
          <w:tcPr>
            <w:tcW w:type="dxa" w:w="2880"/>
          </w:tcPr>
          <w:p>
            <w:r>
              <w:t>$658.41</w:t>
            </w:r>
          </w:p>
        </w:tc>
        <w:tc>
          <w:tcPr>
            <w:tcW w:type="dxa" w:w="2880"/>
          </w:tcPr>
          <w:p>
            <w:r>
              <w:t>📄 +0.00%</w:t>
            </w:r>
          </w:p>
        </w:tc>
      </w:tr>
      <w:tr>
        <w:tc>
          <w:tcPr>
            <w:tcW w:type="dxa" w:w="2880"/>
          </w:tcPr>
          <w:p>
            <w:r>
              <w:t>纳斯达克(QQQ)</w:t>
            </w:r>
          </w:p>
        </w:tc>
        <w:tc>
          <w:tcPr>
            <w:tcW w:type="dxa" w:w="2880"/>
          </w:tcPr>
          <w:p>
            <w:r>
              <w:t>$587.67</w:t>
            </w:r>
          </w:p>
        </w:tc>
        <w:tc>
          <w:tcPr>
            <w:tcW w:type="dxa" w:w="2880"/>
          </w:tcPr>
          <w:p>
            <w:r>
              <w:t>📄 +0.00%</w:t>
            </w:r>
          </w:p>
        </w:tc>
      </w:tr>
      <w:tr>
        <w:tc>
          <w:tcPr>
            <w:tcW w:type="dxa" w:w="2880"/>
          </w:tcPr>
          <w:p>
            <w:r>
              <w:t>道琼斯(DIA)</w:t>
            </w:r>
          </w:p>
        </w:tc>
        <w:tc>
          <w:tcPr>
            <w:tcW w:type="dxa" w:w="2880"/>
          </w:tcPr>
          <w:p>
            <w:r>
              <w:t>$467.63</w:t>
            </w:r>
          </w:p>
        </w:tc>
        <w:tc>
          <w:tcPr>
            <w:tcW w:type="dxa" w:w="2880"/>
          </w:tcPr>
          <w:p>
            <w:r>
              <w:t>📄 +0.00%</w:t>
            </w:r>
          </w:p>
        </w:tc>
      </w:tr>
      <w:tr>
        <w:tc>
          <w:tcPr>
            <w:tcW w:type="dxa" w:w="2880"/>
          </w:tcPr>
          <w:p>
            <w:r>
              <w:t>VIX恐慌指数</w:t>
            </w:r>
          </w:p>
        </w:tc>
        <w:tc>
          <w:tcPr>
            <w:tcW w:type="dxa" w:w="2880"/>
          </w:tcPr>
          <w:p>
            <w:r>
              <w:t>23.7</w:t>
            </w:r>
          </w:p>
        </w:tc>
        <w:tc>
          <w:tcPr>
            <w:tcW w:type="dxa" w:w="2880"/>
          </w:tcPr>
          <w:p>
            <w:r>
              <w:t>🟡 正常</w:t>
            </w:r>
          </w:p>
        </w:tc>
      </w:tr>
    </w:tbl>
    <w:p>
      <w:r>
        <w:t>| T+1日 | 中性偏多 | 60% | 指数平稳，关注科技股 |</w:t>
      </w:r>
    </w:p>
    <w:p>
      <w:r>
        <w:t>| T+2日 | 乐观 | 65% | AI板块机会 |</w:t>
      </w:r>
    </w:p>
    <w:p>
      <w:r>
        <w:t>| T+3日 | 中性 | 60% | 等待CPI数据 |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📈 七、财报与业绩预测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标的代码</w:t>
            </w:r>
          </w:p>
        </w:tc>
        <w:tc>
          <w:tcPr>
            <w:tcW w:type="dxa" w:w="1234"/>
          </w:tcPr>
          <w:p>
            <w:r>
              <w:t>标的名称</w:t>
            </w:r>
          </w:p>
        </w:tc>
        <w:tc>
          <w:tcPr>
            <w:tcW w:type="dxa" w:w="1234"/>
          </w:tcPr>
          <w:p>
            <w:r>
              <w:t>财报披露时间</w:t>
            </w:r>
          </w:p>
        </w:tc>
        <w:tc>
          <w:tcPr>
            <w:tcW w:type="dxa" w:w="1234"/>
          </w:tcPr>
          <w:p>
            <w:r>
              <w:t>预期EPS</w:t>
            </w:r>
          </w:p>
        </w:tc>
        <w:tc>
          <w:tcPr>
            <w:tcW w:type="dxa" w:w="1234"/>
          </w:tcPr>
          <w:p>
            <w:r>
              <w:t>预期营收增速</w:t>
            </w:r>
          </w:p>
        </w:tc>
        <w:tc>
          <w:tcPr>
            <w:tcW w:type="dxa" w:w="1234"/>
          </w:tcPr>
          <w:p>
            <w:r>
              <w:t>超预期概率</w:t>
            </w:r>
          </w:p>
        </w:tc>
        <w:tc>
          <w:tcPr>
            <w:tcW w:type="dxa" w:w="1234"/>
          </w:tcPr>
          <w:p>
            <w:r>
              <w:t>对股价影响预期</w:t>
            </w:r>
          </w:p>
        </w:tc>
      </w:tr>
      <w:tr>
        <w:tc>
          <w:tcPr>
            <w:tcW w:type="dxa" w:w="1234"/>
          </w:tcPr>
          <w:p>
            <w:r>
              <w:t>NVDA</w:t>
            </w:r>
          </w:p>
        </w:tc>
        <w:tc>
          <w:tcPr>
            <w:tcW w:type="dxa" w:w="1234"/>
          </w:tcPr>
          <w:p>
            <w:r>
              <w:t>英伟达</w:t>
            </w:r>
          </w:p>
        </w:tc>
        <w:tc>
          <w:tcPr>
            <w:tcW w:type="dxa" w:w="1234"/>
          </w:tcPr>
          <w:p>
            <w:r>
              <w:t>2026-04-25</w:t>
            </w:r>
          </w:p>
        </w:tc>
        <w:tc>
          <w:tcPr>
            <w:tcW w:type="dxa" w:w="1234"/>
          </w:tcPr>
          <w:p>
            <w:r>
              <w:t>$0.72</w:t>
            </w:r>
          </w:p>
        </w:tc>
        <w:tc>
          <w:tcPr>
            <w:tcW w:type="dxa" w:w="1234"/>
          </w:tcPr>
          <w:p>
            <w:r>
              <w:t>+58% YoY</w:t>
            </w:r>
          </w:p>
        </w:tc>
        <w:tc>
          <w:tcPr>
            <w:tcW w:type="dxa" w:w="1234"/>
          </w:tcPr>
          <w:p>
            <w:r>
              <w:t>78%</w:t>
            </w:r>
          </w:p>
        </w:tc>
        <w:tc>
          <w:tcPr>
            <w:tcW w:type="dxa" w:w="1234"/>
          </w:tcPr>
          <w:p>
            <w:r>
              <w:t>正面</w:t>
            </w:r>
          </w:p>
        </w:tc>
      </w:tr>
      <w:tr>
        <w:tc>
          <w:tcPr>
            <w:tcW w:type="dxa" w:w="1234"/>
          </w:tcPr>
          <w:p>
            <w:r>
              <w:t>VRT</w:t>
            </w:r>
          </w:p>
        </w:tc>
        <w:tc>
          <w:tcPr>
            <w:tcW w:type="dxa" w:w="1234"/>
          </w:tcPr>
          <w:p>
            <w:r>
              <w:t>Vertiv</w:t>
            </w:r>
          </w:p>
        </w:tc>
        <w:tc>
          <w:tcPr>
            <w:tcW w:type="dxa" w:w="1234"/>
          </w:tcPr>
          <w:p>
            <w:r>
              <w:t>2026-04-30</w:t>
            </w:r>
          </w:p>
        </w:tc>
        <w:tc>
          <w:tcPr>
            <w:tcW w:type="dxa" w:w="1234"/>
          </w:tcPr>
          <w:p>
            <w:r>
              <w:t>$0.43</w:t>
            </w:r>
          </w:p>
        </w:tc>
        <w:tc>
          <w:tcPr>
            <w:tcW w:type="dxa" w:w="1234"/>
          </w:tcPr>
          <w:p>
            <w:r>
              <w:t>+39% YoY</w:t>
            </w:r>
          </w:p>
        </w:tc>
        <w:tc>
          <w:tcPr>
            <w:tcW w:type="dxa" w:w="1234"/>
          </w:tcPr>
          <w:p>
            <w:r>
              <w:t>82%</w:t>
            </w:r>
          </w:p>
        </w:tc>
        <w:tc>
          <w:tcPr>
            <w:tcW w:type="dxa" w:w="1234"/>
          </w:tcPr>
          <w:p>
            <w:r>
              <w:t>正面</w:t>
            </w:r>
          </w:p>
        </w:tc>
      </w:tr>
      <w:tr>
        <w:tc>
          <w:tcPr>
            <w:tcW w:type="dxa" w:w="1234"/>
          </w:tcPr>
          <w:p>
            <w:r>
              <w:t>AMD</w:t>
            </w:r>
          </w:p>
        </w:tc>
        <w:tc>
          <w:tcPr>
            <w:tcW w:type="dxa" w:w="1234"/>
          </w:tcPr>
          <w:p>
            <w:r>
              <w:t>超威半导体</w:t>
            </w:r>
          </w:p>
        </w:tc>
        <w:tc>
          <w:tcPr>
            <w:tcW w:type="dxa" w:w="1234"/>
          </w:tcPr>
          <w:p>
            <w:r>
              <w:t>2026-04-23</w:t>
            </w:r>
          </w:p>
        </w:tc>
        <w:tc>
          <w:tcPr>
            <w:tcW w:type="dxa" w:w="1234"/>
          </w:tcPr>
          <w:p>
            <w:r>
              <w:t>$0.56</w:t>
            </w:r>
          </w:p>
        </w:tc>
        <w:tc>
          <w:tcPr>
            <w:tcW w:type="dxa" w:w="1234"/>
          </w:tcPr>
          <w:p>
            <w:r>
              <w:t>+24% YoY</w:t>
            </w:r>
          </w:p>
        </w:tc>
        <w:tc>
          <w:tcPr>
            <w:tcW w:type="dxa" w:w="1234"/>
          </w:tcPr>
          <w:p>
            <w:r>
              <w:t>65%</w:t>
            </w:r>
          </w:p>
        </w:tc>
        <w:tc>
          <w:tcPr>
            <w:tcW w:type="dxa" w:w="1234"/>
          </w:tcPr>
          <w:p>
            <w:r>
              <w:t>中性</w:t>
            </w:r>
          </w:p>
        </w:tc>
      </w:tr>
      <w:tr>
        <w:tc>
          <w:tcPr>
            <w:tcW w:type="dxa" w:w="1234"/>
          </w:tcPr>
          <w:p>
            <w:r>
              <w:t>TSLA</w:t>
            </w:r>
          </w:p>
        </w:tc>
        <w:tc>
          <w:tcPr>
            <w:tcW w:type="dxa" w:w="1234"/>
          </w:tcPr>
          <w:p>
            <w:r>
              <w:t>特斯拉</w:t>
            </w:r>
          </w:p>
        </w:tc>
        <w:tc>
          <w:tcPr>
            <w:tcW w:type="dxa" w:w="1234"/>
          </w:tcPr>
          <w:p>
            <w:r>
              <w:t>2026-04-18</w:t>
            </w:r>
          </w:p>
        </w:tc>
        <w:tc>
          <w:tcPr>
            <w:tcW w:type="dxa" w:w="1234"/>
          </w:tcPr>
          <w:p>
            <w:r>
              <w:t>$0.85</w:t>
            </w:r>
          </w:p>
        </w:tc>
        <w:tc>
          <w:tcPr>
            <w:tcW w:type="dxa" w:w="1234"/>
          </w:tcPr>
          <w:p>
            <w:r>
              <w:t>+12% YoY</w:t>
            </w:r>
          </w:p>
        </w:tc>
        <w:tc>
          <w:tcPr>
            <w:tcW w:type="dxa" w:w="1234"/>
          </w:tcPr>
          <w:p>
            <w:r>
              <w:t>60%</w:t>
            </w:r>
          </w:p>
        </w:tc>
        <w:tc>
          <w:tcPr>
            <w:tcW w:type="dxa" w:w="1234"/>
          </w:tcPr>
          <w:p>
            <w:r>
              <w:t>中性</w:t>
            </w:r>
          </w:p>
        </w:tc>
      </w:tr>
      <w:tr>
        <w:tc>
          <w:tcPr>
            <w:tcW w:type="dxa" w:w="1234"/>
          </w:tcPr>
          <w:p>
            <w:r>
              <w:t>AAPL</w:t>
            </w:r>
          </w:p>
        </w:tc>
        <w:tc>
          <w:tcPr>
            <w:tcW w:type="dxa" w:w="1234"/>
          </w:tcPr>
          <w:p>
            <w:r>
              <w:t>苹果</w:t>
            </w:r>
          </w:p>
        </w:tc>
        <w:tc>
          <w:tcPr>
            <w:tcW w:type="dxa" w:w="1234"/>
          </w:tcPr>
          <w:p>
            <w:r>
              <w:t>2026-05-02</w:t>
            </w:r>
          </w:p>
        </w:tc>
        <w:tc>
          <w:tcPr>
            <w:tcW w:type="dxa" w:w="1234"/>
          </w:tcPr>
          <w:p>
            <w:r>
              <w:t>$1.52</w:t>
            </w:r>
          </w:p>
        </w:tc>
        <w:tc>
          <w:tcPr>
            <w:tcW w:type="dxa" w:w="1234"/>
          </w:tcPr>
          <w:p>
            <w:r>
              <w:t>+5% YoY</w:t>
            </w:r>
          </w:p>
        </w:tc>
        <w:tc>
          <w:tcPr>
            <w:tcW w:type="dxa" w:w="1234"/>
          </w:tcPr>
          <w:p>
            <w:r>
              <w:t>55%</w:t>
            </w:r>
          </w:p>
        </w:tc>
        <w:tc>
          <w:tcPr>
            <w:tcW w:type="dxa" w:w="1234"/>
          </w:tcPr>
          <w:p>
            <w:r>
              <w:t>中性</w:t>
            </w:r>
          </w:p>
        </w:tc>
      </w:tr>
      <w:tr>
        <w:tc>
          <w:tcPr>
            <w:tcW w:type="dxa" w:w="1234"/>
          </w:tcPr>
          <w:p>
            <w:r>
              <w:t>META</w:t>
            </w:r>
          </w:p>
        </w:tc>
        <w:tc>
          <w:tcPr>
            <w:tcW w:type="dxa" w:w="1234"/>
          </w:tcPr>
          <w:p>
            <w:r>
              <w:t>Meta</w:t>
            </w:r>
          </w:p>
        </w:tc>
        <w:tc>
          <w:tcPr>
            <w:tcW w:type="dxa" w:w="1234"/>
          </w:tcPr>
          <w:p>
            <w:r>
              <w:t>2026-04-27</w:t>
            </w:r>
          </w:p>
        </w:tc>
        <w:tc>
          <w:tcPr>
            <w:tcW w:type="dxa" w:w="1234"/>
          </w:tcPr>
          <w:p>
            <w:r>
              <w:t>$4.85</w:t>
            </w:r>
          </w:p>
        </w:tc>
        <w:tc>
          <w:tcPr>
            <w:tcW w:type="dxa" w:w="1234"/>
          </w:tcPr>
          <w:p>
            <w:r>
              <w:t>+18% YoY</w:t>
            </w:r>
          </w:p>
        </w:tc>
        <w:tc>
          <w:tcPr>
            <w:tcW w:type="dxa" w:w="1234"/>
          </w:tcPr>
          <w:p>
            <w:r>
              <w:t>70%</w:t>
            </w:r>
          </w:p>
        </w:tc>
        <w:tc>
          <w:tcPr>
            <w:tcW w:type="dxa" w:w="1234"/>
          </w:tcPr>
          <w:p>
            <w:r>
              <w:t>正面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⚠️ 八、风险提示与操作建议</w:t>
      </w:r>
    </w:p>
    <w:p>
      <w:pPr>
        <w:pStyle w:val="Heading3"/>
      </w:pPr>
      <w:r>
        <w:t>1. 系统性风险</w:t>
      </w:r>
    </w:p>
    <w:p>
      <w:pPr>
        <w:pStyle w:val="ListBullet"/>
      </w:pPr>
      <w:r>
        <w:t>🔴 **高波动期**：VIX(23.7)/VHSI(25.6)处于恐慌区间，建议控制仓位在30%以下</w:t>
      </w:r>
    </w:p>
    <w:p>
      <w:pPr>
        <w:pStyle w:val="ListBullet"/>
      </w:pPr>
      <w:r>
        <w:t>🔴 **外部冲击**：地缘政治风险持续，关注市场情绪变化</w:t>
      </w:r>
    </w:p>
    <w:p>
      <w:pPr>
        <w:pStyle w:val="Heading3"/>
      </w:pPr>
      <w:r>
        <w:t>2. 非系统性风险</w:t>
      </w:r>
    </w:p>
    <w:p>
      <w:pPr>
        <w:pStyle w:val="ListBullet"/>
      </w:pPr>
      <w:r>
        <w:t>⚠️ **持仓集中度**：当前持仓占比182112316%，仓位合理</w:t>
      </w:r>
    </w:p>
    <w:p>
      <w:pPr>
        <w:pStyle w:val="ListBullet"/>
      </w:pPr>
      <w:r>
        <w:t>⚠️ **科技股风险**：持仓3只科技股，估值偏高，注意回调风险</w:t>
      </w:r>
    </w:p>
    <w:p>
      <w:pPr>
        <w:pStyle w:val="Heading3"/>
      </w:pPr>
      <w:r>
        <w:t>3. 操作建议</w:t>
      </w:r>
    </w:p>
    <w:p>
      <w:pPr>
        <w:pStyle w:val="ListBullet"/>
      </w:pPr>
      <w:r>
        <w:t>📉 **减仓建议**：建议减仓至30-40%，等待市场企稳</w:t>
      </w:r>
    </w:p>
    <w:p>
      <w:pPr>
        <w:pStyle w:val="ListBullet"/>
      </w:pPr>
      <w:r>
        <w:t>📊 **重点持仓**：MO(+0%)、AIP(+0%)、LRCX(+0%)</w:t>
      </w:r>
    </w:p>
    <w:p>
      <w:pPr>
        <w:pStyle w:val="ListBullet"/>
      </w:pPr>
      <w:r>
        <w:t>📊 **止损设置**：单票止损-6%，移动止损（盈利5%后启动）</w:t>
      </w:r>
    </w:p>
    <w:p>
      <w:pPr>
        <w:pStyle w:val="ListBullet"/>
      </w:pPr>
      <w:r>
        <w:t>⏰ **持仓周期**：最长6天，避免长期持有高风险标的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⏰ *报告生成时间: 2026-04-02 01:15*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