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rFonts w:ascii="微软雅黑" w:hAnsi="微软雅黑" w:eastAsia="微软雅黑"/>
          <w:b/>
          <w:color w:val="101828"/>
          <w:sz w:val="56"/>
        </w:rPr>
        <w:t>多账号智能策划</w:t>
      </w:r>
    </w:p>
    <w:p>
      <w:r>
        <w:rPr>
          <w:rFonts w:ascii="微软雅黑" w:hAnsi="微软雅黑" w:eastAsia="微软雅黑"/>
          <w:b/>
          <w:color w:val="7860FE"/>
          <w:sz w:val="46"/>
        </w:rPr>
        <w:t>产品需求文档 PRD</w:t>
      </w:r>
    </w:p>
    <w:p>
      <w:r>
        <w:rPr>
          <w:rFonts w:ascii="微软雅黑" w:hAnsi="微软雅黑" w:eastAsia="微软雅黑"/>
          <w:b w:val="0"/>
          <w:color w:val="667085"/>
          <w:sz w:val="24"/>
        </w:rPr>
        <w:t>V1.3 营销衔接修订稿  ·  2026年10月28日</w:t>
      </w:r>
    </w:p>
    <w:p>
      <w:pPr>
        <w:spacing w:before="500"/>
      </w:pPr>
      <w:r>
        <w:rPr>
          <w:rFonts w:ascii="微软雅黑" w:hAnsi="微软雅黑" w:eastAsia="微软雅黑"/>
          <w:b/>
          <w:color w:val="101828"/>
          <w:sz w:val="28"/>
        </w:rPr>
        <w:t>AI策划配置  /  人工策划  /  策划结果</w:t>
      </w:r>
    </w:p>
    <w:p>
      <w:r>
        <w:t>基于原 V1.0 整合最新三页面需求、自动策划与匹配、内容生产、同库对接、状态统计及验收，供客户、运营与开发联合评审。</w:t>
      </w:r>
    </w:p>
    <w:p>
      <w:r>
        <w:t>正文含 32 张当前界面截图、18 张业务流程与泳道图；第 10 章集中列出 21 项待确认问题、20 项页面和 18 项跨链路验收。</w:t>
      </w:r>
    </w:p>
    <w:p>
      <w:hyperlink w:anchor="chapter_2" w:history="1">
        <w:r>
          <w:rPr>
            <w:color w:val="7860FE"/>
            <w:rFonts w:ascii="微软雅黑" w:eastAsia="微软雅黑"/>
            <w:sz w:val="21"/>
          </w:rPr>
          <w:t>AI策划配置</w:t>
        </w:r>
      </w:hyperlink>
      <w:r>
        <w:rPr>
          <w:rFonts w:ascii="微软雅黑" w:hAnsi="微软雅黑" w:eastAsia="微软雅黑"/>
          <w:b w:val="0"/>
          <w:sz w:val="21"/>
        </w:rPr>
        <w:t xml:space="preserve">　/　</w:t>
      </w:r>
      <w:hyperlink w:anchor="chapter_4" w:history="1">
        <w:r>
          <w:rPr>
            <w:color w:val="7860FE"/>
            <w:rFonts w:ascii="微软雅黑" w:eastAsia="微软雅黑"/>
            <w:sz w:val="21"/>
          </w:rPr>
          <w:t>人工策划</w:t>
        </w:r>
      </w:hyperlink>
      <w:r>
        <w:rPr>
          <w:rFonts w:ascii="微软雅黑" w:hAnsi="微软雅黑" w:eastAsia="微软雅黑"/>
          <w:b w:val="0"/>
          <w:sz w:val="21"/>
        </w:rPr>
        <w:t xml:space="preserve">　/　</w:t>
      </w:r>
      <w:hyperlink w:anchor="chapter_5" w:history="1">
        <w:r>
          <w:rPr>
            <w:color w:val="7860FE"/>
            <w:rFonts w:ascii="微软雅黑" w:eastAsia="微软雅黑"/>
            <w:sz w:val="21"/>
          </w:rPr>
          <w:t>策划结果</w:t>
        </w:r>
      </w:hyperlink>
    </w:p>
    <w:p>
      <w:pPr>
        <w:spacing w:before="400"/>
      </w:pPr>
      <w:r>
        <w:rPr>
          <w:rFonts w:ascii="微软雅黑" w:hAnsi="微软雅黑" w:eastAsia="微软雅黑"/>
          <w:b/>
          <w:color w:val="101828"/>
          <w:sz w:val="26"/>
        </w:rPr>
        <w:t>阅读安排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 0—1 章：版本、三页面架构、业务对象及总体链路。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 2—5 章：配置、自动策划与匹配、人工创建及结果查询。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 6—7 章：跨系统闭环、交互、状态、统计及异常。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 8—9 章：IF／OP 同库能力、宿主身份和操作留痕。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 10 章：评审问题、验收、原章节对照与上会顺序。</w:t>
      </w:r>
    </w:p>
    <w:p>
      <w:r>
        <w:br w:type="page"/>
      </w:r>
    </w:p>
    <w:p>
      <w:r>
        <w:rPr>
          <w:rFonts w:ascii="微软雅黑" w:hAnsi="微软雅黑" w:eastAsia="微软雅黑"/>
          <w:b w:val="0"/>
        </w:rPr>
        <w:t>版本：V1.3 营销衔接修订稿　更新日期：2026-10-28</w:t>
      </w:r>
    </w:p>
    <w:p>
      <w:r>
        <w:rPr>
          <w:rFonts w:ascii="微软雅黑" w:hAnsi="微软雅黑" w:eastAsia="微软雅黑"/>
          <w:b w:val="0"/>
        </w:rPr>
        <w:t>适用人员：客户策划、运营、行内开发、产品、设计、前后端、算法与测试。</w:t>
      </w:r>
    </w:p>
    <w:p>
      <w:bookmarkStart w:id="0" w:name="chapter_0"/>
      <w:pPr>
        <w:pStyle w:val="Heading1"/>
      </w:pPr>
      <w:r>
        <w:t>0. 文档说明</w:t>
      </w:r>
      <w:bookmarkEnd w:id="0"/>
    </w:p>
    <w:p>
      <w:pPr>
        <w:pStyle w:val="Heading2"/>
      </w:pPr>
      <w:r>
        <w:t>0.1 版本与范围</w:t>
      </w:r>
    </w:p>
    <w:p>
      <w:r>
        <w:rPr>
          <w:rFonts w:ascii="微软雅黑" w:hAnsi="微软雅黑" w:eastAsia="微软雅黑"/>
          <w:b w:val="0"/>
        </w:rPr>
        <w:t>本稿基于 V1.2 更新自动营销衔接规则，沿用原 V1.0 的全局产品范围与章节主线，整合最新三页面图文需求，统一后台自动策划、内容生产、营销衔接、同库对接、状态统计及验收。当前一级页面为 AI策划配置、人工策划、策划结果；AI自动策划保留为后台业务流程，不再作为独立一级页面。</w:t>
      </w:r>
    </w:p>
    <w:p>
      <w:r>
        <w:rPr>
          <w:rFonts w:ascii="微软雅黑" w:hAnsi="微软雅黑" w:eastAsia="微软雅黑"/>
          <w:b w:val="0"/>
        </w:rPr>
        <w:t>本稿为需求评审基线，不表示所有功能已完成开发。Q01—Q14 为页面待确认问题，GQ01—GQ07 为全局衔接待确认问题，集中于第 10 章；未决项不作为已批准结论。原 V1.0、V1.2 及其它历史版本保持不变。</w:t>
      </w:r>
    </w:p>
    <w:p>
      <w:r>
        <w:rPr>
          <w:rFonts w:ascii="微软雅黑" w:hAnsi="微软雅黑" w:eastAsia="微软雅黑"/>
          <w:b w:val="0"/>
        </w:rPr>
        <w:t>正文中的截图来自当前前端，紫色编号对应图后要点，测试数据不代表生产数据或推荐阈值。图片反映界面现状，已发现与需求不一致的位置在图后标出。所有页面规则以正文及会后确认结论为准。</w:t>
      </w:r>
    </w:p>
    <w:p>
      <w:pPr>
        <w:pStyle w:val="Heading2"/>
      </w:pPr>
      <w:r>
        <w:t>0.2 章节结构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章节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内容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阅读重点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产品总览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对象、角色、三页面架构与完整链路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AI策划配置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只读、编辑、条件组、标签、保存与历史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自动策划与匹配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调度、画像向量、普通匹配、营销衔接、热点 T-1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人工策划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任务列表、非营销四步、营销三步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策划结果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账号／时间列表、三类详情、日历、换题、导出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跨系统业务闭环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生产、状态更新、正式计数、画像更新与泳道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全局交互与状态统计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筛选、分页、提示、状态和指标口径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接口与数据依赖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IF-01—04、OP-01—04，同库与扩展表边界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9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权限与操作留痕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宿主身份、操作人、配置和生产追溯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10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评审与验收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待确认问题、演示顺序、页面及跨链路验收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算法公式、模型权重、向量维度及工程实现进入算法／技术专项文档。本 PRD 保留业务输入、触发条件、可见结果、限制和异常处理，不写数据库凭据或厂商密钥。</w:t>
      </w:r>
    </w:p>
    <w:p>
      <w:pPr>
        <w:pStyle w:val="Heading2"/>
      </w:pPr>
      <w:r>
        <w:t>0.3 本次整合的主要变化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原 V1.0 口径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当前口径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涉及章节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四个一级页面，独立 AI自动策划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三个一级页面，自动批次并入结果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1、3、5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账号配置／经营策略模块级保存恢复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页面一份总配置，标签覆盖范围待确认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2、7、10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流量趋势及旧阶段指标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生命周期条件组，组内且、组外或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2、3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人工五步、随机与预览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非营销四步；营销三步、单选题＋总量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周度批次与平铺匹配详情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账号列表／时间列表，三类详情和日历复用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未发布期间均可换题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生产中禁止；完成／失败后的边界待确认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5、6、7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本期不维护内容生产过程状态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维护待定题、待生产、生产中、已完成、生产失败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6、7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HTTP 同步复制基础数据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同库查询行内基础表，策划侧维护扩展与结果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IF-05／06／08／09 等旧编号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IF-01—04、OP-01—04，按提供方分组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bookmarkStart w:id="1" w:name="chapter_1"/>
      <w:pPr>
        <w:pStyle w:val="Heading1"/>
      </w:pPr>
      <w:r>
        <w:t>1. 产品总览</w:t>
      </w:r>
      <w:bookmarkEnd w:id="1"/>
    </w:p>
    <w:p>
      <w:pPr>
        <w:pStyle w:val="Heading2"/>
      </w:pPr>
      <w:r>
        <w:t>1.1 项目背景与目标</w:t>
      </w:r>
    </w:p>
    <w:p>
      <w:r>
        <w:rPr>
          <w:rFonts w:ascii="微软雅黑" w:hAnsi="微软雅黑" w:eastAsia="微软雅黑"/>
          <w:b w:val="0"/>
        </w:rPr>
        <w:t>多账号运营存在逐账号选题成本高、账号经营阶段不同、普通／热点／营销处理方式不同、临时人工需求频繁等问题。本系统串联规则配置、账号与选题准备、匹配排期、人工纠偏、内容生产及结果追溯，形成可查看、可解释、可统计的业务链路。</w:t>
      </w:r>
    </w:p>
    <w:p>
      <w:r>
        <w:rPr>
          <w:rFonts w:ascii="微软雅黑" w:hAnsi="微软雅黑" w:eastAsia="微软雅黑"/>
          <w:b w:val="0"/>
        </w:rPr>
        <w:t>本期目标包括：按账号经营阶段生成周期策划；支持普通匹配与营销、热点专项衔接；支持人工发起非营销定向策划与营销总量需求；以统一结果明细承接后台生产；按账号、周期及批次查询和导出；保留完整配置和操作依据。</w:t>
      </w:r>
    </w:p>
    <w:p>
      <w:r>
        <w:rPr>
          <w:rFonts w:ascii="微软雅黑" w:hAnsi="微软雅黑" w:eastAsia="微软雅黑"/>
          <w:b w:val="0"/>
        </w:rPr>
        <w:t>项目整体嵌入数营平台，沿用宿主登录与权限。前端不建设独立登录后台，不显示算法中间分数、开发版本、演示说明或无意义运行概览。</w:t>
      </w:r>
    </w:p>
    <w:p>
      <w:pPr>
        <w:pStyle w:val="Heading2"/>
      </w:pPr>
      <w:r>
        <w:t>1.2 页面信息架构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一级页面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主要功能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进入的复用页面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AI策划配置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生效总览、编辑配置、历史配置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历史详情、恢复确认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人工策划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策划任务列表、创建策划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非营销四步／营销三步；查看策划复用批次详情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策划结果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账号列表、时间列表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账号策划详情、周期策划详情、批次策划详情；单条计划、换题、内容流水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pPr>
        <w:pStyle w:val="Heading2"/>
      </w:pPr>
      <w:r>
        <w:t>1.3 角色与职责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角色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职责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运营／策划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配置、发起人工需求、看结果、合法换题、导出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不直接配置底层算法中间分数，不手动发起后台生产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策划系统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生命周期、标签画像向量、匹配、排期、统一状态、结果查询及计数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不另造行内全量账号／选题主表，不替代内容 Agent 或行内审核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行内数据提供方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账号、人设、组织、历史互动、选题、营销内容及现有状态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提供真实字段、枚举和表结构，不要求其维护策划侧画像状态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行内内容处理方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扫描符合条件的明细、分配营销需求、调用内容 Agent、提供生产及审核事实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已过审营销库存不重复生产；分配营销需求的具体衔接待 GQ01 确认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宿主数营平台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登录、访问授权及当前用户身份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本项目保留业务校验、创建人及操作留痕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pPr>
        <w:pStyle w:val="Heading2"/>
      </w:pPr>
      <w:r>
        <w:t>1.4 总体业务链路</w:t>
      </w:r>
    </w:p>
    <w:p>
      <w:r>
        <w:rPr>
          <w:rFonts w:ascii="微软雅黑" w:hAnsi="微软雅黑" w:eastAsia="微软雅黑"/>
          <w:b w:val="0"/>
        </w:rPr>
        <w:t>同库读取账号／选题及内容 → 准备标签、画像和向量 → 周期调度或人工发起 → 策划与定题 → 正式结果落表 → 后台生产或营销库存衔接 → 更新内容状态 → 形成正式使用事实及报表 → 新互动与画像变化进入后续周期。</w:t>
      </w:r>
    </w:p>
    <w:p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FLOW-01 产品总体业务链路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1920052"/>
            <wp:docPr id="1" name="Picture 1" descr="FLOW-01 产品总体业务链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920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要点：基础数据属于行内，策划扩展与结果属于策划侧；结果查询不触发生产或计数。</w:t>
      </w:r>
    </w:p>
    <w:p>
      <w:pPr>
        <w:pStyle w:val="Heading2"/>
      </w:pPr>
      <w:r>
        <w:t>1.5 核心业务对象与术语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对象或字段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业务含义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使用约定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策划任务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一次人工创建行为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有名称、创建人及创建时间；营销待分配需求可尚无正式批次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批次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一次执行形成的结果集合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上名下号；一个周期可含多个批次，营销需求如何拆批见 GQ01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策划周期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周一至周日的自然周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跨月不拆周，页面显示实际起止日期，统一北京时间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单条策划／槽位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某账号某日的一次内容安排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槽位是内部业务对象；页面计数使用“X 条策划”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选题类型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营销、非营销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一级业务分类，不等于账号类型、来源或槽位类型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选题二级分类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12 类内容 Agent 对应分类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页面目录见 1.6；行内原始枚举通过映射确认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选题来源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普通、热点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IF-02 合并查询后区分来源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账号类型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认证、非认证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与营销内容使用资格的关系见 GQ02，不新增同名混淆字段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属主 UM 号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账号所属人员标识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不等于账号 ID，同一 UM 可有多个账号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策划方式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AI自动策划、人工策划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自动与人工可同时出现在同账号同一天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槽位类型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普通、营销、热点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保留规划意图；兜底不篡改原规划类型，实际选题来源另存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经营阶段／作用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阶段及流量／转化方向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当前页面展示业务结果；后台保留策划当时快照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当前有效结果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本条策划最新有效的选题／内容与状态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调整保留历史，生产不得使用被替换的旧结果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正式使用次数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已形成有效生产使用事实的次数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不是被选中、被分配或被查询次数，完成边界见 GQ05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内容流水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后台生产任务及处理记录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看异步结果，不是人工再次点击生成的入口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普通／热点按选题 ID 识别选题，营销库存按内容 ID 识别已形成内容。人工营销选中的仍是“选题”，不能直接当作已经过审的内容。</w:t>
      </w:r>
    </w:p>
    <w:p>
      <w:pPr>
        <w:pStyle w:val="Heading2"/>
      </w:pPr>
      <w:r>
        <w:t>1.6 选题二级分类目录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304"/>
        <w:gridCol w:w="3628"/>
        <w:gridCol w:w="1304"/>
        <w:gridCol w:w="3628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序号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名称</w:t>
            </w:r>
          </w:p>
        </w:tc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序号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名称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三公里好物种草</w:t>
            </w:r>
          </w:p>
        </w:tc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热点解读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产品权益种草</w:t>
            </w:r>
          </w:p>
        </w:tc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属地推荐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三公里活动营销</w:t>
            </w:r>
          </w:p>
        </w:tc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9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一句话讨论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产品营销</w:t>
            </w:r>
          </w:p>
        </w:tc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10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财商教育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通用活动</w:t>
            </w:r>
          </w:p>
        </w:tc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11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客群兴趣内容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金融科普</w:t>
            </w:r>
          </w:p>
        </w:tc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12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人设故事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12 类为页面现有目录；IF-02 的行内分类不擅自改名。两者映射、人工营销选题来源及缺失字段按 GQ03 核对。T1—T6 为另一套标签维度，不用二级分类名称代替标签路径。</w:t>
      </w:r>
    </w:p>
    <w:p>
      <w:bookmarkStart w:id="2" w:name="chapter_2"/>
      <w:pPr>
        <w:pStyle w:val="Heading1"/>
      </w:pPr>
      <w:r>
        <w:t>2. AI策划配置</w:t>
      </w:r>
      <w:bookmarkEnd w:id="2"/>
    </w:p>
    <w:p>
      <w:pPr>
        <w:pStyle w:val="Heading2"/>
      </w:pPr>
      <w:r>
        <w:t>2.1 页面结构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01　配置只读总览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2" name="Picture 2" descr="图 01 配置只读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要点：从左侧“AI策划配置”进入。①右上角先编辑、后历史；②首屏查看内容策划配置；③下方查看生命周期规则。先让客户确认总览能否看全关键信息，再进入编辑。</w:t>
      </w:r>
    </w:p>
    <w:p>
      <w:r>
        <w:rPr>
          <w:rFonts w:ascii="微软雅黑" w:hAnsi="微软雅黑" w:eastAsia="微软雅黑"/>
          <w:b w:val="0"/>
        </w:rPr>
        <w:t>进入页面先显示当前生效配置的只读总览，能够快速看清核心规则。顶部按钮依次为“编辑配置”“历史配置”；历史列表通过按钮进入，不占首屏主区域。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顺序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区域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内容策划配置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每周策划日、自动策划调度时间、营销内容周上限、热点选题占比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策划规则配置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生命周期阶段判定、阶段经营目标、滚动统计窗口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选题标签配置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T1—T6 对应的分类与标签展示、维护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所有配置初始只读，点击“编辑配置”后统一进入编辑。生命周期各阶段条件直接展开，不再另设逐阶段“编辑／完成编辑”。标签等修改统一通过“保存配置”生效。</w:t>
      </w:r>
    </w:p>
    <w:p>
      <w:pPr>
        <w:pStyle w:val="Heading2"/>
      </w:pPr>
      <w:r>
        <w:t>2.2 内容策划配置字段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02　内容策划配置编辑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1179791"/>
            <wp:docPr id="3" name="Picture 3" descr="图 02 内容策划配置编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179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要点：①多选每周策划日；②设置自动调度星期和时分。下方维护营销周上限和热点选题占比。图中数字来自当前本地配置，不是本稿要求新增的默认值。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展示与输入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每周策划日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周一至周日多选胶囊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至少选择一天；显示顺序固定周一到周日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自动策划调度时间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星期＋时分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两项必填，按北京时间执行；新配置作用的调度边界见 Q03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营销内容周上限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非负整数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单位“条／营销账号／周”；为 0 是否禁用营销见 Q03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热点选题占比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百分比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0—100；名称不再使用“热点槽位占比”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页面显示数据库当前生效值。连接失败不得把前端备用默认值表现为已生效配置。</w:t>
      </w:r>
    </w:p>
    <w:p>
      <w:pPr>
        <w:pStyle w:val="Heading2"/>
      </w:pPr>
      <w:r>
        <w:t>2.3 生命周期阶段判定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03　生命周期条件组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021333"/>
            <wp:docPr id="4" name="Picture 4" descr="图 03 生命周期条件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02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要点：①组框内条件为“且”；②新增独立“或”条件组，右下增长期已展示组间“或”。编辑界面用于讲解交互，保存后规则语义不丢失仍须验收；粉丝数与内容数交叉的归属见 Q01。</w:t>
      </w:r>
    </w:p>
    <w:p>
      <w:r>
        <w:rPr>
          <w:rFonts w:ascii="微软雅黑" w:hAnsi="微软雅黑" w:eastAsia="微软雅黑"/>
          <w:b w:val="0"/>
        </w:rPr>
        <w:t>判定结果必须覆盖每个参与策划的账号，且同一时点只归属一个阶段。页面展示顺序为稳定经营期、转化放大期、转化试探期、流量增长期、冷启动期；未命中其它阶段时归入冷启动期。阶段条件交叉时的判定优先关系按 Q01 确认，不能把展示顺序直接当作已批准的判定规则。</w:t>
      </w:r>
    </w:p>
    <w:p>
      <w:r>
        <w:rPr>
          <w:rFonts w:ascii="微软雅黑" w:hAnsi="微软雅黑" w:eastAsia="微软雅黑"/>
          <w:b w:val="0"/>
        </w:rPr>
        <w:t>条件以“组内且、组外或”展示和编辑。组框内每条条件之间明确显示“且”；两个组框之间显示“或”。例如“（粉丝数达到阈值 且 有效内容数达到阈值）或（滚动篇均互动数达到阈值）”。只读摘要与编辑结果必须表达同一逻辑。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操作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行为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添加且条件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在当前组新增一条指标条件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不改变其它组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添加或条件组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新增独立组，组间显示“或”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新组至少有一条有效条件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删除条件／条件组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删除对应对象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非兜底阶段不能保存空规则；误删恢复能力见 Q02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设置指标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粉丝数、有效内容数、滚动篇均互动数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单位分别为人、篇、次／篇；不引入流量变化幅度、已完成周期数等旧指标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设置阈值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单边比较或起止范围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范围输入的端点和包含关系须按 Q02 确认；不能仅改展示而丢失原比较含义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冷启动期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显示阶段说明与兜底含义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不允许配置成排除部分账号的兜底条件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已沟通的阈值如下，条件冲突的最终处理见 Q01：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阶段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条件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稳定经营期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粉丝数 ≥ 500 人，且滚动篇均互动数 ≥ 20 次／篇，且有效内容数 ≥ 5 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转化放大期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粉丝数 ≥ 200 人，且滚动篇均互动数 ≥ 10 次／篇，且有效内容数 ≥ 5 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转化试探期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粉丝数 ≥ 100 人，且滚动篇均互动数 ≥ 5 次／篇，且有效内容数 ≥ 5 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流量增长期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粉丝数 ≥ 50 人，或有效内容数 ≥ 5 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冷启动期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曾约定“粉丝数 &lt; 50 人，或有效内容数 &lt; 5 篇”，并承担兜底；该表述与流量增长期有交叉，须按 Q01 明确优先关系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会议必须用边界账号验证：粉丝数 100、有效内容数 2、互动 0 的账号，同时符合上述冷启动描述和流量增长条件，最终应归哪一期。未确认前不能把两套表述同时写成无冲突规则。</w:t>
      </w:r>
    </w:p>
    <w:p>
      <w:pPr>
        <w:pStyle w:val="Heading2"/>
      </w:pPr>
      <w:r>
        <w:t>2.4 阶段经营目标与滚动窗口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生命周期阶段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流量目标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转化目标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冷启动期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80%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20%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流量增长期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70%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30%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转化试探期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50%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50%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转化放大期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30%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70%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稳定经营期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50%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50%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以上为已沟通的初始比例，页面以当前保存值为准。编辑时每阶段一行，两个目标分别输入，合计必须为 100%，不满足时在本行提示并禁止保存。</w:t>
      </w:r>
    </w:p>
    <w:p>
      <w:r>
        <w:rPr>
          <w:rFonts w:ascii="微软雅黑" w:hAnsi="微软雅黑" w:eastAsia="微软雅黑"/>
          <w:b w:val="0"/>
        </w:rPr>
        <w:t>滚动统计窗口位于策划规则配置，当前采用“最近 N 篇”的口径，当前初始值为 10 篇。有效内容的定义、统计范围、无内容与互动缺失的处理须按 Q02 确认，不能将“篇”改成“天”而不调整业务含义。</w:t>
      </w:r>
    </w:p>
    <w:p>
      <w:pPr>
        <w:pStyle w:val="Heading2"/>
      </w:pPr>
      <w:r>
        <w:t>2.5 选题标签配置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04　选题标签分类展示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3275619"/>
            <wp:docPr id="5" name="Picture 5" descr="图 04 选题标签分类展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-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275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要点：先切换 T1—T5，再展开分类查看叶子标签。截图将其它分类收起，突出当前分类及新增入口；T6 使用悬浮说明。编辑态点叶子标签仅提供改名、停用，已停用区域只提供启用。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维度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展示与维护方式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T1 业务属性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展示固定业务枚举；不提供普通标签的改名和停用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T2 经营作用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展示固定经营作用；不与阶段流量／转化目标混用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T3 内容主题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分类可展开、折叠；分类内展示紧凑彩色叶子标签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T4 目标客群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同样使用“维度—分类—叶子标签”关系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T5 使用场景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同上；避免平铺后丢失层级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T6 用户需求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使用悬浮说明；具体需求文本在选题详情查看，不作为普通枚举手工维护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编辑态点击启用标签，浮层只显示“改名、停用”，不重复标签值，不增加无意义的“×”菜单项。停用节点移到末尾“已停用”折叠区；点击后只有“启用”。分类内保留新增标签输入，底部提供新增分类。</w:t>
      </w:r>
    </w:p>
    <w:p>
      <w:r>
        <w:rPr>
          <w:rFonts w:ascii="微软雅黑" w:hAnsi="微软雅黑" w:eastAsia="微软雅黑"/>
          <w:b w:val="0"/>
        </w:rPr>
        <w:t>标签小巧紧凑，不使用装饰圆点；不显示“系统自动识别／运营可配置”等说明。待归类及其子项不在配置区展示。单选字典等属性标识紧跟维度标题。</w:t>
      </w:r>
    </w:p>
    <w:p>
      <w:r>
        <w:rPr>
          <w:rFonts w:ascii="微软雅黑" w:hAnsi="微软雅黑" w:eastAsia="微软雅黑"/>
          <w:b w:val="0"/>
        </w:rPr>
        <w:t>重名、空名称及无法使用的分类结构应就地阻止。标签维护的变更、配置历史及历史结果中标签的表现方式见 Q04。</w:t>
      </w:r>
    </w:p>
    <w:p>
      <w:pPr>
        <w:pStyle w:val="Heading2"/>
      </w:pPr>
      <w:r>
        <w:t>2.6 保存、生效与历史配置</w:t>
      </w:r>
    </w:p>
    <w:p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FLOW-02 配置保存流程</w:t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2328574"/>
            <wp:docPr id="6" name="Picture 6" descr="FLOW-02 配置保存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32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FLOW-03 历史配置恢复</w:t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2328574"/>
            <wp:docPr id="7" name="Picture 7" descr="FLOW-03 历史配置恢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32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05　历史配置列表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8" name="Picture 8" descr="图 05 历史配置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-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要点：点击“历史配置”进入，按版本、生成时间、摘要、操作人查看。查看详情与恢复是两个独立操作；当前版本不提供恢复。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06　历史版本详情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995918" cy="6120000"/>
            <wp:docPr id="9" name="Picture 9" descr="图 06 历史版本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-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5918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要点：右侧展开修改摘要和完整配置。讲解时核对是否能理解新旧差异；当前截图主要包含经营配置，标签是否随总配置恢复须按 Q04 确认，不能据此认定已经支持标签历史。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07　取消编辑确认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880000" cy="1598400"/>
            <wp:docPr id="10" name="Picture 10" descr="图 07 取消编辑确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-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9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要点：左侧“确认取消”放弃草稿，右侧红色“继续编辑”保留草稿。该图用于确认按钮顺序、重点和文案；不使用浏览器原生确认框。</w:t>
      </w:r>
    </w:p>
    <w:p>
      <w:r>
        <w:rPr>
          <w:rFonts w:ascii="微软雅黑" w:hAnsi="微软雅黑" w:eastAsia="微软雅黑"/>
          <w:b w:val="0"/>
        </w:rPr>
        <w:t>保存前检查必填、数值、条件组完整性及比例。未修改时不应提示脏数据或允许创建无意义版本。保存中禁用重复操作；成功退出编辑并显示保存结果，失败保留全部草稿及具体原因。</w:t>
      </w:r>
    </w:p>
    <w:p>
      <w:r>
        <w:rPr>
          <w:rFonts w:ascii="微软雅黑" w:hAnsi="微软雅黑" w:eastAsia="微软雅黑"/>
          <w:b w:val="0"/>
        </w:rPr>
        <w:t>页面展示的是“一份总配置”。对用户呈现保存成功时，经营规则和标签必须都已按明确范围生效；禁止前半部分成功、后半部分失败却显示整页成功。其它人更新配置时，不覆盖正在编辑的内容，应提示版本变化并提供处理路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历史字段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展示规则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版本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连续编号，当前版本明确标识；按生成时间倒序，版本身份不随翻页或排序变化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生成时间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秒级业务时间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配置摘要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概括本次修改内容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操作人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来自宿主身份；未取到显示“—”，不得以固定测试人代替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查看详情、恢复此版本；当前版不提供无效恢复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详情展示完整配置及相对上一版的修改摘要，经营目标每阶段一行。恢复二次确认后生成新的当前版本，保留原有历史。历史是否覆盖标签及标签停用影响范围按 Q04 明确。</w:t>
      </w:r>
    </w:p>
    <w:p>
      <w:bookmarkStart w:id="3" w:name="chapter_3"/>
      <w:pPr>
        <w:pStyle w:val="Heading1"/>
      </w:pPr>
      <w:r>
        <w:t>3. 自动策划与智能匹配后台流程</w:t>
      </w:r>
      <w:bookmarkEnd w:id="3"/>
    </w:p>
    <w:p>
      <w:pPr>
        <w:pStyle w:val="Heading2"/>
      </w:pPr>
      <w:r>
        <w:t>3.1 职责与业务入口</w:t>
      </w:r>
    </w:p>
    <w:p>
      <w:r>
        <w:rPr>
          <w:rFonts w:ascii="微软雅黑" w:hAnsi="微软雅黑" w:eastAsia="微软雅黑"/>
          <w:b w:val="0"/>
        </w:rPr>
        <w:t>本章承接原 V1.0 的 AI自动策划业务，前台入口统一位于策划结果的时间列表、周期详情及批次详情。自动策划由后台按配置触发，运营不在独立页面点击执行，不展示 Fit、Recall 或向量距离等内部数值。</w:t>
      </w:r>
    </w:p>
    <w:p>
      <w:r>
        <w:rPr>
          <w:rFonts w:ascii="微软雅黑" w:hAnsi="微软雅黑" w:eastAsia="微软雅黑"/>
          <w:b w:val="0"/>
        </w:rPr>
        <w:t>每次执行保存实际使用的配置引用、账号及选题处理依据、策略版本、异常原因和结果版本。已启动批次不因运营保存配置而中途换规则，历史结果不自动重算。</w:t>
      </w:r>
    </w:p>
    <w:p>
      <w:pPr>
        <w:pStyle w:val="Heading2"/>
      </w:pPr>
      <w:r>
        <w:t>3.2 周度调度与目标周期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业务规则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触发时间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读取生效配置，原默认每周二 22:00；以用户实际保存值为准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目标周期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下一自然周，周一至周日，跨月不拆分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策划日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读取周一至周日的多选配置，原默认周一、周三、周五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账号准入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行内账号可参与、关键数据可用、本次存在合法可执行日期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数据读取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通过 IF-01／02／03 查询方法读行内表；本次计算过程保留必要输入依据，不复制另一套全量主数据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展示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正式批次和失败账号进入同一时间列表，显示真实更新时间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FLOW-04 自动策划主流程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2328574"/>
            <wp:docPr id="11" name="Picture 11" descr="FLOW-04 自动策划主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32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要点：基础策划完成与内容生产完成分开。热点空槽已规划但尚未定题时，不能被扫描器领取生产，也不能因为到达时间就自动显示已完成。</w:t>
      </w:r>
    </w:p>
    <w:p>
      <w:pPr>
        <w:pStyle w:val="Heading2"/>
      </w:pPr>
      <w:r>
        <w:t>3.3 日期与三类槽位规划</w:t>
      </w:r>
    </w:p>
    <w:p>
      <w:r>
        <w:rPr>
          <w:rFonts w:ascii="微软雅黑" w:hAnsi="微软雅黑" w:eastAsia="微软雅黑"/>
          <w:b w:val="0"/>
        </w:rPr>
        <w:t>完整周主任务每账号实际计划条数 N 等于所选策划日数，每个选中星期对应本账号一条策划。N 不由 80%／20% 等经营目标比例直接决定；营销上限和热点占比只分配类型，不额外增加总条数。</w:t>
      </w:r>
    </w:p>
    <w:p>
      <w:r>
        <w:rPr>
          <w:rFonts w:ascii="微软雅黑" w:hAnsi="微软雅黑" w:eastAsia="微软雅黑"/>
          <w:b w:val="0"/>
        </w:rPr>
        <w:t>保留原业务顺序：先规划全批次热点，再在具备营销资格账号的剩余日期规划营销，其余为普通。热点数量按“本批次总规划条数 × 热点选题占比”四舍五入取整；相互不得占用同一条规划。热点在哪些账号和日期落位沿用合法范围内随机，不增加单账号热点上限。</w:t>
      </w:r>
    </w:p>
    <w:p>
      <w:r>
        <w:rPr>
          <w:rFonts w:ascii="微软雅黑" w:hAnsi="微软雅黑" w:eastAsia="微软雅黑"/>
          <w:b w:val="0"/>
        </w:rPr>
        <w:t>原 V1.0 将营销数量写为“库存数、周上限、剩余数取最小值”；最新同库衔接允许预定日期先于内容填充，该库存限制与不足兜底时机按 GQ02 统一确认，不能同时作为两条无条件成立的规则。非营销账号是否等同非认证账号也须明确映射。</w:t>
      </w:r>
    </w:p>
    <w:p>
      <w:pPr>
        <w:pStyle w:val="Heading2"/>
      </w:pPr>
      <w:r>
        <w:t>3.4 生命周期与经营目标</w:t>
      </w:r>
    </w:p>
    <w:p>
      <w:r>
        <w:rPr>
          <w:rFonts w:ascii="微软雅黑" w:hAnsi="微软雅黑" w:eastAsia="微软雅黑"/>
          <w:b w:val="0"/>
        </w:rPr>
        <w:t>阶段判定、组内且／组外或、阈值及冷启动兜底以第 2 章为唯一配置来源。每个账号必须有且仅有一个阶段；条件交叉见 Q01，指标定义见 Q02，不继续使用流量恶化次数、已完成周期数等旧指标。</w:t>
      </w:r>
    </w:p>
    <w:p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FLOW-05 生命周期到经营目标</w:t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2328574"/>
            <wp:docPr id="12" name="Picture 12" descr="FLOW-05 生命周期到经营目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32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</w:rPr>
        <w:t>阶段经营目标映射到本次实际 N 条策划，保留目标方向及实际选题经营作用。有效内容与互动等为历史指标，N 为未来编排条数，不能混为一个窗口。阶段变更不倒改历史策划快照。</w:t>
      </w:r>
    </w:p>
    <w:p>
      <w:pPr>
        <w:pStyle w:val="Heading2"/>
      </w:pPr>
      <w:r>
        <w:t>3.5 普通选题准备与 V2 匹配</w:t>
      </w:r>
    </w:p>
    <w:p>
      <w:r>
        <w:rPr>
          <w:rFonts w:ascii="微软雅黑" w:hAnsi="微软雅黑" w:eastAsia="微软雅黑"/>
          <w:b w:val="0"/>
        </w:rPr>
        <w:t>普通选题先完成有效标签、当前画像及向量准备，账号形成当前画像及向量后，才能进入 V2 匹配主链。准备与执行属于后台能力，不增加运营必点步骤。</w:t>
      </w:r>
    </w:p>
    <w:p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FLOW-04A 账号与选题匹配</w:t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2328574"/>
            <wp:docPr id="13" name="Picture 13" descr="FLOW-04A 账号与选题匹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4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32857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环节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产品要求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Hard Gate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先过滤账号资格、选题可用性、时间有效性及其它确定约束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Recall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从合法候选中召回可进一步评估的选题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Fit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结合人设、兴趣、标签、经营目标等评估适配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Global Allocation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跨账号、日期与候选分配，遵守复用和全局约束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组合编排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形成与经营阶段和实际计划条数一致的组合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兜底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正常匹配无结果时，从仍满足硬约束的普通候选中按热度选择；不借兜底绕开资格和有效期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失败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兜底仍无合法候选则记录该条及账号失败原因；无法读取数据不伪装成无候选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算法权重、覆盖／平衡／冗余计算、MMR、向量模型及批准策略进入算法专项契约。PRD 不将某次测试模型、样例权重或当前预取上限写成业务要求。</w:t>
      </w:r>
    </w:p>
    <w:p>
      <w:pPr>
        <w:pStyle w:val="Heading2"/>
      </w:pPr>
      <w:r>
        <w:t>3.6 自动营销内容衔接</w:t>
      </w:r>
    </w:p>
    <w:p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FLOW-06 自动营销内容衔接</w:t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5120139"/>
            <wp:docPr id="14" name="Picture 14" descr="FLOW-06 自动营销内容衔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5120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</w:rPr>
        <w:t>自动营销规划的账号、投放日期先由策划侧确定。先检查该账号在目标投放日是否已经有过有效投放的营销内容；存在时，直接引用该条已有营销内容及投放记录，自动营销槽位不再填入另一条新内容。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判断顺序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条件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同账号、目标日已有有效投放营销内容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直接引用原内容及投放记录，不再选择或占用新的过审库存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当日没有有效营销投放，但存在可用过审内容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通过 IF-03 查询该账号已过审、尚未分配日期的库存，按先过审优先填充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无有效投放引用，也无可用过审库存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继续按 GQ02 确认的等待或普通兜底规则处理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异常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有效投放记录或库存查询失败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保留查询异常，不能直接当作没有内容继续填充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“有效投放”采用行内既有业务口径，不能仅以审核通过或内容已生成代替。按账号与目标日期确认有效记录；其它日期的历史营销投放不自动满足该日期。有效标识及多条有效记录的引用选择方式见 GQ02。</w:t>
      </w:r>
    </w:p>
    <w:p>
      <w:r>
        <w:rPr>
          <w:rFonts w:ascii="微软雅黑" w:hAnsi="微软雅黑" w:eastAsia="微软雅黑"/>
          <w:b w:val="0"/>
        </w:rPr>
        <w:t>引用时保留已有内容 ID、投放日期及原投放记录关联，前端可查看被引用的内容；不能留成无法追溯的空记录。已有内容的实际生产和投放状态沿用原事实，不新造待生产任务，不修改原投放日期，不再次生产、审核或投放，不因此重复累计正式使用次数。</w:t>
      </w:r>
    </w:p>
    <w:p>
      <w:r>
        <w:rPr>
          <w:rFonts w:ascii="微软雅黑" w:hAnsi="微软雅黑" w:eastAsia="微软雅黑"/>
          <w:b w:val="0"/>
        </w:rPr>
        <w:t>仅在没有当日有效营销投放可引用时，行内扫描器才关联新的库存内容 ID，策划侧维护投放日期及结果。库存先过审优先，已过审内容不再次生成或重新审核；同一内容不能被重复当成多条新生产结果。库存不足的等待、普通兜底和已过期日期处理仍按 GQ02 确认。</w:t>
      </w:r>
    </w:p>
    <w:p>
      <w:pPr>
        <w:pStyle w:val="Heading2"/>
      </w:pPr>
      <w:r>
        <w:t>3.7 热点 T-1 与统一池</w:t>
      </w:r>
    </w:p>
    <w:p>
      <w:r>
        <w:rPr>
          <w:rFonts w:ascii="微软雅黑" w:hAnsi="微软雅黑" w:eastAsia="微软雅黑"/>
          <w:b w:val="0"/>
        </w:rPr>
        <w:t>热点日期和规划类型提前确定，具体选题在目标投放日前一天 22:00 由后台确定。触发时通过 IF-02 的热点来源读取当前可用选题，并重新核查账号、有效期、结果版本及生产安全状态。</w:t>
      </w:r>
    </w:p>
    <w:p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FLOW-07 单热点定题与兜底</w:t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2328574"/>
            <wp:docPr id="15" name="Picture 15" descr="FLOW-07 单热点定题与兜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32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FLOW-08 多热点统一规划池</w:t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2328574"/>
            <wp:docPr id="16" name="Picture 16" descr="FLOW-08 多热点统一规划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32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</w:rPr>
        <w:t>多热点共享已规划热点池，先合法性过滤、再随机分配，同一条规划只绑定一个有效选题。只消费已规划热点，不临时新增或占用普通／营销规划。无合法热点时用该账号合法普通选题中热度最高者兜底，仍保留原热点规划意图。</w:t>
      </w:r>
    </w:p>
    <w:p>
      <w:r>
        <w:rPr>
          <w:rFonts w:ascii="微软雅黑" w:hAnsi="微软雅黑" w:eastAsia="微软雅黑"/>
          <w:b w:val="0"/>
        </w:rPr>
        <w:t>热点尚未定题显示待定题，定题或兜底成功后进入待生产。无候选兜底失败记录异常，不能凭 T-1 时间经过直接变更为完成。调度设置晚于某个热点 T-1、或新账号错过 T-1 的处理按 GQ04 确认。</w:t>
      </w:r>
    </w:p>
    <w:p>
      <w:r>
        <w:rPr>
          <w:rFonts w:ascii="微软雅黑" w:hAnsi="微软雅黑" w:eastAsia="微软雅黑"/>
          <w:b w:val="0"/>
        </w:rPr>
        <w:t>后台保留热点标识、账号、目标日期、输入更新时间、执行时点、候选依据、最终选题、兜底原因和版本；运营通过详情与失败原因查看，不增加单独热点运行页。</w:t>
      </w:r>
    </w:p>
    <w:p>
      <w:pPr>
        <w:pStyle w:val="Heading2"/>
      </w:pPr>
      <w:r>
        <w:t>3.8 新账号与补充执行</w:t>
      </w:r>
    </w:p>
    <w:p>
      <w:r>
        <w:rPr>
          <w:rFonts w:ascii="微软雅黑" w:hAnsi="微软雅黑" w:eastAsia="微软雅黑"/>
          <w:b w:val="0"/>
        </w:rPr>
        <w:t>保留原“仅补未来合法策划日”的业务原则：识别到新账号后，当前周仍有可执行配置日期则创建补充执行；已过去日期不回补，本周无未来日期不计策划失败。补充批次归集到同一周期，账号计数是否去重按 Q09。</w:t>
      </w:r>
    </w:p>
    <w:p>
      <w:r>
        <w:rPr>
          <w:rFonts w:ascii="微软雅黑" w:hAnsi="微软雅黑" w:eastAsia="微软雅黑"/>
          <w:b w:val="0"/>
        </w:rPr>
        <w:t>识别入口改为同库查询结果或行内约定的变化机制，不再把“每日夜间 HTTP 全量同步”写成确定方案。首次全量读取不能把历史所有账号误识别为新增。增量更新时间是否涵盖互动、人设变化及失去资格的发现方式按 GQ07 确认。</w:t>
      </w:r>
    </w:p>
    <w:p>
      <w:pPr>
        <w:pStyle w:val="Heading2"/>
      </w:pPr>
      <w:r>
        <w:t>3.9 异常与验收边界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场景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配置在批次启动后更新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保持本批规则，后续新执行读取新配置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部分账号无合法候选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记录对应账号失败和原因，保留其它实际结果；批次三态映射见 Q09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核心数据源读取失败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明确异常，不冒充空数据或全部完成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热点尚未触发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保留待定题，不计生产失败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周期结束收到合法生产结果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按实际事实更新，不设统一“闭批后禁止回写”规则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画像／向量失效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暂停该版本进入新匹配；历史结果不因此消失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bookmarkStart w:id="4" w:name="chapter_4"/>
      <w:pPr>
        <w:pStyle w:val="Heading1"/>
      </w:pPr>
      <w:r>
        <w:t>4. 人工策划</w:t>
      </w:r>
      <w:bookmarkEnd w:id="4"/>
    </w:p>
    <w:p>
      <w:pPr>
        <w:pStyle w:val="Heading2"/>
      </w:pPr>
      <w:r>
        <w:t>4.1 策划任务列表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08　人工策划任务列表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17" name="Picture 17" descr="图 08 人工策划任务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-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要点：①新建人工策划；②批次名称与批次号同列，上名下号；③列表支持分页。查看策划复用结果详情，内容生产由后台执行，不再保留生成内容按钮。</w:t>
      </w:r>
    </w:p>
    <w:p>
      <w:r>
        <w:rPr>
          <w:rFonts w:ascii="微软雅黑" w:hAnsi="微软雅黑" w:eastAsia="微软雅黑"/>
          <w:b w:val="0"/>
        </w:rPr>
        <w:t>首次进入展示“策划任务列表”和“新建人工策划”，不重复显示第二个“人工策划”标题。当前保留无筛选区方案；分页覆盖全部历史任务。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列顺序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展示与规则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批次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上行名称，下行批次号；表头气泡解释含义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投放日期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非营销显示日期；未分配的营销需求显示“—”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正式任务显示账号数量；新营销需求显示“待分配”，不得用分配数量冒充账号数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任务选择的选题数量；营销为 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策划状态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按实际执行状态展示；营销待分配如何映射见 Q06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内容状态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紧凑展示状态与进度，如“生产中(0/2)”；营销分配前口径见 Q06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创建人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谁发起了本次策划，由宿主提供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发起时间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位于主要业务字段之后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9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更新时间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同上，反映任务最新变化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10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查看策划、查看内容流水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默认按发起时间倒序，同时间以稳定标识排序。默认每页 10 条，可选 20、50 条；切页保留任务数据的完整范围。是否恢复“完成数、失败数”两列及列表是否允许筛选，集中按 Q05 确认，避免重复改变表头。</w:t>
      </w:r>
    </w:p>
    <w:p>
      <w:r>
        <w:rPr>
          <w:rFonts w:ascii="微软雅黑" w:hAnsi="微软雅黑" w:eastAsia="微软雅黑"/>
          <w:b w:val="0"/>
        </w:rPr>
        <w:t>“查看策划”已有正式批次时复用“批次策划详情”，从任务进入后返回任务列表；尚未形成正式批次的营销需求，展示所选选题、分配数量及待分配状态。不得为相同批次再造一套内容不同的人工详情。</w:t>
      </w:r>
    </w:p>
    <w:p>
      <w:r>
        <w:rPr>
          <w:rFonts w:ascii="微软雅黑" w:hAnsi="微软雅黑" w:eastAsia="微软雅黑"/>
          <w:b w:val="0"/>
        </w:rPr>
        <w:t>内容生产由后台执行，列表不再提供“生成内容”。“查看内容流水”在已有可查看流水时提供；尚无流水时是否显示空态入口见 Q06。生产中按钮若需要等待，应显示明确状态，不重复发起异步生产。</w:t>
      </w:r>
    </w:p>
    <w:p>
      <w:pPr>
        <w:pStyle w:val="Heading2"/>
      </w:pPr>
      <w:r>
        <w:t>4.2 两类创建流程</w:t>
      </w:r>
    </w:p>
    <w:p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FLOW-09 人工策划双流程</w:t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412035"/>
            <wp:docPr id="18" name="Picture 18" descr="FLOW-09 人工策划双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412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09　非营销创建策划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19" name="Picture 19" descr="图 09 非营销创建策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-0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要点：四步流程的第一步，填写任务名称、类型、投放日期；点击下一步进入选择账号。图中任务名称和日期仅为未提交的讲解输入。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10　营销创建策划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20" name="Picture 20" descr="图 10 营销创建策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-0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要点：切换营销后只有三步，不填投放日期、不选账号，也不填写每账号数量；下一步直接选择选题。与上一图对照确认两个流程的差别。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01"/>
        <w:gridCol w:w="4082"/>
        <w:gridCol w:w="408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非营销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营销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步骤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创建策划 → 选择账号 → 选择选题 → 确认策划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创建策划 → 选择选题 → 确认策划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创建时填写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任务名称、选题类型、投放日期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任务名称、选题类型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本系统选择具体账号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不选账号，由外部系统后续分配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多选，累加选择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单选一个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数量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计划账号数量及实际选择数量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该选题的总分配数量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投放日期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必填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不填写，待后续策划衔接确定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确认方式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完整确认步骤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同样是完整“确认策划”步骤，不用抽屉替代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任务名称默认空且必填；投放日期在非营销模式默认空且必填。切换类型时若已有选择，应明确提示并清理不适用于新流程的数据，不能把营销数量或旧账号误带进另一流程。名称长度、允许补录历史日期等限制见 Q07。</w:t>
      </w:r>
    </w:p>
    <w:p>
      <w:pPr>
        <w:pStyle w:val="Heading2"/>
      </w:pPr>
      <w:r>
        <w:t>4.3 非营销选择账号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11　维度筛选选择账号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21" name="Picture 21" descr="图 11 维度筛选选择账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要点：①明确账号选择方式；②计划数量单独一行；③筛选条件末尾查询。输入不会立即筛选，点击查询后抽取并允许手工勾选；业务线、地域已从此处移除。</w:t>
      </w:r>
    </w:p>
    <w:p>
      <w:r>
        <w:rPr>
          <w:rFonts w:ascii="微软雅黑" w:hAnsi="微软雅黑" w:eastAsia="微软雅黑"/>
          <w:b w:val="0"/>
        </w:rPr>
        <w:t>“账号选择方式”提供“维度筛选／模板导入”两种方式，默认维度筛选，条件展开。计划账号数量放在方式切换下方单独一行，左对齐，标题与输入框同行。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筛选顺序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输入与查询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生命周期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下拉选择阶段，可选全部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粉丝量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起始值—结束值；允许仅填一侧，上下界均含本值；下界大于上界时阻止查询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账号类型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认证／非认证／全部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属主组织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组织选择，至少展示至二级分行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平台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下拉选择平台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 ID 或昵称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文本；ID 与昵称的匹配口径使用气泡解释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属主 UM 号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独立文本，不与账号 ID 混用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不提供业务线、地域。查询按钮排在以上筛选项最后。仅输入条件或计划数量不改变结果，点击查询才筛选并抽取；符合条件的账号默认按粉丝数优先，用户仍可勾选调整。不增加“按粉丝数优先选择”的说明。</w:t>
      </w:r>
    </w:p>
    <w:p>
      <w:r>
        <w:rPr>
          <w:rFonts w:ascii="微软雅黑" w:hAnsi="微软雅黑" w:eastAsia="微软雅黑"/>
          <w:b w:val="0"/>
        </w:rPr>
        <w:t>账号表顺序为：选择框、账号类型、属主 UM 号、账号昵称、账号 ID、属主组织、平台、生命周期、粉丝数。已选置顶，同组按粉丝数倒序，同数按昵称及账号 ID 稳定排序。默认每页 20，可选 50、100，跨页保留选择。</w:t>
      </w:r>
    </w:p>
    <w:p>
      <w:r>
        <w:rPr>
          <w:rFonts w:ascii="微软雅黑" w:hAnsi="微软雅黑" w:eastAsia="微软雅黑"/>
          <w:b w:val="0"/>
        </w:rPr>
        <w:t>非营销可选认证与非认证账号。按所选投放日期限制同账号重复人工策划，自动策划不触发这一限制；已完成人工策划的账号置灰，悬浮一行提示日期及原因，不新增“策划状态”列。单纯选中或保存选择不得提前标为已策划；最终提交仍需校验并发占用。</w:t>
      </w:r>
    </w:p>
    <w:p>
      <w:r>
        <w:rPr>
          <w:rFonts w:ascii="微软雅黑" w:hAnsi="微软雅黑" w:eastAsia="微软雅黑"/>
          <w:b w:val="0"/>
        </w:rPr>
        <w:t>候选不足时保留已找到的可用账号，明确计划数、实际数和差额，允许返回调整。是否要求二次确认后按实际数量继续，见 Q08；不能仅用“无法完成本次抽取”阻断用户。</w:t>
      </w:r>
    </w:p>
    <w:p>
      <w:pPr>
        <w:pStyle w:val="Heading2"/>
      </w:pPr>
      <w:r>
        <w:t>4.4 模板导入与识别异常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12　模板导入入口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22" name="Picture 22" descr="图 12 模板导入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要点：切换模板导入后下载模板、上传并识别。模板支持属主 UM 与账号 ID；计划数量由数据行数确定，不再要求另填账号数量。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13　部分账号识别异常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168000" cy="2937600"/>
            <wp:docPr id="23" name="Picture 23" descr="图 13 部分账号识别异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93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要点：上方先显示导入、成功、重复、异常统计，下方展示行号和原因。本图用已有账号、重复行及不存在的 ID 演练识别，未写入业务数据。关闭后成功识别的账号仍可继续使用。</w:t>
      </w:r>
    </w:p>
    <w:p>
      <w:r>
        <w:rPr>
          <w:rFonts w:ascii="微软雅黑" w:hAnsi="微软雅黑" w:eastAsia="微软雅黑"/>
          <w:b w:val="0"/>
        </w:rPr>
        <w:t>模板包含“属主 UM 号、账号 ID”。支持用账号 ID 定位，或用属主 UM 号识别；UM 对应多个账号时要求补充账号 ID，不能任意取第一个账号。两项同时填写时必须指向同一账号。</w:t>
      </w:r>
    </w:p>
    <w:p>
      <w:r>
        <w:rPr>
          <w:rFonts w:ascii="微软雅黑" w:hAnsi="微软雅黑" w:eastAsia="微软雅黑"/>
          <w:b w:val="0"/>
        </w:rPr>
        <w:t>计划数量等于导入文件非空数据行数，包含重复和异常行；不再额外要求用户填写导入计划数量。文件格式及行数上限见 Q07，页面下载模板与上传接受格式一致。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识别结果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展示与处理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成功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唯一识别且当日可策划，加入选择；可继续人工调整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重复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同一账号重复出现，仅保留一次；统计重复数据行并标明行号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未能识别账号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标识不存在、两项不对应或 UM 对应多个账号；展示行号、原值、原因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已投放账号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所选日期已完成人工策划，不勾选；说明该日期不能重复人工策划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有问题弹“部分账号识别异常”：上方显示导入、成功、重复、异常四项；下方列明原因，支持下载异常明细。导入行数＝成功行数＋重复行数＋异常行数，每行只归一个结果；动态“当前选中数”单列，不与导入成功数混淆。</w:t>
      </w:r>
    </w:p>
    <w:p>
      <w:r>
        <w:rPr>
          <w:rFonts w:ascii="微软雅黑" w:hAnsi="微软雅黑" w:eastAsia="微软雅黑"/>
          <w:b w:val="0"/>
        </w:rPr>
        <w:t>弹窗可关闭，成功识别的账号保留并可继续策划；不得因少量异常清空所有成功结果。文件整体不能解析时说明格式问题，不伪装为业务识别失败。</w:t>
      </w:r>
    </w:p>
    <w:p>
      <w:pPr>
        <w:pStyle w:val="Heading2"/>
      </w:pPr>
      <w:r>
        <w:t>4.5 保存账号选择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14　保存后的账号选择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24" name="Picture 24" descr="图 14 保存后的账号选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要点：保存后保留列表及选择，底部固定操作条突出实际账号数，并提供返回调整、下一步。现场核对计划与实际不同时如何提示；返回调整应立即解除冻结。</w:t>
      </w:r>
    </w:p>
    <w:p>
      <w:r>
        <w:rPr>
          <w:rFonts w:ascii="微软雅黑" w:hAnsi="微软雅黑" w:eastAsia="微软雅黑"/>
          <w:b w:val="0"/>
        </w:rPr>
        <w:t>保存前核查数量与可用资格；保存后冻结条件、方式、计划数量、上传及勾选，保留可查看列表。列表回到第一页、滚动至顶部，已选在前。</w:t>
      </w:r>
    </w:p>
    <w:p>
      <w:r>
        <w:rPr>
          <w:rFonts w:ascii="微软雅黑" w:hAnsi="微软雅黑" w:eastAsia="微软雅黑"/>
          <w:b w:val="0"/>
        </w:rPr>
        <w:t>固定操作条显示“本次选择 X 个账号进行策划”；计划与实际不同则同时显示计划 X、实际 Y 和差额。数字显著；保留“返回调整／下一步”。返回调整立即恢复该步保存前的编辑态；下一步带入结果，不能再要求重复保存。</w:t>
      </w:r>
    </w:p>
    <w:p>
      <w:pPr>
        <w:pStyle w:val="Heading2"/>
      </w:pPr>
      <w:r>
        <w:t>4.6 选择选题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15　非营销选题累加选择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25" name="Picture 25" descr="图 15 非营销选题累加选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-0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要点：①左侧已选；②右侧筛选；③右侧候选列表。通过复选框添加，换条件查询后继续累加，标题和大纲分列，长文本悬浮查看；不是双击选择。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16　营销单选及总分配数量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26" name="Picture 26" descr="图 16 营销单选及总分配数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-1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要点：营销没有左侧已选栏，只能单选一个。选题列表下方显示已选选题及分配数量，示例为 12 条；该数代表总内容需求，不代表 12 个账号或每账号 12 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01"/>
        <w:gridCol w:w="4082"/>
        <w:gridCol w:w="408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非营销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营销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布局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左侧已选、右侧全量筛选列表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全宽候选列表，不保留左侧已选区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选择操作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行首复选框，勾选后进入左侧；取消即移除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行首单选框，选新项替换原选择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选择数量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展示已选 X，不显示上限分母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仅 1 个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选题类型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固定非营销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默认营销，可切换非营销的既有能力须按 Q06 最终确认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分配数量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无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选中选题后在其下方显示，标签、气泡与输入同行；含义为该选题的总内容需求数，不是每账号数量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筛选字段顺序：选题 ID、选题标题、选题类型、选题二级分类、关联产品、关联活动、关联属地热点、查询。默认展开。选题 ID 使用普通文本精确匹配，标题使用普通文本模糊匹配；解释放气泡，不能显示日期控件或任务名称占位词。不提供内容主题、目标客群、使用场景筛选。</w:t>
      </w:r>
    </w:p>
    <w:p>
      <w:r>
        <w:rPr>
          <w:rFonts w:ascii="微软雅黑" w:hAnsi="微软雅黑" w:eastAsia="微软雅黑"/>
          <w:b w:val="0"/>
        </w:rPr>
        <w:t>候选列表字段：选择框、选题 ID、选题标题、选题大纲、选题类型、选题二级分类、关联产品、关联活动、关联属地热点、有效期。标题与大纲拆为独立列，标题无链接，长文本气泡查看。左侧已选只显示 ID、标题、大纲、二级分类及移除操作。</w:t>
      </w:r>
    </w:p>
    <w:p>
      <w:r>
        <w:rPr>
          <w:rFonts w:ascii="微软雅黑" w:hAnsi="微软雅黑" w:eastAsia="微软雅黑"/>
          <w:b w:val="0"/>
        </w:rPr>
        <w:t>默认每页 20，可选 50、100；初始按选题 ID 稳定排序。非营销多次查询累加选择，筛选或翻页不能清空已选；保存后已选置前且列表回顶部。选题有效期必须展示，已知不在投放日期内的选题不能悄悄提交；是否完全隐藏不可用选题见 Q07。</w:t>
      </w:r>
    </w:p>
    <w:p>
      <w:r>
        <w:rPr>
          <w:rFonts w:ascii="微软雅黑" w:hAnsi="微软雅黑" w:eastAsia="微软雅黑"/>
          <w:b w:val="0"/>
        </w:rPr>
        <w:t>保存后冻结所有条件、勾选及分配数量，底部显示已选 X 个选题和返回调整、下一步。未选题、分配数量非正整数或超出约定范围时就地提示，不进入确认步骤。</w:t>
      </w:r>
    </w:p>
    <w:p>
      <w:pPr>
        <w:pStyle w:val="Heading2"/>
      </w:pPr>
      <w:r>
        <w:t>4.7 确认策划与提交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17　非营销确认策划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27" name="Picture 27" descr="图 17 非营销确认策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-0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要点：左侧核对账号、右侧核对选题，再提交。现状待修正：截图账号列仍有脚本替换为账号 ID 的问题，应恢复属主 UM 号；摘要还应补投放日期。截图不代表这两项已经验收。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18　营销确认策划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28" name="Picture 28" descr="图 18 营销确认策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-1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要点：独立第三步“确认策划”，展示任务名称、类型、分配数量及单个选题，不使用侧边栏，不出现空账号、空日期。提交后是待分配需求，外部流程按 Q06 确认。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01"/>
        <w:gridCol w:w="4082"/>
        <w:gridCol w:w="408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区域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非营销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营销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摘要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任务名称、选题类型、投放日期、计划账号数、实际账号数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任务名称、选题类型、分配数量；不显示空账号、空日期和每账号生产数量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昵称、属主 UM 号、账号类型；分页及独立滚动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ID、标题、大纲、二级分类；分页及独立滚动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同样四项，单个选题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上一步、提交人工策划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同左，页面标题统一“确认策划”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确认页不得把属主 UM 号替换成账号 ID。标题和大纲过长用气泡展示。返回上一步保留已填内容，直接恢复可调整状态。</w:t>
      </w:r>
    </w:p>
    <w:p>
      <w:r>
        <w:rPr>
          <w:rFonts w:ascii="微软雅黑" w:hAnsi="微软雅黑" w:eastAsia="微软雅黑"/>
          <w:b w:val="0"/>
        </w:rPr>
        <w:t>提交中禁用重复点击，保留正在提交的反馈；成功回任务列表并定位新任务。非营销再次校验账号日期占用、选题有效性及资格，进入异步策划；营销保存一个选题与总分配数量，进入待外部分配流程。营销后续仍需内容生产、审核及排期衔接，提交成功不等于已完成内容生产、审核通过或已确定正式排期，结果回填方式按 Q06 确认。</w:t>
      </w:r>
    </w:p>
    <w:p>
      <w:r>
        <w:rPr>
          <w:rFonts w:ascii="微软雅黑" w:hAnsi="微软雅黑" w:eastAsia="微软雅黑"/>
          <w:b w:val="0"/>
        </w:rPr>
        <w:t>提交失败保留用户输入，准确指出失败原因。有账号或选题失效时，给出对象及返回调整的入口。网络超时等结果不确定时先核查任务是否已创建，避免用户反复提交形成重复任务。</w:t>
      </w:r>
    </w:p>
    <w:p>
      <w:bookmarkStart w:id="5" w:name="chapter_5"/>
      <w:pPr>
        <w:pStyle w:val="Heading1"/>
      </w:pPr>
      <w:r>
        <w:t>5. 策划结果</w:t>
      </w:r>
      <w:bookmarkEnd w:id="5"/>
    </w:p>
    <w:p>
      <w:pPr>
        <w:pStyle w:val="Heading2"/>
      </w:pPr>
      <w:r>
        <w:t>5.1 账号列表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19　策划结果账号列表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29" name="Picture 29" descr="图 19 策划结果账号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0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要点：①切换账号／时间列表；②默认展开的账号筛选；③基本信息表，末列查看策划。账号名称不另加重复链接；账号导出时再选择日期范围。</w:t>
      </w:r>
    </w:p>
    <w:p>
      <w:r>
        <w:rPr>
          <w:rFonts w:ascii="微软雅黑" w:hAnsi="微软雅黑" w:eastAsia="微软雅黑"/>
          <w:b w:val="0"/>
        </w:rPr>
        <w:t>进入“策划结果”默认账号列表，另一个标签页为时间列表。账号列表显示参与过策划的账号基本信息，不直接显示每个周期的执行数据。</w:t>
      </w:r>
    </w:p>
    <w:p>
      <w:r>
        <w:rPr>
          <w:rFonts w:ascii="微软雅黑" w:hAnsi="微软雅黑" w:eastAsia="微软雅黑"/>
          <w:b w:val="0"/>
        </w:rPr>
        <w:t>筛选顺序与人工选择账号一致：生命周期、粉丝量、账号类型、属主组织、平台、账号 ID 或昵称、属主 UM 号、查询。默认展开，不含批次周期、开始／截止日期、地域或业务线。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列顺序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昵称＋账号 ID，不额外加跳转链接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属主 UM 号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与账号 ID 明确区分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属主组织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至少到二级分行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账号类型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紧跟属主组织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平台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所属平台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生命周期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在平台之后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粉丝量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与生命周期相邻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账号状态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放在基本信息末尾；参与资格变化不抹去历史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9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策划结果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查看策划，进入账号策划详情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默认按最近发生策划的时间倒序，同时间按昵称及账号 ID；每页 20，可选 10、50。表格超宽可左右滚动，滚动入口固定在底部。</w:t>
      </w:r>
    </w:p>
    <w:p>
      <w:r>
        <w:rPr>
          <w:rFonts w:ascii="微软雅黑" w:hAnsi="微软雅黑" w:eastAsia="微软雅黑"/>
          <w:b w:val="0"/>
        </w:rPr>
        <w:t>导出账号报表时单独选择实际投放起止日期，账号范围采用当前已经查询的筛选结果，包含所有分页，不只导出当前页。见 5.7。</w:t>
      </w:r>
    </w:p>
    <w:p>
      <w:pPr>
        <w:pStyle w:val="Heading2"/>
      </w:pPr>
      <w:r>
        <w:t>5.2 时间列表与周期内批次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20　策划结果时间列表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30" name="Picture 30" descr="图 20 策划结果时间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0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要点：使用起止时间筛选，周期显示实际日期范围；每行操作依次为查看批次、查看策划、导出，失败入口放最后。完成与失败大于 0 时区分颜色，0 不强调。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21　时间列表展开批次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31" name="Picture 31" descr="图 21 时间列表展开批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0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要点：点击周期行“查看批次”，在该行下展开具体批次，名称与批次号同列；单批次查看策划进入批次策划详情。现场确认周期与批次统计的账号口径。</w:t>
      </w:r>
    </w:p>
    <w:p>
      <w:r>
        <w:rPr>
          <w:rFonts w:ascii="微软雅黑" w:hAnsi="微软雅黑" w:eastAsia="微软雅黑"/>
          <w:b w:val="0"/>
        </w:rPr>
        <w:t>筛选默认展开，使用起止日期控件，不使用年、月、第几周。是否保留现有批次号／ID辅助筛选及日期匹配边界按 Q09 确认。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列顺序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统计含义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策划周期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起止日期，如 2026-10-26 至 2026-11-01，不显示年月第几周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批次构成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当前周期命中的批次数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AI自动策划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对应批次及账号情况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人工策划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对应批次及账号情况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采用账号维度统计，不用策划条数；同账号跨批次是否去重见 Q09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完成数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策划完成的账号数，不是已生产内容条数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失败数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策划失败的账号数；统计与失败明细必须可核对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更新时间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范围内最近一次业务更新时间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9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查看批次、查看策划、导出报表；失败数 &gt; 0 时最后追加查看失败详情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周期按开始日期倒序，每页 20，可选 10、50。“查看批次”行内展开，再点收起。周期内批次当前按自动优先、同方式更新时间倒序；是否改为全量按时间倒序见 Q09。</w:t>
      </w:r>
    </w:p>
    <w:p>
      <w:r>
        <w:rPr>
          <w:rFonts w:ascii="微软雅黑" w:hAnsi="微软雅黑" w:eastAsia="微软雅黑"/>
          <w:b w:val="0"/>
        </w:rPr>
        <w:t>批次表字段顺序：批次、策划方式、批次周期、账号数、完成数、失败数、选题数、策划状态、内容状态、更新时间、操作。批次上名下号，内容状态带紧凑进度。自动名称使用 Auto-YYYYMMDD，人工默认名称日期使用紧凑格式；用户填写的任务名称保留，不强制改名。</w:t>
      </w:r>
    </w:p>
    <w:p>
      <w:r>
        <w:rPr>
          <w:rFonts w:ascii="微软雅黑" w:hAnsi="微软雅黑" w:eastAsia="微软雅黑"/>
          <w:b w:val="0"/>
        </w:rPr>
        <w:t>批次操作包含查看策划、导出报表。批次较多时需分页，不一次无限展开。周期行查看策划进入周期策划详情；单批次查看策划进入批次策划详情。</w:t>
      </w:r>
    </w:p>
    <w:p>
      <w:pPr>
        <w:pStyle w:val="Heading2"/>
      </w:pPr>
      <w:r>
        <w:t>5.3 三类策划详情的范围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22　账号策划详情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32" name="Picture 32" descr="图 22 账号策划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0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要点：固定单账号，上方为覆盖批次、使用选题及 12 类分布；实际起止日期筛选位于其下，下方为账号日历。账号自身不用再作为一个筛选条件。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23　周期策划详情及所属批次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33" name="Picture 33" descr="图 23 周期策划详情及所属批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0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要点：查看某周期全部命中结果，可展开批次表，再进入单批次。统计与明细的筛选范围应一致，不能把已筛选批次重新扩大为整个周期。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24　批次策划详情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34" name="Picture 34" descr="图 24 批次策划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06A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要点：顶部范围标签按周期、策划方式、批次号排列；右侧返回所属周期全部批次。下方账号初始折叠，概览不显示无意义的批次数 1。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25　批次内账号展开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35" name="Picture 35" descr="图 25 批次内账号展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06B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要点：每个账号独立大框，前缀区分账号 ID、属主 UM、组织、平台与人设；展开后复用周历。用折叠和分页避免一次展开所有账号。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01"/>
        <w:gridCol w:w="4082"/>
        <w:gridCol w:w="408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账号策划详情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周期／批次策划详情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固定对象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一个账号，默认全部历史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一个周期的全部命中批次／指定单批次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顶部标签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账号及实际查询日期范围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周期；单批次再显示策划方式、批次号，按此顺序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筛选项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实际投放开始日期、结束日期、选题二级分类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 ID 或昵称、选题二级分类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不重复出现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账号选择、批次、策划方式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周期、批次、策划方式；已有范围放顶部标签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筛选展开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默认展开，点击查询生效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主体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该账号按周排列的日历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按账号分隔的大框，初始折叠；展开后复用账号周历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返回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返回账号列表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周期返回时间列表；批次按来源返回，并可返回所属周期全部批次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从人工任务进入单批次时，仍复用同一批次详情，返回任务列表。顶部“查看内容流水”和返回类操作统一靠右。单批次返回所属周期后要能看到该周期全部批次，并明确这次操作已扩大范围；不能困在单批次。</w:t>
      </w:r>
    </w:p>
    <w:p>
      <w:r>
        <w:rPr>
          <w:rFonts w:ascii="微软雅黑" w:hAnsi="微软雅黑" w:eastAsia="微软雅黑"/>
          <w:b w:val="0"/>
        </w:rPr>
        <w:t>账号信息展示明确前缀：账号 ID、属主 UM 号、所属组织、平台、人设；并展示昵称、账号类型、生命周期。所属组织至少到二级分行。每个账号独立边框及折叠控制，避免连续信息混在一起。账号分页默认 20，可选 10、50；账号历史以周分页，默认 20 周，可选 10、50。</w:t>
      </w:r>
    </w:p>
    <w:p>
      <w:pPr>
        <w:pStyle w:val="Heading2"/>
      </w:pPr>
      <w:r>
        <w:t>5.4 详情概览与分类统计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页面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概览指标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气泡解释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账号策划详情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覆盖批次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当前日期及分类范围内，该账号有记录的去重批次数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账号策划详情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使用选题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当前范围内已确定的去重选题数，热点未定题不计入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周期／批次策划详情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参与账号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当前范围内有策划记录的去重账号数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周期／批次策划详情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使用选题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当前范围内已确定的去重选题数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三个详情均展示 12 类选题二级分类的数量。使用紧凑非柱状布局，数量多的在前，同数按固定目录顺序；0 值弱化，不使用彩色徽标强调。指标名称旁提供统计口径气泡，不再添加“账号数 1”“总槽位数”等重复指标。</w:t>
      </w:r>
    </w:p>
    <w:p>
      <w:r>
        <w:rPr>
          <w:rFonts w:ascii="微软雅黑" w:hAnsi="微软雅黑" w:eastAsia="微软雅黑"/>
          <w:b w:val="0"/>
        </w:rPr>
        <w:t>分类当前按去重选题统计，同一选题重复使用不累加；历史选题变更分类时应采用何时的分类、营销内容如何计入“使用选题”，按 Q10 确认，确认前不要求分类之和必然等于总数。</w:t>
      </w:r>
    </w:p>
    <w:p>
      <w:pPr>
        <w:pStyle w:val="Heading2"/>
      </w:pPr>
      <w:r>
        <w:t>5.5 日历与单条计划详情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26　账号周历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1502921"/>
            <wp:docPr id="36" name="Picture 36" descr="图 26 账号周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0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502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要点：日期固定周一至周日，按实际日期归位；卡片显示方式、内容状态、标题和二级分类，底部可横向滚动。同日多条不合并覆盖，点击每张卡片进入对应计划。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27　单条计划详情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995918" cy="6120000"/>
            <wp:docPr id="37" name="Picture 37" descr="图 27 单条计划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95918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要点：日历卡片进入复用详情，查看策划信息、选题信息与操作记录。账号资料在上级账号区域展示；选题大纲与标签属于选题信息。替换选题放在此模块，生产中禁止替换。</w:t>
      </w:r>
    </w:p>
    <w:p>
      <w:r>
        <w:rPr>
          <w:rFonts w:ascii="微软雅黑" w:hAnsi="微软雅黑" w:eastAsia="微软雅黑"/>
          <w:b w:val="0"/>
        </w:rPr>
        <w:t>每周日历固定周一至周日，刚好覆盖容器，窄屏或内容超宽可横向滑动，滑动条位于下方。同账号同一天有多条策划时全部独立展示，可同时包含自动及人工；不得按日期去重覆盖。</w:t>
      </w:r>
    </w:p>
    <w:p>
      <w:r>
        <w:rPr>
          <w:rFonts w:ascii="微软雅黑" w:hAnsi="微软雅黑" w:eastAsia="微软雅黑"/>
          <w:b w:val="0"/>
        </w:rPr>
        <w:t>日历卡片只保留策划方式、内容状态、选题标题、二级分类等必要信息；跨批次聚合时要能识别所属批次。未定题显示“待定题”，无策划日期显示“暂无计划”。计数用“X 条策划”，不使用“X 个槽位”。点击任一有记录的卡片打开单条计划详情。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信息区域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字段与操作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策划信息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投放日期及星期、周期、批次名称及号、策划方式、经营阶段、经营作用、内容状态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账号信息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在上级账号区域完整展示昵称、账号 ID、属主 UM 号、类型、所属组织、平台、人设；选题模块不重复展示。脱离账号区域打开时的补齐方式见 Q11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选题信息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选题类型、二级分类、选题 ID、标题、大纲、有效期、T1—T6 标签；营销内容另明确内容 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操作记录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最新在前，显示操作、时间、操作人及说明；策划创建、换题等记录可追溯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计划详情不另设“关闭／查看调整记录／重新生成本条策划”操作按钮；保留右上角关闭入口。替换选题按钮放在选题信息模块。历史选题快照与当前选题内容的选择见 Q11，禁止无提示地改变历史策划依据。</w:t>
      </w:r>
    </w:p>
    <w:p>
      <w:pPr>
        <w:pStyle w:val="Heading2"/>
      </w:pPr>
      <w:r>
        <w:t>5.6 替换选题、失败详情与内容流水</w:t>
      </w:r>
    </w:p>
    <w:p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FLOW-10 人工替换选题</w:t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2328574"/>
            <wp:docPr id="38" name="Picture 38" descr="FLOW-10 人工替换选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32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28　替换选题候选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995918" cy="6120000"/>
            <wp:docPr id="39" name="Picture 39" descr="图 28 替换选题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08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95918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要点：入口默认收起筛选，本图为手动展开后的状态；按与选择选题一致的字段查询，单选新选题。确认成功回原详情并看到新题，失败保留选择。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29　失败账号详情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70612" cy="6120000"/>
            <wp:docPr id="40" name="Picture 40" descr="图 29 失败账号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1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70612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要点：由失败数大于 0 的周期进入，查看账号、属主 UM、批次及失败原因，可导出失败 UM。图中为既有失败测试数据，演示业务异常入口，不代表本次截图触发了策划失败。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30　内容流水执行记录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496326" cy="6119999"/>
            <wp:docPr id="41" name="Picture 41" descr="图 30 内容流水执行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11A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96326" cy="61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要点：展示现有生产任务的状态、受理／完成时间及内容结果；图中本地模拟标识属于当前测试记录。内容流水用于查看异步结果，不再增加生成按钮；没有记录时显示空态。</w:t>
      </w:r>
    </w:p>
    <w:p>
      <w:r>
        <w:rPr>
          <w:rFonts w:ascii="微软雅黑" w:hAnsi="微软雅黑" w:eastAsia="微软雅黑"/>
          <w:b w:val="0"/>
        </w:rPr>
        <w:t>替换选题的筛选字段与人工选择选题一致，默认收起；候选单选。生产中不可替换选题，前后端同时校验。已完成及生产失败是否允许换题、换题后是否重置内容状态并重新发起生产，按 Q12 确认。</w:t>
      </w:r>
    </w:p>
    <w:p>
      <w:r>
        <w:rPr>
          <w:rFonts w:ascii="微软雅黑" w:hAnsi="微软雅黑" w:eastAsia="微软雅黑"/>
          <w:b w:val="0"/>
        </w:rPr>
        <w:t>保存换题成功后回到点击前的计划详情，保持父页位置，立即显示新选题及操作记录；失败保留所选候选和原因，不让用户卡在无反馈页面。并发版本冲突提示结果已变化，避免覆盖他人修改。</w:t>
      </w:r>
    </w:p>
    <w:p>
      <w:r>
        <w:rPr>
          <w:rFonts w:ascii="微软雅黑" w:hAnsi="微软雅黑" w:eastAsia="微软雅黑"/>
          <w:b w:val="0"/>
        </w:rPr>
        <w:t>失败数大于 0 的时间行提供“查看失败详情”，置于操作区最后。展示账号昵称及 ID、属主 UM 号、批次号、失败原因。可下载失败 UM 号及明细，并提醒这些失败账号可人工补充策划；必须区分去重失败账号数和失败记录数，缺 UM 不得默默丢弃而无说明。</w:t>
      </w:r>
    </w:p>
    <w:p>
      <w:r>
        <w:rPr>
          <w:rFonts w:ascii="微软雅黑" w:hAnsi="微软雅黑" w:eastAsia="微软雅黑"/>
          <w:b w:val="0"/>
        </w:rPr>
        <w:t>内容流水按实际生产任务展示选题、账号、计划日期、状态、受理时间、完成时间、失败原因及可用内容。营销分配前尚无账号、日期时不伪造数据。默认最近记录在前；记录较多分页，持续执行时自动更新，关闭后返回原页。界面不要求用户二次点击生成内容。</w:t>
      </w:r>
    </w:p>
    <w:p>
      <w:pPr>
        <w:pStyle w:val="Heading2"/>
      </w:pPr>
      <w:r>
        <w:t>5.7 导出报表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31　账号报表导出日期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168000" cy="1497600"/>
            <wp:docPr id="42" name="Picture 42" descr="图 31 账号报表导出日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09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49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要点：从账号列表导出时选择起止日期，账号范围沿用已查询条件；确定后导出全部命中明细，而非当前一页。本次仅打开弹窗，没有执行真实导出。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入口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导出范围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操作要求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账号列表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当前筛选命中的全部账号＋导出时选择的投放日期范围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起止日期必填，含所有分页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时间列表周期行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当前周期及已应用的批次范围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行内导出，不导出其它周期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周期内批次行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当前单批次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不扩大为全部周期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失败详情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当前失败范围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提供 UM 号及能追溯的失败明细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正常报表最小粒度为一条策划及其选题使用记录，不能只导出汇总。至少包含：账号 ID、昵称、属主 UM 号、投放日期及星期、批次名称及号、策划方式、选题 ID、标题、大纲、二级分类、内容状态、最新操作、操作人、操作时间、操作说明。营销已形成内容时的内容 ID 列及 CSV／Excel 格式见 Q13。</w:t>
      </w:r>
    </w:p>
    <w:p>
      <w:r>
        <w:rPr>
          <w:rFonts w:ascii="微软雅黑" w:hAnsi="微软雅黑" w:eastAsia="微软雅黑"/>
          <w:b w:val="0"/>
        </w:rPr>
        <w:t>导出反映全部命中数据，不受当前分页或页面预取上限影响。长文本保持完整，可正确处理逗号、换行及中文。无数据时说明没有可导出记录；导出失败保留原筛选，不生成看似成功的空文件。</w:t>
      </w:r>
    </w:p>
    <w:p>
      <w:bookmarkStart w:id="6" w:name="chapter_6"/>
      <w:pPr>
        <w:pStyle w:val="Heading1"/>
      </w:pPr>
      <w:r>
        <w:t>6. 跨页面与跨系统业务闭环</w:t>
      </w:r>
      <w:bookmarkEnd w:id="6"/>
    </w:p>
    <w:p>
      <w:pPr>
        <w:pStyle w:val="Heading2"/>
      </w:pPr>
      <w:r>
        <w:t>6.1 结果到内容生产</w:t>
      </w:r>
    </w:p>
    <w:p>
      <w:r>
        <w:rPr>
          <w:rFonts w:ascii="微软雅黑" w:hAnsi="微软雅黑" w:eastAsia="微软雅黑"/>
          <w:b w:val="0"/>
        </w:rPr>
        <w:t>普通／热点定题完成后落为待生产。行内扫描器只领取“已完成策划＋已确定有效选题＋待生产”记录，调用对应内容 Agent 并保留单条策划关联；受理或开始执行后状态为生产中，运营不能替换选题。</w:t>
      </w:r>
    </w:p>
    <w:p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FLOW-11 内容生产状态与调整窗口</w:t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2328574"/>
            <wp:docPr id="43" name="Picture 43" descr="FLOW-11 内容生产状态与调整窗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32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</w:rPr>
        <w:t>生产事实由行内提供，策划侧更新统一内容状态，前端自动反映变化。只提交请求不等于生产完成；接口读取错误不等于生产失败。热点待定题不领取，已有过审营销库存不重复生产。具体生成、质检／质控、审核如何映射为已完成按 GQ05 确认，不能把审核与发布悄悄折叠成生产成功。</w:t>
      </w:r>
    </w:p>
    <w:p>
      <w:r>
        <w:rPr>
          <w:rFonts w:ascii="微软雅黑" w:hAnsi="微软雅黑" w:eastAsia="微软雅黑"/>
          <w:b w:val="0"/>
        </w:rPr>
        <w:t>本期不用“IF-05 查询最新一期再生产、IF-06 回传发布状态”作为唯一主链。OP-01 是结果查询，不能通过调用次数触发重复生产；IF-04 是同库生产衔接，不另要求业务调用方掌握内部槽位 ID。</w:t>
      </w:r>
    </w:p>
    <w:p>
      <w:pPr>
        <w:pStyle w:val="Heading2"/>
      </w:pPr>
      <w:r>
        <w:t>6.2 人工营销需求、分配与排期</w:t>
      </w:r>
    </w:p>
    <w:p>
      <w:r>
        <w:rPr>
          <w:rFonts w:ascii="微软雅黑" w:hAnsi="微软雅黑" w:eastAsia="微软雅黑"/>
          <w:b w:val="0"/>
        </w:rPr>
        <w:t>运营提交一个选题及总分配数量；起点不含具体账号或日期。外部系统完成实际账号分配与内容生产，内容审核通过后再衔接排期。分配账号、生成结果、审核与最终日期必须能追溯到原任务；一个需求形成多个内容结果，不将总分配数量冒充账号数。</w:t>
      </w:r>
    </w:p>
    <w:p>
      <w:r>
        <w:rPr>
          <w:rFonts w:ascii="微软雅黑" w:hAnsi="微软雅黑" w:eastAsia="微软雅黑"/>
          <w:b w:val="0"/>
        </w:rPr>
        <w:t>策划侧负责确定与保存投放日期。营销需求何时生成账号级明细、是否复用 IF-04 扫描、如何通知分配完成、一次需求对应几批次，以及分配不足／重复／失败时如何展示，按 GQ01 明确。该未决边界不回退为“由运营重新选账号”。</w:t>
      </w:r>
    </w:p>
    <w:p>
      <w:r>
        <w:rPr>
          <w:rFonts w:ascii="微软雅黑" w:hAnsi="微软雅黑" w:eastAsia="微软雅黑"/>
          <w:b w:val="0"/>
        </w:rPr>
        <w:t>自动营销与人工营销不可混淆：自动营销先引用目标日已有有效营销投放，没有时才沿用预定日期填充过审库存；新人工营销从选题需求起步，不是直接领取已过审库存，也不是旧版每账号数量创建空明细。</w:t>
      </w:r>
    </w:p>
    <w:p>
      <w:pPr>
        <w:pStyle w:val="Heading2"/>
      </w:pPr>
      <w:r>
        <w:t>6.3 正式使用次数</w:t>
      </w:r>
    </w:p>
    <w:p>
      <w:r>
        <w:rPr>
          <w:rFonts w:ascii="微软雅黑" w:hAnsi="微软雅黑" w:eastAsia="微软雅黑"/>
          <w:b w:val="0"/>
        </w:rPr>
        <w:t>同一选题用于不同账号、不同有效生产记录，可以分别形成使用事实。以下行为不增加正式次数：查询结果、查询标签、批量打标测试、前端选中或保存选择、仅形成策划、生产未完成及失败。已过审库存被关联或排期，以及自动营销直接引用已有有效投放内容，都不能重复计一次内容生产使用。</w:t>
      </w:r>
    </w:p>
    <w:p>
      <w:r>
        <w:rPr>
          <w:rFonts w:ascii="微软雅黑" w:hAnsi="微软雅黑" w:eastAsia="微软雅黑"/>
          <w:b w:val="0"/>
        </w:rPr>
        <w:t>正式计数以可追溯的使用事实为准；相同事实重复通知不得重复累计。重试、换题、一个规划产生多条内容时保留对应关系。完成条件与计数时间字段见 GQ05；OP-02 只查询，不执行计数。营销若保留来源选题关联，可按该真实关联统计，不把内容 ID 填进选题 ID。</w:t>
      </w:r>
    </w:p>
    <w:p>
      <w:pPr>
        <w:pStyle w:val="Heading2"/>
      </w:pPr>
      <w:r>
        <w:t>6.4 标签、画像与向量准备</w:t>
      </w:r>
    </w:p>
    <w:p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FLOW-12 标签画像向量准备</w:t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2328574"/>
            <wp:docPr id="44" name="Picture 44" descr="FLOW-12 标签画像向量准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32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</w:rPr>
        <w:t>T1／T2 为固定业务语义；T3／T4／T5 保留分类与叶子标签完整路径；T6 为需求文本及语义归并结果，不继续使用旧的“所有 T1—T6 都是扁平单选字符串”。标签查询面向全部选题标识；不同来源的自动打标接入范围及加工触发按 GQ06 确认，不能把查询覆盖范围直接等同于每类都已接入后台任务。</w:t>
      </w:r>
    </w:p>
    <w:p>
      <w:r>
        <w:rPr>
          <w:rFonts w:ascii="微软雅黑" w:hAnsi="微软雅黑" w:eastAsia="微软雅黑"/>
          <w:b w:val="0"/>
        </w:rPr>
        <w:t>普通选题首次进入加工后识别标签，校验通过再生成当前画像和向量。原 V1.0 的“历史编辑绝不重算标签”和 T6 80% 阈值不作为本轮重新批准的算法结论；重打标触发、字典版本变化及 T6 归并策略按 GQ06 统一，不以改页面为由自动重跑全部历史数据。</w:t>
      </w:r>
    </w:p>
    <w:p>
      <w:r>
        <w:rPr>
          <w:rFonts w:ascii="微软雅黑" w:hAnsi="微软雅黑" w:eastAsia="微软雅黑"/>
          <w:b w:val="0"/>
        </w:rPr>
        <w:t>账号画像变化通过真正参与画像的字段摘要判断，例如账号人设、兴趣爱好、账号类型、性别、经营阶段及策略使用的其它语义字段。账号昵称、属主 UM、组织等管理字段变化不应一律触发向量重算；参与资格与经营指标变化分别维护。行内不必新增画像状态字段。</w:t>
      </w:r>
    </w:p>
    <w:p>
      <w:r>
        <w:rPr>
          <w:rFonts w:ascii="微软雅黑" w:hAnsi="微软雅黑" w:eastAsia="微软雅黑"/>
          <w:b w:val="0"/>
        </w:rPr>
        <w:t>选题标题、大纲、有效标签等实际语义变化使旧画像／向量失效；当前准备未完成时不将旧向量混入新匹配。账号与选题共用项目配置的文本模型及向量模型两类能力，具体模型与密钥不在 PRD 写死。</w:t>
      </w:r>
    </w:p>
    <w:p>
      <w:r>
        <w:rPr>
          <w:rFonts w:ascii="微软雅黑" w:hAnsi="微软雅黑" w:eastAsia="微软雅黑"/>
          <w:b w:val="0"/>
        </w:rPr>
        <w:t>OP-03 仅读正式标签；OP-04 对输入文本进行隔离的效果测试，不覆盖正式结果、不创建策划、不触发生产、不增加使用次数。</w:t>
      </w:r>
    </w:p>
    <w:p>
      <w:pPr>
        <w:pStyle w:val="Heading2"/>
      </w:pPr>
      <w:r>
        <w:t>6.5 并发与历史依据</w:t>
      </w:r>
    </w:p>
    <w:p>
      <w:r>
        <w:rPr>
          <w:rFonts w:ascii="微软雅黑" w:hAnsi="微软雅黑" w:eastAsia="微软雅黑"/>
          <w:b w:val="0"/>
        </w:rPr>
        <w:t>热点定题、人工换题、扫描领取、生产状态更新和配置发布均有并发可能。最后提交时检查当前有效结果与允许状态，不能用过期版本覆盖新选题，不能把生产中结果替换后仍沿用旧内容。</w:t>
      </w:r>
    </w:p>
    <w:p>
      <w:r>
        <w:rPr>
          <w:rFonts w:ascii="微软雅黑" w:hAnsi="微软雅黑" w:eastAsia="微软雅黑"/>
          <w:b w:val="0"/>
        </w:rPr>
        <w:t>本次计算保留必要输入快照及版本引用，用于解释“当时为什么匹配”；这不等于复制行内全量账号／选题库。历史详情和导出采用统一快照策略，见 Q11。生产已完成、失败后换题及重试如何处理见 Q12，未决前不扩大换题权限。</w:t>
      </w:r>
    </w:p>
    <w:p>
      <w:r>
        <w:rPr>
          <w:rFonts w:ascii="微软雅黑" w:hAnsi="微软雅黑" w:eastAsia="微软雅黑"/>
          <w:b w:val="0"/>
        </w:rPr>
        <w:t>已发布结果同样禁止换题。发布事实由行内真实记录提供，查询和生产状态更新不得把已发布回退为未发布；本版不增加撤回业务。前台不展示发布列，不代表后台取消发布后的保护；不继续要求调用原 IF-06 取得该事实。</w:t>
      </w:r>
    </w:p>
    <w:p>
      <w:pPr>
        <w:pStyle w:val="Heading2"/>
      </w:pPr>
      <w:r>
        <w:t>6.6 跨系统职责泳道</w:t>
      </w:r>
    </w:p>
    <w:p>
      <w:r>
        <w:rPr>
          <w:rFonts w:ascii="微软雅黑" w:hAnsi="微软雅黑" w:eastAsia="微软雅黑"/>
          <w:b w:val="0"/>
        </w:rPr>
        <w:t>以下泳道承接原 SW-01—05 的业务主题，按同库方案与最新营销流程更新；流程中的待确认支路不表示已接通。</w:t>
      </w:r>
    </w:p>
    <w:p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SW-01 自动策划泳道</w:t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2923200"/>
            <wp:docPr id="45" name="Picture 45" descr="SW-01 自动策划泳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-0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9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SW-02 热点定题泳道</w:t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3549600"/>
            <wp:docPr id="46" name="Picture 46" descr="SW-02 热点定题泳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-0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5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SW-03 人工策划泳道</w:t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3549600"/>
            <wp:docPr id="47" name="Picture 47" descr="SW-03 人工策划泳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-03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5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SW-04 内容生产及结果泳道</w:t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3549600"/>
            <wp:docPr id="48" name="Picture 48" descr="SW-04 内容生产及结果泳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-04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5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微软雅黑" w:hAnsi="微软雅黑" w:eastAsia="微软雅黑"/>
          <w:b/>
          <w:color w:val="7860FE"/>
          <w:sz w:val="20"/>
        </w:rPr>
        <w:t>SW-05 标签加工与查询泳道</w:t>
      </w:r>
    </w:p>
    <w:p>
      <w:pPr>
        <w:keepNext w:val="0"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3549600"/>
            <wp:docPr id="49" name="Picture 49" descr="SW-05 标签加工与查询泳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-05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5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6.7 后续经营闭环</w:t>
      </w:r>
    </w:p>
    <w:p>
      <w:r>
        <w:rPr>
          <w:rFonts w:ascii="微软雅黑" w:hAnsi="微软雅黑" w:eastAsia="微软雅黑"/>
          <w:b w:val="0"/>
        </w:rPr>
        <w:t>发布后的历史内容与互动事实由行内表持续沉淀，后续读取参与生命周期和画像更新，影响下一次策划。新阶段不覆盖历史阶段快照。标签、热点兜底、换题与生产失败记录可供后续策略分析，训练方式和调优不在本期页面流程定义。</w:t>
      </w:r>
    </w:p>
    <w:p>
      <w:bookmarkStart w:id="7" w:name="chapter_7"/>
      <w:pPr>
        <w:pStyle w:val="Heading1"/>
      </w:pPr>
      <w:r>
        <w:t>7. 全局交互、状态与统计口径</w:t>
      </w:r>
      <w:bookmarkEnd w:id="7"/>
    </w:p>
    <w:p>
      <w:pPr>
        <w:pStyle w:val="Heading2"/>
      </w:pPr>
      <w:r>
        <w:t>7.1 列表、筛选与返回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筛选条件修改后不自动查询，点击“查询”才应用；查询按钮紧跟最后一个筛选项，随同一筛选网格排布，不独占一整行。换条件并查询后回到第一页。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账号列表、时间列表、三类策划详情、人工选择账号及选择选题的筛选默认展开。替换选题的筛选默认收起。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分页需覆盖全部命中数据，不能只对最近若干条或固定上限内的数据分页。已选账号、选题跨页保留，查询不会无提示清空已选。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长列表和宽表提供分页及横向滚动。主列表的横向滚动入口固定于可操作区域底部；周历滚动条位于本周下方。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从列表进入详情，带入已经应用的范围；返回保留原筛选、页码和展开状态。详情统计、明细、导出采用同一范围。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主操作名称保持“查看策划”。账号名称本身不再加重复链接。</w:t>
      </w:r>
    </w:p>
    <w:p>
      <w:pPr>
        <w:pStyle w:val="Heading2"/>
      </w:pPr>
      <w:r>
        <w:t>7.2 文案与信息密度</w:t>
      </w:r>
    </w:p>
    <w:p>
      <w:r>
        <w:rPr>
          <w:rFonts w:ascii="微软雅黑" w:hAnsi="微软雅黑" w:eastAsia="微软雅黑"/>
          <w:b w:val="0"/>
        </w:rPr>
        <w:t>表格中“批次”上行名称、下行批次号；“账号”上行昵称、下行账号 ID。长名称、大纲省略并提供悬浮气泡，完整内容不能截断后不可访问。账号详情等页面的范围标签，悬浮解释字段含义，而非重复标签本身。</w:t>
      </w:r>
    </w:p>
    <w:p>
      <w:r>
        <w:rPr>
          <w:rFonts w:ascii="微软雅黑" w:hAnsi="微软雅黑" w:eastAsia="微软雅黑"/>
          <w:b w:val="0"/>
        </w:rPr>
        <w:t>时间统一为“2026-10-28 18:16:12”，日期统一为“2026-10-28”；业务时区为北京时间。禁止直接显示带 T 的原始时间。数量大于 0 的完成数用成功色、失败数用危险色；0 使用中性弱化色，无额外色块或警示。缺失普通字段显示“—”。</w:t>
      </w:r>
    </w:p>
    <w:p>
      <w:r>
        <w:rPr>
          <w:rFonts w:ascii="微软雅黑" w:hAnsi="微软雅黑" w:eastAsia="微软雅黑"/>
          <w:b w:val="0"/>
        </w:rPr>
        <w:t>不增加开发版本、演示数据说明、无意义概览及重复页面标题；不设置“刷新配置”“刷新列表”按钮。正常数据变化由页面刷新机制更新，异常恢复通过明确的重试或重新查询处理。字段含义、精确／模糊匹配说明优先放悬浮气泡；影响用户决策的错误不得仅靠气泡。</w:t>
      </w:r>
    </w:p>
    <w:p>
      <w:pPr>
        <w:pStyle w:val="Heading2"/>
      </w:pPr>
      <w:r>
        <w:t>7.3 必填、保存与确认</w:t>
      </w:r>
    </w:p>
    <w:p>
      <w:r>
        <w:rPr>
          <w:rFonts w:ascii="微软雅黑" w:hAnsi="微软雅黑" w:eastAsia="微软雅黑"/>
          <w:b w:val="0"/>
        </w:rPr>
        <w:t>必填项标“*”，数字控件使用普通输入框，不带上下增减器；数量校验为整数且必须满足业务范围。范围上下界不合法时就地提示并阻止查询，不能悄悄改成 0。</w:t>
      </w:r>
    </w:p>
    <w:p>
      <w:r>
        <w:rPr>
          <w:rFonts w:ascii="微软雅黑" w:hAnsi="微软雅黑" w:eastAsia="微软雅黑"/>
          <w:b w:val="0"/>
        </w:rPr>
        <w:t>人工创建步骤操作固定在底部，避免翻到列表底部。保存后原列表继续显示，底部操作条变成保存结果、返回调整、下一步；不是全屏异常弹框或空白提示页。进入下一步滚动到步骤条，使用户能看到当前步骤。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场景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弹窗标题与说明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按钮顺序和效果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取消配置编辑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取消编辑；说明未保存内容将被放弃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左侧“确认取消”为普通按钮；右侧“继续编辑”为红色重点按钮，关闭弹窗并保留草稿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离开未保存配置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离开策划配置？；说明离开影响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左侧“放弃修改并离开”普通按钮；右侧“继续编辑”红色重点按钮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恢复历史配置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恢复此版本；明确恢复范围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二次确认后恢复，生成新版本；不得静默覆盖当前配置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不可逆或影响批量数据的动作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写明操作对象和影响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使用项目自有弹窗，避免浏览器原生 confirm；关闭后能继续原操作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浏览器刷新或关闭时的离开提示受浏览器限制，不要求与站内弹窗同样式。人工创建过程的离开保护及草稿保存方式见 Q14。</w:t>
      </w:r>
    </w:p>
    <w:p>
      <w:pPr>
        <w:pStyle w:val="Heading2"/>
      </w:pPr>
      <w:r>
        <w:t>7.4 策划、内容与页面状态分开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对象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状态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正式策划执行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生成中、已完成、生成失败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表示策划结果的执行情况，不等于内容生产情况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营销待分配需求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待分配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需求已保存，尚待外部分配；是否作为独立策划状态见 Q06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单条内容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待定题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热点等尚未确定选题，不能提交内容生产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单条内容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待生产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已定题且尚未开始生产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单条内容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生产中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异步内容任务已受理或正在执行；不可换题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单条内容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已完成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内容生产成功；不直接等同于审核通过或已发布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单条内容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生产失败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异步生产失败，需有可理解原因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页面加载中、查询无结果、接口异常是页面反馈，不得作为业务状态写入策划或内容状态。不能把接口读失败标成“策划失败”，也不能把未定题标为“未知”。审核与发布不是这五种内容生产状态的替代值，后续是否展示独立字段按 Q06 确认。</w:t>
      </w:r>
    </w:p>
    <w:p>
      <w:pPr>
        <w:pStyle w:val="Heading2"/>
      </w:pPr>
      <w:r>
        <w:t>7.5 批次内容状态与进度</w:t>
      </w:r>
    </w:p>
    <w:p>
      <w:r>
        <w:rPr>
          <w:rFonts w:ascii="微软雅黑" w:hAnsi="微软雅黑" w:eastAsia="微软雅黑"/>
          <w:b w:val="0"/>
        </w:rPr>
        <w:t>正式有账号的批次，进度分子为“完成全部应生产内容的账号数”，分母为“本批次账号总数”。样式紧凑，如“生产中(0/20)”“已完成(20/20)”。账号如何在存在热点待定题时判为完成，按 Q10 确认。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状态判断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展示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尚未开始任何内容生产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待生产(0/X)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不是因为完成数为 0 就一定待生产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已有任务受理或执行，尚未全部完成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生产中(Y/X)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即便 Y＝0，只要已启动仍为生产中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所有账号应生产内容都完成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已完成(X/X)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不含仅成功提交任务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有生产失败且尚未恢复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失败提示及 Y/X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主状态是否增加“生产失败”，按 Q10 确认；不得伪装成待生产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待分配营销需求尚无账号分母，不能显示虚构的 0／0 或把总分配数量当账号数，按 Q06 另定展示。列表“生成中”与内容“生产中”的名称需按对象统一，避免同列混用。</w:t>
      </w:r>
    </w:p>
    <w:p>
      <w:pPr>
        <w:pStyle w:val="Heading2"/>
      </w:pPr>
      <w:r>
        <w:t>7.6 加载、空态与异常反馈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32　创建必填校验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50" name="Picture 50" descr="图 32 创建必填校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-0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要点：未填写必填项点击下一步时停留原步骤，明确指出缺失信息。此图为真实前端校验；错误不应被后台轮询抹去，也不应跳转成数据库异常页。</w:t>
      </w:r>
    </w:p>
    <w:p>
      <w:r>
        <w:rPr>
          <w:rFonts w:ascii="微软雅黑" w:hAnsi="微软雅黑" w:eastAsia="微软雅黑"/>
          <w:b w:val="0"/>
        </w:rPr>
        <w:t>以下为本轮建议统一的验收口径，具体提示文案可在会上微调。所有失败都应说明用户能采取的下一步，不直接显示数据库表名、SQL 或技术堆栈。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场景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页面反馈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用户可继续的操作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首次加载较慢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对应区域骨架，保留表头与布局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不用“暂无数据”冒充加载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无历史策划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空态“暂无策划记录”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可返回或新建人工策划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查询无结果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空态“暂无符合条件的数据”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修改筛选后查询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后端／数据库不可用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页内持续错误；保存、提交、恢复等禁用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保留可见的上次数据并标识未更新，可重新查询；配置不冒充已生效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字段不合法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控件旁明确错误，必要时聚焦首个错误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修正该字段；保留其它输入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导入部分异常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统计＋异常弹窗，支持关闭与下载明细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成功账号继续策划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资格、日期占用或选题有效性冲突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指出具体账号／选题和原因，持续显示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返回对应步骤调整；不使用快速消失 Toast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异步策划或生产失败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列表真实状态＋失败原因入口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查看详情或按已确认方式补充处理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提交超时／结果不确定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显示仍在核查处理结果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先查是否创建成功，避免立即重复提交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配置版本冲突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告知配置被更新，保留草稿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返回核对，不直接覆盖新版本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局部详情获取失败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该区域明确失败，保留其它可用信息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重试或关闭；不把未知有效期显示为“不限”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保存／提交／换题成功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简短成功反馈，同时更新可见结果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无需用户再手动刷新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建议普通成功提示约 3 秒消失；校验错误随修正清除，重要业务错误在用户关闭或处理前保留。后台轮询不得清空用户当前步骤的错误、输入和选择。弹窗支持 Esc、焦点返回及键盘操作，打开后不把背景当作可点击区域。</w:t>
      </w:r>
    </w:p>
    <w:p>
      <w:bookmarkStart w:id="8" w:name="chapter_8"/>
      <w:pPr>
        <w:pStyle w:val="Heading1"/>
      </w:pPr>
      <w:r>
        <w:t>8. 接口与数据依赖</w:t>
      </w:r>
      <w:bookmarkEnd w:id="8"/>
    </w:p>
    <w:p>
      <w:pPr>
        <w:pStyle w:val="Heading2"/>
      </w:pPr>
      <w:r>
        <w:t>8.1 同库方式与维护边界</w:t>
      </w:r>
    </w:p>
    <w:p>
      <w:r>
        <w:rPr>
          <w:rFonts w:ascii="微软雅黑" w:hAnsi="微软雅黑" w:eastAsia="微软雅黑"/>
          <w:b w:val="0"/>
        </w:rPr>
        <w:t>账号、选题、营销内容读取行内现有表；标签、画像、向量、处理记录及策划结果由策划侧扩展维护，通过账号 ID、选题 ID、内容 ID 等关联。计算过程需要的快照只保存解释与重现所需内容，不维护另一套全量业务主数据。</w:t>
      </w:r>
    </w:p>
    <w:p>
      <w:r>
        <w:rPr>
          <w:rFonts w:ascii="微软雅黑" w:hAnsi="微软雅黑" w:eastAsia="微软雅黑"/>
          <w:b w:val="0"/>
        </w:rPr>
        <w:t>策划侧先定义查询方法、返回对象及扩展／结果表说明；行内提供原表结构、实际枚举和关联；驻场共同完成 SQL，并明确最终维护方。行内原始字段沿用中文业务名称，策划侧自定义字段才标英文名。新增表及每个字段均需中文说明。</w:t>
      </w:r>
    </w:p>
    <w:p>
      <w:r>
        <w:rPr>
          <w:rFonts w:ascii="微软雅黑" w:hAnsi="微软雅黑" w:eastAsia="微软雅黑"/>
          <w:b w:val="0"/>
        </w:rPr>
        <w:t>以下承接《同库对接能力定义 V1.16》，并纠正其人工营销旧流程。除明确变化外保留既有主要字段，不以页面改造任意删改行内已确认字段。</w:t>
      </w:r>
    </w:p>
    <w:p>
      <w:pPr>
        <w:pStyle w:val="Heading2"/>
      </w:pPr>
      <w:r>
        <w:t>8.2 能力全景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850"/>
        <w:gridCol w:w="3628"/>
        <w:gridCol w:w="5386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编号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名称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提供与使用边界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IF-01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账号信息查询能力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行内提供，策划侧使用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IF-02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选题信息查询能力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行内提供普通／热点，策划侧使用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IF-03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可排期营销内容查询能力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行内提供已过审库存，策划侧使用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IF-04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内容生产与营销内容衔接能力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双方共同约定：行内提供有效投放事实、扫描与生产，策划侧优先引用及维护结果与日期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OP-01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账号策划详情查询能力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策划侧提供，行内按账号 ID 调用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OP-02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选题使用次数查询能力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策划侧提供，行内按选题 ID 集合调用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OP-03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选题标签查询能力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策划侧提供，行内按选题 ID 查询正式结果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OP-04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选题批量打标效果测试能力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策划侧提供，行内／运营测试入口调用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本版为 4 个 IF 与 4 个 OP，共 8 项能力；IF-04 是同库衔接约定，不是主动提交生产 HTTP 接口。不再沿用原 V1.0 跳号的 IF-05／06／08／09 定义，也不额外创造 IF-05。</w:t>
      </w:r>
    </w:p>
    <w:p>
      <w:pPr>
        <w:pStyle w:val="Heading2"/>
      </w:pPr>
      <w:r>
        <w:t>8.3 IF-01 账号信息查询能力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字段与口径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查询输入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页码、每页账号数；可选更新开始时间、更新结束时间。时间采用开始包含、结束不包含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分页返回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账号总数、当前页码、每页账号数、账号列表；按账号 ID 稳定排序，一个账号一条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基础信息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 ID、昵称、属主 UM 号、属主组织、平台、账号类型、账号状态、粉丝量、账号信息更新时间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人设信息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账号人设、性别、兴趣爱好、表达风格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近三个月历史互动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 ID、账号 ID、实际发布时间、内容标题、点赞数、收藏数（平台支持时）、评论数、互动数据更新时间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过滤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仅返回可参与策划账号；不可参与直接过滤，分页总数同样过滤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不要求行内提供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生命周期、算法自定义字段、画像／向量处理状态；不包含业务线、地域、分享数及历史内容关联选题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组织最细按二级分行映射，支行账号取所属二级分行。账号更新时间是否覆盖人设关联表、互动变化和失去参与资格的发现方式见 GQ07；不能把增量未返回当成停用。</w:t>
      </w:r>
    </w:p>
    <w:p>
      <w:pPr>
        <w:pStyle w:val="Heading2"/>
      </w:pPr>
      <w:r>
        <w:t>8.4 IF-02 选题信息查询能力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字段与口径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查询输入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页码、每页选题数、更新开始及结束时间；可选选题来源（普通／热点）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分页返回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选题总数、当前页码、每页选题数、选题列表；普通与热点合并分页，按选题 ID 稳定排序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主要字段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 ID、来源、标题、大纲、内容类型、热度、选题状态、有效开始时间、有效结束时间、选题更新时间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时间口径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时间条件是更新时间，不是有效期或投放日期；开始包含、结束不包含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空结果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无匹配或超出末页正常返回空列表；读取失败与空列表区分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“选题类型＝营销／非营销”、关联产品／活动／属地热点在前端已有使用，但不在该旧字段清单中完整定义，其实际来源及营销候选查询方式需按 GQ03 补齐。不得默认 IF-03 营销库存就是人工创建时可选的营销选题。</w:t>
      </w:r>
    </w:p>
    <w:p>
      <w:pPr>
        <w:pStyle w:val="Heading2"/>
      </w:pPr>
      <w:r>
        <w:t>8.5 IF-03 可排期营销内容查询能力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字段与口径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查询输入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 ID、页码、每页内容数；不设更新时间范围，也不限制生产月份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分页返回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内容总数、当前页码、每页内容数、内容列表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主要字段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 ID、绑定账号 ID、内容标题、正文、关联产品、关联活动、审核通过时间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可用范围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指定账号名下已审核通过、尚未分配投放日期的内容，包含历史库存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顺序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审核通过时间升序，先过审先使用；同时间稳定顺序由技术补充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排除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暂不包含图片列表，不照搬选题大纲／热度／标签字段；已形成内容不重新生产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pPr>
        <w:pStyle w:val="Heading2"/>
      </w:pPr>
      <w:r>
        <w:t>8.6 IF-04 内容生产与营销内容衔接能力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普通／热点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自动营销内容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前置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已完成策划、已定题、待生产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自动营销已有账号及日期；先确认当日是否已有有效营销投放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行内职责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扫描领取、关联账号选题、执行内容 Agent、提供真实记录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提供当日有效营销投放事实；无可引用记录时才关联过审库存，提供日期保存方法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策划职责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保存结果、维护统一状态及前台展示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优先引用原内容与投放记录；否则沿用既定日期填充库存，保存关联与真实状态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不做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未定题热点不生产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已有有效投放不另填新内容，不重复投放、生产、审核或计数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内部衔接主要字段包括：槽位 ID（slot_id）、结果版本（version）、批次 ID（batch_id）、账号 ID、策划方式（plan_type）、槽位类型（slot_type）、周期起止（cycle_start／cycle_end）、投放日期（publish_date）、选题 ID、来源、内容类型、内容 ID、策划状态（planning_status）、内容状态（content_status）。不要求投放时刻字段。</w:t>
      </w:r>
    </w:p>
    <w:p>
      <w:r>
        <w:rPr>
          <w:rFonts w:ascii="微软雅黑" w:hAnsi="微软雅黑" w:eastAsia="微软雅黑"/>
          <w:b w:val="0"/>
        </w:rPr>
        <w:t>自动营销需要行内支持按“账号 ID＋目标投放日期”读取有效营销投放记录，至少能取得内容 ID、实际账号与日期、有效投放标识或判定所需原始状态，以及原投放记录的关联依据。此项作为 IF-04 的补充同库查询约定，不新增接口编号。IF-03 仍只查询未分配日期的过审库存，不能用其空结果证明当日没有有效投放。</w:t>
      </w:r>
    </w:p>
    <w:p>
      <w:r>
        <w:rPr>
          <w:rFonts w:ascii="微软雅黑" w:hAnsi="微软雅黑" w:eastAsia="微软雅黑"/>
          <w:b w:val="0"/>
        </w:rPr>
        <w:t>新人工营销从“单选题＋总分配数量”进入，尚无账号／日期，不套用上表库存领取前置；其分配方法、回填对象及进入本衔接的节点按 GQ01 补齐。普通／热点的生产任务与单条策划保持关联，不能仅按选题 ID 更新所有记录。</w:t>
      </w:r>
    </w:p>
    <w:p>
      <w:pPr>
        <w:pStyle w:val="Heading2"/>
      </w:pPr>
      <w:r>
        <w:t>8.7 OP-01 账号策划详情查询能力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字段与口径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查询输入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 ID、页码、每页条数；可选投放开始／结束日期，日期两端均包含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返回摘要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queried_at、status、账号 ID、昵称、total_count、page_no、page_size、planning_results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单条结果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batch_name、batch_code、plan_type、slot_type、cycle_start、cycle_end、publish_date、weekday、planning_status、content_status、topic_info、marketing_content_info、updated_at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选题信息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 ID、来源、标题、大纲、内容类型、有效期；已无选题的记录按实际为空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营销库存信息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 ID、标题、正文、关联产品、关联活动、审核通过时间；不混入选题 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查询范围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自动、人工及历史批次合并，按投放日期从新到旧，同日多条分别返回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不传日期可包含已有账号关联但尚未排期的记录；新营销需求尚无账号时不强行出现在某账号结果中。查询不触发策划、生产、打标或计数，不要求调用方传内部槽位／版本／生产任务 ID。生产中的人工营销选题与内容关联返回结构，随 GQ01 确认后补充，不用库存结构掩盖真实选题来源。</w:t>
      </w:r>
    </w:p>
    <w:p>
      <w:pPr>
        <w:pStyle w:val="Heading2"/>
      </w:pPr>
      <w:r>
        <w:t>8.8 OP-02 选题使用次数查询能力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字段与口径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输入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 ID 集合；可选统计开始／结束时间，不传返回累计；使用事实时间开始含、结束不含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返回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queried_at、status、topic_results；每条为选题 ID、official_use_count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范围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同题不同有效生产事实分别计数；查询不改变计数；内容 ID 不能冒充选题 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边界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未完成、失败、仅选中／规划、效果测试不计；库存排期不重复计，完成事实见 GQ05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pPr>
        <w:pStyle w:val="Heading2"/>
      </w:pPr>
      <w:r>
        <w:t>8.9 OP-03 选题标签查询能力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字段与口径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输入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 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返回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queried_at、status、topic_result；结果内包含选题 ID、label_status、labels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标签状态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待打标、打标中、已完成、打标失败；未完成时标签为空但查询本身可成功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标签结构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T1 业务属性、T2 经营作用、T3 主主题及关联主题、T4 目标客群、T5 使用场景、T6 需求文本与来源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层级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多层维度返回稳定标识、名称和完整路径；不是六个扁平字符串；保留父子关系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行为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仅读已保存正式结果，不触发重打标，不修改标签，不增加使用次数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pPr>
        <w:pStyle w:val="Heading2"/>
      </w:pPr>
      <w:r>
        <w:t>8.10 OP-04 选题批量打标效果测试能力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字段与口径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输入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选题详情数组；每条为选题 ID、标题、大纲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返回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tested_at、status、topic_results；每条包含选题 ID、label_status、labels、label_error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顺序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与输入对应，单条失败保留原因，不影响其它条目返回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隔离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测试不覆盖正式标签，不创建策划，不触发内容生产，不增加正式使用次数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标签结构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与 OP-03 同一层级结构；不能把测试成功解释为正式标签已保存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pPr>
        <w:pStyle w:val="Heading2"/>
      </w:pPr>
      <w:r>
        <w:t>8.11 本期对接交付与缺口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策划侧交付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行内交付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方法签名、输入输出对象、OP 查询与状态口径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原始表结构、字段映射、枚举与状态来源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标签／画像／向量扩展、正式结果及关联说明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IF 查询、扫描器、内容 Agent 与审核事实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生命周期与排期规则、统一状态及统计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宿主创建人、组织层级与账号资格信息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营销总量需求及回填所需对象建议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营销账号分配入口、结果回填及生产对应关系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页大小上限、同轮分页一致性、状态映射、营销需求扩展、行内缺失字段、SQL 维护方均须确认，不能以“同库”省略业务契约。前后端内部 API 不等于以上对行内能力编号。</w:t>
      </w:r>
    </w:p>
    <w:p>
      <w:bookmarkStart w:id="9" w:name="chapter_9"/>
      <w:pPr>
        <w:pStyle w:val="Heading1"/>
      </w:pPr>
      <w:r>
        <w:t>9. 宿主权限与操作留痕</w:t>
      </w:r>
      <w:bookmarkEnd w:id="9"/>
    </w:p>
    <w:p>
      <w:pPr>
        <w:pStyle w:val="Heading2"/>
      </w:pPr>
      <w:r>
        <w:t>9.1 身份与可操作性</w:t>
      </w:r>
    </w:p>
    <w:p>
      <w:r>
        <w:rPr>
          <w:rFonts w:ascii="微软雅黑" w:hAnsi="微软雅黑" w:eastAsia="微软雅黑"/>
          <w:b w:val="0"/>
        </w:rPr>
        <w:t>登录、用户、角色及菜单授权沿用数营平台，不新增独立登录页或管理员后台。本期不另造权限矩阵；由宿主提供当前身份，策划侧执行最终业务资格校验。人工创建人和修改人必须可追溯，不把固定测试账号当生产操作人。</w:t>
      </w:r>
    </w:p>
    <w:p>
      <w:r>
        <w:rPr>
          <w:rFonts w:ascii="微软雅黑" w:hAnsi="微软雅黑" w:eastAsia="微软雅黑"/>
          <w:b w:val="0"/>
        </w:rPr>
        <w:t>按钮禁用需能理解原因；不以隐藏按钮替代后端校验。无法确认结果版本、生产状态或其它关键安全事实时，不允许覆盖当前结果；恢复可信后重新计算操作权限。</w:t>
      </w:r>
    </w:p>
    <w:p>
      <w:pPr>
        <w:pStyle w:val="Heading2"/>
      </w:pPr>
      <w:r>
        <w:t>9.2 必须保留的记录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操作／事实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留痕内容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保存／恢复配置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操作人、时间、原版本、新版本、修改摘要及完整必要内容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标签治理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稳定节点 ID、路径、改名前后、启停及版本；恢复范围按 Q04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人工发起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创建人、任务名称、类型、账号或分配数量、所选题、输入与提交结果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自动执行／热点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调度时点、实际配置、数据依据、匹配策略、兜底与失败原因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人工换题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原题、新题、原因、操作者、时间及结果版本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分配／生产／审核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原任务、账号、选题、生产内容及当前有效记录关联、失败和重试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正式使用事实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可核对来源、时间与去重依据，不因查询或重复通知重复累计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页面“操作记录”展示可理解的业务事件，后台保留必要技术审计。报表的最新操作、操作人、时间和说明来自同一事实。无数据与日志读取失败分开，敏感凭据不得写入前台或评审文档。</w:t>
      </w:r>
    </w:p>
    <w:p>
      <w:bookmarkStart w:id="10" w:name="chapter_10"/>
      <w:pPr>
        <w:pStyle w:val="Heading1"/>
      </w:pPr>
      <w:r>
        <w:t>10. 需求澄清与验收</w:t>
      </w:r>
      <w:bookmarkEnd w:id="10"/>
    </w:p>
    <w:p>
      <w:pPr>
        <w:pStyle w:val="Heading2"/>
      </w:pPr>
      <w:r>
        <w:t>10.1 页面待确认问题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850"/>
        <w:gridCol w:w="3628"/>
        <w:gridCol w:w="5386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编号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需客户决定的问题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建议口径与确认人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Q01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冷启动与增长条件交叉时优先归哪一期？低内容量是否阻止增长？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二选一：高阶段优先、冷启动仅兜底；或低粉／低内容强制冷启动并相应修改增长条件。由策划确认，不同时保留矛盾规则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Q02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指标范围是否两端包含？有效内容、滚动窗口及缺失互动如何定义？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明确单边／双边范围、边界、最近 N 篇是否排除无效内容、无数据默认处理；组内且组外或不变。由策划与算法共同确认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Q03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配置何时影响排期？营销周上限 0 的含义？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建议仅影响后续新执行，不自动改已生成结果；0 表示禁用营销需明确。由策划、运营确认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Q04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总配置历史是否包含标签？改名／停用对历史和已有选题的影响？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建议总版本覆盖全部可编辑项，历史结果保留当时快照，停用只限制新使用。由运营与开发确认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Q05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人工任务列表是否恢复完成数／失败数？是否继续无筛选？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目前采用无筛选及 10 列；不要混用之前被撤回的筛选设计。由运营确认最终列序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Q06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新营销需求后续如何变成任务／批次？单选非营销是否保留？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外部分配接收、分配状态、一个需求对应几批次、账号回填、生产及审核衔接需联调确认；分配前建议待分配，不显示账号进度。由策划与行内开发确认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Q07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数量／名称／文件上限、历史日期及不可用选题策略？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当前实现名称 120 字、营销数量 1—1000、非营销最多 100 题、导入 CSV 最多 1000 行；这些技术限制不直接当作业务批准。由运营与开发确认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Q08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计划与实际账号数不同时，直接保留差异还是弹窗确认调整计划？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建议保留两数，保存时确认按实际继续，不静默改计划；与早期“确认修改计划数”要求二选一。由运营确认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Q09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时间列表跨批次的账号数、完成数、失败数如何去重？日期范围查周还是实际投放日？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建议周期按账号去重，失败明细保留批次；跨批次一成一败的归类需明确。辅助批次筛选及批次排序同次确认。由策划与运营确认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Q10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使用选题／12 类分布按什么快照？热点未定题是否阻止内容进度完成？失败主状态如何显示？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建议分类使用当时策划快照并按选题 ID 去重；营销内容独立标识计数方式、热点完成边界须给出例子。由策划确认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Q11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单条计划展示当时快照还是最新选题？账号块是否仅放上级？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建议历史按快照，当前变化另标；独立打开仍可看必要账号信息，选题模块不重复。由运营确认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Q12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生产失败或已完成未发布时可否换题？换题是否重启生产？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已确定生产中禁止替换；其它边界须说明旧内容如何处理，不能只改标题。由策划与内容方确认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Q13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报表 CSV 还是 Excel？需保留哪些额外行内字段？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已明确最小粒度及最新操作；建议含属主 UM、批次名、星期，营销另列内容 ID。由运营确认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Q14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创建过程离开保护、草稿恢复及生产刷新规则？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建议未提交离开确认、提交后可安全离开、进行中自动更新；是否跨刷新恢复草稿由运营与开发确认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pPr>
        <w:pStyle w:val="Heading2"/>
      </w:pPr>
      <w:r>
        <w:t>10.2 全局衔接待确认问题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850"/>
        <w:gridCol w:w="3628"/>
        <w:gridCol w:w="5386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编号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待确认内容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建议与责任方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GQ01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新营销总量需求如何交给行内、分配回填、形成账号明细／批次并审核排期？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以任务、单选题及总量为入口；行内分配账号，策划侧保存日期。回填对象、数量不足、失败与重复处理，由行内与策划共同确认；不得退回预选账号流程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GQ02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自动营销数量、资格及引用事实如何核对？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已确认当日有效营销投放优先引用、不另填库存；仍需行内确认有效投放字段、多条有效记录的引用方式，以及周上限、库存不足时机和账号资格映射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GQ03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前端选题字段与行内原始表如何对应？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明确营销选题的查询来源、营销／非营销、12 类映射、产品／活动／属地热点；不能把过审内容接口当选题接口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GQ04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新账号、晚启动与错过热点 T-1 如何处理？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保留不补过去日期；触发已经过去时是否立即补做、最晚可执行条件由策划确认，不直接补造历史成功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GQ05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生产完成、审核与正式计数事实如何对应？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行内提供真实生产／质检／审核记录，策划侧明确已完成门槛、失败、重试及统计时间；不在未确认时将单次模型生成成功等同全部完成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GQ06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标签多层结构、重算与来源接入是否完整？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普通／热点／营销选题各自是否自动打标，首次后何时重算、T6 语义归并与历史字典如何处理由策划及算法确认；查询和测试覆盖不代表都已生产接入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GQ07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同库增量更新如何感知停用及关联变化？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确认账号更新时间是否覆盖人设、互动；不可参与被过滤后的变化识别、首次全量与新增区分、SQL 维护和一致分页由行内与策划确认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pPr>
        <w:pStyle w:val="Heading2"/>
      </w:pPr>
      <w:r>
        <w:t>10.3 页面核心验收</w:t>
      </w:r>
    </w:p>
    <w:p>
      <w:r>
        <w:rPr>
          <w:rFonts w:ascii="微软雅黑" w:hAnsi="微软雅黑" w:eastAsia="微软雅黑"/>
          <w:b w:val="0"/>
        </w:rPr>
        <w:t>以下 20 项沿用图文评审稿；与待确认项关联的预期，在结论回填后执行，不把本表当作已通过报告。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850"/>
        <w:gridCol w:w="3628"/>
        <w:gridCol w:w="5386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编号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操作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预期结果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A01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进入配置且不改任何内容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默认只读；进入编辑不应自动形成未保存变化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A02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设置“（A 且 B）或 C”，保存后重新进入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摘要、编辑、实际判定与历史详情逻辑一致，不丢条件组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A03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同时修改目标与标签，其中一项保存失败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保留草稿，明确失败，不显示整页成功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A04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取消／离开配置后点继续编辑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重点按钮在右，内容完整保留；关闭提示后不循环弹出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A05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导入 10 行，其中成功 7、重复 1、异常 2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计划 10，识别统计相加为 10；实际选择 7，成功账号可继续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A06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同一 UM 对应多个账号，仅填写 UM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明确要求补账号 ID，不任意取账号；失败明细可下载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A07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修改计划数量或条件而不点查询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结果与选择不自动变化；点击查询才应用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A08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保存账号／选题后尝试修改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条件与选择均冻结；返回调整立即可编辑，下一步能看到步骤条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A09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选营销并完成确认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无账号及日期步骤；单选题＋总分配数量；第三步为完整确认策划页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A10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非营销跨页勾账号、跨查询勾题并进入确认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已选不丢；确认页含投放日期及正确属主 UM 号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A11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多于一页的任务及账号查询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分页覆盖全部命中数据，不被最近 20 条或预取上限截断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A12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详情换题，或生产中尝试换题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可换时成功回原处显示新题；生产中前后端均拒绝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A13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同账号同日有自动与人工策划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两条日历卡片都可点击；周一至周日顺序正确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A14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按筛选进入详情再导出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列表范围、详情、统计和导出一致；返回保留条件与页码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A15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从单批次返回所属周期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显示该周期全部批次，范围扩大清楚，操作不回错页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A16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时间列表失败数大于 0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查看失败详情位于最后，原因可见，UM 导出与失败范围一致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A17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内容任务已开始但完成账号数为 0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显示生产中(0/X)，不误显示待生产；失败不表现为未知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A18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历史选题改名后查看旧结果与导出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使用经 Q11 确认的快照口径，页面及报表一致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A19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提交超时、接口校验失败或资格变化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保留输入及具体错误；不重复创建，不被轮询清除提示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A20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1440、1280 及较窄窗口查看各页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主要操作可见，宽表可滚动，浮层不遮住必需操作；无横向内容截失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pPr>
        <w:pStyle w:val="Heading2"/>
      </w:pPr>
      <w:r>
        <w:t>10.4 跨链路验收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850"/>
        <w:gridCol w:w="3628"/>
        <w:gridCol w:w="5386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编号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场景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验收结果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E2E-01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生效配置 → 周度策划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目标下一自然周，实际日期与配置星期一致；运行中不混用新旧配置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E2E-02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同库数据 → 画像准备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使用行内原始标识和扩展；不依赖再次复制全量主数据，不伪造停用或新增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E2E-03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普通选题 → V2 正式结果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标签、画像、向量有效后匹配，合法兜底，正式结果可在对应账号／周期／批次查到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E2E-04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同批账号输入一致性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匹配各阶段使用可追溯的同份输入依据，管理字段不导致无意义全量重算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E2E-05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三类规划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总条数由所选日期展开；热点、营销、普通不重占日期规划，原规划意图可追溯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E2E-06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自动营销引用与库存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同账号目标日已有有效营销投放时直接引用，不另填库存或重复计数；没有时才先过审先用；库存不足按 GQ02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E2E-07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热点 T-1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只在已规划热点定题，成功或合法普通兜底后进入待生产，不临时占普通／营销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E2E-08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非营销人工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四步完成，计划与实际清楚，同日人工限制按投放日，自动同日不误禁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E2E-09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新营销需求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三步、单题＋总量、无预选账号及日期；分配／生产／审核／排期按 GQ01 可追溯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E2E-10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结果 → 后台生产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仅定题待生产可领取，受理后生产中，不需前端生成按钮，不重复领取旧版本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E2E-11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换题与领取并发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生产中不可替换，旧版本无法覆盖；换题成功前端返回原位置并更新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E2E-12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生产事实 → 内容状态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真实状态驱动，0 完成但已启动为生产中；失败有原因，读取失败不冒充生产失败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E2E-13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内容完成 → 正式计数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按 GQ05 形成一次使用事实，重复通知不重复计；查询／测试／库存排期不增加计数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E2E-14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查询与导出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同范围、全分页、同一快照策略，保留选题 ID 和最新操作，营销内容 ID 不冒充选题 ID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E2E-15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失败及补充策划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失败数与明细可核对，UM 可导出，缺失关联有说明，能人工补充符合资格账号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E2E-16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跨周期与补充执行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新账号仅补未来，归入所属周期；历史合法结果回写更新状态，不人为闭批阻断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E2E-17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标签正式查询与测试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OP-03 只查正式；OP-04 结果隔离；完整路径不退化为扁平值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E2E-18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经营与历史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新互动影响下一次阶段及匹配，历史经营阶段、选题依据与操作仍可追溯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pPr>
        <w:pStyle w:val="Heading2"/>
      </w:pPr>
      <w:r>
        <w:t>10.5 本期实现差异与交付边界</w:t>
      </w:r>
    </w:p>
    <w:p>
      <w:r>
        <w:rPr>
          <w:rFonts w:ascii="微软雅黑" w:hAnsi="微软雅黑" w:eastAsia="微软雅黑"/>
          <w:b w:val="0"/>
        </w:rPr>
        <w:t>当前待修复包括：生命周期组语义保存、确认页属主 UM 显示、总配置与标签保存／历史、查询截断、筛选范围传递、真实内容进度及历史选题快照。详见《前端问题与验收清单_2026-10-28》。本稿不能被理解为这些问题已修复，也不等于新营销外部分配与所有行内 SQL 已联调。</w:t>
      </w:r>
    </w:p>
    <w:p>
      <w:r>
        <w:rPr>
          <w:rFonts w:ascii="微软雅黑" w:hAnsi="微软雅黑" w:eastAsia="微软雅黑"/>
          <w:b w:val="0"/>
        </w:rPr>
        <w:t>会议结论须记录问题编号、确认人、是否本期、影响范围及答复时间；回填规则后形成已确认验收基线。旧文档与本稿冲突时，按最新明确结论处理，未决不以旧实现自动补成最终规则。</w:t>
      </w:r>
    </w:p>
    <w:p>
      <w:pPr>
        <w:pStyle w:val="Heading2"/>
      </w:pPr>
      <w:r>
        <w:t>10.6 原章节与新章节对照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原 V1.0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本版承接位置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0—1 说明／总览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0—1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更新三页架构、对象与数据边界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 策划配置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用最新截图与规则替换旧页面，保留版本与并发要求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 AI自动策划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3、5、6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后台业务保留，运营展示并入结果；营销与生产按新方式修正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 手动策划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删除旧五步、强制补抽／预览入口，改双流程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 策划结果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账号／时间列表、三类详情、日历、失败与明细导出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 跨页面链路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改为同库扫描、内容状态与最新营销分配边界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 全局口径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统一五种单条内容状态、账号进度及页面异常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 接口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IF-01—04 与 OP-01—04，补新营销与字段缺口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9 权限日志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9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宿主登录／身份、业务校验与创建人、完整记录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10 核心验收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10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保留跨链路主题，更新为 20 项页面＋18 项跨链路验收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FLOW-01—12、04A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对应业务章节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全部重绘并更新旧流程，不携带旧接口编号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SW-01—05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6.6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按最新职责及营销流程重绘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整合依据：原《多账号智能策划_PRD_V1.0》、三页面图文 PRD V1.1（2026-10-28）、《同库对接能力定义 V1.16》及截至 2026-10-28 的最新明确需求。保留原版本；本文为本次更新后的全局评审稿。</w:t>
      </w:r>
    </w:p>
    <w:p>
      <w:pPr>
        <w:pStyle w:val="Heading2"/>
      </w:pPr>
      <w:r>
        <w:t>10.7 上会演示顺序</w:t>
      </w:r>
    </w:p>
    <w:p>
      <w:pPr>
        <w:pStyle w:val="ListNumber"/>
        <w:spacing w:after="20" w:line="240" w:lineRule="auto"/>
      </w:pPr>
      <w:r>
        <w:rPr>
          <w:rFonts w:ascii="微软雅黑" w:hAnsi="微软雅黑" w:eastAsia="微软雅黑"/>
          <w:b w:val="0"/>
          <w:sz w:val="18"/>
        </w:rPr>
        <w:t>配置只读总览 → 编辑条件组 → 取消继续编辑 → 保存 → 历史详情与恢复；用边界账号决策 Q01—Q04。</w:t>
      </w:r>
    </w:p>
    <w:p>
      <w:pPr>
        <w:pStyle w:val="ListNumber"/>
        <w:spacing w:after="20" w:line="240" w:lineRule="auto"/>
      </w:pPr>
      <w:r>
        <w:rPr>
          <w:rFonts w:ascii="微软雅黑" w:hAnsi="微软雅黑" w:eastAsia="微软雅黑"/>
          <w:b w:val="0"/>
          <w:sz w:val="18"/>
        </w:rPr>
        <w:t>非营销创建 → 条件查询抽取 → 模板部分识别异常 → 保存差额 → 跨页累加选题 → 确认提交；决策 Q07—Q08。</w:t>
      </w:r>
    </w:p>
    <w:p>
      <w:pPr>
        <w:pStyle w:val="ListNumber"/>
        <w:spacing w:after="20" w:line="240" w:lineRule="auto"/>
      </w:pPr>
      <w:r>
        <w:rPr>
          <w:rFonts w:ascii="微软雅黑" w:hAnsi="微软雅黑" w:eastAsia="微软雅黑"/>
          <w:b w:val="0"/>
          <w:sz w:val="18"/>
        </w:rPr>
        <w:t>营销创建 → 单选选题 → 分配数量 → 确认 → 待分配任务；决策 Q05—Q06。</w:t>
      </w:r>
    </w:p>
    <w:p>
      <w:pPr>
        <w:pStyle w:val="ListNumber"/>
        <w:spacing w:after="20" w:line="240" w:lineRule="auto"/>
      </w:pPr>
      <w:r>
        <w:rPr>
          <w:rFonts w:ascii="微软雅黑" w:hAnsi="微软雅黑" w:eastAsia="微软雅黑"/>
          <w:b w:val="0"/>
          <w:sz w:val="18"/>
        </w:rPr>
        <w:t>账号列表 → 账号日历 → 同日自动与人工两条 → 单条换题 → 实际日期查询及导出；决策 Q10—Q13。</w:t>
      </w:r>
    </w:p>
    <w:p>
      <w:pPr>
        <w:pStyle w:val="ListNumber"/>
        <w:spacing w:after="20" w:line="240" w:lineRule="auto"/>
      </w:pPr>
      <w:r>
        <w:rPr>
          <w:rFonts w:ascii="微软雅黑" w:hAnsi="微软雅黑" w:eastAsia="微软雅黑"/>
          <w:b w:val="0"/>
          <w:sz w:val="18"/>
        </w:rPr>
        <w:t>时间列表 → 展开批次 → 周期详情 → 单批次 → 返回周期全部批次 → 失败明细与 UM 导出；决策 Q09。</w:t>
      </w:r>
    </w:p>
    <w:p>
      <w:pPr>
        <w:pStyle w:val="ListNumber"/>
        <w:spacing w:after="20" w:line="240" w:lineRule="auto"/>
      </w:pPr>
      <w:r>
        <w:rPr>
          <w:rFonts w:ascii="微软雅黑" w:hAnsi="微软雅黑" w:eastAsia="微软雅黑"/>
          <w:b w:val="0"/>
          <w:sz w:val="18"/>
        </w:rPr>
        <w:t>演示加载、无结果、提交校验、接口失败及结果不确定，确认提示位置、关闭及恢复方式。</w:t>
      </w:r>
    </w:p>
    <w:p>
      <w:pPr>
        <w:spacing w:after="20" w:line="240" w:lineRule="auto"/>
      </w:pPr>
      <w:r>
        <w:rPr>
          <w:rFonts w:ascii="微软雅黑" w:hAnsi="微软雅黑" w:eastAsia="微软雅黑"/>
          <w:b w:val="0"/>
          <w:sz w:val="18"/>
        </w:rPr>
        <w:t>会议记录至少包括：问题编号、最终结论、确认人、是否本期、影响页面；未决项标记责任方与答复时间。结论回填对应章节后再形成开发验收基线。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b w:val="0"/>
        <w:color w:val="667085"/>
        <w:sz w:val="16"/>
      </w:rPr>
      <w:t xml:space="preserve">V1.3 营销衔接修订稿  ·  2026-10-28    </w:t>
    </w:r>
    <w:r/>
    <w:fldSimple w:instr="PAGE"/>
    <w:r>
      <w:rPr>
        <w:rFonts w:ascii="微软雅黑" w:hAnsi="微软雅黑" w:eastAsia="微软雅黑"/>
        <w:b w:val="0"/>
        <w:color w:val="667085"/>
        <w:sz w:val="16"/>
      </w:rPr>
      <w:t xml:space="preserve"> /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微软雅黑" w:hAnsi="微软雅黑" w:eastAsia="微软雅黑"/>
        <w:b w:val="0"/>
        <w:color w:val="667085"/>
        <w:sz w:val="16"/>
      </w:rPr>
      <w:t>多账号智能策划  |  全局产品需求文档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微软雅黑" w:hAnsi="微软雅黑" w:eastAsia="微软雅黑"/>
      <w:color w:val="34405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0182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01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01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多账号智能策划产品需求文档</dc:title>
  <dc:subject>三页面、自动策划匹配、内容生产与同库对接全量评审</dc:subject>
  <dc:creator>strat-matrix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1.3</cp:version>
</cp:coreProperties>
</file>