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74010" w:rsidRDefault="00374010" w:rsidP="00374010">
      <w:pPr>
        <w:jc w:val="center"/>
        <w:rPr>
          <w:rFonts w:asciiTheme="minorEastAsia" w:hAnsiTheme="minorEastAsia" w:hint="eastAsia"/>
          <w:sz w:val="48"/>
          <w:szCs w:val="48"/>
        </w:rPr>
      </w:pPr>
      <w:r w:rsidRPr="00374010">
        <w:rPr>
          <w:rFonts w:asciiTheme="minorEastAsia" w:hAnsiTheme="minorEastAsia" w:hint="eastAsia"/>
          <w:sz w:val="48"/>
          <w:szCs w:val="48"/>
        </w:rPr>
        <w:t>中煤华昱软件操作手册</w:t>
      </w:r>
    </w:p>
    <w:p w:rsidR="00374010" w:rsidRDefault="00374010" w:rsidP="003740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模块介绍：</w:t>
      </w:r>
    </w:p>
    <w:p w:rsidR="00374010" w:rsidRDefault="00374010" w:rsidP="00374010">
      <w:pPr>
        <w:pStyle w:val="a5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1836420" cy="198247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98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 w:rsidRPr="00374010">
        <w:rPr>
          <w:rFonts w:hint="eastAsia"/>
          <w:color w:val="FF0000"/>
        </w:rPr>
        <w:t>图</w:t>
      </w:r>
      <w:r w:rsidRPr="00374010">
        <w:rPr>
          <w:rFonts w:hint="eastAsia"/>
          <w:color w:val="FF0000"/>
        </w:rPr>
        <w:t>1</w:t>
      </w:r>
      <w:r>
        <w:rPr>
          <w:rFonts w:hint="eastAsia"/>
        </w:rPr>
        <w:t>）</w:t>
      </w:r>
    </w:p>
    <w:p w:rsidR="00374010" w:rsidRDefault="00374010" w:rsidP="0037401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权限管理：添加管理员分组及管理员账户；</w:t>
      </w:r>
    </w:p>
    <w:p w:rsidR="00374010" w:rsidRDefault="00374010" w:rsidP="0037401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条件管理：管理台账导入限制条件，及下拉列表查询条件</w:t>
      </w:r>
    </w:p>
    <w:p w:rsidR="00374010" w:rsidRDefault="00374010" w:rsidP="0037401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系统管理：设置“物资采购跟踪管理</w:t>
      </w:r>
      <w:r>
        <w:rPr>
          <w:rFonts w:hint="eastAsia"/>
        </w:rPr>
        <w:t>=</w:t>
      </w:r>
      <w:r>
        <w:rPr>
          <w:rFonts w:hint="eastAsia"/>
        </w:rPr>
        <w:t>》物资采购跟踪列表”显示条件（距离当前日期多少天算未到货，超过当前多少天之内算超期），只显示此范围内的数据</w:t>
      </w:r>
    </w:p>
    <w:p w:rsidR="00374010" w:rsidRDefault="00374010" w:rsidP="0037401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数据分析管理：领导报表查看与导出</w:t>
      </w:r>
    </w:p>
    <w:p w:rsidR="00374010" w:rsidRDefault="00374010" w:rsidP="00374010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物资采购数据管理：台账的导入，数据的跟踪以及查询</w:t>
      </w:r>
    </w:p>
    <w:p w:rsidR="00374010" w:rsidRDefault="00374010" w:rsidP="003740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管理员使用流程</w:t>
      </w:r>
    </w:p>
    <w:p w:rsidR="00374010" w:rsidRDefault="00374010" w:rsidP="0037401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添加管理员组：依次点击</w:t>
      </w:r>
      <w:r>
        <w:rPr>
          <w:rFonts w:hint="eastAsia"/>
        </w:rPr>
        <w:t xml:space="preserve"> </w:t>
      </w:r>
      <w:r>
        <w:rPr>
          <w:rFonts w:hint="eastAsia"/>
        </w:rPr>
        <w:t>权限管理》管理员组管理》添加管理员组</w:t>
      </w:r>
      <w:r>
        <w:rPr>
          <w:rFonts w:hint="eastAsia"/>
          <w:noProof/>
        </w:rPr>
        <w:drawing>
          <wp:inline distT="0" distB="0" distL="0" distR="0">
            <wp:extent cx="3682441" cy="389790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813" cy="3901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10" w:rsidRDefault="00374010" w:rsidP="0037401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输入组名称，选择组权限，组状态默认启用，保存就可以了。</w:t>
      </w:r>
    </w:p>
    <w:p w:rsidR="00374010" w:rsidRPr="00374010" w:rsidRDefault="00374010" w:rsidP="0037401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注：组权限选择的模块将对应图</w:t>
      </w:r>
      <w:r>
        <w:rPr>
          <w:rFonts w:hint="eastAsia"/>
        </w:rPr>
        <w:t>1</w:t>
      </w:r>
    </w:p>
    <w:p w:rsidR="00374010" w:rsidRDefault="00374010" w:rsidP="0037401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添加管理员：依次点击</w:t>
      </w:r>
      <w:r>
        <w:rPr>
          <w:rFonts w:hint="eastAsia"/>
        </w:rPr>
        <w:t xml:space="preserve"> </w:t>
      </w:r>
      <w:r>
        <w:rPr>
          <w:rFonts w:hint="eastAsia"/>
        </w:rPr>
        <w:t>权限管理》管理员列表》添加管理员</w:t>
      </w:r>
      <w:r>
        <w:rPr>
          <w:rFonts w:hint="eastAsia"/>
          <w:noProof/>
        </w:rPr>
        <w:drawing>
          <wp:inline distT="0" distB="0" distL="0" distR="0">
            <wp:extent cx="3572713" cy="3558916"/>
            <wp:effectExtent l="19050" t="0" r="868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821" cy="35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10" w:rsidRDefault="00374010" w:rsidP="0037401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选择刚添加的管理员组名称，其他依次添加，保存就可以了。</w:t>
      </w:r>
    </w:p>
    <w:p w:rsidR="00374010" w:rsidRDefault="00374010" w:rsidP="0037401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注：拥有所选的管理员组下的组权限</w:t>
      </w:r>
    </w:p>
    <w:p w:rsidR="00374010" w:rsidRDefault="00374010" w:rsidP="0037401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设置条件管理：</w:t>
      </w:r>
    </w:p>
    <w:p w:rsidR="00374010" w:rsidRDefault="00374010" w:rsidP="00374010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以计划类型为例</w:t>
      </w:r>
    </w:p>
    <w:p w:rsidR="00374010" w:rsidRDefault="00374010" w:rsidP="0037401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添加限制，输入计划类型，点击保存</w:t>
      </w:r>
    </w:p>
    <w:p w:rsidR="00374010" w:rsidRDefault="00374010" w:rsidP="0037401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查询限制，输入计划类型，点击查询</w:t>
      </w:r>
    </w:p>
    <w:p w:rsidR="00374010" w:rsidRDefault="00374010" w:rsidP="0037401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取消限制，选择计划类型，点击取消限制</w:t>
      </w:r>
    </w:p>
    <w:p w:rsidR="00374010" w:rsidRDefault="00374010" w:rsidP="0037401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重新添加限制，选择计划类型，点击添加限制</w:t>
      </w:r>
    </w:p>
    <w:p w:rsidR="00374010" w:rsidRDefault="00374010" w:rsidP="0037401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删除限制，选择计划类型，点击删除（</w:t>
      </w:r>
      <w:r w:rsidRPr="00374010">
        <w:rPr>
          <w:rFonts w:hint="eastAsia"/>
          <w:color w:val="FF0000"/>
        </w:rPr>
        <w:t>除非保证台账记录中没有此名称，否则不要删除，不然程序会报错，如不使用，取消限制就可以了</w:t>
      </w:r>
      <w:r>
        <w:rPr>
          <w:rFonts w:hint="eastAsia"/>
        </w:rPr>
        <w:t>）</w:t>
      </w:r>
    </w:p>
    <w:p w:rsidR="00374010" w:rsidRDefault="00374010" w:rsidP="0037401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系统管理》到货条件：略</w:t>
      </w:r>
    </w:p>
    <w:p w:rsidR="00374010" w:rsidRDefault="00374010" w:rsidP="00374010">
      <w:pPr>
        <w:pStyle w:val="a5"/>
        <w:ind w:left="780" w:firstLineChars="0" w:firstLine="0"/>
        <w:rPr>
          <w:rFonts w:hint="eastAsia"/>
        </w:rPr>
      </w:pPr>
    </w:p>
    <w:p w:rsidR="00374010" w:rsidRDefault="00374010" w:rsidP="003740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用户使用说明一：</w:t>
      </w:r>
    </w:p>
    <w:p w:rsidR="00374010" w:rsidRDefault="00374010" w:rsidP="0037401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数据分析管理，数据分析表：</w:t>
      </w:r>
    </w:p>
    <w:p w:rsidR="00374010" w:rsidRDefault="00374010" w:rsidP="0037401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日期范围默认此前一个月，可自行调整</w:t>
      </w:r>
    </w:p>
    <w:p w:rsidR="00374010" w:rsidRDefault="00374010" w:rsidP="0037401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页面显示及导出，表格中为空的数据都为</w:t>
      </w:r>
      <w:r>
        <w:rPr>
          <w:rFonts w:hint="eastAsia"/>
        </w:rPr>
        <w:t>0</w:t>
      </w:r>
      <w:r>
        <w:rPr>
          <w:rFonts w:hint="eastAsia"/>
        </w:rPr>
        <w:t>，（若全部显示数据太乱，不好区分）</w:t>
      </w:r>
    </w:p>
    <w:p w:rsidR="00374010" w:rsidRDefault="00374010" w:rsidP="0037401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用户使用说明二：</w:t>
      </w:r>
    </w:p>
    <w:p w:rsidR="00374010" w:rsidRDefault="00374010" w:rsidP="0037401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8908574" cy="4555921"/>
            <wp:effectExtent l="0" t="2171700" r="0" b="2149679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919798" cy="4561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10" w:rsidRDefault="00374010" w:rsidP="0037401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物资采购跟踪列表：</w:t>
      </w:r>
      <w:r>
        <w:rPr>
          <w:rFonts w:hint="eastAsia"/>
          <w:noProof/>
        </w:rPr>
        <w:drawing>
          <wp:inline distT="0" distB="0" distL="0" distR="0">
            <wp:extent cx="8149311" cy="2871674"/>
            <wp:effectExtent l="0" t="2647950" r="0" b="2614726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48071" cy="2871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010" w:rsidRDefault="00374010" w:rsidP="00374010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查询列表：略</w:t>
      </w:r>
    </w:p>
    <w:p w:rsidR="005017C2" w:rsidRDefault="005017C2" w:rsidP="005017C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部分文件夹说明：</w:t>
      </w:r>
    </w:p>
    <w:p w:rsidR="005017C2" w:rsidRDefault="005017C2" w:rsidP="005017C2">
      <w:pPr>
        <w:pStyle w:val="a5"/>
        <w:ind w:left="420" w:firstLineChars="0" w:firstLine="0"/>
        <w:rPr>
          <w:rFonts w:hint="eastAsia"/>
        </w:rPr>
      </w:pPr>
      <w:r w:rsidRPr="005017C2">
        <w:t>template</w:t>
      </w:r>
      <w:r>
        <w:rPr>
          <w:rFonts w:hint="eastAsia"/>
        </w:rPr>
        <w:t>：存放导出模板</w:t>
      </w:r>
    </w:p>
    <w:p w:rsidR="006151C9" w:rsidRDefault="006151C9" w:rsidP="005017C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xiazai</w:t>
      </w:r>
      <w:r>
        <w:rPr>
          <w:rFonts w:hint="eastAsia"/>
        </w:rPr>
        <w:t>：所有导出过的文件都存在此文件夹</w:t>
      </w:r>
    </w:p>
    <w:p w:rsidR="005017C2" w:rsidRDefault="005017C2" w:rsidP="005017C2">
      <w:pPr>
        <w:rPr>
          <w:rFonts w:hint="eastAsia"/>
        </w:rPr>
      </w:pPr>
      <w:r>
        <w:rPr>
          <w:rFonts w:hint="eastAsia"/>
        </w:rPr>
        <w:t>六、地址说明：</w:t>
      </w:r>
    </w:p>
    <w:p w:rsidR="005017C2" w:rsidRDefault="005017C2" w:rsidP="005017C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登陆地址：</w:t>
      </w:r>
      <w:r>
        <w:t>I</w:t>
      </w:r>
      <w:r>
        <w:rPr>
          <w:rFonts w:hint="eastAsia"/>
        </w:rPr>
        <w:t>p:port</w:t>
      </w:r>
      <w:r>
        <w:t>/ZhongMeiJiTuan/</w:t>
      </w:r>
      <w:r>
        <w:rPr>
          <w:rFonts w:hint="eastAsia"/>
        </w:rPr>
        <w:t>login</w:t>
      </w:r>
      <w:r w:rsidRPr="00B012E0">
        <w:t>.aspx</w:t>
      </w:r>
    </w:p>
    <w:p w:rsidR="005017C2" w:rsidRDefault="005017C2" w:rsidP="005017C2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查看台账导入记录，包括服务器报错记录</w:t>
      </w:r>
      <w:r>
        <w:rPr>
          <w:rFonts w:hint="eastAsia"/>
        </w:rPr>
        <w:t>ip:port</w:t>
      </w:r>
      <w:r w:rsidRPr="00B012E0">
        <w:t>/ZhongMeiJiTuan/</w:t>
      </w:r>
      <w:r>
        <w:rPr>
          <w:rFonts w:hint="eastAsia"/>
        </w:rPr>
        <w:t>daoru_record</w:t>
      </w:r>
      <w:r w:rsidRPr="00B012E0">
        <w:t>.aspx</w:t>
      </w:r>
    </w:p>
    <w:p w:rsidR="00C11D08" w:rsidRPr="00C11D08" w:rsidRDefault="00C11D08" w:rsidP="00C11D08">
      <w:pPr>
        <w:rPr>
          <w:rFonts w:hint="eastAsia"/>
          <w:color w:val="FF0000"/>
        </w:rPr>
      </w:pPr>
      <w:r w:rsidRPr="00C11D08">
        <w:rPr>
          <w:rFonts w:hint="eastAsia"/>
          <w:color w:val="FF0000"/>
        </w:rPr>
        <w:t>注意：计划类型只能是应急采购和常规采购，领导查看的报表使用的此字段，所以统一成这个</w:t>
      </w:r>
    </w:p>
    <w:p w:rsidR="005017C2" w:rsidRDefault="005017C2" w:rsidP="005017C2">
      <w:pPr>
        <w:rPr>
          <w:rFonts w:hint="eastAsia"/>
        </w:rPr>
      </w:pPr>
    </w:p>
    <w:p w:rsidR="005017C2" w:rsidRPr="00374010" w:rsidRDefault="005017C2" w:rsidP="005017C2"/>
    <w:sectPr w:rsidR="005017C2" w:rsidRPr="00374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5B3A" w:rsidRDefault="00E05B3A" w:rsidP="00374010">
      <w:r>
        <w:separator/>
      </w:r>
    </w:p>
  </w:endnote>
  <w:endnote w:type="continuationSeparator" w:id="1">
    <w:p w:rsidR="00E05B3A" w:rsidRDefault="00E05B3A" w:rsidP="003740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5B3A" w:rsidRDefault="00E05B3A" w:rsidP="00374010">
      <w:r>
        <w:separator/>
      </w:r>
    </w:p>
  </w:footnote>
  <w:footnote w:type="continuationSeparator" w:id="1">
    <w:p w:rsidR="00E05B3A" w:rsidRDefault="00E05B3A" w:rsidP="003740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11303"/>
    <w:multiLevelType w:val="hybridMultilevel"/>
    <w:tmpl w:val="99200BE0"/>
    <w:lvl w:ilvl="0" w:tplc="9110B9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3DB1059"/>
    <w:multiLevelType w:val="hybridMultilevel"/>
    <w:tmpl w:val="3E84D698"/>
    <w:lvl w:ilvl="0" w:tplc="3EB4EB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0C566B"/>
    <w:multiLevelType w:val="hybridMultilevel"/>
    <w:tmpl w:val="C7DCF85C"/>
    <w:lvl w:ilvl="0" w:tplc="1892E88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7934489"/>
    <w:multiLevelType w:val="hybridMultilevel"/>
    <w:tmpl w:val="9F3A188C"/>
    <w:lvl w:ilvl="0" w:tplc="033A26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26A2AC0"/>
    <w:multiLevelType w:val="hybridMultilevel"/>
    <w:tmpl w:val="2954DBB2"/>
    <w:lvl w:ilvl="0" w:tplc="B4BE7F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DE04CE4"/>
    <w:multiLevelType w:val="hybridMultilevel"/>
    <w:tmpl w:val="17043720"/>
    <w:lvl w:ilvl="0" w:tplc="7A2C6B9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7F35671F"/>
    <w:multiLevelType w:val="hybridMultilevel"/>
    <w:tmpl w:val="E256B7C8"/>
    <w:lvl w:ilvl="0" w:tplc="7332D4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010"/>
    <w:rsid w:val="00374010"/>
    <w:rsid w:val="005017C2"/>
    <w:rsid w:val="006151C9"/>
    <w:rsid w:val="00B012E0"/>
    <w:rsid w:val="00C11D08"/>
    <w:rsid w:val="00E05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0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0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0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010"/>
    <w:rPr>
      <w:sz w:val="18"/>
      <w:szCs w:val="18"/>
    </w:rPr>
  </w:style>
  <w:style w:type="paragraph" w:styleId="a5">
    <w:name w:val="List Paragraph"/>
    <w:basedOn w:val="a"/>
    <w:uiPriority w:val="34"/>
    <w:qFormat/>
    <w:rsid w:val="003740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40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401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120</Words>
  <Characters>690</Characters>
  <Application>Microsoft Office Word</Application>
  <DocSecurity>0</DocSecurity>
  <Lines>5</Lines>
  <Paragraphs>1</Paragraphs>
  <ScaleCrop>false</ScaleCrop>
  <Company>微软中国</Company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2017-11-24T02:53:00Z</dcterms:created>
  <dcterms:modified xsi:type="dcterms:W3CDTF">2017-11-24T05:07:00Z</dcterms:modified>
</cp:coreProperties>
</file>