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822CDB">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822CDB">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822CDB">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822CDB">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822CDB">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822CDB">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822CDB">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822CDB">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822CDB">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822CDB">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822CDB">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822CDB">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822CDB">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822CDB">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822CDB">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822CDB">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822CDB">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822CDB">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822CDB">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822CDB">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822CDB">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822CDB">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822CDB">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822CDB">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822CDB">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822CDB">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822CDB">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822CDB">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822CDB">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822CDB">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822CDB">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822CDB">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822CDB">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822CDB">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822CDB">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w:t>
      </w:r>
      <w:proofErr w:type="spellStart"/>
      <w:r w:rsidRPr="00325366">
        <w:t>Monoids</w:t>
      </w:r>
      <w:proofErr w:type="spellEnd"/>
      <w:r w:rsidRPr="00325366">
        <w:t xml:space="preserve">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822CDB">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xml:space="preserve">​, </w:t>
      </w:r>
      <w:proofErr w:type="gramStart"/>
      <w:r w:rsidRPr="00C8242D">
        <w:t>in dem weitere Transformationen</w:t>
      </w:r>
      <w:proofErr w:type="gramEnd"/>
      <w:r w:rsidRPr="00C8242D">
        <w:t xml:space="preserve">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822CDB">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822CDB">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822CDB">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 xml:space="preserve">​nach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64F35FAA" w:rsidR="00157EEF" w:rsidRPr="006402D2" w:rsidRDefault="00000000" w:rsidP="00822CDB">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822CDB">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0AA3A93F" w14:textId="0131BCE2" w:rsidR="00FE25BB" w:rsidRPr="00FE25BB" w:rsidRDefault="00FE25BB" w:rsidP="005B1978">
      <w:r w:rsidRPr="00FE25BB">
        <w:t xml:space="preserve">Zur Veranschaulichung der in Kapitel 3 entwickelten Prozesslogik wurde eine numerische Simulation implementiert, die die wiederholte Anwendung der </w:t>
      </w:r>
      <w:proofErr w:type="spellStart"/>
      <w:r w:rsidRPr="00FE25BB">
        <w:t>Operatorenkaskade</w:t>
      </w:r>
      <w:proofErr w:type="spellEnd"/>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 xml:space="preserve">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w:t>
      </w:r>
      <w:proofErr w:type="spellStart"/>
      <w:r w:rsidRPr="00FE25BB">
        <w:t>Attraktorregion</w:t>
      </w:r>
      <w:proofErr w:type="spellEnd"/>
      <w:r w:rsidRPr="00FE25BB">
        <w:t xml:space="preserve"> aus, innerhalb derer dynamische Variationen weiterhin möglich bleiben.</w:t>
      </w:r>
    </w:p>
    <w:p w14:paraId="6CFA0694" w14:textId="77777777" w:rsidR="00FE25BB" w:rsidRPr="00FE25BB" w:rsidRDefault="00FE25BB" w:rsidP="005B1978">
      <w:r w:rsidRPr="00FE25BB">
        <w:t xml:space="preserve">Konvergenz bezeichnet in diesem Zusammenhang keinen Stillstand, sondern eine funktionale Stabilisierung: Die </w:t>
      </w:r>
      <w:proofErr w:type="spellStart"/>
      <w:r w:rsidRPr="00FE25BB">
        <w:t>Operatorenkaskade</w:t>
      </w:r>
      <w:proofErr w:type="spellEnd"/>
      <w:r w:rsidRPr="00FE25BB">
        <w:t xml:space="preserv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w:t>
      </w:r>
      <w:proofErr w:type="spellStart"/>
      <w:r w:rsidRPr="00FE25BB">
        <w:t>Attraktorstruktur</w:t>
      </w:r>
      <w:proofErr w:type="spellEnd"/>
      <w:r w:rsidRPr="00FE25BB">
        <w:t>.</w:t>
      </w:r>
    </w:p>
    <w:p w14:paraId="66FAACD7" w14:textId="77777777" w:rsidR="00FE25BB" w:rsidRPr="00FE25BB" w:rsidRDefault="00FE25BB" w:rsidP="005B1978">
      <w:r w:rsidRPr="00FE25BB">
        <w:t xml:space="preserve">Die Punkte repräsentieren funktionale Zustände, deren relative Positionen sich durch die wiederholte Anwendung der </w:t>
      </w:r>
      <w:proofErr w:type="spellStart"/>
      <w:r w:rsidRPr="00FE25BB">
        <w:t>Operatorenkaskade</w:t>
      </w:r>
      <w:proofErr w:type="spellEnd"/>
      <w:r w:rsidRPr="00FE25BB">
        <w:t xml:space="preserv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1"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2"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3"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4"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822CDB">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822CDB">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5"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6"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r w:rsidRPr="00251724">
        <w:rPr>
          <w:rFonts w:ascii="Courier New" w:hAnsi="Courier New"/>
        </w:rPr>
        <w:t>numpy</w:t>
      </w:r>
      <w:proofErr w:type="spell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np</w:t>
      </w:r>
      <w:proofErr w:type="spellEnd"/>
    </w:p>
    <w:p w14:paraId="621D6B53"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proofErr w:type="gramStart"/>
      <w:r w:rsidRPr="00251724">
        <w:rPr>
          <w:rFonts w:ascii="Courier New" w:hAnsi="Courier New"/>
        </w:rPr>
        <w:t>matplotlib.pyplot</w:t>
      </w:r>
      <w:proofErr w:type="spellEnd"/>
      <w:proofErr w:type="gram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plt</w:t>
      </w:r>
      <w:proofErr w:type="spellEnd"/>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np.random</w:t>
      </w:r>
      <w:proofErr w:type="gramEnd"/>
      <w:r w:rsidRPr="00251724">
        <w:rPr>
          <w:rFonts w:ascii="Courier New" w:hAnsi="Courier New"/>
        </w:rPr>
        <w:t>.seed</w:t>
      </w:r>
      <w:proofErr w:type="spellEnd"/>
      <w:r w:rsidRPr="00251724">
        <w:rPr>
          <w:rFonts w:ascii="Courier New" w:hAnsi="Courier New"/>
        </w:rPr>
        <w:t>(1)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 xml:space="preserve">S = </w:t>
      </w:r>
      <w:proofErr w:type="spellStart"/>
      <w:proofErr w:type="gramStart"/>
      <w:r w:rsidRPr="00251724">
        <w:rPr>
          <w:rFonts w:ascii="Courier New" w:hAnsi="Courier New"/>
        </w:rPr>
        <w:t>np.random</w:t>
      </w:r>
      <w:proofErr w:type="gramEnd"/>
      <w:r w:rsidRPr="00251724">
        <w:rPr>
          <w:rFonts w:ascii="Courier New" w:hAnsi="Courier New"/>
        </w:rPr>
        <w:t>.rand</w:t>
      </w:r>
      <w:proofErr w:type="spellEnd"/>
      <w:r w:rsidRPr="00251724">
        <w:rPr>
          <w:rFonts w:ascii="Courier New" w:hAnsi="Courier New"/>
        </w:rPr>
        <w:t>(200, 2)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proofErr w:type="spellStart"/>
      <w:r w:rsidRPr="00251724">
        <w:rPr>
          <w:rFonts w:ascii="Courier New" w:hAnsi="Courier New"/>
        </w:rPr>
        <w:t>attractors</w:t>
      </w:r>
      <w:proofErr w:type="spellEnd"/>
      <w:r w:rsidRPr="00251724">
        <w:rPr>
          <w:rFonts w:ascii="Courier New" w:hAnsi="Courier New"/>
        </w:rPr>
        <w:t xml:space="preserve"> = </w:t>
      </w:r>
      <w:proofErr w:type="spellStart"/>
      <w:proofErr w:type="gramStart"/>
      <w:r w:rsidRPr="00251724">
        <w:rPr>
          <w:rFonts w:ascii="Courier New" w:hAnsi="Courier New"/>
        </w:rPr>
        <w:t>np.array</w:t>
      </w:r>
      <w:proofErr w:type="spellEnd"/>
      <w:proofErr w:type="gramEnd"/>
      <w:r w:rsidRPr="00251724">
        <w:rPr>
          <w:rFonts w:ascii="Courier New" w:hAnsi="Courier New"/>
        </w:rPr>
        <w:t>([</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proofErr w:type="spellStart"/>
      <w:r w:rsidRPr="00251724">
        <w:rPr>
          <w:rFonts w:ascii="Courier New" w:hAnsi="Courier New"/>
        </w:rPr>
        <w:t>def</w:t>
      </w:r>
      <w:proofErr w:type="spellEnd"/>
      <w:r w:rsidRPr="00251724">
        <w:rPr>
          <w:rFonts w:ascii="Courier New" w:hAnsi="Courier New"/>
        </w:rPr>
        <w:t xml:space="preserve">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max_steps</w:t>
      </w:r>
      <w:proofErr w:type="spellEnd"/>
      <w:r w:rsidRPr="00251724">
        <w:rPr>
          <w:rFonts w:ascii="Courier New" w:hAnsi="Courier New"/>
        </w:rPr>
        <w:t>):</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distances</w:t>
      </w:r>
      <w:proofErr w:type="spellEnd"/>
      <w:r w:rsidRPr="00251724">
        <w:rPr>
          <w:rFonts w:ascii="Courier New" w:hAnsi="Courier New"/>
        </w:rPr>
        <w:t xml:space="preserve"> = </w:t>
      </w:r>
      <w:proofErr w:type="spellStart"/>
      <w:proofErr w:type="gramStart"/>
      <w:r w:rsidRPr="00251724">
        <w:rPr>
          <w:rFonts w:ascii="Courier New" w:hAnsi="Courier New"/>
        </w:rPr>
        <w:t>np.linalg</w:t>
      </w:r>
      <w:proofErr w:type="gramEnd"/>
      <w:r w:rsidRPr="00251724">
        <w:rPr>
          <w:rFonts w:ascii="Courier New" w:hAnsi="Courier New"/>
        </w:rPr>
        <w:t>.norm</w:t>
      </w:r>
      <w:proofErr w:type="spellEnd"/>
      <w:r w:rsidRPr="00251724">
        <w:rPr>
          <w:rFonts w:ascii="Courier New" w:hAnsi="Courier New"/>
        </w:rPr>
        <w:t xml:space="preserve">(S[:, None, :] - </w:t>
      </w:r>
      <w:proofErr w:type="spellStart"/>
      <w:r w:rsidRPr="00251724">
        <w:rPr>
          <w:rFonts w:ascii="Courier New" w:hAnsi="Courier New"/>
        </w:rPr>
        <w:t>attractors</w:t>
      </w:r>
      <w:proofErr w:type="spellEnd"/>
      <w:r w:rsidRPr="00251724">
        <w:rPr>
          <w:rFonts w:ascii="Courier New" w:hAnsi="Courier New"/>
        </w:rPr>
        <w:t xml:space="preserve">[None, :, :], </w:t>
      </w:r>
      <w:proofErr w:type="spellStart"/>
      <w:r w:rsidRPr="00251724">
        <w:rPr>
          <w:rFonts w:ascii="Courier New" w:hAnsi="Courier New"/>
        </w:rPr>
        <w:t>axis</w:t>
      </w:r>
      <w:proofErr w:type="spellEnd"/>
      <w:r w:rsidRPr="00251724">
        <w:rPr>
          <w:rFonts w:ascii="Courier New" w:hAnsi="Courier New"/>
        </w:rPr>
        <w:t>=2)</w:t>
      </w:r>
    </w:p>
    <w:p w14:paraId="6194BBD3"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nearest</w:t>
      </w:r>
      <w:proofErr w:type="spellEnd"/>
      <w:r w:rsidRPr="00251724">
        <w:rPr>
          <w:rFonts w:ascii="Courier New" w:hAnsi="Courier New"/>
        </w:rPr>
        <w:t xml:space="preserve"> = </w:t>
      </w:r>
      <w:proofErr w:type="spellStart"/>
      <w:proofErr w:type="gramStart"/>
      <w:r w:rsidRPr="00251724">
        <w:rPr>
          <w:rFonts w:ascii="Courier New" w:hAnsi="Courier New"/>
        </w:rPr>
        <w:t>attractors</w:t>
      </w:r>
      <w:proofErr w:type="spellEnd"/>
      <w:r w:rsidRPr="00251724">
        <w:rPr>
          <w:rFonts w:ascii="Courier New" w:hAnsi="Courier New"/>
        </w:rPr>
        <w:t>[</w:t>
      </w:r>
      <w:proofErr w:type="spellStart"/>
      <w:proofErr w:type="gramEnd"/>
      <w:r w:rsidRPr="00251724">
        <w:rPr>
          <w:rFonts w:ascii="Courier New" w:hAnsi="Courier New"/>
        </w:rPr>
        <w:t>np.argmin</w:t>
      </w:r>
      <w:proofErr w:type="spellEnd"/>
      <w:r w:rsidRPr="00251724">
        <w:rPr>
          <w:rFonts w:ascii="Courier New" w:hAnsi="Courier New"/>
        </w:rPr>
        <w:t>(</w:t>
      </w:r>
      <w:proofErr w:type="spellStart"/>
      <w:r w:rsidRPr="00251724">
        <w:rPr>
          <w:rFonts w:ascii="Courier New" w:hAnsi="Courier New"/>
        </w:rPr>
        <w:t>distances</w:t>
      </w:r>
      <w:proofErr w:type="spellEnd"/>
      <w:r w:rsidRPr="00251724">
        <w:rPr>
          <w:rFonts w:ascii="Courier New" w:hAnsi="Courier New"/>
        </w:rPr>
        <w:t xml:space="preserve">, </w:t>
      </w:r>
      <w:proofErr w:type="spellStart"/>
      <w:r w:rsidRPr="00251724">
        <w:rPr>
          <w:rFonts w:ascii="Courier New" w:hAnsi="Courier New"/>
        </w:rPr>
        <w:t>axis</w:t>
      </w:r>
      <w:proofErr w:type="spellEnd"/>
      <w:r w:rsidRPr="00251724">
        <w:rPr>
          <w:rFonts w:ascii="Courier New" w:hAnsi="Courier New"/>
        </w:rPr>
        <w:t>=1)]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alpha</w:t>
      </w:r>
      <w:proofErr w:type="spellEnd"/>
      <w:r w:rsidRPr="00251724">
        <w:rPr>
          <w:rFonts w:ascii="Courier New" w:hAnsi="Courier New"/>
        </w:rPr>
        <w:t xml:space="preserve"> = 0.35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S + </w:t>
      </w:r>
      <w:proofErr w:type="spellStart"/>
      <w:r w:rsidRPr="00251724">
        <w:rPr>
          <w:rFonts w:ascii="Courier New" w:hAnsi="Courier New"/>
        </w:rPr>
        <w:t>alpha</w:t>
      </w:r>
      <w:proofErr w:type="spellEnd"/>
      <w:r w:rsidRPr="00251724">
        <w:rPr>
          <w:rFonts w:ascii="Courier New" w:hAnsi="Courier New"/>
        </w:rPr>
        <w:t xml:space="preserve"> * (</w:t>
      </w:r>
      <w:proofErr w:type="spellStart"/>
      <w:r w:rsidRPr="00251724">
        <w:rPr>
          <w:rFonts w:ascii="Courier New" w:hAnsi="Courier New"/>
        </w:rPr>
        <w:t>nearest</w:t>
      </w:r>
      <w:proofErr w:type="spellEnd"/>
      <w:r w:rsidRPr="00251724">
        <w:rPr>
          <w:rFonts w:ascii="Courier New" w:hAnsi="Courier New"/>
        </w:rPr>
        <w:t xml:space="preserve">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noise</w:t>
      </w:r>
      <w:proofErr w:type="spellEnd"/>
      <w:r w:rsidRPr="00251724">
        <w:rPr>
          <w:rFonts w:ascii="Courier New" w:hAnsi="Courier New"/>
        </w:rPr>
        <w:t xml:space="preserve"> = </w:t>
      </w:r>
      <w:proofErr w:type="spellStart"/>
      <w:proofErr w:type="gramStart"/>
      <w:r w:rsidRPr="00251724">
        <w:rPr>
          <w:rFonts w:ascii="Courier New" w:hAnsi="Courier New"/>
        </w:rPr>
        <w:t>np.random</w:t>
      </w:r>
      <w:proofErr w:type="gramEnd"/>
      <w:r w:rsidRPr="00251724">
        <w:rPr>
          <w:rFonts w:ascii="Courier New" w:hAnsi="Courier New"/>
        </w:rPr>
        <w:t>.normal</w:t>
      </w:r>
      <w:proofErr w:type="spellEnd"/>
      <w:r w:rsidRPr="00251724">
        <w:rPr>
          <w:rFonts w:ascii="Courier New" w:hAnsi="Courier New"/>
        </w:rPr>
        <w:t xml:space="preserve">(0, 0.015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 xml:space="preserve">), </w:t>
      </w:r>
      <w:proofErr w:type="spellStart"/>
      <w:r w:rsidRPr="00251724">
        <w:rPr>
          <w:rFonts w:ascii="Courier New" w:hAnsi="Courier New"/>
        </w:rPr>
        <w:t>S.shape</w:t>
      </w:r>
      <w:proofErr w:type="spellEnd"/>
      <w:r w:rsidRPr="00251724">
        <w:rPr>
          <w:rFonts w:ascii="Courier New" w:hAnsi="Courier New"/>
        </w:rPr>
        <w:t>)</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return</w:t>
      </w:r>
      <w:proofErr w:type="spellEnd"/>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w:t>
      </w:r>
      <w:proofErr w:type="spellStart"/>
      <w:r w:rsidRPr="00251724">
        <w:rPr>
          <w:rFonts w:ascii="Courier New" w:hAnsi="Courier New"/>
        </w:rPr>
        <w:t>noise</w:t>
      </w:r>
      <w:proofErr w:type="spellEnd"/>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proofErr w:type="spellStart"/>
      <w:r w:rsidRPr="00251724">
        <w:rPr>
          <w:rFonts w:ascii="Courier New" w:hAnsi="Courier New"/>
        </w:rPr>
        <w:lastRenderedPageBreak/>
        <w:t>steps</w:t>
      </w:r>
      <w:proofErr w:type="spellEnd"/>
      <w:r w:rsidRPr="00251724">
        <w:rPr>
          <w:rFonts w:ascii="Courier New" w:hAnsi="Courier New"/>
        </w:rPr>
        <w:t xml:space="preserve"> = 20</w:t>
      </w:r>
    </w:p>
    <w:p w14:paraId="1481F651" w14:textId="77777777" w:rsidR="00251724" w:rsidRPr="00251724" w:rsidRDefault="00251724" w:rsidP="00251724">
      <w:pPr>
        <w:rPr>
          <w:rFonts w:ascii="Courier New" w:hAnsi="Courier New"/>
        </w:rPr>
      </w:pPr>
      <w:proofErr w:type="spellStart"/>
      <w:r w:rsidRPr="00251724">
        <w:rPr>
          <w:rFonts w:ascii="Courier New" w:hAnsi="Courier New"/>
        </w:rPr>
        <w:t>for</w:t>
      </w:r>
      <w:proofErr w:type="spellEnd"/>
      <w:r w:rsidRPr="00251724">
        <w:rPr>
          <w:rFonts w:ascii="Courier New" w:hAnsi="Courier New"/>
        </w:rPr>
        <w:t xml:space="preserve"> </w:t>
      </w:r>
      <w:proofErr w:type="spellStart"/>
      <w:r w:rsidRPr="00251724">
        <w:rPr>
          <w:rFonts w:ascii="Courier New" w:hAnsi="Courier New"/>
        </w:rPr>
        <w:t>step</w:t>
      </w:r>
      <w:proofErr w:type="spellEnd"/>
      <w:r w:rsidRPr="00251724">
        <w:rPr>
          <w:rFonts w:ascii="Courier New" w:hAnsi="Courier New"/>
        </w:rPr>
        <w:t xml:space="preserve"> in </w:t>
      </w:r>
      <w:proofErr w:type="spellStart"/>
      <w:r w:rsidRPr="00251724">
        <w:rPr>
          <w:rFonts w:ascii="Courier New" w:hAnsi="Courier New"/>
        </w:rPr>
        <w:t>range</w:t>
      </w:r>
      <w:proofErr w:type="spellEnd"/>
      <w:r w:rsidRPr="00251724">
        <w:rPr>
          <w:rFonts w:ascii="Courier New" w:hAnsi="Courier New"/>
        </w:rPr>
        <w:t>(</w:t>
      </w:r>
      <w:proofErr w:type="spellStart"/>
      <w:r w:rsidRPr="00251724">
        <w:rPr>
          <w:rFonts w:ascii="Courier New" w:hAnsi="Courier New"/>
        </w:rPr>
        <w:t>steps</w:t>
      </w:r>
      <w:proofErr w:type="spellEnd"/>
      <w:r w:rsidRPr="00251724">
        <w:rPr>
          <w:rFonts w:ascii="Courier New" w:hAnsi="Courier New"/>
        </w:rPr>
        <w:t>):</w:t>
      </w:r>
    </w:p>
    <w:p w14:paraId="58D33340" w14:textId="77777777" w:rsidR="00251724" w:rsidRPr="00251724" w:rsidRDefault="00251724" w:rsidP="00251724">
      <w:pPr>
        <w:rPr>
          <w:rFonts w:ascii="Courier New" w:hAnsi="Courier New"/>
        </w:rPr>
      </w:pPr>
      <w:r w:rsidRPr="00251724">
        <w:rPr>
          <w:rFonts w:ascii="Courier New" w:hAnsi="Courier New"/>
        </w:rPr>
        <w:t xml:space="preserve">    S =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steps</w:t>
      </w:r>
      <w:proofErr w:type="spellEnd"/>
      <w:r w:rsidRPr="00251724">
        <w:rPr>
          <w:rFonts w:ascii="Courier New" w:hAnsi="Courier New"/>
        </w:rPr>
        <w:t>)</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 xml:space="preserve">(S[:,0], S[:,1], </w:t>
      </w:r>
      <w:proofErr w:type="spellStart"/>
      <w:r w:rsidRPr="00251724">
        <w:rPr>
          <w:rFonts w:ascii="Courier New" w:hAnsi="Courier New"/>
        </w:rPr>
        <w:t>alpha</w:t>
      </w:r>
      <w:proofErr w:type="spellEnd"/>
      <w:r w:rsidRPr="00251724">
        <w:rPr>
          <w:rFonts w:ascii="Courier New" w:hAnsi="Courier New"/>
        </w:rPr>
        <w:t>=0.75)</w:t>
      </w:r>
    </w:p>
    <w:p w14:paraId="4598EE2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w:t>
      </w:r>
      <w:proofErr w:type="spellStart"/>
      <w:r w:rsidRPr="00251724">
        <w:rPr>
          <w:rFonts w:ascii="Courier New" w:hAnsi="Courier New"/>
        </w:rPr>
        <w:t>attractors</w:t>
      </w:r>
      <w:proofErr w:type="spellEnd"/>
      <w:r w:rsidRPr="00251724">
        <w:rPr>
          <w:rFonts w:ascii="Courier New" w:hAnsi="Courier New"/>
        </w:rPr>
        <w:t xml:space="preserve">[:,0], </w:t>
      </w:r>
      <w:proofErr w:type="spellStart"/>
      <w:r w:rsidRPr="00251724">
        <w:rPr>
          <w:rFonts w:ascii="Courier New" w:hAnsi="Courier New"/>
        </w:rPr>
        <w:t>attractors</w:t>
      </w:r>
      <w:proofErr w:type="spellEnd"/>
      <w:r w:rsidRPr="00251724">
        <w:rPr>
          <w:rFonts w:ascii="Courier New" w:hAnsi="Courier New"/>
        </w:rPr>
        <w:t xml:space="preserve">[:,1], </w:t>
      </w:r>
      <w:proofErr w:type="spellStart"/>
      <w:r w:rsidRPr="00251724">
        <w:rPr>
          <w:rFonts w:ascii="Courier New" w:hAnsi="Courier New"/>
        </w:rPr>
        <w:t>marker</w:t>
      </w:r>
      <w:proofErr w:type="spellEnd"/>
      <w:r w:rsidRPr="00251724">
        <w:rPr>
          <w:rFonts w:ascii="Courier New" w:hAnsi="Courier New"/>
        </w:rPr>
        <w:t>='x', s=100)</w:t>
      </w:r>
    </w:p>
    <w:p w14:paraId="16F5E9ED"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plt.title</w:t>
      </w:r>
      <w:proofErr w:type="spellEnd"/>
      <w:proofErr w:type="gramEnd"/>
      <w:r w:rsidRPr="00251724">
        <w:rPr>
          <w:rFonts w:ascii="Courier New" w:hAnsi="Courier New"/>
        </w:rPr>
        <w:t>("Simulation der funktionalen Kohärenz im stabilisierten Zustand")</w:t>
      </w:r>
    </w:p>
    <w:p w14:paraId="731BD7B3"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plt.xlabel</w:t>
      </w:r>
      <w:proofErr w:type="spellEnd"/>
      <w:proofErr w:type="gramEnd"/>
      <w:r w:rsidRPr="00251724">
        <w:rPr>
          <w:rFonts w:ascii="Courier New" w:hAnsi="Courier New"/>
        </w:rPr>
        <w:t>("Strukturdimension 1")</w:t>
      </w:r>
    </w:p>
    <w:p w14:paraId="0E2EED7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plt.ylabel</w:t>
      </w:r>
      <w:proofErr w:type="spellEnd"/>
      <w:proofErr w:type="gramEnd"/>
      <w:r w:rsidRPr="00251724">
        <w:rPr>
          <w:rFonts w:ascii="Courier New" w:hAnsi="Courier New"/>
        </w:rPr>
        <w:t>("Strukturdimension 2")</w:t>
      </w:r>
    </w:p>
    <w:p w14:paraId="3959607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plt.show</w:t>
      </w:r>
      <w:proofErr w:type="spellEnd"/>
      <w:proofErr w:type="gramEnd"/>
      <w:r w:rsidRPr="00251724">
        <w:rPr>
          <w:rFonts w:ascii="Courier New" w:hAnsi="Courier New"/>
        </w:rPr>
        <w:t>()</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87"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8"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9" style="width:0;height:1.5pt" o:hralign="center" o:hrstd="t" o:hr="t" fillcolor="#a0a0a0" stroked="f"/>
        </w:pict>
      </w:r>
    </w:p>
    <w:p w14:paraId="7D938B84" w14:textId="77777777" w:rsidR="00696A2A" w:rsidRPr="00452CD9" w:rsidRDefault="00696A2A" w:rsidP="00452CD9">
      <w:pPr>
        <w:pStyle w:val="berschrift2"/>
      </w:pPr>
      <w:r w:rsidRPr="00452CD9">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7C61BAEC" w:rsidR="00524677" w:rsidRPr="000E33A3" w:rsidRDefault="00000000" w:rsidP="00822CDB">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w:t>
      </w:r>
      <w:r w:rsidRPr="00524677">
        <w:lastRenderedPageBreak/>
        <w:t xml:space="preserve">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822CDB">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70A8B051" w:rsidR="00524677" w:rsidRPr="00822CDB" w:rsidRDefault="00000000" w:rsidP="00822CDB">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822CDB">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822CDB">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7"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8"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9"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822CDB">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0"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1"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2"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3"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4"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5"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822CDB">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822CDB">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6"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7"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8"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822CDB">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9"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0"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1"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2"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3"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4"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5"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822CDB">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6"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7"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8"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822CDB">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822CDB">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822CDB">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9"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0"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822CDB">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2"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3"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4"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5"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6"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7"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822CDB">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822CDB">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822CDB">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1"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822CDB">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3"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822CDB">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4"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822CDB">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5"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6"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7"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8"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9"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0"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1"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822CDB">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2"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3"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4" style="width:0;height:1.5pt" o:hralign="center" o:hrstd="t" o:hr="t" fillcolor="#a0a0a0" stroked="f"/>
        </w:pict>
      </w:r>
    </w:p>
    <w:p w14:paraId="743CC49D" w14:textId="77777777" w:rsidR="00EE6307" w:rsidRPr="00EE6307" w:rsidRDefault="00EE6307" w:rsidP="00EE6307">
      <w:pPr>
        <w:spacing w:before="100" w:beforeAutospacing="1" w:after="100" w:afterAutospacing="1"/>
        <w:outlineLvl w:val="1"/>
        <w:rPr>
          <w:rFonts w:ascii="Times New Roman" w:hAnsi="Times New Roman"/>
          <w:b/>
          <w:bCs/>
          <w:sz w:val="36"/>
          <w:szCs w:val="36"/>
        </w:rPr>
      </w:pPr>
      <w:r w:rsidRPr="00EE6307">
        <w:rPr>
          <w:rFonts w:ascii="Times New Roman" w:hAnsi="Times New Roman"/>
          <w:b/>
          <w:bCs/>
          <w:sz w:val="36"/>
          <w:szCs w:val="36"/>
        </w:rPr>
        <w:t>3.8 Semantische Dichte und Kohärenz des Raumes: Einführung der semantischen Dichtefunktion h(</w:t>
      </w:r>
      <w:proofErr w:type="spellStart"/>
      <w:proofErr w:type="gramStart"/>
      <w:r w:rsidRPr="00EE6307">
        <w:rPr>
          <w:rFonts w:ascii="Times New Roman" w:hAnsi="Times New Roman"/>
          <w:b/>
          <w:bCs/>
          <w:sz w:val="36"/>
          <w:szCs w:val="36"/>
        </w:rPr>
        <w:t>x,y</w:t>
      </w:r>
      <w:proofErr w:type="gramEnd"/>
      <w:r w:rsidRPr="00EE6307">
        <w:rPr>
          <w:rFonts w:ascii="Times New Roman" w:hAnsi="Times New Roman"/>
          <w:b/>
          <w:bCs/>
          <w:sz w:val="36"/>
          <w:szCs w:val="36"/>
        </w:rPr>
        <w:t>,z</w:t>
      </w:r>
      <w:proofErr w:type="spellEnd"/>
      <w:r w:rsidRPr="00EE6307">
        <w:rPr>
          <w:rFonts w:ascii="Times New Roman" w:hAnsi="Times New Roman"/>
          <w:b/>
          <w:bCs/>
          <w:sz w:val="36"/>
          <w:szCs w:val="36"/>
        </w:rPr>
        <w:t>)h(</w:t>
      </w:r>
      <w:proofErr w:type="spellStart"/>
      <w:r w:rsidRPr="00EE6307">
        <w:rPr>
          <w:rFonts w:ascii="Times New Roman" w:hAnsi="Times New Roman"/>
          <w:b/>
          <w:bCs/>
          <w:sz w:val="36"/>
          <w:szCs w:val="36"/>
        </w:rPr>
        <w:t>x,y,z</w:t>
      </w:r>
      <w:proofErr w:type="spellEnd"/>
      <w:r w:rsidRPr="00EE6307">
        <w:rPr>
          <w:rFonts w:ascii="Times New Roman" w:hAnsi="Times New Roman"/>
          <w:b/>
          <w:bCs/>
          <w:sz w:val="36"/>
          <w:szCs w:val="36"/>
        </w:rPr>
        <w:t>)h(</w:t>
      </w:r>
      <w:proofErr w:type="spellStart"/>
      <w:r w:rsidRPr="00EE6307">
        <w:rPr>
          <w:rFonts w:ascii="Times New Roman" w:hAnsi="Times New Roman"/>
          <w:b/>
          <w:bCs/>
          <w:sz w:val="36"/>
          <w:szCs w:val="36"/>
        </w:rPr>
        <w:t>x,y,z</w:t>
      </w:r>
      <w:proofErr w:type="spellEnd"/>
      <w:r w:rsidRPr="00EE6307">
        <w:rPr>
          <w:rFonts w:ascii="Times New Roman" w:hAnsi="Times New Roman"/>
          <w:b/>
          <w:bCs/>
          <w:sz w:val="36"/>
          <w:szCs w:val="36"/>
        </w:rPr>
        <w:t>)</w:t>
      </w:r>
    </w:p>
    <w:p w14:paraId="5A4FA2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Mit den zuvor eingeführten </w:t>
      </w:r>
      <w:proofErr w:type="spellStart"/>
      <w:r w:rsidRPr="00EE6307">
        <w:rPr>
          <w:rFonts w:ascii="Times New Roman" w:hAnsi="Times New Roman"/>
        </w:rPr>
        <w:t>Brane</w:t>
      </w:r>
      <w:proofErr w:type="spellEnd"/>
      <w:r w:rsidRPr="00EE6307">
        <w:rPr>
          <w:rFonts w:ascii="Times New Roman" w:hAnsi="Times New Roman"/>
        </w:rPr>
        <w:t xml:space="preserve">-Funktionen </w:t>
      </w:r>
      <w:proofErr w:type="spellStart"/>
      <w:r w:rsidRPr="00EE6307">
        <w:rPr>
          <w:rFonts w:ascii="Times New Roman" w:hAnsi="Times New Roman"/>
        </w:rPr>
        <w:t>hxy</w:t>
      </w:r>
      <w:proofErr w:type="spellEnd"/>
      <w:r w:rsidRPr="00EE6307">
        <w:rPr>
          <w:rFonts w:ascii="Times New Roman" w:hAnsi="Times New Roman"/>
        </w:rPr>
        <w:t>(U)h_{</w:t>
      </w:r>
      <w:proofErr w:type="spellStart"/>
      <w:r w:rsidRPr="00EE6307">
        <w:rPr>
          <w:rFonts w:ascii="Times New Roman" w:hAnsi="Times New Roman"/>
        </w:rPr>
        <w:t>xy</w:t>
      </w:r>
      <w:proofErr w:type="spellEnd"/>
      <w:r w:rsidRPr="00EE6307">
        <w:rPr>
          <w:rFonts w:ascii="Times New Roman" w:hAnsi="Times New Roman"/>
        </w:rPr>
        <w:t>}(U)</w:t>
      </w:r>
      <w:proofErr w:type="spellStart"/>
      <w:r w:rsidRPr="00EE6307">
        <w:rPr>
          <w:rFonts w:ascii="Times New Roman" w:hAnsi="Times New Roman"/>
        </w:rPr>
        <w:t>hxy</w:t>
      </w:r>
      <w:proofErr w:type="spellEnd"/>
      <w:r w:rsidRPr="00EE6307">
        <w:rPr>
          <w:rFonts w:ascii="Times New Roman" w:hAnsi="Times New Roman"/>
        </w:rPr>
        <w:t xml:space="preserve">​(U), </w:t>
      </w:r>
      <w:proofErr w:type="spellStart"/>
      <w:r w:rsidRPr="00EE6307">
        <w:rPr>
          <w:rFonts w:ascii="Times New Roman" w:hAnsi="Times New Roman"/>
        </w:rPr>
        <w:t>hxz</w:t>
      </w:r>
      <w:proofErr w:type="spellEnd"/>
      <w:r w:rsidRPr="00EE6307">
        <w:rPr>
          <w:rFonts w:ascii="Times New Roman" w:hAnsi="Times New Roman"/>
        </w:rPr>
        <w:t>(U)h_{</w:t>
      </w:r>
      <w:proofErr w:type="spellStart"/>
      <w:r w:rsidRPr="00EE6307">
        <w:rPr>
          <w:rFonts w:ascii="Times New Roman" w:hAnsi="Times New Roman"/>
        </w:rPr>
        <w:t>xz</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 xml:space="preserve">​(U) und </w:t>
      </w:r>
      <w:proofErr w:type="spellStart"/>
      <w:r w:rsidRPr="00EE6307">
        <w:rPr>
          <w:rFonts w:ascii="Times New Roman" w:hAnsi="Times New Roman"/>
        </w:rPr>
        <w:t>hyz</w:t>
      </w:r>
      <w:proofErr w:type="spellEnd"/>
      <w:r w:rsidRPr="00EE6307">
        <w:rPr>
          <w:rFonts w:ascii="Times New Roman" w:hAnsi="Times New Roman"/>
        </w:rPr>
        <w:t>(U)h_{</w:t>
      </w:r>
      <w:proofErr w:type="spellStart"/>
      <w:r w:rsidRPr="00EE6307">
        <w:rPr>
          <w:rFonts w:ascii="Times New Roman" w:hAnsi="Times New Roman"/>
        </w:rPr>
        <w:t>yz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 xml:space="preserve">​(U) ist beschrieben worden, wie aus lokalen Relationen innerhalb des Zustandsraums UUU Orte als projektive Verdichtungen semantischer Relationen emergieren. Diese lokalen Emergenzen sind jedoch für sich genommen noch nicht hinreichend, um von einem kohärenten Raum zu sprechen. Raum </w:t>
      </w:r>
      <w:r w:rsidRPr="00EE6307">
        <w:rPr>
          <w:rFonts w:ascii="Times New Roman" w:hAnsi="Times New Roman"/>
        </w:rPr>
        <w:lastRenderedPageBreak/>
        <w:t>entsteht erst dort, wo sich solche Orte nicht nur isoliert stabilisieren, sondern in eine übergreifende, konsistente Bedeutungsstruktur eingebettet sind.</w:t>
      </w:r>
    </w:p>
    <w:p w14:paraId="3C2B8EC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Zur Beschreibung dieser übergeordneten Kohärenz wird im Folgenden die </w:t>
      </w:r>
      <w:r w:rsidRPr="00EE6307">
        <w:rPr>
          <w:rFonts w:ascii="Times New Roman" w:hAnsi="Times New Roman"/>
          <w:b/>
          <w:bCs/>
        </w:rPr>
        <w:t>semantische Dichtefunktion</w:t>
      </w:r>
      <w:r w:rsidRPr="00EE6307">
        <w:rPr>
          <w:rFonts w:ascii="Times New Roman" w:hAnsi="Times New Roman"/>
        </w:rPr>
        <w:t xml:space="preserve">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5" style="width:0;height:1.5pt" o:hralign="center" o:hrstd="t" o:hr="t" fillcolor="#a0a0a0" stroked="f"/>
        </w:pict>
      </w:r>
    </w:p>
    <w:p w14:paraId="54FB73FC"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3.8.1 Formale Einführung</w:t>
      </w:r>
    </w:p>
    <w:p w14:paraId="4D9D7339"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sei definiert als</w:t>
      </w:r>
    </w:p>
    <w:p w14:paraId="2C5A2208" w14:textId="77777777" w:rsidR="00EE6307" w:rsidRPr="00EE6307" w:rsidRDefault="00EE6307" w:rsidP="00EE6307">
      <w:pPr>
        <w:spacing w:after="0"/>
        <w:rPr>
          <w:rFonts w:ascii="Times New Roman" w:hAnsi="Times New Roman"/>
        </w:rPr>
      </w:pPr>
      <w:proofErr w:type="gramStart"/>
      <w:r w:rsidRPr="00EE6307">
        <w:rPr>
          <w:rFonts w:ascii="Times New Roman" w:hAnsi="Times New Roman"/>
        </w:rPr>
        <w:t>h:R</w:t>
      </w:r>
      <w:proofErr w:type="gramEnd"/>
      <w:r w:rsidRPr="00EE6307">
        <w:rPr>
          <w:rFonts w:ascii="Times New Roman" w:hAnsi="Times New Roman"/>
        </w:rPr>
        <w:t>3→R≥0,(x,y,z)</w:t>
      </w:r>
      <w:r w:rsidRPr="00EE6307">
        <w:rPr>
          <w:rFonts w:ascii="Cambria Math" w:hAnsi="Cambria Math" w:cs="Cambria Math"/>
        </w:rPr>
        <w:t>↦</w:t>
      </w:r>
      <w:r w:rsidRPr="00EE6307">
        <w:rPr>
          <w:rFonts w:ascii="Times New Roman" w:hAnsi="Times New Roman"/>
        </w:rPr>
        <w:t>h(x,y,z),h : \</w:t>
      </w:r>
      <w:proofErr w:type="spellStart"/>
      <w:r w:rsidRPr="00EE6307">
        <w:rPr>
          <w:rFonts w:ascii="Times New Roman" w:hAnsi="Times New Roman"/>
        </w:rPr>
        <w:t>mathbb</w:t>
      </w:r>
      <w:proofErr w:type="spellEnd"/>
      <w:r w:rsidRPr="00EE6307">
        <w:rPr>
          <w:rFonts w:ascii="Times New Roman" w:hAnsi="Times New Roman"/>
        </w:rPr>
        <w:t>{R}^3 \</w:t>
      </w:r>
      <w:proofErr w:type="spellStart"/>
      <w:r w:rsidRPr="00EE6307">
        <w:rPr>
          <w:rFonts w:ascii="Times New Roman" w:hAnsi="Times New Roman"/>
        </w:rPr>
        <w:t>rightarrow</w:t>
      </w:r>
      <w:proofErr w:type="spellEnd"/>
      <w:r w:rsidRPr="00EE6307">
        <w:rPr>
          <w:rFonts w:ascii="Times New Roman" w:hAnsi="Times New Roman"/>
        </w:rPr>
        <w:t xml:space="preserve"> \</w:t>
      </w:r>
      <w:proofErr w:type="spellStart"/>
      <w:r w:rsidRPr="00EE6307">
        <w:rPr>
          <w:rFonts w:ascii="Times New Roman" w:hAnsi="Times New Roman"/>
        </w:rPr>
        <w:t>mathbb</w:t>
      </w:r>
      <w:proofErr w:type="spellEnd"/>
      <w:r w:rsidRPr="00EE6307">
        <w:rPr>
          <w:rFonts w:ascii="Times New Roman" w:hAnsi="Times New Roman"/>
        </w:rPr>
        <w:t>{R}_{\</w:t>
      </w:r>
      <w:proofErr w:type="spellStart"/>
      <w:r w:rsidRPr="00EE6307">
        <w:rPr>
          <w:rFonts w:ascii="Times New Roman" w:hAnsi="Times New Roman"/>
        </w:rPr>
        <w:t>geq</w:t>
      </w:r>
      <w:proofErr w:type="spellEnd"/>
      <w:r w:rsidRPr="00EE6307">
        <w:rPr>
          <w:rFonts w:ascii="Times New Roman" w:hAnsi="Times New Roman"/>
        </w:rPr>
        <w:t xml:space="preserve"> 0}, \</w:t>
      </w:r>
      <w:proofErr w:type="spellStart"/>
      <w:r w:rsidRPr="00EE6307">
        <w:rPr>
          <w:rFonts w:ascii="Times New Roman" w:hAnsi="Times New Roman"/>
        </w:rPr>
        <w:t>quad</w:t>
      </w:r>
      <w:proofErr w:type="spellEnd"/>
      <w:r w:rsidRPr="00EE6307">
        <w:rPr>
          <w:rFonts w:ascii="Times New Roman" w:hAnsi="Times New Roman"/>
        </w:rPr>
        <w:t xml:space="preserve"> (</w:t>
      </w:r>
      <w:proofErr w:type="spellStart"/>
      <w:r w:rsidRPr="00EE6307">
        <w:rPr>
          <w:rFonts w:ascii="Times New Roman" w:hAnsi="Times New Roman"/>
        </w:rPr>
        <w:t>x,y,z</w:t>
      </w:r>
      <w:proofErr w:type="spellEnd"/>
      <w:r w:rsidRPr="00EE6307">
        <w:rPr>
          <w:rFonts w:ascii="Times New Roman" w:hAnsi="Times New Roman"/>
        </w:rPr>
        <w:t>) \</w:t>
      </w:r>
      <w:proofErr w:type="spellStart"/>
      <w:r w:rsidRPr="00EE6307">
        <w:rPr>
          <w:rFonts w:ascii="Times New Roman" w:hAnsi="Times New Roman"/>
        </w:rPr>
        <w:t>mapsto</w:t>
      </w:r>
      <w:proofErr w:type="spellEnd"/>
      <w:r w:rsidRPr="00EE6307">
        <w:rPr>
          <w:rFonts w:ascii="Times New Roman" w:hAnsi="Times New Roman"/>
        </w:rPr>
        <w:t xml:space="preserve"> h(</w:t>
      </w:r>
      <w:proofErr w:type="spellStart"/>
      <w:r w:rsidRPr="00EE6307">
        <w:rPr>
          <w:rFonts w:ascii="Times New Roman" w:hAnsi="Times New Roman"/>
        </w:rPr>
        <w:t>x,y,z</w:t>
      </w:r>
      <w:proofErr w:type="spellEnd"/>
      <w:r w:rsidRPr="00EE6307">
        <w:rPr>
          <w:rFonts w:ascii="Times New Roman" w:hAnsi="Times New Roman"/>
        </w:rPr>
        <w:t>),h:R3→R≥0​,(</w:t>
      </w:r>
      <w:proofErr w:type="spellStart"/>
      <w:r w:rsidRPr="00EE6307">
        <w:rPr>
          <w:rFonts w:ascii="Times New Roman" w:hAnsi="Times New Roman"/>
        </w:rPr>
        <w:t>x,y,z</w:t>
      </w:r>
      <w:proofErr w:type="spellEnd"/>
      <w:r w:rsidRPr="00EE6307">
        <w:rPr>
          <w:rFonts w:ascii="Times New Roman" w:hAnsi="Times New Roman"/>
        </w:rPr>
        <w:t>)</w:t>
      </w:r>
      <w:r w:rsidRPr="00EE6307">
        <w:rPr>
          <w:rFonts w:ascii="Cambria Math" w:hAnsi="Cambria Math" w:cs="Cambria Math"/>
        </w:rPr>
        <w:t>↦</w:t>
      </w:r>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w:t>
      </w:r>
    </w:p>
    <w:p w14:paraId="18D85BF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die Koordinaten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xml:space="preserve">) keine primär geometrischen Größen darstellen, sondern als </w:t>
      </w:r>
      <w:r w:rsidRPr="00EE6307">
        <w:rPr>
          <w:rFonts w:ascii="Times New Roman" w:hAnsi="Times New Roman"/>
          <w:b/>
          <w:bCs/>
        </w:rPr>
        <w:t>emergente Raumkoordinaten</w:t>
      </w:r>
      <w:r w:rsidRPr="00EE6307">
        <w:rPr>
          <w:rFonts w:ascii="Times New Roman" w:hAnsi="Times New Roman"/>
        </w:rPr>
        <w:t xml:space="preserve"> zu verstehen sind, die aus der Verschränkung semantischer Relationen hervorgegangen sind. Der Funktionswert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beschreibt die </w:t>
      </w:r>
      <w:r w:rsidRPr="00EE6307">
        <w:rPr>
          <w:rFonts w:ascii="Times New Roman" w:hAnsi="Times New Roman"/>
          <w:b/>
          <w:bCs/>
        </w:rPr>
        <w:t>Dichte semantischer Kohärenz</w:t>
      </w:r>
      <w:r w:rsidRPr="00EE6307">
        <w:rPr>
          <w:rFonts w:ascii="Times New Roman" w:hAnsi="Times New Roman"/>
        </w:rPr>
        <w:t xml:space="preserve"> an der entsprechenden Raumposition.</w:t>
      </w:r>
    </w:p>
    <w:p w14:paraId="3F4C91A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Formal kann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als integrative Funktion aufgefasst werden, die die zuvor eingeführten </w:t>
      </w:r>
      <w:proofErr w:type="spellStart"/>
      <w:r w:rsidRPr="00EE6307">
        <w:rPr>
          <w:rFonts w:ascii="Times New Roman" w:hAnsi="Times New Roman"/>
        </w:rPr>
        <w:t>Brane</w:t>
      </w:r>
      <w:proofErr w:type="spellEnd"/>
      <w:r w:rsidRPr="00EE6307">
        <w:rPr>
          <w:rFonts w:ascii="Times New Roman" w:hAnsi="Times New Roman"/>
        </w:rPr>
        <w:t>-Funktionen zusammenführt:</w:t>
      </w:r>
    </w:p>
    <w:p w14:paraId="777DAB95" w14:textId="77777777" w:rsidR="00EE6307" w:rsidRPr="00EE6307" w:rsidRDefault="00EE6307" w:rsidP="00EE6307">
      <w:pPr>
        <w:spacing w:after="0"/>
        <w:rPr>
          <w:rFonts w:ascii="Times New Roman" w:hAnsi="Times New Roman"/>
        </w:rPr>
      </w:pPr>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w:t>
      </w:r>
      <w:r w:rsidRPr="00EE6307">
        <w:rPr>
          <w:rFonts w:ascii="Cambria Math" w:hAnsi="Cambria Math" w:cs="Cambria Math"/>
        </w:rPr>
        <w:t>∼</w:t>
      </w:r>
      <w:r w:rsidRPr="00EE6307">
        <w:rPr>
          <w:rFonts w:ascii="Times New Roman" w:hAnsi="Times New Roman"/>
        </w:rPr>
        <w:t>  I(</w:t>
      </w:r>
      <w:proofErr w:type="spellStart"/>
      <w:r w:rsidRPr="00EE6307">
        <w:rPr>
          <w:rFonts w:ascii="Times New Roman" w:hAnsi="Times New Roman"/>
        </w:rPr>
        <w:t>hxy</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(U)),h(</w:t>
      </w:r>
      <w:proofErr w:type="spellStart"/>
      <w:r w:rsidRPr="00EE6307">
        <w:rPr>
          <w:rFonts w:ascii="Times New Roman" w:hAnsi="Times New Roman"/>
        </w:rPr>
        <w:t>x,y,z</w:t>
      </w:r>
      <w:proofErr w:type="spellEnd"/>
      <w:r w:rsidRPr="00EE6307">
        <w:rPr>
          <w:rFonts w:ascii="Times New Roman" w:hAnsi="Times New Roman"/>
        </w:rPr>
        <w:t>) \;\</w:t>
      </w:r>
      <w:proofErr w:type="spellStart"/>
      <w:r w:rsidRPr="00EE6307">
        <w:rPr>
          <w:rFonts w:ascii="Times New Roman" w:hAnsi="Times New Roman"/>
        </w:rPr>
        <w:t>sim</w:t>
      </w:r>
      <w:proofErr w:type="spellEnd"/>
      <w:r w:rsidRPr="00EE6307">
        <w:rPr>
          <w:rFonts w:ascii="Times New Roman" w:hAnsi="Times New Roman"/>
        </w:rPr>
        <w:t>\; \</w:t>
      </w:r>
      <w:proofErr w:type="spellStart"/>
      <w:r w:rsidRPr="00EE6307">
        <w:rPr>
          <w:rFonts w:ascii="Times New Roman" w:hAnsi="Times New Roman"/>
        </w:rPr>
        <w:t>mathcal</w:t>
      </w:r>
      <w:proofErr w:type="spellEnd"/>
      <w:r w:rsidRPr="00EE6307">
        <w:rPr>
          <w:rFonts w:ascii="Times New Roman" w:hAnsi="Times New Roman"/>
        </w:rPr>
        <w:t>{I}\</w:t>
      </w:r>
      <w:proofErr w:type="spellStart"/>
      <w:r w:rsidRPr="00EE6307">
        <w:rPr>
          <w:rFonts w:ascii="Times New Roman" w:hAnsi="Times New Roman"/>
        </w:rPr>
        <w:t>big</w:t>
      </w:r>
      <w:proofErr w:type="spellEnd"/>
      <w:r w:rsidRPr="00EE6307">
        <w:rPr>
          <w:rFonts w:ascii="Times New Roman" w:hAnsi="Times New Roman"/>
        </w:rPr>
        <w:t>(h_{</w:t>
      </w:r>
      <w:proofErr w:type="spellStart"/>
      <w:r w:rsidRPr="00EE6307">
        <w:rPr>
          <w:rFonts w:ascii="Times New Roman" w:hAnsi="Times New Roman"/>
        </w:rPr>
        <w:t>xy</w:t>
      </w:r>
      <w:proofErr w:type="spellEnd"/>
      <w:r w:rsidRPr="00EE6307">
        <w:rPr>
          <w:rFonts w:ascii="Times New Roman" w:hAnsi="Times New Roman"/>
        </w:rPr>
        <w:t>}(U), h_{</w:t>
      </w:r>
      <w:proofErr w:type="spellStart"/>
      <w:r w:rsidRPr="00EE6307">
        <w:rPr>
          <w:rFonts w:ascii="Times New Roman" w:hAnsi="Times New Roman"/>
        </w:rPr>
        <w:t>xz</w:t>
      </w:r>
      <w:proofErr w:type="spellEnd"/>
      <w:r w:rsidRPr="00EE6307">
        <w:rPr>
          <w:rFonts w:ascii="Times New Roman" w:hAnsi="Times New Roman"/>
        </w:rPr>
        <w:t>}(U), h_{</w:t>
      </w:r>
      <w:proofErr w:type="spellStart"/>
      <w:r w:rsidRPr="00EE6307">
        <w:rPr>
          <w:rFonts w:ascii="Times New Roman" w:hAnsi="Times New Roman"/>
        </w:rPr>
        <w:t>yz</w:t>
      </w:r>
      <w:proofErr w:type="spellEnd"/>
      <w:r w:rsidRPr="00EE6307">
        <w:rPr>
          <w:rFonts w:ascii="Times New Roman" w:hAnsi="Times New Roman"/>
        </w:rPr>
        <w:t>}(U)\</w:t>
      </w:r>
      <w:proofErr w:type="spellStart"/>
      <w:r w:rsidRPr="00EE6307">
        <w:rPr>
          <w:rFonts w:ascii="Times New Roman" w:hAnsi="Times New Roman"/>
        </w:rPr>
        <w:t>big</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w:t>
      </w:r>
      <w:r w:rsidRPr="00EE6307">
        <w:rPr>
          <w:rFonts w:ascii="Cambria Math" w:hAnsi="Cambria Math" w:cs="Cambria Math"/>
        </w:rPr>
        <w:t>∼</w:t>
      </w:r>
      <w:r w:rsidRPr="00EE6307">
        <w:rPr>
          <w:rFonts w:ascii="Times New Roman" w:hAnsi="Times New Roman"/>
        </w:rPr>
        <w:t>I(</w:t>
      </w:r>
      <w:proofErr w:type="spellStart"/>
      <w:r w:rsidRPr="00EE6307">
        <w:rPr>
          <w:rFonts w:ascii="Times New Roman" w:hAnsi="Times New Roman"/>
        </w:rPr>
        <w:t>hxy</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 xml:space="preserve">​(U)), </w:t>
      </w:r>
    </w:p>
    <w:p w14:paraId="2B2C5822"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I\</w:t>
      </w:r>
      <w:proofErr w:type="spellStart"/>
      <w:r w:rsidRPr="00EE6307">
        <w:rPr>
          <w:rFonts w:ascii="Times New Roman" w:hAnsi="Times New Roman"/>
        </w:rPr>
        <w:t>mathcal</w:t>
      </w:r>
      <w:proofErr w:type="spellEnd"/>
      <w:r w:rsidRPr="00EE6307">
        <w:rPr>
          <w:rFonts w:ascii="Times New Roman" w:hAnsi="Times New Roman"/>
        </w:rPr>
        <w:t>{I}I keinen einfachen algebraischen Operator bezeichnet, sondern einen strukturellen Integrationsprozess, der die lokale Emergenz von Ort in eine globale Raumkohärenz überführt.</w:t>
      </w:r>
    </w:p>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46" style="width:0;height:1.5pt" o:hralign="center" o:hrstd="t" o:hr="t" fillcolor="#a0a0a0" stroked="f"/>
        </w:pict>
      </w:r>
    </w:p>
    <w:p w14:paraId="6473B54D"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3.8.2 Interpretation: Raum als semantische Verdichtung</w:t>
      </w:r>
    </w:p>
    <w:p w14:paraId="45FF2A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dieser Perspektive ist Raum nicht als vorgegebene Bühne zu verstehen, sondern als Resultat eines Verdichtungsprozesses von Bedeutung. Ein Punkt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im Raum ist nicht dadurch ausgezeichnet, dass er geometrisch lokalisiert ist, sondern dadurch, dass sich dort eine erhöhte semantische Kohärenz stabilisiert hat.</w:t>
      </w:r>
    </w:p>
    <w:p w14:paraId="6914472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misst somit nicht „Bedeutung an sich“, sondern die </w:t>
      </w:r>
      <w:r w:rsidRPr="00EE6307">
        <w:rPr>
          <w:rFonts w:ascii="Times New Roman" w:hAnsi="Times New Roman"/>
          <w:b/>
          <w:bCs/>
        </w:rPr>
        <w:t>Dichte konsistenter semantischer Relationen</w:t>
      </w:r>
      <w:r w:rsidRPr="00EE6307">
        <w:rPr>
          <w:rFonts w:ascii="Times New Roman" w:hAnsi="Times New Roman"/>
        </w:rPr>
        <w:t xml:space="preserve">, die an einer bestimmten Raumposition wirksam sind. Hohe Werte von </w:t>
      </w:r>
      <w:proofErr w:type="spellStart"/>
      <w:r w:rsidRPr="00EE6307">
        <w:rPr>
          <w:rFonts w:ascii="Times New Roman" w:hAnsi="Times New Roman"/>
        </w:rPr>
        <w:t>hhh</w:t>
      </w:r>
      <w:proofErr w:type="spellEnd"/>
      <w:r w:rsidRPr="00EE6307">
        <w:rPr>
          <w:rFonts w:ascii="Times New Roman" w:hAnsi="Times New Roman"/>
        </w:rPr>
        <w:t xml:space="preserve"> kennzeichnen Regionen stabiler Bedeutungszusammenhänge, niedrige Werte markieren Übergangszonen, semantische Brüche oder noch nicht vollständig integrierte Bereiche.</w:t>
      </w:r>
    </w:p>
    <w:p w14:paraId="49FA47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47" style="width:0;height:1.5pt" o:hralign="center" o:hrstd="t" o:hr="t" fillcolor="#a0a0a0" stroked="f"/>
        </w:pict>
      </w:r>
    </w:p>
    <w:p w14:paraId="7472AB4A"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lastRenderedPageBreak/>
        <w:t>3.8.3 Funktionale Einordnung im Gesamtsystem</w:t>
      </w:r>
    </w:p>
    <w:p w14:paraId="6E222C44"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Innerhalb des funktionalen Raum-Zeit-Kohärenzsystems übernimmt die semantische Dichtefunktion eine synthetische Rolle. Während die </w:t>
      </w:r>
      <w:proofErr w:type="spellStart"/>
      <w:r w:rsidRPr="00EE6307">
        <w:rPr>
          <w:rFonts w:ascii="Times New Roman" w:hAnsi="Times New Roman"/>
        </w:rPr>
        <w:t>Brane</w:t>
      </w:r>
      <w:proofErr w:type="spellEnd"/>
      <w:r w:rsidRPr="00EE6307">
        <w:rPr>
          <w:rFonts w:ascii="Times New Roman" w:hAnsi="Times New Roman"/>
        </w:rPr>
        <w:t xml:space="preserve">-Funktionen die </w:t>
      </w:r>
      <w:r w:rsidRPr="00EE6307">
        <w:rPr>
          <w:rFonts w:ascii="Times New Roman" w:hAnsi="Times New Roman"/>
          <w:b/>
          <w:bCs/>
        </w:rPr>
        <w:t>Genesis von Ort</w:t>
      </w:r>
      <w:r w:rsidRPr="00EE6307">
        <w:rPr>
          <w:rFonts w:ascii="Times New Roman" w:hAnsi="Times New Roman"/>
        </w:rPr>
        <w:t xml:space="preserve"> beschreiben, modelliert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die </w:t>
      </w:r>
      <w:r w:rsidRPr="00EE6307">
        <w:rPr>
          <w:rFonts w:ascii="Times New Roman" w:hAnsi="Times New Roman"/>
          <w:b/>
          <w:bCs/>
        </w:rPr>
        <w:t>Stabilisierung von Raum</w:t>
      </w:r>
      <w:r w:rsidRPr="00EE6307">
        <w:rPr>
          <w:rFonts w:ascii="Times New Roman" w:hAnsi="Times New Roman"/>
        </w:rPr>
        <w:t>.</w:t>
      </w:r>
    </w:p>
    <w:p w14:paraId="30092C9B"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Bezug auf die zuvor eingeführten Operatorfolgen kann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48" style="width:0;height:1.5pt" o:hralign="center" o:hrstd="t" o:hr="t" fillcolor="#a0a0a0" stroked="f"/>
        </w:pict>
      </w:r>
    </w:p>
    <w:p w14:paraId="23314F57"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3.8.4 Übergang zu weiterführenden Strukturen</w:t>
      </w:r>
    </w:p>
    <w:p w14:paraId="35BD855D"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Einführung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Auf dieser Grundlage können in den folgenden Abschnitten weiterführende Fragen nach Dynamik, Stabilitätsbedingungen und zeitlicher Entwicklung semantischer Räume formuliert werden, ohne auf eine vorausgesetzte geometrische Raumstruktur zurückzugreifen.</w:t>
      </w:r>
    </w:p>
    <w:p w14:paraId="7DEA72DF"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3.8.5 Semantische Dichte als räumlicher Ausdruck von Operatorfixpunkten</w:t>
      </w:r>
    </w:p>
    <w:p w14:paraId="2645D34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 den Abschnitten 3.4 und 3.5 wurde gezeigt, dass sich durch die iterative Anwendung zusammengesetzter Operatoren eine Konvergenzstruktur ausbildet, die in einem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mündet. Formal wurde dies durch Ausdrücke der Form</w:t>
      </w:r>
    </w:p>
    <w:p w14:paraId="5FC6B417" w14:textId="77777777" w:rsidR="00EE6307" w:rsidRPr="00EE6307" w:rsidRDefault="00EE6307" w:rsidP="00EE6307">
      <w:pPr>
        <w:spacing w:after="0"/>
        <w:rPr>
          <w:rFonts w:ascii="Times New Roman" w:hAnsi="Times New Roman"/>
        </w:rPr>
      </w:pPr>
      <w:r w:rsidRPr="00EE6307">
        <w:rPr>
          <w:rFonts w:ascii="Times New Roman" w:hAnsi="Times New Roman"/>
        </w:rPr>
        <w:t>s</w:t>
      </w:r>
      <w:proofErr w:type="gramStart"/>
      <w:r w:rsidRPr="00EE6307">
        <w:rPr>
          <w:rFonts w:ascii="Times New Roman" w:hAnsi="Times New Roman"/>
        </w:rPr>
        <w:t>∞  =</w:t>
      </w:r>
      <w:proofErr w:type="gramEnd"/>
      <w:r w:rsidRPr="00EE6307">
        <w:rPr>
          <w:rFonts w:ascii="Times New Roman" w:hAnsi="Times New Roman"/>
        </w:rPr>
        <w:t>  </w:t>
      </w:r>
      <w:proofErr w:type="spellStart"/>
      <w:r w:rsidRPr="00EE6307">
        <w:rPr>
          <w:rFonts w:ascii="Times New Roman" w:hAnsi="Times New Roman"/>
        </w:rPr>
        <w:t>lim⁡n</w:t>
      </w:r>
      <w:proofErr w:type="spellEnd"/>
      <w:r w:rsidRPr="00EE6307">
        <w:rPr>
          <w:rFonts w:ascii="Times New Roman" w:hAnsi="Times New Roman"/>
        </w:rPr>
        <w:t>→∞on(s0),on=(</w:t>
      </w:r>
      <w:proofErr w:type="spellStart"/>
      <w:r w:rsidRPr="00EE6307">
        <w:rPr>
          <w:rFonts w:ascii="Times New Roman" w:hAnsi="Times New Roman"/>
        </w:rPr>
        <w:t>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w:t>
      </w:r>
      <w:proofErr w:type="spellEnd"/>
      <w:r w:rsidRPr="00EE6307">
        <w:rPr>
          <w:rFonts w:ascii="Times New Roman" w:hAnsi="Times New Roman"/>
        </w:rPr>
        <w:t>)</w:t>
      </w:r>
      <w:proofErr w:type="spellStart"/>
      <w:r w:rsidRPr="00EE6307">
        <w:rPr>
          <w:rFonts w:ascii="Times New Roman" w:hAnsi="Times New Roman"/>
        </w:rPr>
        <w:t>ns</w:t>
      </w:r>
      <w:proofErr w:type="spellEnd"/>
      <w:r w:rsidRPr="00EE6307">
        <w:rPr>
          <w:rFonts w:ascii="Times New Roman" w:hAnsi="Times New Roman"/>
        </w:rPr>
        <w:t>_\</w:t>
      </w:r>
      <w:proofErr w:type="spellStart"/>
      <w:r w:rsidRPr="00EE6307">
        <w:rPr>
          <w:rFonts w:ascii="Times New Roman" w:hAnsi="Times New Roman"/>
        </w:rPr>
        <w:t>infty</w:t>
      </w:r>
      <w:proofErr w:type="spellEnd"/>
      <w:r w:rsidRPr="00EE6307">
        <w:rPr>
          <w:rFonts w:ascii="Times New Roman" w:hAnsi="Times New Roman"/>
        </w:rPr>
        <w:t xml:space="preserve"> \;=\; \</w:t>
      </w:r>
      <w:proofErr w:type="spellStart"/>
      <w:r w:rsidRPr="00EE6307">
        <w:rPr>
          <w:rFonts w:ascii="Times New Roman" w:hAnsi="Times New Roman"/>
        </w:rPr>
        <w:t>lim</w:t>
      </w:r>
      <w:proofErr w:type="spellEnd"/>
      <w:r w:rsidRPr="00EE6307">
        <w:rPr>
          <w:rFonts w:ascii="Times New Roman" w:hAnsi="Times New Roman"/>
        </w:rPr>
        <w:t>_{n \</w:t>
      </w:r>
      <w:proofErr w:type="spellStart"/>
      <w:r w:rsidRPr="00EE6307">
        <w:rPr>
          <w:rFonts w:ascii="Times New Roman" w:hAnsi="Times New Roman"/>
        </w:rPr>
        <w:t>to</w:t>
      </w:r>
      <w:proofErr w:type="spellEnd"/>
      <w:r w:rsidRPr="00EE6307">
        <w:rPr>
          <w:rFonts w:ascii="Times New Roman" w:hAnsi="Times New Roman"/>
        </w:rPr>
        <w:t xml:space="preserve"> \</w:t>
      </w:r>
      <w:proofErr w:type="spellStart"/>
      <w:r w:rsidRPr="00EE6307">
        <w:rPr>
          <w:rFonts w:ascii="Times New Roman" w:hAnsi="Times New Roman"/>
        </w:rPr>
        <w:t>infty</w:t>
      </w:r>
      <w:proofErr w:type="spellEnd"/>
      <w:r w:rsidRPr="00EE6307">
        <w:rPr>
          <w:rFonts w:ascii="Times New Roman" w:hAnsi="Times New Roman"/>
        </w:rPr>
        <w:t xml:space="preserve">} </w:t>
      </w:r>
      <w:proofErr w:type="spellStart"/>
      <w:r w:rsidRPr="00EE6307">
        <w:rPr>
          <w:rFonts w:ascii="Times New Roman" w:hAnsi="Times New Roman"/>
        </w:rPr>
        <w:t>o_n</w:t>
      </w:r>
      <w:proofErr w:type="spellEnd"/>
      <w:r w:rsidRPr="00EE6307">
        <w:rPr>
          <w:rFonts w:ascii="Times New Roman" w:hAnsi="Times New Roman"/>
        </w:rPr>
        <w:t>(s_0), \</w:t>
      </w:r>
      <w:proofErr w:type="spellStart"/>
      <w:r w:rsidRPr="00EE6307">
        <w:rPr>
          <w:rFonts w:ascii="Times New Roman" w:hAnsi="Times New Roman"/>
        </w:rPr>
        <w:t>qquad</w:t>
      </w:r>
      <w:proofErr w:type="spellEnd"/>
      <w:r w:rsidRPr="00EE6307">
        <w:rPr>
          <w:rFonts w:ascii="Times New Roman" w:hAnsi="Times New Roman"/>
        </w:rPr>
        <w:t xml:space="preserve"> </w:t>
      </w:r>
      <w:proofErr w:type="spellStart"/>
      <w:r w:rsidRPr="00EE6307">
        <w:rPr>
          <w:rFonts w:ascii="Times New Roman" w:hAnsi="Times New Roman"/>
        </w:rPr>
        <w:t>o_n</w:t>
      </w:r>
      <w:proofErr w:type="spellEnd"/>
      <w:r w:rsidRPr="00EE6307">
        <w:rPr>
          <w:rFonts w:ascii="Times New Roman" w:hAnsi="Times New Roman"/>
        </w:rPr>
        <w:t xml:space="preserve"> = (E \</w:t>
      </w:r>
      <w:proofErr w:type="spellStart"/>
      <w:r w:rsidRPr="00EE6307">
        <w:rPr>
          <w:rFonts w:ascii="Times New Roman" w:hAnsi="Times New Roman"/>
        </w:rPr>
        <w:t>circ</w:t>
      </w:r>
      <w:proofErr w:type="spellEnd"/>
      <w:r w:rsidRPr="00EE6307">
        <w:rPr>
          <w:rFonts w:ascii="Times New Roman" w:hAnsi="Times New Roman"/>
        </w:rPr>
        <w:t xml:space="preserve"> M \</w:t>
      </w:r>
      <w:proofErr w:type="spellStart"/>
      <w:r w:rsidRPr="00EE6307">
        <w:rPr>
          <w:rFonts w:ascii="Times New Roman" w:hAnsi="Times New Roman"/>
        </w:rPr>
        <w:t>circ</w:t>
      </w:r>
      <w:proofErr w:type="spellEnd"/>
      <w:r w:rsidRPr="00EE6307">
        <w:rPr>
          <w:rFonts w:ascii="Times New Roman" w:hAnsi="Times New Roman"/>
        </w:rPr>
        <w:t xml:space="preserve"> R \</w:t>
      </w:r>
      <w:proofErr w:type="spellStart"/>
      <w:r w:rsidRPr="00EE6307">
        <w:rPr>
          <w:rFonts w:ascii="Times New Roman" w:hAnsi="Times New Roman"/>
        </w:rPr>
        <w:t>circ</w:t>
      </w:r>
      <w:proofErr w:type="spellEnd"/>
      <w:r w:rsidRPr="00EE6307">
        <w:rPr>
          <w:rFonts w:ascii="Times New Roman" w:hAnsi="Times New Roman"/>
        </w:rPr>
        <w:t xml:space="preserve"> \</w:t>
      </w:r>
      <w:proofErr w:type="spellStart"/>
      <w:r w:rsidRPr="00EE6307">
        <w:rPr>
          <w:rFonts w:ascii="Times New Roman" w:hAnsi="Times New Roman"/>
        </w:rPr>
        <w:t>sigma</w:t>
      </w:r>
      <w:proofErr w:type="spellEnd"/>
      <w:r w:rsidRPr="00EE6307">
        <w:rPr>
          <w:rFonts w:ascii="Times New Roman" w:hAnsi="Times New Roman"/>
        </w:rPr>
        <w:t>)^</w:t>
      </w:r>
      <w:proofErr w:type="spellStart"/>
      <w:r w:rsidRPr="00EE6307">
        <w:rPr>
          <w:rFonts w:ascii="Times New Roman" w:hAnsi="Times New Roman"/>
        </w:rPr>
        <w:t>ns</w:t>
      </w:r>
      <w:proofErr w:type="spellEnd"/>
      <w:r w:rsidRPr="00EE6307">
        <w:rPr>
          <w:rFonts w:ascii="Times New Roman" w:hAnsi="Times New Roman"/>
        </w:rPr>
        <w:t>∞​=n→∞</w:t>
      </w:r>
      <w:proofErr w:type="spellStart"/>
      <w:r w:rsidRPr="00EE6307">
        <w:rPr>
          <w:rFonts w:ascii="Times New Roman" w:hAnsi="Times New Roman"/>
        </w:rPr>
        <w:t>lim</w:t>
      </w:r>
      <w:proofErr w:type="spellEnd"/>
      <w:r w:rsidRPr="00EE6307">
        <w:rPr>
          <w:rFonts w:ascii="Times New Roman" w:hAnsi="Times New Roman"/>
        </w:rPr>
        <w:t>​on​(s0​),on​=(</w:t>
      </w:r>
      <w:proofErr w:type="spellStart"/>
      <w:r w:rsidRPr="00EE6307">
        <w:rPr>
          <w:rFonts w:ascii="Times New Roman" w:hAnsi="Times New Roman"/>
        </w:rPr>
        <w:t>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w:t>
      </w:r>
      <w:proofErr w:type="spellEnd"/>
      <w:r w:rsidRPr="00EE6307">
        <w:rPr>
          <w:rFonts w:ascii="Times New Roman" w:hAnsi="Times New Roman"/>
        </w:rPr>
        <w:t xml:space="preserve">)n </w:t>
      </w:r>
    </w:p>
    <w:p w14:paraId="64F7AEC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beschrieben.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kennzeichnet dabei keinen statischen Endzustand, sondern einen Zustand semantischer Stabilität, in dem weitere Iterationen keine qualitative Transformation mehr bewirken.</w:t>
      </w:r>
    </w:p>
    <w:p w14:paraId="0CF8A24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kann nun als </w:t>
      </w:r>
      <w:r w:rsidRPr="00EE6307">
        <w:rPr>
          <w:rFonts w:ascii="Times New Roman" w:hAnsi="Times New Roman"/>
          <w:b/>
          <w:bCs/>
        </w:rPr>
        <w:t>räumliche Externalisierung genau dieser Fixpunktstruktur</w:t>
      </w:r>
      <w:r w:rsidRPr="00EE6307">
        <w:rPr>
          <w:rFonts w:ascii="Times New Roman" w:hAnsi="Times New Roman"/>
        </w:rPr>
        <w:t xml:space="preserve"> verstanden werden. Während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den Abschluss eines iterativen Prozesses im Zustandsraum beschreibt, repräsentiert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49" style="width:0;height:1.5pt" o:hralign="center" o:hrstd="t" o:hr="t" fillcolor="#a0a0a0" stroked="f"/>
        </w:pict>
      </w:r>
    </w:p>
    <w:p w14:paraId="2336C8B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Fixpunkt – Ort – Raum</w:t>
      </w:r>
    </w:p>
    <w:p w14:paraId="07BF498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Beziehung zwischen Operatorfixpunkt und Raum lässt sich in drei aufeinander aufbauenden Schritten fassen:</w:t>
      </w:r>
    </w:p>
    <w:p w14:paraId="5073D412"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lastRenderedPageBreak/>
        <w:t>Fixpunktbildung im Zustandsraum</w:t>
      </w:r>
      <w:r w:rsidRPr="00EE6307">
        <w:rPr>
          <w:rFonts w:ascii="Times New Roman" w:hAnsi="Times New Roman"/>
        </w:rPr>
        <w:br/>
        <w:t xml:space="preserve">Durch Iteration der Operatoren konvergiert der Zustand </w:t>
      </w:r>
      <w:proofErr w:type="spellStart"/>
      <w:r w:rsidRPr="00EE6307">
        <w:rPr>
          <w:rFonts w:ascii="Times New Roman" w:hAnsi="Times New Roman"/>
        </w:rPr>
        <w:t>sns_nsn</w:t>
      </w:r>
      <w:proofErr w:type="spellEnd"/>
      <w:r w:rsidRPr="00EE6307">
        <w:rPr>
          <w:rFonts w:ascii="Times New Roman" w:hAnsi="Times New Roman"/>
        </w:rPr>
        <w:t xml:space="preserve">​ gegen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Diese Konvergenz markiert die Ausbildung einer stabilen semantischen Struktur.</w:t>
      </w:r>
    </w:p>
    <w:p w14:paraId="069B9A33"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Lokale Projektion als Ort</w:t>
      </w:r>
      <w:r w:rsidRPr="00EE6307">
        <w:rPr>
          <w:rFonts w:ascii="Times New Roman" w:hAnsi="Times New Roman"/>
        </w:rPr>
        <w:br/>
        <w:t xml:space="preserve">Wird der Fixpunkt partiell auf zwei Dimensionen projiziert (z. B. über </w:t>
      </w:r>
      <w:proofErr w:type="spellStart"/>
      <w:r w:rsidRPr="00EE6307">
        <w:rPr>
          <w:rFonts w:ascii="Times New Roman" w:hAnsi="Times New Roman"/>
        </w:rPr>
        <w:t>hxy</w:t>
      </w:r>
      <w:proofErr w:type="spellEnd"/>
      <w:r w:rsidRPr="00EE6307">
        <w:rPr>
          <w:rFonts w:ascii="Times New Roman" w:hAnsi="Times New Roman"/>
        </w:rPr>
        <w:t>(U)h_{</w:t>
      </w:r>
      <w:proofErr w:type="spellStart"/>
      <w:r w:rsidRPr="00EE6307">
        <w:rPr>
          <w:rFonts w:ascii="Times New Roman" w:hAnsi="Times New Roman"/>
        </w:rPr>
        <w:t>xy</w:t>
      </w:r>
      <w:proofErr w:type="spellEnd"/>
      <w:r w:rsidRPr="00EE6307">
        <w:rPr>
          <w:rFonts w:ascii="Times New Roman" w:hAnsi="Times New Roman"/>
        </w:rPr>
        <w:t>}(U)</w:t>
      </w:r>
      <w:proofErr w:type="spellStart"/>
      <w:r w:rsidRPr="00EE6307">
        <w:rPr>
          <w:rFonts w:ascii="Times New Roman" w:hAnsi="Times New Roman"/>
        </w:rPr>
        <w:t>hxy</w:t>
      </w:r>
      <w:proofErr w:type="spellEnd"/>
      <w:r w:rsidRPr="00EE6307">
        <w:rPr>
          <w:rFonts w:ascii="Times New Roman" w:hAnsi="Times New Roman"/>
        </w:rPr>
        <w:t>​(U)), so entsteht ein Ort als lokal verdichtete Fixpunktprojektion.</w:t>
      </w:r>
    </w:p>
    <w:p w14:paraId="1A7739F9"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Integration zur Raumkohärenz</w:t>
      </w:r>
      <w:r w:rsidRPr="00EE6307">
        <w:rPr>
          <w:rFonts w:ascii="Times New Roman" w:hAnsi="Times New Roman"/>
        </w:rPr>
        <w:br/>
        <w:t>Erst durch die Integration aller Projektionen entsteht ein global konsistenter Raum, dessen Struktur durch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beschrieben wird.</w:t>
      </w:r>
    </w:p>
    <w:p w14:paraId="6AF7B5B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Damit ist jeder Punkt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xml:space="preserve">) im Raum als </w:t>
      </w:r>
      <w:r w:rsidRPr="00EE6307">
        <w:rPr>
          <w:rFonts w:ascii="Times New Roman" w:hAnsi="Times New Roman"/>
          <w:b/>
          <w:bCs/>
        </w:rPr>
        <w:t>lokale Manifestation eines Operatorfixpunkts</w:t>
      </w:r>
      <w:r w:rsidRPr="00EE6307">
        <w:rPr>
          <w:rFonts w:ascii="Times New Roman" w:hAnsi="Times New Roman"/>
        </w:rPr>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50" style="width:0;height:1.5pt" o:hralign="center" o:hrstd="t" o:hr="t" fillcolor="#a0a0a0" stroked="f"/>
        </w:pict>
      </w:r>
    </w:p>
    <w:p w14:paraId="555A6A4D"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Semantische Dichte als Maß der Fixpunktstabilität</w:t>
      </w:r>
    </w:p>
    <w:p w14:paraId="08ACF76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Der Wert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misst in dieser Perspektive nicht nur die Dichte von Bedeutung, sondern die </w:t>
      </w:r>
      <w:r w:rsidRPr="00EE6307">
        <w:rPr>
          <w:rFonts w:ascii="Times New Roman" w:hAnsi="Times New Roman"/>
          <w:b/>
          <w:bCs/>
        </w:rPr>
        <w:t>Robustheit der zugrunde liegenden Fixpunktstruktur</w:t>
      </w:r>
      <w:r w:rsidRPr="00EE6307">
        <w:rPr>
          <w:rFonts w:ascii="Times New Roman" w:hAnsi="Times New Roman"/>
        </w:rPr>
        <w:t>. Formal gesprochen:</w:t>
      </w:r>
    </w:p>
    <w:p w14:paraId="6E9CAFD7"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hohe Werte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entsprechen Regionen, in denen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unter kleinen Störungen invariant bleibt,</w:t>
      </w:r>
    </w:p>
    <w:p w14:paraId="0C12C17F"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niedrige Werte markieren Bereiche, in denen der Fixpunkt nur schwach ausgeprägt oder noch nicht vollständig erreicht ist.</w:t>
      </w:r>
    </w:p>
    <w:p w14:paraId="4695D850"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51" style="width:0;height:1.5pt" o:hralign="center" o:hrstd="t" o:hr="t" fillcolor="#a0a0a0" stroked="f"/>
        </w:pict>
      </w:r>
    </w:p>
    <w:p w14:paraId="5770E194"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Rückkopplung: Raum stabilisiert Fixpunkte</w:t>
      </w:r>
    </w:p>
    <w:p w14:paraId="208ADDE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rFonts w:ascii="Times New Roman" w:hAnsi="Times New Roman"/>
          <w:b/>
          <w:bCs/>
        </w:rPr>
        <w:t>Gedächtnis der Iteration</w:t>
      </w:r>
      <w:r w:rsidRPr="00EE6307">
        <w:rPr>
          <w:rFonts w:ascii="Times New Roman" w:hAnsi="Times New Roman"/>
        </w:rPr>
        <w:t>.</w:t>
      </w:r>
    </w:p>
    <w:p w14:paraId="0A70D44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diesem Sinne ist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nicht bloß das Ergebnis der Operatorfixpunkte, sondern zugleich deren </w:t>
      </w:r>
      <w:r w:rsidRPr="00EE6307">
        <w:rPr>
          <w:rFonts w:ascii="Times New Roman" w:hAnsi="Times New Roman"/>
          <w:b/>
          <w:bCs/>
        </w:rPr>
        <w:t>Erhaltungsstruktur</w:t>
      </w:r>
      <w:r w:rsidRPr="00EE6307">
        <w:rPr>
          <w:rFonts w:ascii="Times New Roman" w:hAnsi="Times New Roman"/>
        </w:rPr>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2" style="width:0;height:1.5pt" o:hralign="center" o:hrstd="t" o:hr="t" fillcolor="#a0a0a0" stroked="f"/>
        </w:pict>
      </w:r>
    </w:p>
    <w:p w14:paraId="0CFF0F2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Zusammenfassung der Verzahnung</w:t>
      </w:r>
    </w:p>
    <w:p w14:paraId="2FF588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Operatorfixpunkte aus 3.4 und 3.5 bilden die </w:t>
      </w:r>
      <w:r w:rsidRPr="00EE6307">
        <w:rPr>
          <w:rFonts w:ascii="Times New Roman" w:hAnsi="Times New Roman"/>
          <w:b/>
          <w:bCs/>
        </w:rPr>
        <w:t>dynamische Grundlage</w:t>
      </w:r>
      <w:r w:rsidRPr="00EE6307">
        <w:rPr>
          <w:rFonts w:ascii="Times New Roman" w:hAnsi="Times New Roman"/>
        </w:rPr>
        <w:t xml:space="preserve"> der Raumstruktur, während die semantische Dichtefunktion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deren </w:t>
      </w:r>
      <w:r w:rsidRPr="00EE6307">
        <w:rPr>
          <w:rFonts w:ascii="Times New Roman" w:hAnsi="Times New Roman"/>
          <w:b/>
          <w:bCs/>
        </w:rPr>
        <w:t>räumliche Stabilisierung</w:t>
      </w:r>
      <w:r w:rsidRPr="00EE6307">
        <w:rPr>
          <w:rFonts w:ascii="Times New Roman" w:hAnsi="Times New Roman"/>
        </w:rPr>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00000" w:rsidP="00062E10">
      <w:r>
        <w:lastRenderedPageBreak/>
        <w:pict w14:anchorId="5AEA7323">
          <v:rect id="_x0000_i1153"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4"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822CDB">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822CDB">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822CDB">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55"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66F8021C"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 xml:space="preserve">'Abb. </w:t>
      </w:r>
      <w:r w:rsidR="00062E10">
        <w:rPr>
          <w:rFonts w:ascii="Courier New" w:hAnsi="Courier New" w:cs="Courier New"/>
          <w:color w:val="A31515"/>
          <w:sz w:val="21"/>
          <w:szCs w:val="21"/>
        </w:rPr>
        <w:t>3.9.</w:t>
      </w:r>
      <w:r w:rsidRPr="00FD6B7B">
        <w:rPr>
          <w:rFonts w:ascii="Courier New" w:hAnsi="Courier New" w:cs="Courier New"/>
          <w:color w:val="A31515"/>
          <w:sz w:val="21"/>
          <w:szCs w:val="21"/>
        </w:rPr>
        <w:t>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56"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lastRenderedPageBreak/>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r>
      <w:r w:rsidRPr="0059300A">
        <w:lastRenderedPageBreak/>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lastRenderedPageBreak/>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lastRenderedPageBreak/>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57" style="width:0;height:1.5pt" o:hralign="center" o:hrstd="t" o:hr="t" fillcolor="#a0a0a0" stroked="f"/>
        </w:pict>
      </w:r>
    </w:p>
    <w:p w14:paraId="70D80276" w14:textId="0D37A4BE" w:rsidR="00F703EA" w:rsidRPr="00F703EA" w:rsidRDefault="00062E10" w:rsidP="00D26761">
      <w:pPr>
        <w:pStyle w:val="berschrift3"/>
      </w:pPr>
      <w:r>
        <w:lastRenderedPageBreak/>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822CDB">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58"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822CDB">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lastRenderedPageBreak/>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822CDB">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822CDB">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822CDB">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822CDB">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822CDB">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 xml:space="preserve">Insofern ist das Modell selbst Teil des Prozesses, den es darstellt: Die </w:t>
      </w:r>
      <w:r w:rsidRPr="004F3412">
        <w:lastRenderedPageBreak/>
        <w:t>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822CDB">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w:t>
      </w:r>
      <w:proofErr w:type="spellStart"/>
      <w:r w:rsidRPr="00F703EA">
        <w:t>Branen</w:t>
      </w:r>
      <w:proofErr w:type="spellEnd"/>
      <w:r w:rsidRPr="00F703EA">
        <w:t>)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lastRenderedPageBreak/>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lastRenderedPageBreak/>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6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6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 xml:space="preserve">,I,R,h,O,B}→... mit formalen </w:t>
      </w:r>
      <w:r w:rsidRPr="00463CEB">
        <w:rPr>
          <w:rFonts w:ascii="Times New Roman" w:hAnsi="Times New Roman"/>
        </w:rPr>
        <w:lastRenderedPageBreak/>
        <w:t>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w:t>
      </w:r>
      <w:r w:rsidRPr="00463CEB">
        <w:rPr>
          <w:rFonts w:ascii="Times New Roman" w:hAnsi="Times New Roman"/>
        </w:rPr>
        <w:lastRenderedPageBreak/>
        <w:t>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rPr>
        <w:lastRenderedPageBreak/>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6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lastRenderedPageBreak/>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lastRenderedPageBreak/>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w:t>
            </w:r>
            <w:r w:rsidRPr="00AD31EB">
              <w:rPr>
                <w:rFonts w:ascii="Times New Roman" w:hAnsi="Times New Roman"/>
              </w:rPr>
              <w:lastRenderedPageBreak/>
              <w:t xml:space="preserve">„Kohärenz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Der didaktische Abschnitt in Kap. 3 nennt Anwendungen, aber kein konkretes Unterrichtsbeispiel. Eine Anlage 3.K könnte 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t>Beispiel: „Schüler simulieren Bewegungen mit σ, M, R, E“ – Ziel: 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w:t>
            </w:r>
            <w:r w:rsidRPr="00AD31EB">
              <w:rPr>
                <w:rFonts w:ascii="Times New Roman" w:hAnsi="Times New Roman"/>
              </w:rPr>
              <w:lastRenderedPageBreak/>
              <w:t>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6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6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lastRenderedPageBreak/>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7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7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7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r>
      <w:r w:rsidRPr="00AD31EB">
        <w:rPr>
          <w:rFonts w:ascii="Times New Roman" w:hAnsi="Times New Roman"/>
        </w:rPr>
        <w:lastRenderedPageBreak/>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7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7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8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8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 xml:space="preserve">Verlauf von Geschwindigkeit, Weg und </w:t>
            </w:r>
            <w:r w:rsidRPr="00AD31EB">
              <w:rPr>
                <w:rFonts w:ascii="Times New Roman" w:hAnsi="Times New Roman"/>
              </w:rPr>
              <w:lastRenderedPageBreak/>
              <w:t>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w:t>
            </w:r>
            <w:r w:rsidRPr="00AD31EB">
              <w:rPr>
                <w:rFonts w:ascii="Times New Roman" w:hAnsi="Times New Roman"/>
              </w:rPr>
              <w:lastRenderedPageBreak/>
              <w:t xml:space="preserve">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3.7 – </w:t>
            </w:r>
            <w:proofErr w:type="spellStart"/>
            <w:r w:rsidRPr="00AD31EB">
              <w:rPr>
                <w:rFonts w:ascii="Times New Roman" w:hAnsi="Times New Roman"/>
              </w:rPr>
              <w:t>Operatorenkas</w:t>
            </w:r>
            <w:r w:rsidRPr="00AD31EB">
              <w:rPr>
                <w:rFonts w:ascii="Times New Roman" w:hAnsi="Times New Roman"/>
              </w:rPr>
              <w:lastRenderedPageBreak/>
              <w:t>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Anschauung konkreter Bewegungen als </w:t>
            </w:r>
            <w:r w:rsidRPr="00AD31EB">
              <w:rPr>
                <w:rFonts w:ascii="Times New Roman" w:hAnsi="Times New Roman"/>
              </w:rPr>
              <w:lastRenderedPageBreak/>
              <w:t>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2"/>
  </w:num>
  <w:num w:numId="2" w16cid:durableId="2053648835">
    <w:abstractNumId w:val="15"/>
  </w:num>
  <w:num w:numId="3" w16cid:durableId="687289943">
    <w:abstractNumId w:val="33"/>
  </w:num>
  <w:num w:numId="4" w16cid:durableId="1857694188">
    <w:abstractNumId w:val="19"/>
  </w:num>
  <w:num w:numId="5" w16cid:durableId="639773481">
    <w:abstractNumId w:val="7"/>
  </w:num>
  <w:num w:numId="6" w16cid:durableId="1223366312">
    <w:abstractNumId w:val="23"/>
  </w:num>
  <w:num w:numId="7" w16cid:durableId="2072729628">
    <w:abstractNumId w:val="37"/>
  </w:num>
  <w:num w:numId="8" w16cid:durableId="1364555702">
    <w:abstractNumId w:val="38"/>
  </w:num>
  <w:num w:numId="9" w16cid:durableId="1949383170">
    <w:abstractNumId w:val="36"/>
  </w:num>
  <w:num w:numId="10" w16cid:durableId="363796080">
    <w:abstractNumId w:val="34"/>
  </w:num>
  <w:num w:numId="11" w16cid:durableId="96601764">
    <w:abstractNumId w:val="12"/>
  </w:num>
  <w:num w:numId="12" w16cid:durableId="1983803421">
    <w:abstractNumId w:val="8"/>
  </w:num>
  <w:num w:numId="13" w16cid:durableId="105080736">
    <w:abstractNumId w:val="1"/>
  </w:num>
  <w:num w:numId="14" w16cid:durableId="963845814">
    <w:abstractNumId w:val="22"/>
  </w:num>
  <w:num w:numId="15" w16cid:durableId="1615407386">
    <w:abstractNumId w:val="10"/>
  </w:num>
  <w:num w:numId="16" w16cid:durableId="679938588">
    <w:abstractNumId w:val="13"/>
  </w:num>
  <w:num w:numId="17" w16cid:durableId="25641410">
    <w:abstractNumId w:val="29"/>
  </w:num>
  <w:num w:numId="18" w16cid:durableId="1792937585">
    <w:abstractNumId w:val="26"/>
  </w:num>
  <w:num w:numId="19" w16cid:durableId="1409690401">
    <w:abstractNumId w:val="17"/>
  </w:num>
  <w:num w:numId="20" w16cid:durableId="1077559563">
    <w:abstractNumId w:val="18"/>
  </w:num>
  <w:num w:numId="21" w16cid:durableId="193160074">
    <w:abstractNumId w:val="35"/>
  </w:num>
  <w:num w:numId="22" w16cid:durableId="1888956196">
    <w:abstractNumId w:val="9"/>
  </w:num>
  <w:num w:numId="23" w16cid:durableId="1858159047">
    <w:abstractNumId w:val="25"/>
  </w:num>
  <w:num w:numId="24" w16cid:durableId="1458983747">
    <w:abstractNumId w:val="28"/>
  </w:num>
  <w:num w:numId="25" w16cid:durableId="1634209956">
    <w:abstractNumId w:val="24"/>
  </w:num>
  <w:num w:numId="26" w16cid:durableId="547029875">
    <w:abstractNumId w:val="4"/>
  </w:num>
  <w:num w:numId="27" w16cid:durableId="516893087">
    <w:abstractNumId w:val="16"/>
  </w:num>
  <w:num w:numId="28" w16cid:durableId="97066071">
    <w:abstractNumId w:val="27"/>
  </w:num>
  <w:num w:numId="29" w16cid:durableId="1409500888">
    <w:abstractNumId w:val="31"/>
  </w:num>
  <w:num w:numId="30" w16cid:durableId="1359507131">
    <w:abstractNumId w:val="5"/>
  </w:num>
  <w:num w:numId="31" w16cid:durableId="515849751">
    <w:abstractNumId w:val="3"/>
  </w:num>
  <w:num w:numId="32" w16cid:durableId="1989165295">
    <w:abstractNumId w:val="20"/>
  </w:num>
  <w:num w:numId="33" w16cid:durableId="1053650705">
    <w:abstractNumId w:val="6"/>
  </w:num>
  <w:num w:numId="34" w16cid:durableId="146216101">
    <w:abstractNumId w:val="32"/>
  </w:num>
  <w:num w:numId="35" w16cid:durableId="619994901">
    <w:abstractNumId w:val="11"/>
  </w:num>
  <w:num w:numId="36" w16cid:durableId="1548179722">
    <w:abstractNumId w:val="21"/>
  </w:num>
  <w:num w:numId="37" w16cid:durableId="2049992714">
    <w:abstractNumId w:val="30"/>
  </w:num>
  <w:num w:numId="38" w16cid:durableId="236284876">
    <w:abstractNumId w:val="0"/>
  </w:num>
  <w:num w:numId="39" w16cid:durableId="1511527830">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82214"/>
    <w:rsid w:val="000B425C"/>
    <w:rsid w:val="000D051E"/>
    <w:rsid w:val="000E33A3"/>
    <w:rsid w:val="000F23B4"/>
    <w:rsid w:val="00101EED"/>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51724"/>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58DC"/>
    <w:rsid w:val="00560B17"/>
    <w:rsid w:val="005644D2"/>
    <w:rsid w:val="0058429C"/>
    <w:rsid w:val="0059151F"/>
    <w:rsid w:val="0059300A"/>
    <w:rsid w:val="00594790"/>
    <w:rsid w:val="005A4EFA"/>
    <w:rsid w:val="005A5166"/>
    <w:rsid w:val="005B1978"/>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F1969"/>
    <w:rsid w:val="00822CDB"/>
    <w:rsid w:val="008437C6"/>
    <w:rsid w:val="0084488C"/>
    <w:rsid w:val="00883F51"/>
    <w:rsid w:val="008871CF"/>
    <w:rsid w:val="008B0C43"/>
    <w:rsid w:val="008B44FC"/>
    <w:rsid w:val="008C4935"/>
    <w:rsid w:val="008C7156"/>
    <w:rsid w:val="008D50A8"/>
    <w:rsid w:val="008D5694"/>
    <w:rsid w:val="008F365B"/>
    <w:rsid w:val="009032D7"/>
    <w:rsid w:val="00903AF7"/>
    <w:rsid w:val="009049D2"/>
    <w:rsid w:val="00905D0A"/>
    <w:rsid w:val="009350DE"/>
    <w:rsid w:val="00963FA9"/>
    <w:rsid w:val="00997246"/>
    <w:rsid w:val="009C01A0"/>
    <w:rsid w:val="009C0283"/>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1754"/>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C7922"/>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822CDB"/>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822CDB"/>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134</Pages>
  <Words>33945</Words>
  <Characters>213860</Characters>
  <Application>Microsoft Office Word</Application>
  <DocSecurity>0</DocSecurity>
  <Lines>1782</Lines>
  <Paragraphs>494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64</cp:revision>
  <dcterms:created xsi:type="dcterms:W3CDTF">2025-10-29T04:32:00Z</dcterms:created>
  <dcterms:modified xsi:type="dcterms:W3CDTF">2026-01-24T07:25:00Z</dcterms:modified>
</cp:coreProperties>
</file>