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52ACE415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</w:t>
      </w:r>
      <w:proofErr w:type="gramStart"/>
      <w:r w:rsidRPr="007809E4">
        <w:t>“ )</w:t>
      </w:r>
      <w:proofErr w:type="gramEnd"/>
      <w:r w:rsidRPr="007809E4">
        <w:t>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</w:t>
      </w:r>
      <w:proofErr w:type="spellStart"/>
      <w:r w:rsidRPr="008C249D">
        <w:t>y</w:t>
      </w:r>
      <w:r w:rsidRPr="008C249D">
        <w:rPr>
          <w:rFonts w:ascii="Cambria Math" w:hAnsi="Cambria Math" w:cs="Cambria Math"/>
        </w:rPr>
        <w:t>∈</w:t>
      </w:r>
      <w:r w:rsidRPr="008C249D">
        <w:t>x</w:t>
      </w:r>
      <w:proofErr w:type="spellEnd"/>
      <w:r w:rsidRPr="008C249D">
        <w:t xml:space="preserve">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555C9E86">
          <v:rect id="_x0000_i1025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 xml:space="preserve">In didaktischer Umsetzung (Kap. 6.2.1 und </w:t>
      </w:r>
      <w:proofErr w:type="gramStart"/>
      <w:r w:rsidRPr="008C249D">
        <w:t>6.3.1 )</w:t>
      </w:r>
      <w:proofErr w:type="gramEnd"/>
      <w:r w:rsidRPr="008C249D">
        <w:t>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1433E528">
          <v:rect id="_x0000_i1026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6325F7F6">
          <v:rect id="_x0000_i1027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7809E4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</w:t>
      </w:r>
      <w:proofErr w:type="spellStart"/>
      <w:r w:rsidRPr="00F7495B">
        <w:t>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proofErr w:type="spellEnd"/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202431D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72BB8D2F">
          <v:rect id="_x0000_i1028" style="width:0;height:1.5pt" o:hralign="center" o:hrstd="t" o:hr="t" fillcolor="#a0a0a0" stroked="f"/>
        </w:pic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 xml:space="preserve">In der </w:t>
      </w:r>
      <w:proofErr w:type="spellStart"/>
      <w:r w:rsidRPr="00F7495B">
        <w:t>Operatorenlogik</w:t>
      </w:r>
      <w:proofErr w:type="spellEnd"/>
      <w:r w:rsidRPr="00F7495B">
        <w:t xml:space="preserve">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9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 xml:space="preserve">Beginn der </w:t>
      </w:r>
      <w:proofErr w:type="spellStart"/>
      <w:r>
        <w:rPr>
          <w:rStyle w:val="Fett"/>
        </w:rPr>
        <w:t>Operatorik</w:t>
      </w:r>
      <w:proofErr w:type="spellEnd"/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33477F1D" w14:textId="410DCD50" w:rsidR="00E45BA7" w:rsidRDefault="00000000" w:rsidP="00E45BA7">
      <w:pPr>
        <w:pStyle w:val="Aufzhlung"/>
        <w:numPr>
          <w:ilvl w:val="0"/>
          <w:numId w:val="0"/>
        </w:numPr>
      </w:pPr>
      <w:r>
        <w:pict w14:anchorId="58E4529A">
          <v:rect id="_x0000_i1030" style="width:0;height:1.5pt" o:hralign="center" o:hrstd="t" o:hr="t" fillcolor="#a0a0a0" stroked="f"/>
        </w:pic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747521E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2D80643">
          <v:rect id="_x0000_i1031" style="width:0;height:1.5pt" o:hralign="center" o:hrstd="t" o:hr="t" fillcolor="#a0a0a0" stroked="f"/>
        </w:pic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t>(3.1.1.3)</w:t>
      </w:r>
    </w:p>
    <w:p w14:paraId="3E1DF91F" w14:textId="554CF1F9" w:rsidR="00523C5A" w:rsidRPr="007809E4" w:rsidRDefault="00000000" w:rsidP="007809E4">
      <w:pPr>
        <w:pStyle w:val="FormelEinzeln"/>
        <w:rPr>
          <w:i/>
          <w:iCs w:val="0"/>
        </w:rPr>
      </w:pPr>
      <m:oMathPara>
        <m:oMath>
          <m:sSub>
            <m:sSubPr>
              <m:ctrlPr>
                <w:rPr>
                  <w:i/>
                  <w:iCs w:val="0"/>
                </w:rPr>
              </m:ctrlPr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 xml:space="preserve">reinen </w:t>
      </w:r>
      <w:proofErr w:type="spellStart"/>
      <w:r w:rsidRPr="00523C5A">
        <w:rPr>
          <w:i/>
          <w:iCs/>
        </w:rPr>
        <w:t>Leere</w:t>
      </w:r>
      <w:proofErr w:type="spellEnd"/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 xml:space="preserve">Kapitel 3 – Mathematische Beschreibung des </w:t>
      </w:r>
      <w:proofErr w:type="gramStart"/>
      <w:r w:rsidRPr="00523C5A">
        <w:rPr>
          <w:i/>
          <w:iCs/>
        </w:rPr>
        <w:t>FRZK</w:t>
      </w:r>
      <w:r w:rsidRPr="00523C5A">
        <w:t xml:space="preserve"> )</w:t>
      </w:r>
      <w:proofErr w:type="gramEnd"/>
      <w:r w:rsidRPr="00523C5A">
        <w:t>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689840A3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760D355">
          <v:rect id="_x0000_i1032" style="width:0;height:1.5pt" o:hralign="center" o:hrstd="t" o:hr="t" fillcolor="#a0a0a0" stroked="f"/>
        </w:pic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</w:t>
      </w:r>
      <w:proofErr w:type="spellStart"/>
      <w:r>
        <w:t>Operatorenstruktur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49B4AB1F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5270BAA2">
          <v:rect id="_x0000_i1033" style="width:0;height:1.5pt" o:hralign="center" o:hrstd="t" o:hr="t" fillcolor="#a0a0a0" stroked="f"/>
        </w:pict>
      </w: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50EE9CD" w14:textId="77777777" w:rsidR="00BE1DD1" w:rsidRDefault="00523C5A" w:rsidP="00E45BA7">
      <w:r w:rsidRPr="00E45BA7">
        <w:t>In einer didaktischen Analogie (vgl. Kap. 6.1–6.2) entspricht S₀ dem Moment, in dem</w:t>
      </w:r>
      <w:r>
        <w:t xml:space="preserve"> Lernende </w:t>
      </w:r>
      <w:r>
        <w:rPr>
          <w:rStyle w:val="Fett"/>
        </w:rPr>
        <w:t>ihre eigene Unwissenheit erkennen und „halten“ können</w:t>
      </w:r>
      <w:r>
        <w:t>.</w:t>
      </w:r>
    </w:p>
    <w:p w14:paraId="4391AE4A" w14:textId="56143931" w:rsidR="00523C5A" w:rsidRDefault="00523C5A" w:rsidP="00E45BA7">
      <w:r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 w:rsidR="00BE1DD1">
        <w:t xml:space="preserve"> </w:t>
      </w:r>
      <w:r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CFFD6DF" w14:textId="77777777" w:rsidR="00E45BA7" w:rsidRDefault="00523C5A" w:rsidP="00E45BA7">
      <w:r>
        <w:t>Ein praktisches Beispiel:</w:t>
      </w:r>
    </w:p>
    <w:p w14:paraId="30F46CDE" w14:textId="77777777" w:rsidR="00E45BA7" w:rsidRDefault="00523C5A" w:rsidP="00E45BA7">
      <w:r>
        <w:t>Ein Schüler steht vor einem unbekannten physikalischen Problem und sagt:</w:t>
      </w:r>
      <w:r w:rsidR="00E45BA7">
        <w:t xml:space="preserve"> </w:t>
      </w:r>
      <w:r>
        <w:t>„Ich weiß nicht, wie das geht – aber ich sehe, dass ich nichts weiß.“</w:t>
      </w:r>
    </w:p>
    <w:p w14:paraId="46D8272C" w14:textId="007B11C1" w:rsidR="00523C5A" w:rsidRDefault="00523C5A" w:rsidP="00E45BA7">
      <w:r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 w:rsidR="00E45BA7">
        <w:t xml:space="preserve"> </w:t>
      </w:r>
      <w:r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365A6DAA" w:rsidR="00523C5A" w:rsidRDefault="00000000" w:rsidP="00E45BA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A5ED433">
          <v:rect id="_x0000_i1034" style="width:0;height:1.5pt" o:hralign="center" o:hrstd="t" o:hr="t" fillcolor="#a0a0a0" stroked="f"/>
        </w:pict>
      </w: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proofErr w:type="spellStart"/>
            <w:r w:rsidRPr="00523C5A">
              <w:t>Selbstreferente</w:t>
            </w:r>
            <w:proofErr w:type="spellEnd"/>
            <w:r w:rsidRPr="00523C5A">
              <w:t xml:space="preserve">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</w:t>
            </w:r>
            <w:proofErr w:type="spellStart"/>
            <w:r w:rsidRPr="00523C5A">
              <w:t>Operatorik</w:t>
            </w:r>
            <w:proofErr w:type="spellEnd"/>
            <w:r w:rsidRPr="00523C5A">
              <w:t xml:space="preserve">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</w:t>
      </w:r>
      <w:proofErr w:type="gramStart"/>
      <w:r w:rsidRPr="00523C5A">
        <w:t xml:space="preserve">FRZK </w:t>
      </w:r>
      <w:r w:rsidRPr="00523C5A">
        <w:rPr>
          <w:b/>
          <w:bCs/>
        </w:rPr>
        <w:t>Funktionsfähigkeit</w:t>
      </w:r>
      <w:proofErr w:type="gramEnd"/>
      <w:r w:rsidRPr="00523C5A">
        <w:rPr>
          <w:b/>
          <w:bCs/>
        </w:rPr>
        <w:t xml:space="preserve"> gewinnt</w:t>
      </w:r>
      <w:r w:rsidRPr="00523C5A">
        <w:t xml:space="preserve"> – das Leere wird beobachtbar, die erste Relation entsteht, und Differenz wird zur Basis aller weiteren Ordnung.</w:t>
      </w:r>
    </w:p>
    <w:p w14:paraId="3F4D69E8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6458D76D">
          <v:rect id="_x0000_i1035" style="width:0;height:1.5pt" o:hralign="center" o:hrstd="t" o:hr="t" fillcolor="#a0a0a0" stroked="f"/>
        </w:pic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334451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03330D4" w14:textId="77777777" w:rsidR="002256ED" w:rsidRDefault="00523C5A" w:rsidP="00C05E26">
      <w:r w:rsidRPr="00523C5A">
        <w:t>Die Gleichung</w:t>
      </w:r>
      <w:r w:rsidR="002256ED">
        <w:t xml:space="preserve"> </w:t>
      </w:r>
      <w:r w:rsidRPr="00523C5A">
        <w:t>drückt aus, dass ein Zustand S</w:t>
      </w:r>
      <w:r w:rsidRPr="002256ED">
        <w:rPr>
          <w:vertAlign w:val="subscript"/>
        </w:rPr>
        <w:t>i</w:t>
      </w:r>
      <w:r w:rsidR="002256ED" w:rsidRPr="00523C5A">
        <w:t xml:space="preserve"> </w:t>
      </w:r>
      <w:r w:rsidRPr="00523C5A">
        <w:t xml:space="preserve">​ </w:t>
      </w:r>
      <w:r w:rsidRPr="00523C5A">
        <w:rPr>
          <w:b/>
          <w:bCs/>
        </w:rPr>
        <w:t xml:space="preserve">durch eine Operation </w:t>
      </w:r>
      <w:proofErr w:type="spellStart"/>
      <w:r w:rsidRPr="00523C5A">
        <w:rPr>
          <w:b/>
          <w:bCs/>
        </w:rPr>
        <w:t>o</w:t>
      </w:r>
      <w:r w:rsidRPr="002256ED">
        <w:rPr>
          <w:b/>
          <w:bCs/>
          <w:vertAlign w:val="subscript"/>
        </w:rPr>
        <w:t>i</w:t>
      </w:r>
      <w:proofErr w:type="spellEnd"/>
      <w:r w:rsidR="002256ED" w:rsidRPr="00523C5A">
        <w:rPr>
          <w:b/>
          <w:bCs/>
        </w:rPr>
        <w:t xml:space="preserve"> </w:t>
      </w:r>
      <w:r w:rsidRPr="00523C5A">
        <w:rPr>
          <w:b/>
          <w:bCs/>
        </w:rPr>
        <w:t>​</w:t>
      </w:r>
      <w:r w:rsidRPr="00523C5A">
        <w:t xml:space="preserve"> auf sich selbst angewendet wird und dadurch </w:t>
      </w:r>
      <w:r w:rsidRPr="00523C5A">
        <w:rPr>
          <w:b/>
          <w:bCs/>
        </w:rPr>
        <w:t>identisch mit seiner eigenen Transformation bleibt</w:t>
      </w:r>
      <w:r w:rsidRPr="00523C5A">
        <w:t>.</w:t>
      </w:r>
      <w:r w:rsidRPr="00523C5A">
        <w:br/>
        <w:t>Das bedeutet:</w:t>
      </w:r>
    </w:p>
    <w:p w14:paraId="2F1E28AC" w14:textId="76E51765" w:rsidR="00523C5A" w:rsidRDefault="00523C5A" w:rsidP="00C05E26">
      <w:r w:rsidRPr="00523C5A">
        <w:t xml:space="preserve">Der Operator verändert den Zustand nicht </w:t>
      </w:r>
      <w:r w:rsidRPr="00523C5A">
        <w:rPr>
          <w:i/>
          <w:iCs/>
        </w:rPr>
        <w:t>von außen</w:t>
      </w:r>
      <w:r w:rsidRPr="00523C5A">
        <w:t xml:space="preserve">, sondern </w:t>
      </w:r>
      <w:r w:rsidRPr="00523C5A">
        <w:rPr>
          <w:b/>
          <w:bCs/>
        </w:rPr>
        <w:t>erzeugt und stabilisiert</w:t>
      </w:r>
      <w:r w:rsidRPr="00523C5A">
        <w:t xml:space="preserve"> ihn </w:t>
      </w:r>
      <w:r w:rsidRPr="00523C5A">
        <w:rPr>
          <w:i/>
          <w:iCs/>
        </w:rPr>
        <w:t>im Vollzug seiner eigenen Operation</w:t>
      </w:r>
      <w:r w:rsidRPr="00523C5A">
        <w:t>.</w:t>
      </w:r>
    </w:p>
    <w:p w14:paraId="6C8F04F2" w14:textId="45BDA396" w:rsidR="00C05E26" w:rsidRDefault="00523C5A" w:rsidP="00C05E26">
      <w:r w:rsidRPr="00523C5A">
        <w:t xml:space="preserve">Formal handelt es sich um eine </w:t>
      </w:r>
      <w:r w:rsidRPr="00523C5A">
        <w:rPr>
          <w:b/>
          <w:bCs/>
        </w:rPr>
        <w:t>Selbstabbildung</w:t>
      </w:r>
      <w:r w:rsidRPr="00523C5A">
        <w:t>, also eine endomorphe Funktion:</w:t>
      </w:r>
      <w:r w:rsidR="00C05E26">
        <w:t xml:space="preserve"> </w:t>
      </w:r>
      <w:proofErr w:type="spellStart"/>
      <w:proofErr w:type="gramStart"/>
      <w:r w:rsidRPr="00523C5A">
        <w:t>o</w:t>
      </w:r>
      <w:r w:rsidRPr="002256ED">
        <w:rPr>
          <w:vertAlign w:val="subscript"/>
        </w:rPr>
        <w:t>i</w:t>
      </w:r>
      <w:r w:rsidRPr="00523C5A">
        <w:t>:S</w:t>
      </w:r>
      <w:r w:rsidRPr="002256ED">
        <w:rPr>
          <w:vertAlign w:val="subscript"/>
        </w:rPr>
        <w:t>i</w:t>
      </w:r>
      <w:proofErr w:type="gramEnd"/>
      <w:r w:rsidRPr="00523C5A">
        <w:t>→S</w:t>
      </w:r>
      <w:r w:rsidRPr="00C05E26">
        <w:rPr>
          <w:vertAlign w:val="subscript"/>
        </w:rPr>
        <w:t>i</w:t>
      </w:r>
      <w:proofErr w:type="spellEnd"/>
      <w:r w:rsidR="00C05E26">
        <w:t>.</w:t>
      </w:r>
    </w:p>
    <w:p w14:paraId="31E36A6B" w14:textId="2E5E23C5" w:rsidR="00523C5A" w:rsidRPr="00523C5A" w:rsidRDefault="00523C5A" w:rsidP="00C05E26">
      <w:r w:rsidRPr="00523C5A">
        <w:t xml:space="preserve">In der Sprache der Kategorientheorie ist dies ein </w:t>
      </w:r>
      <w:proofErr w:type="spellStart"/>
      <w:r w:rsidRPr="00523C5A">
        <w:t>Morphismus</w:t>
      </w:r>
      <w:proofErr w:type="spellEnd"/>
      <w:r w:rsidRPr="00523C5A">
        <w:t xml:space="preserve"> innerhalb einer </w:t>
      </w:r>
      <w:proofErr w:type="spellStart"/>
      <w:r w:rsidRPr="00523C5A">
        <w:rPr>
          <w:b/>
          <w:bCs/>
        </w:rPr>
        <w:t>Endokategorie</w:t>
      </w:r>
      <w:proofErr w:type="spellEnd"/>
      <w:r w:rsidRPr="00523C5A">
        <w:rPr>
          <w:b/>
          <w:bCs/>
        </w:rPr>
        <w:t xml:space="preserve"> über S</w:t>
      </w:r>
      <w:r w:rsidRPr="00523C5A">
        <w:t xml:space="preserve">, in der Objekte Zustände und </w:t>
      </w:r>
      <w:proofErr w:type="spellStart"/>
      <w:r w:rsidRPr="00523C5A">
        <w:t>Morphismen</w:t>
      </w:r>
      <w:proofErr w:type="spellEnd"/>
      <w:r w:rsidRPr="00523C5A">
        <w:t xml:space="preserve"> deren funktionale Übergänge darstellen.</w:t>
      </w:r>
    </w:p>
    <w:p w14:paraId="7C766216" w14:textId="77777777" w:rsidR="00523C5A" w:rsidRPr="00523C5A" w:rsidRDefault="00523C5A" w:rsidP="00C05E26">
      <w:r w:rsidRPr="00523C5A">
        <w:t xml:space="preserve">Im FRZK markiert diese Gleichung den </w:t>
      </w:r>
      <w:r w:rsidRPr="00523C5A">
        <w:rPr>
          <w:b/>
          <w:bCs/>
        </w:rPr>
        <w:t>Übergang von der bloßen Setzung zur dynamischen Stabilität</w:t>
      </w:r>
      <w:r w:rsidRPr="00523C5A">
        <w:t>:</w:t>
      </w:r>
      <w:r w:rsidRPr="00523C5A">
        <w:br/>
        <w:t xml:space="preserve">Das System beginnt, sich </w:t>
      </w:r>
      <w:r w:rsidRPr="00523C5A">
        <w:rPr>
          <w:b/>
          <w:bCs/>
        </w:rPr>
        <w:t>aus sich selbst heraus</w:t>
      </w:r>
      <w:r w:rsidRPr="00523C5A">
        <w:t xml:space="preserve"> zu strukturieren – der Punkt, an dem Autopoiesis einsetzt.</w:t>
      </w:r>
    </w:p>
    <w:p w14:paraId="0194EF49" w14:textId="77777777" w:rsidR="00CC66AC" w:rsidRPr="00F7495B" w:rsidRDefault="00000000" w:rsidP="00CC66AC">
      <w:pPr>
        <w:pStyle w:val="Aufzhlung"/>
        <w:numPr>
          <w:ilvl w:val="0"/>
          <w:numId w:val="0"/>
        </w:numPr>
      </w:pPr>
      <w:r>
        <w:pict w14:anchorId="03E4F4EE">
          <v:rect id="_x0000_i1036" style="width:0;height:1.5pt" o:hralign="center" o:hrstd="t" o:hr="t" fillcolor="#a0a0a0" stroked="f"/>
        </w:pict>
      </w: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F8792C9" w14:textId="3BB9A191" w:rsidR="00523C5A" w:rsidRPr="00523C5A" w:rsidRDefault="00523C5A" w:rsidP="00C05E26">
      <w:r w:rsidRPr="00523C5A">
        <w:t>Epistemologisch beschreibt</w:t>
      </w:r>
      <w:r w:rsidR="00C05E26">
        <w:t xml:space="preserve"> </w:t>
      </w:r>
      <w:r w:rsidRPr="00523C5A">
        <w:t>S</w:t>
      </w:r>
      <w:r w:rsidRPr="00C05E26">
        <w:rPr>
          <w:vertAlign w:val="subscript"/>
        </w:rPr>
        <w:t>i</w:t>
      </w:r>
      <w:r w:rsidRPr="00523C5A">
        <w:t>=</w:t>
      </w:r>
      <w:proofErr w:type="spellStart"/>
      <w:proofErr w:type="gram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>(</w:t>
      </w:r>
      <w:proofErr w:type="gramEnd"/>
      <w:r w:rsidRPr="00523C5A">
        <w:t>S</w:t>
      </w:r>
      <w:r w:rsidRPr="00C05E26">
        <w:rPr>
          <w:vertAlign w:val="subscript"/>
        </w:rPr>
        <w:t>i</w:t>
      </w:r>
      <w:r w:rsidRPr="00523C5A">
        <w:t>)</w:t>
      </w:r>
      <w:r w:rsidR="00C05E26">
        <w:t xml:space="preserve"> </w:t>
      </w:r>
      <w:r w:rsidRPr="00523C5A">
        <w:t xml:space="preserve">den Moment, in dem ein System </w:t>
      </w:r>
      <w:r w:rsidRPr="00523C5A">
        <w:rPr>
          <w:b/>
          <w:bCs/>
        </w:rPr>
        <w:t>sich selbst erzeugt, indem es sich auf sich selbst bezieht</w:t>
      </w:r>
      <w:r w:rsidRPr="00523C5A">
        <w:t>.</w:t>
      </w:r>
      <w:r w:rsidR="00C05E26">
        <w:t xml:space="preserve"> </w:t>
      </w:r>
      <w:r w:rsidRPr="00523C5A">
        <w:t xml:space="preserve">Es liegt </w:t>
      </w:r>
      <w:r w:rsidRPr="00523C5A">
        <w:rPr>
          <w:b/>
          <w:bCs/>
        </w:rPr>
        <w:t>keine externe Transformation</w:t>
      </w:r>
      <w:r w:rsidRPr="00523C5A">
        <w:t xml:space="preserve"> mehr vor, sondern </w:t>
      </w:r>
      <w:r w:rsidRPr="00523C5A">
        <w:rPr>
          <w:b/>
          <w:bCs/>
        </w:rPr>
        <w:t>ein interner Funktionsvollzug</w:t>
      </w:r>
      <w:r w:rsidRPr="00523C5A">
        <w:t>, der den Zustand erhält oder reproduziert.</w:t>
      </w:r>
    </w:p>
    <w:p w14:paraId="3F17184A" w14:textId="77777777" w:rsidR="00523C5A" w:rsidRPr="00523C5A" w:rsidRDefault="00523C5A" w:rsidP="00C05E26">
      <w:r w:rsidRPr="00523C5A">
        <w:t>Interpretation im Kontext des FRZK:</w:t>
      </w:r>
    </w:p>
    <w:p w14:paraId="291C5CED" w14:textId="61302980" w:rsidR="00C05E26" w:rsidRPr="00523C5A" w:rsidRDefault="00523C5A" w:rsidP="003B59B2">
      <w:pPr>
        <w:pStyle w:val="Aufzhlung"/>
      </w:pP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Operator der funktionalen Zuweisung (z. B. ein Wahrnehmungs-, Denk-, Handlungs- oder Reflexionsakt).</w:t>
      </w:r>
    </w:p>
    <w:p w14:paraId="045C3264" w14:textId="2B7AAED9" w:rsidR="00C05E26" w:rsidRPr="00523C5A" w:rsidRDefault="00523C5A" w:rsidP="005C3A7E">
      <w:pPr>
        <w:pStyle w:val="Aufzhlung"/>
      </w:pPr>
      <w:proofErr w:type="spellStart"/>
      <w:r w:rsidRPr="00523C5A">
        <w:t>S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epistemischer Zustand (eine Bedeutung, ein Wissen, eine Struktur).</w:t>
      </w:r>
    </w:p>
    <w:p w14:paraId="5A0EB631" w14:textId="1C928098" w:rsidR="00C05E26" w:rsidRPr="00523C5A" w:rsidRDefault="00523C5A" w:rsidP="009F46A9">
      <w:pPr>
        <w:pStyle w:val="Aufzhlung"/>
      </w:pPr>
      <w:r w:rsidRPr="00523C5A">
        <w:t xml:space="preserve">Die Gleichung besagt, dass die Operation </w:t>
      </w: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 xml:space="preserve"> ihren eigenen Zustand reproduziert – das heißt: </w:t>
      </w:r>
      <w:r w:rsidRPr="00C05E26">
        <w:rPr>
          <w:b/>
          <w:bCs/>
        </w:rPr>
        <w:t>das System operiert kohärent mit sich selbst</w:t>
      </w:r>
      <w:r w:rsidRPr="00523C5A">
        <w:t>.</w:t>
      </w:r>
    </w:p>
    <w:p w14:paraId="534B6939" w14:textId="77777777" w:rsidR="00C05E26" w:rsidRDefault="00523C5A" w:rsidP="00C05E26">
      <w:r w:rsidRPr="00523C5A">
        <w:t xml:space="preserve">Philosophisch gesehen drückt dies eine Form </w:t>
      </w:r>
      <w:r w:rsidRPr="00523C5A">
        <w:rPr>
          <w:b/>
          <w:bCs/>
        </w:rPr>
        <w:t>operativer Identität in Differenz</w:t>
      </w:r>
      <w:r w:rsidRPr="00523C5A">
        <w:t xml:space="preserve"> aus (Deleuze 1968; Maturana &amp; Varela 1980):</w:t>
      </w:r>
    </w:p>
    <w:p w14:paraId="38C1141E" w14:textId="0F108C9F" w:rsidR="00523C5A" w:rsidRPr="00523C5A" w:rsidRDefault="00523C5A" w:rsidP="00C05E26">
      <w:r w:rsidRPr="00523C5A">
        <w:t>Das System unterscheidet, ohne sich zu trennen – es erzeugt Stabilität durch kontinuierliche Selbstanwendung.</w:t>
      </w:r>
    </w:p>
    <w:p w14:paraId="4B347C97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4943DAFA">
          <v:rect id="_x0000_i1037" style="width:0;height:1.5pt" o:hralign="center" o:hrstd="t" o:hr="t" fillcolor="#a0a0a0" stroked="f"/>
        </w:pict>
      </w: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C05E26"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</w:t>
      </w:r>
      <w:proofErr w:type="gramStart"/>
      <w:r>
        <w:t>“ )</w:t>
      </w:r>
      <w:proofErr w:type="gramEnd"/>
      <w:r>
        <w:t>:</w:t>
      </w:r>
    </w:p>
    <w:p w14:paraId="4619CD69" w14:textId="77777777" w:rsidR="00C05E26" w:rsidRDefault="00523C5A" w:rsidP="00C05E26">
      <w:r>
        <w:t>Eine Lernende führt eine Selbstreflexion durch:</w:t>
      </w:r>
    </w:p>
    <w:p w14:paraId="0B070630" w14:textId="33B7180A" w:rsidR="00523C5A" w:rsidRDefault="00523C5A" w:rsidP="00C05E26">
      <w:r>
        <w:t>Sie prüft ihr eigenes Verständnis einer Aufgabe und formuliert daraus eine verbesserte Strategie.</w:t>
      </w:r>
      <w:r w:rsidR="00C05E26">
        <w:t xml:space="preserve"> </w:t>
      </w:r>
      <w:r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C05E26">
      <w:r>
        <w:t>Formal:</w:t>
      </w:r>
    </w:p>
    <w:p w14:paraId="238C5057" w14:textId="34266C41" w:rsidR="00C05E26" w:rsidRDefault="00523C5A" w:rsidP="0069102F">
      <w:pPr>
        <w:pStyle w:val="Aufzhlung"/>
      </w:pPr>
      <w:proofErr w:type="spellStart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proofErr w:type="spellEnd"/>
      <w:r w:rsidR="00C05E26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= aktueller Wissenszustand</w:t>
      </w:r>
    </w:p>
    <w:p w14:paraId="77C92F3F" w14:textId="37FB7A58" w:rsidR="00C05E26" w:rsidRDefault="00523C5A" w:rsidP="008A20E3">
      <w:pPr>
        <w:pStyle w:val="Aufzhlung"/>
      </w:pP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= Reflexionsprozess über diesen Zustand</w:t>
      </w:r>
    </w:p>
    <w:p w14:paraId="6B55E74E" w14:textId="7EED286A" w:rsidR="00C05E26" w:rsidRDefault="00523C5A" w:rsidP="009870F6">
      <w:pPr>
        <w:pStyle w:val="Aufzhlung"/>
      </w:pPr>
      <w:r>
        <w:t xml:space="preserve">Ergebnis: </w:t>
      </w:r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=</w:t>
      </w: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– der Lernende bleibt derselbe, aber sein Zustand wurde im Vollzug stabilisiert und differenziert.</w:t>
      </w:r>
    </w:p>
    <w:p w14:paraId="6FBAE93B" w14:textId="05E26D1E" w:rsidR="00523C5A" w:rsidRDefault="00523C5A" w:rsidP="00C05E26"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r w:rsidR="00C05E26">
        <w:t>rekonstituierten</w:t>
      </w:r>
      <w:r>
        <w:t>.</w:t>
      </w:r>
    </w:p>
    <w:p w14:paraId="53338BB1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3412E04C">
          <v:rect id="_x0000_i1038" style="width:0;height:1.5pt" o:hralign="center" o:hrstd="t" o:hr="t" fillcolor="#a0a0a0" stroked="f"/>
        </w:pict>
      </w: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91E8F02" w14:textId="2377CD84" w:rsidR="00523C5A" w:rsidRPr="00523C5A" w:rsidRDefault="00523C5A" w:rsidP="00A30FCA">
      <w:r w:rsidRPr="00523C5A">
        <w:t>Die</w:t>
      </w:r>
      <w:r w:rsidR="00C05E26">
        <w:t>se</w:t>
      </w:r>
      <w:r w:rsidRPr="00523C5A">
        <w:t xml:space="preserve"> Funktionsgleichung</w:t>
      </w:r>
      <w:r w:rsidR="00C05E26">
        <w:t xml:space="preserve"> </w:t>
      </w:r>
      <w:r w:rsidRPr="00523C5A">
        <w:t xml:space="preserve">definiert im FRZK die </w:t>
      </w:r>
      <w:r w:rsidRPr="00523C5A">
        <w:rPr>
          <w:b/>
          <w:bCs/>
        </w:rPr>
        <w:t>Minimalbedingung für funktionale Selbstreferenz</w:t>
      </w:r>
      <w:r w:rsidRPr="00523C5A">
        <w:t>.</w:t>
      </w:r>
      <w:r w:rsidR="00C05E26">
        <w:t xml:space="preserve"> </w:t>
      </w:r>
      <w:r w:rsidRPr="00523C5A">
        <w:t xml:space="preserve">Sie ist das mathematische Kernstück der </w:t>
      </w:r>
      <w:r w:rsidRPr="00523C5A">
        <w:rPr>
          <w:b/>
          <w:bCs/>
        </w:rPr>
        <w:t>Autopoiesis</w:t>
      </w:r>
      <w:r w:rsidRPr="00523C5A">
        <w:t>, also der Fähigkeit eines Systems, seine eigenen Zustände durch interne Operationen zu erhalten.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C05E26" w14:paraId="088DD90D" w14:textId="77777777" w:rsidTr="00C05E26">
        <w:tc>
          <w:tcPr>
            <w:tcW w:w="0" w:type="auto"/>
            <w:hideMark/>
          </w:tcPr>
          <w:p w14:paraId="1460F873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7281A82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C05E26">
        <w:tc>
          <w:tcPr>
            <w:tcW w:w="0" w:type="auto"/>
            <w:hideMark/>
          </w:tcPr>
          <w:p w14:paraId="44CC89CF" w14:textId="77777777" w:rsidR="00523C5A" w:rsidRPr="00523C5A" w:rsidRDefault="00523C5A" w:rsidP="00C05E26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75CFABFA" w14:textId="77777777" w:rsidR="00523C5A" w:rsidRPr="00523C5A" w:rsidRDefault="00523C5A" w:rsidP="00C05E26">
            <w:r w:rsidRPr="00523C5A">
              <w:t>Selbstabbildung (</w:t>
            </w:r>
            <w:proofErr w:type="spellStart"/>
            <w:r w:rsidRPr="00523C5A">
              <w:t>Endomorphismus</w:t>
            </w:r>
            <w:proofErr w:type="spellEnd"/>
            <w:r w:rsidRPr="00523C5A">
              <w:t>) – eine Operation wirkt auf denselben Zustand, den sie erzeugt.</w:t>
            </w:r>
          </w:p>
        </w:tc>
      </w:tr>
      <w:tr w:rsidR="00523C5A" w:rsidRPr="00523C5A" w14:paraId="0EB26DFB" w14:textId="77777777" w:rsidTr="00C05E26">
        <w:tc>
          <w:tcPr>
            <w:tcW w:w="0" w:type="auto"/>
            <w:hideMark/>
          </w:tcPr>
          <w:p w14:paraId="60959322" w14:textId="77777777" w:rsidR="00523C5A" w:rsidRPr="00523C5A" w:rsidRDefault="00523C5A" w:rsidP="00C05E26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653A7549" w14:textId="77777777" w:rsidR="00523C5A" w:rsidRPr="00523C5A" w:rsidRDefault="00523C5A" w:rsidP="00C05E26">
            <w:r w:rsidRPr="00523C5A"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C05E26">
        <w:tc>
          <w:tcPr>
            <w:tcW w:w="0" w:type="auto"/>
            <w:hideMark/>
          </w:tcPr>
          <w:p w14:paraId="6E31DE58" w14:textId="77777777" w:rsidR="00523C5A" w:rsidRPr="00523C5A" w:rsidRDefault="00523C5A" w:rsidP="00C05E26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0A2BBD99" w14:textId="77777777" w:rsidR="00523C5A" w:rsidRPr="00523C5A" w:rsidRDefault="00523C5A" w:rsidP="00C05E26">
            <w:r w:rsidRPr="00523C5A"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C05E26">
        <w:tc>
          <w:tcPr>
            <w:tcW w:w="0" w:type="auto"/>
            <w:hideMark/>
          </w:tcPr>
          <w:p w14:paraId="0BFD6528" w14:textId="77777777" w:rsidR="00523C5A" w:rsidRPr="00523C5A" w:rsidRDefault="00523C5A" w:rsidP="00C05E26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131E71D9" w14:textId="77777777" w:rsidR="00523C5A" w:rsidRPr="00523C5A" w:rsidRDefault="00523C5A" w:rsidP="00C05E26">
            <w:r w:rsidRPr="00523C5A">
              <w:t xml:space="preserve">Lernprozesse sind </w:t>
            </w:r>
            <w:proofErr w:type="spellStart"/>
            <w:r w:rsidRPr="00523C5A">
              <w:t>selbstreferente</w:t>
            </w:r>
            <w:proofErr w:type="spellEnd"/>
            <w:r w:rsidRPr="00523C5A">
              <w:t xml:space="preserve"> Operationen: Lernen geschieht durch wiederholte Selbstanwendung von Reflexion, Handlung und Bewertung.</w:t>
            </w:r>
          </w:p>
        </w:tc>
      </w:tr>
    </w:tbl>
    <w:p w14:paraId="279F848B" w14:textId="50A5804D" w:rsidR="00523C5A" w:rsidRPr="00523C5A" w:rsidRDefault="00523C5A" w:rsidP="00C05E26">
      <w:r w:rsidRPr="00523C5A">
        <w:t>Somit markiert</w:t>
      </w:r>
      <w:r w:rsidR="00C05E26">
        <w:t xml:space="preserve"> die Funktion </w:t>
      </w:r>
      <w:r w:rsidRPr="00523C5A">
        <w:t>den Übergang von der Leere (</w:t>
      </w:r>
      <w:r w:rsidRPr="00523C5A">
        <w:rPr>
          <w:rFonts w:ascii="Cambria Math" w:hAnsi="Cambria Math" w:cs="Cambria Math"/>
        </w:rPr>
        <w:t>∅</w:t>
      </w:r>
      <w:r w:rsidRPr="00523C5A">
        <w:t>) zur ersten geschlossenen Operationseinheit – den Punkt, an dem das FRZK beginnt, kohärent zu funktionieren.</w:t>
      </w:r>
      <w:r w:rsidRPr="00523C5A">
        <w:br/>
        <w:t>Hier entsteht Raumzeit-Kohärenz im eigentlichen Sinn: Der Zustand wird nicht mehr erzeugt, sondern im Vollzug seiner eigenen Operation aufrechterhalten.</w:t>
      </w:r>
    </w:p>
    <w:p w14:paraId="303FA96E" w14:textId="38800D91" w:rsidR="00523C5A" w:rsidRDefault="00000000" w:rsidP="00C05E26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7DB822F">
          <v:rect id="_x0000_i1039" style="width:0;height:1.5pt" o:hralign="center" o:hrstd="t" o:hr="t" fillcolor="#a0a0a0" stroked="f"/>
        </w:pict>
      </w: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615AEEF6" w14:textId="5A87B6E2" w:rsidR="00385D1D" w:rsidRPr="00B67943" w:rsidRDefault="00000000" w:rsidP="00C05E26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583CDA8" w14:textId="77777777" w:rsidR="00C05E26" w:rsidRDefault="00385D1D" w:rsidP="004E1067">
      <w:r w:rsidRPr="00385D1D">
        <w:t>Die</w:t>
      </w:r>
      <w:r w:rsidR="00C05E26">
        <w:t>se</w:t>
      </w:r>
      <w:r w:rsidRPr="00385D1D">
        <w:t xml:space="preserve"> Notation</w:t>
      </w:r>
      <w:r w:rsidR="00C05E26">
        <w:t xml:space="preserve"> </w:t>
      </w:r>
      <w:r w:rsidRPr="00385D1D">
        <w:t xml:space="preserve">bedeutet, dass jede Operation </w:t>
      </w:r>
      <w:proofErr w:type="spellStart"/>
      <w:r w:rsidRPr="00385D1D">
        <w:t>o</w:t>
      </w:r>
      <w:r w:rsidRPr="00C05E26">
        <w:rPr>
          <w:vertAlign w:val="subscript"/>
        </w:rPr>
        <w:t>i</w:t>
      </w:r>
      <w:proofErr w:type="spellEnd"/>
      <w:r w:rsidRPr="00385D1D">
        <w:t xml:space="preserve"> als </w:t>
      </w:r>
      <w:r w:rsidRPr="00385D1D">
        <w:rPr>
          <w:b/>
          <w:bCs/>
        </w:rPr>
        <w:t>Relation zwischen Zuständen</w:t>
      </w:r>
      <w:r w:rsidRPr="00385D1D">
        <w:t xml:space="preserve"> innerhalb des Systems S aufgefasst werden kann.</w:t>
      </w:r>
      <w:r w:rsidR="00C05E26">
        <w:t xml:space="preserve"> </w:t>
      </w:r>
      <w:r w:rsidRPr="00385D1D">
        <w:t xml:space="preserve">Das kartesische Produkt S×S beschreibt </w:t>
      </w:r>
      <w:r w:rsidRPr="00385D1D">
        <w:rPr>
          <w:b/>
          <w:bCs/>
        </w:rPr>
        <w:t>alle möglichen Zuordnungen</w:t>
      </w:r>
      <w:r w:rsidRPr="00385D1D">
        <w:t xml:space="preserve"> von Zuständen </w:t>
      </w:r>
      <w:proofErr w:type="spellStart"/>
      <w:r w:rsidRPr="00385D1D">
        <w:t>S</w:t>
      </w:r>
      <w:r w:rsidRPr="00C05E26">
        <w:rPr>
          <w:vertAlign w:val="subscript"/>
        </w:rPr>
        <w:t>j</w:t>
      </w:r>
      <w:proofErr w:type="spellEnd"/>
      <w:r w:rsidR="00C05E26" w:rsidRPr="00385D1D">
        <w:t xml:space="preserve"> </w:t>
      </w:r>
      <w:r w:rsidRPr="00385D1D">
        <w:t xml:space="preserve">​ zu Zuständen </w:t>
      </w:r>
      <w:proofErr w:type="spellStart"/>
      <w:proofErr w:type="gramStart"/>
      <w:r w:rsidRPr="00385D1D">
        <w:t>S</w:t>
      </w:r>
      <w:r w:rsidRPr="00C05E26">
        <w:rPr>
          <w:vertAlign w:val="subscript"/>
        </w:rPr>
        <w:t>k</w:t>
      </w:r>
      <w:proofErr w:type="spellEnd"/>
      <w:r w:rsidR="00C05E26" w:rsidRPr="00385D1D">
        <w:t xml:space="preserve"> </w:t>
      </w:r>
      <w:r w:rsidRPr="00385D1D">
        <w:t>.</w:t>
      </w:r>
      <w:proofErr w:type="gramEnd"/>
    </w:p>
    <w:p w14:paraId="79D1444C" w14:textId="70F2E18F" w:rsidR="00385D1D" w:rsidRPr="00385D1D" w:rsidRDefault="00385D1D" w:rsidP="004E1067">
      <w:r w:rsidRPr="00385D1D">
        <w:t xml:space="preserve">Die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C05E26" w:rsidRPr="00385D1D">
        <w:t xml:space="preserve"> </w:t>
      </w:r>
      <w:r w:rsidRPr="00385D1D">
        <w:t xml:space="preserve">​ist eine </w:t>
      </w:r>
      <w:r w:rsidRPr="00385D1D">
        <w:rPr>
          <w:b/>
          <w:bCs/>
        </w:rPr>
        <w:t>Teilmenge</w:t>
      </w:r>
      <w:r w:rsidRPr="00385D1D">
        <w:t xml:space="preserve"> davon – also genau jene Zustandsübergänge, die </w:t>
      </w:r>
      <w:r w:rsidRPr="00385D1D">
        <w:rPr>
          <w:b/>
          <w:bCs/>
        </w:rPr>
        <w:t xml:space="preserve">durch die Operation </w:t>
      </w:r>
      <w:proofErr w:type="spellStart"/>
      <w:r w:rsidRPr="00385D1D">
        <w:rPr>
          <w:b/>
          <w:bCs/>
        </w:rPr>
        <w:t>o</w:t>
      </w:r>
      <w:r w:rsidRPr="00C05E26">
        <w:rPr>
          <w:b/>
          <w:bCs/>
          <w:vertAlign w:val="subscript"/>
        </w:rPr>
        <w:t>i</w:t>
      </w:r>
      <w:proofErr w:type="spellEnd"/>
      <w:r w:rsidR="00C05E26" w:rsidRPr="00385D1D">
        <w:rPr>
          <w:b/>
          <w:bCs/>
        </w:rPr>
        <w:t xml:space="preserve"> </w:t>
      </w:r>
      <w:r w:rsidRPr="00385D1D">
        <w:rPr>
          <w:b/>
          <w:bCs/>
        </w:rPr>
        <w:t>​</w:t>
      </w:r>
      <w:r w:rsidRPr="00385D1D">
        <w:t xml:space="preserve"> realisiert werden.</w:t>
      </w:r>
    </w:p>
    <w:p w14:paraId="45ED3AAD" w14:textId="218B4C2C" w:rsidR="004E1067" w:rsidRPr="004E1067" w:rsidRDefault="00385D1D" w:rsidP="004E1067">
      <w:pPr>
        <w:rPr>
          <w:rFonts w:ascii="Times New Roman" w:hAnsi="Times New Roman"/>
        </w:rPr>
      </w:pPr>
      <w:r w:rsidRPr="00385D1D">
        <w:t>Formal gilt:</w:t>
      </w:r>
      <w:r w:rsidR="004E1067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4E1067">
        <w:t>.</w:t>
      </w:r>
    </w:p>
    <w:p w14:paraId="182CB3D1" w14:textId="3093DD2C" w:rsidR="00385D1D" w:rsidRPr="00385D1D" w:rsidRDefault="00385D1D" w:rsidP="001F4440">
      <w:pPr>
        <w:rPr>
          <w:rFonts w:ascii="Times New Roman" w:hAnsi="Times New Roman"/>
        </w:rPr>
      </w:pPr>
      <w:r w:rsidRPr="001F4440">
        <w:t>Damit beschreibt</w:t>
      </w:r>
      <w:r w:rsidRPr="00385D1D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​ </w:t>
      </w:r>
      <w:r w:rsidRPr="001F4440">
        <w:t>die Menge aller Übergänge, die eine Operation im Raum der Zustände</w:t>
      </w:r>
      <w:r w:rsidRPr="00385D1D">
        <w:rPr>
          <w:rFonts w:ascii="Times New Roman" w:hAnsi="Times New Roman"/>
        </w:rPr>
        <w:t xml:space="preserve"> erzeugt.</w:t>
      </w:r>
      <w:r w:rsidR="004E1067" w:rsidRPr="004E1067">
        <w:rPr>
          <w:rFonts w:ascii="Times New Roman" w:hAnsi="Times New Roman"/>
        </w:rPr>
        <w:t xml:space="preserve"> </w:t>
      </w:r>
      <w:r w:rsidR="004E1067" w:rsidRPr="004E1067">
        <w:t>Das Paar (</w:t>
      </w:r>
      <w:proofErr w:type="spellStart"/>
      <w:proofErr w:type="gramStart"/>
      <w:r w:rsidR="004E1067" w:rsidRPr="004E1067">
        <w:t>s</w:t>
      </w:r>
      <w:r w:rsidR="004E1067" w:rsidRPr="004E1067">
        <w:rPr>
          <w:vertAlign w:val="subscript"/>
        </w:rPr>
        <w:t>j</w:t>
      </w:r>
      <w:r w:rsidR="004E1067" w:rsidRPr="004E1067">
        <w:t>,s</w:t>
      </w:r>
      <w:r w:rsidR="004E1067" w:rsidRPr="004E1067">
        <w:rPr>
          <w:vertAlign w:val="subscript"/>
        </w:rPr>
        <w:t>k</w:t>
      </w:r>
      <w:proofErr w:type="spellEnd"/>
      <w:proofErr w:type="gramEnd"/>
      <w:r w:rsidR="004E1067" w:rsidRPr="004E1067">
        <w:t xml:space="preserve">) gehört zur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4E1067">
        <w:t xml:space="preserve">​ genau dann, wenn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k</w:t>
      </w:r>
      <w:proofErr w:type="spellEnd"/>
      <w:r w:rsidR="004E1067" w:rsidRPr="004E1067">
        <w:t xml:space="preserve"> ​ das Bild von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j</w:t>
      </w:r>
      <w:proofErr w:type="spellEnd"/>
      <w:r w:rsidR="004E1067" w:rsidRPr="004E1067">
        <w:t xml:space="preserve"> ​ unter der Abbildung </w:t>
      </w:r>
      <w:proofErr w:type="spellStart"/>
      <w:r w:rsidR="004E1067" w:rsidRPr="004E1067">
        <w:t>o</w:t>
      </w:r>
      <w:r w:rsidR="004E1067" w:rsidRPr="004E1067">
        <w:rPr>
          <w:vertAlign w:val="subscript"/>
        </w:rPr>
        <w:t>i</w:t>
      </w:r>
      <w:proofErr w:type="spellEnd"/>
      <w:r w:rsidR="004E1067" w:rsidRPr="004E1067">
        <w:t xml:space="preserve"> ​ ist.</w:t>
      </w:r>
    </w:p>
    <w:p w14:paraId="119781EC" w14:textId="77777777" w:rsidR="004E1067" w:rsidRDefault="00385D1D" w:rsidP="001F4440">
      <w:r w:rsidRPr="00385D1D">
        <w:t>Im Kontext des FRZK ist diese Relation der mathematische Ausdruck der funktionalen Dynamik:</w:t>
      </w:r>
    </w:p>
    <w:p w14:paraId="05FB24FB" w14:textId="7C600356" w:rsidR="00385D1D" w:rsidRPr="00385D1D" w:rsidRDefault="00385D1D" w:rsidP="001F4440">
      <w:r w:rsidRPr="00385D1D">
        <w:t>Das System operiert, indem es Zustände in neue Zustände überführt – und diese Transformationen sind relational strukturiert.</w:t>
      </w:r>
    </w:p>
    <w:p w14:paraId="76AC4D92" w14:textId="77777777" w:rsidR="004E1067" w:rsidRDefault="00000000" w:rsidP="004E106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679D2">
          <v:rect id="_x0000_i1040" style="width:0;height:1.5pt" o:hralign="center" o:hrstd="t" o:hr="t" fillcolor="#a0a0a0" stroked="f"/>
        </w:pict>
      </w: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2836C61" w14:textId="77777777" w:rsidR="00A30FCA" w:rsidRDefault="00385D1D" w:rsidP="00A30FCA">
      <w:r>
        <w:t xml:space="preserve">Epistemologisch wird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</w:p>
    <w:p w14:paraId="5C5F2FB1" w14:textId="26E1793E" w:rsidR="00385D1D" w:rsidRDefault="00385D1D" w:rsidP="00A30FCA">
      <w:r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A30FCA">
      <w:r>
        <w:t>Im funktionalen Verständnis des FRZK gilt:</w:t>
      </w:r>
    </w:p>
    <w:p w14:paraId="30426467" w14:textId="7A7154CA" w:rsidR="00385D1D" w:rsidRDefault="00385D1D" w:rsidP="00A30FCA">
      <w:pPr>
        <w:pStyle w:val="Aufzhlung"/>
      </w:pPr>
      <w:r>
        <w:rPr>
          <w:rStyle w:val="katex-mathml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67903D40" w:rsidR="00385D1D" w:rsidRDefault="00A30FCA" w:rsidP="00A30FCA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 w:rsidR="00385D1D">
        <w:t xml:space="preserve">beschreibt die </w:t>
      </w:r>
      <w:r w:rsidR="00385D1D">
        <w:rPr>
          <w:rStyle w:val="Fett"/>
        </w:rPr>
        <w:t>Menge der wirksamen Übergänge</w:t>
      </w:r>
      <w:r w:rsidR="00385D1D">
        <w:t xml:space="preserve"> zwischen diesen Zuständen.</w:t>
      </w:r>
    </w:p>
    <w:p w14:paraId="36D99D60" w14:textId="1ADEA9ED" w:rsidR="00A30FCA" w:rsidRDefault="00385D1D" w:rsidP="00A30FCA">
      <w:pPr>
        <w:pStyle w:val="Aufzhlung"/>
      </w:pPr>
      <w:proofErr w:type="spellStart"/>
      <w:r>
        <w:rPr>
          <w:rStyle w:val="katex-mathml"/>
        </w:rPr>
        <w:t>o</w:t>
      </w:r>
      <w:r w:rsidRPr="00A30FCA">
        <w:rPr>
          <w:rStyle w:val="katex-mathml"/>
          <w:vertAlign w:val="subscript"/>
        </w:rPr>
        <w:t>i</w:t>
      </w:r>
      <w:proofErr w:type="spellEnd"/>
      <w:r w:rsidR="00A30FC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6EF3A00C" w:rsidR="00385D1D" w:rsidRDefault="00385D1D" w:rsidP="00A30FCA">
      <w:r>
        <w:t xml:space="preserve">Damit steht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 w:rsidR="00A30FCA">
        <w:t xml:space="preserve"> </w:t>
      </w:r>
      <w:r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</w:t>
      </w:r>
      <w:proofErr w:type="gramStart"/>
      <w:r>
        <w:t>“ )</w:t>
      </w:r>
      <w:proofErr w:type="gramEnd"/>
      <w:r>
        <w:t>.</w:t>
      </w:r>
    </w:p>
    <w:p w14:paraId="795902E8" w14:textId="77777777" w:rsidR="00A30FCA" w:rsidRDefault="00385D1D" w:rsidP="00A30FCA"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</w:p>
    <w:p w14:paraId="1CA936FF" w14:textId="66D16994" w:rsidR="00385D1D" w:rsidRDefault="00385D1D" w:rsidP="00A30FCA">
      <w:r>
        <w:t>Die Operation wiederholt nicht den Zustand, sondern differenziert ihn – und genau diese Differenz wird als Relation R formalisiert.</w:t>
      </w:r>
    </w:p>
    <w:p w14:paraId="7BDFB8F4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59E7AF5">
          <v:rect id="_x0000_i1041" style="width:0;height:1.5pt" o:hralign="center" o:hrstd="t" o:hr="t" fillcolor="#a0a0a0" stroked="f"/>
        </w:pict>
      </w: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1F4440">
      <w:r w:rsidRPr="00385D1D">
        <w:t xml:space="preserve">Ein konkretes Beispiel ergibt sich aus einem </w:t>
      </w:r>
      <w:r w:rsidRPr="00385D1D">
        <w:rPr>
          <w:b/>
          <w:bCs/>
        </w:rPr>
        <w:t>Lernprozess in einem funktionalen Unterrichtssetting</w:t>
      </w:r>
      <w:r w:rsidRPr="00385D1D">
        <w:t xml:space="preserve"> (Kap. 6.3.1).</w:t>
      </w:r>
    </w:p>
    <w:p w14:paraId="2983F867" w14:textId="18F8D237" w:rsidR="00385D1D" w:rsidRDefault="00385D1D" w:rsidP="001F4440">
      <w:r w:rsidRPr="00385D1D">
        <w:t>Nehmen wir an, ein Lernender befindet sich im Zustand S</w:t>
      </w:r>
      <w:r w:rsidRPr="00A30FCA">
        <w:rPr>
          <w:vertAlign w:val="subscript"/>
        </w:rPr>
        <w:t>1</w:t>
      </w:r>
      <w:r w:rsidRPr="00385D1D">
        <w:t>​ („Ich kenne das Konzept der Geschwindigkeit nur qualitativ“)</w:t>
      </w:r>
      <w:r w:rsidR="00A30FCA">
        <w:t xml:space="preserve"> </w:t>
      </w:r>
      <w:r w:rsidRPr="00385D1D">
        <w:t xml:space="preserve">und führt eine Operation </w:t>
      </w:r>
      <w:proofErr w:type="spellStart"/>
      <w:r w:rsidRPr="00385D1D">
        <w:t>o</w:t>
      </w:r>
      <w:r w:rsidRPr="00A30FCA">
        <w:rPr>
          <w:vertAlign w:val="subscript"/>
        </w:rPr>
        <w:t>i</w:t>
      </w:r>
      <w:proofErr w:type="spellEnd"/>
      <w:r w:rsidR="00A30FCA" w:rsidRPr="00385D1D">
        <w:t xml:space="preserve"> </w:t>
      </w:r>
      <w:r w:rsidRPr="00385D1D">
        <w:t>​ („quantitative Definition lernen und anwenden“) durch.</w:t>
      </w:r>
      <w:r w:rsidR="00A30FCA">
        <w:t xml:space="preserve"> </w:t>
      </w:r>
      <w:r w:rsidRPr="00385D1D">
        <w:t>Das Ergebnis ist ein neuer Zustand S</w:t>
      </w:r>
      <w:r w:rsidRPr="00A30FCA">
        <w:rPr>
          <w:vertAlign w:val="subscript"/>
        </w:rPr>
        <w:t>2</w:t>
      </w:r>
      <w:r w:rsidRPr="00385D1D">
        <w:t>​ („Ich kann Geschwindigkeit berechnen und interpretieren“).</w:t>
      </w:r>
    </w:p>
    <w:p w14:paraId="46DD471B" w14:textId="77777777" w:rsidR="00385D1D" w:rsidRDefault="00385D1D" w:rsidP="001F4440">
      <w:r w:rsidRPr="00385D1D">
        <w:t>Damit gilt:</w:t>
      </w:r>
    </w:p>
    <w:p w14:paraId="75C86DC6" w14:textId="614C6927" w:rsidR="00A30FCA" w:rsidRPr="00385D1D" w:rsidRDefault="00A30FCA" w:rsidP="00385D1D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AB117" w14:textId="77777777" w:rsidR="00A30FCA" w:rsidRDefault="00385D1D" w:rsidP="00A30FCA">
      <w:r w:rsidRPr="00385D1D">
        <w:t xml:space="preserve">Diese Relation beschreibt </w:t>
      </w:r>
      <w:r w:rsidRPr="00385D1D">
        <w:rPr>
          <w:b/>
          <w:bCs/>
        </w:rPr>
        <w:t>den Übergang vom intuitiven zum formalen Verständnis</w:t>
      </w:r>
      <w:r w:rsidRPr="00385D1D">
        <w:t xml:space="preserve"> – also den Prozess, durch den Wissen sich strukturiert.</w:t>
      </w:r>
    </w:p>
    <w:p w14:paraId="6EB347DA" w14:textId="4B89E0D0" w:rsidR="00385D1D" w:rsidRPr="00385D1D" w:rsidRDefault="00385D1D" w:rsidP="00A30FCA">
      <w:r w:rsidRPr="00385D1D">
        <w:t xml:space="preserve">Didaktisch bedeutet das: Lernen ist keine lineare Anhäufung, sondern ein </w:t>
      </w:r>
      <w:r w:rsidRPr="00385D1D">
        <w:rPr>
          <w:b/>
          <w:bCs/>
        </w:rPr>
        <w:t>System von Relationen zwischen funktional erzeugten Zuständen</w:t>
      </w:r>
      <w:r w:rsidRPr="00385D1D">
        <w:t>.</w:t>
      </w:r>
      <w:r w:rsidR="00A30FCA">
        <w:t xml:space="preserve"> </w:t>
      </w:r>
      <w:r w:rsidRPr="00385D1D">
        <w:t xml:space="preserve">Die Lehrperson steuert nicht die Inhalte direkt, sondern </w:t>
      </w:r>
      <w:r w:rsidRPr="00385D1D">
        <w:rPr>
          <w:b/>
          <w:bCs/>
        </w:rPr>
        <w:t xml:space="preserve">die </w:t>
      </w:r>
      <w:proofErr w:type="spellStart"/>
      <w:r w:rsidRPr="00385D1D">
        <w:rPr>
          <w:b/>
          <w:bCs/>
        </w:rPr>
        <w:t>Operatorenräume</w:t>
      </w:r>
      <w:proofErr w:type="spellEnd"/>
      <w:r w:rsidRPr="00385D1D">
        <w:t>, in denen solche Relationen entstehen.</w:t>
      </w:r>
    </w:p>
    <w:p w14:paraId="244D967E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F9B4FB5">
          <v:rect id="_x0000_i1042" style="width:0;height:1.5pt" o:hralign="center" o:hrstd="t" o:hr="t" fillcolor="#a0a0a0" stroked="f"/>
        </w:pict>
      </w: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F79152D" w14:textId="77777777" w:rsidR="00A30FCA" w:rsidRDefault="00385D1D" w:rsidP="00A30FCA">
      <w:r w:rsidRPr="00385D1D">
        <w:t>Die</w:t>
      </w:r>
      <w:r w:rsidR="00A30FCA">
        <w:t>se</w:t>
      </w:r>
      <w:r w:rsidRPr="00385D1D">
        <w:t xml:space="preserve"> Relation</w:t>
      </w:r>
      <w:r w:rsidR="00A30FCA">
        <w:t xml:space="preserve"> </w:t>
      </w:r>
      <w:r w:rsidRPr="00385D1D">
        <w:t>beschreibt im FRZK die elementare Struktur der funktionalen Transformation.</w:t>
      </w:r>
    </w:p>
    <w:p w14:paraId="0B0939CD" w14:textId="432E525D" w:rsidR="00385D1D" w:rsidRPr="00385D1D" w:rsidRDefault="00385D1D" w:rsidP="00A30FCA">
      <w:r w:rsidRPr="00385D1D">
        <w:t xml:space="preserve">Sie ist der formale Ausdruck dafür, dass jedes System seine Entwicklung durch interne, </w:t>
      </w:r>
      <w:proofErr w:type="spellStart"/>
      <w:r w:rsidRPr="00385D1D">
        <w:t>operatorische</w:t>
      </w:r>
      <w:proofErr w:type="spellEnd"/>
      <w:r w:rsidRPr="00385D1D">
        <w:t xml:space="preserve"> Relationen zwischen Zuständen organisiert.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385D1D" w:rsidRPr="00A30FCA" w14:paraId="5B58AD83" w14:textId="77777777" w:rsidTr="00A30FCA">
        <w:tc>
          <w:tcPr>
            <w:tcW w:w="0" w:type="auto"/>
            <w:hideMark/>
          </w:tcPr>
          <w:p w14:paraId="7BFB3507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F2E394A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A30FCA">
        <w:tc>
          <w:tcPr>
            <w:tcW w:w="0" w:type="auto"/>
            <w:hideMark/>
          </w:tcPr>
          <w:p w14:paraId="74056E80" w14:textId="77777777" w:rsidR="00385D1D" w:rsidRPr="00385D1D" w:rsidRDefault="00385D1D" w:rsidP="00A30FCA">
            <w:r w:rsidRPr="00385D1D">
              <w:t>Mathematisch</w:t>
            </w:r>
          </w:p>
        </w:tc>
        <w:tc>
          <w:tcPr>
            <w:tcW w:w="0" w:type="auto"/>
            <w:hideMark/>
          </w:tcPr>
          <w:p w14:paraId="0F6D24A1" w14:textId="77777777" w:rsidR="00385D1D" w:rsidRPr="00385D1D" w:rsidRDefault="00385D1D" w:rsidP="00A30FCA">
            <w:r w:rsidRPr="00385D1D"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A30FCA">
        <w:tc>
          <w:tcPr>
            <w:tcW w:w="0" w:type="auto"/>
            <w:hideMark/>
          </w:tcPr>
          <w:p w14:paraId="7EAA980D" w14:textId="77777777" w:rsidR="00385D1D" w:rsidRPr="00385D1D" w:rsidRDefault="00385D1D" w:rsidP="00A30FCA">
            <w:r w:rsidRPr="00385D1D">
              <w:t>Systemtheoretisch</w:t>
            </w:r>
          </w:p>
        </w:tc>
        <w:tc>
          <w:tcPr>
            <w:tcW w:w="0" w:type="auto"/>
            <w:hideMark/>
          </w:tcPr>
          <w:p w14:paraId="719816B1" w14:textId="77777777" w:rsidR="00385D1D" w:rsidRPr="00385D1D" w:rsidRDefault="00385D1D" w:rsidP="00A30FCA">
            <w:r w:rsidRPr="00385D1D">
              <w:t xml:space="preserve">Darstellung der funktionalen Dynamik des FRZK – Zustände stehen in </w:t>
            </w:r>
            <w:proofErr w:type="spellStart"/>
            <w:r w:rsidRPr="00385D1D">
              <w:t>operatorisch</w:t>
            </w:r>
            <w:proofErr w:type="spellEnd"/>
            <w:r w:rsidRPr="00385D1D">
              <w:t xml:space="preserve"> erzeugten Relationen.</w:t>
            </w:r>
          </w:p>
        </w:tc>
      </w:tr>
      <w:tr w:rsidR="00385D1D" w:rsidRPr="00385D1D" w14:paraId="16E72986" w14:textId="77777777" w:rsidTr="00A30FCA">
        <w:tc>
          <w:tcPr>
            <w:tcW w:w="0" w:type="auto"/>
            <w:hideMark/>
          </w:tcPr>
          <w:p w14:paraId="37916B6C" w14:textId="77777777" w:rsidR="00385D1D" w:rsidRPr="00385D1D" w:rsidRDefault="00385D1D" w:rsidP="00A30FCA">
            <w:r w:rsidRPr="00385D1D">
              <w:t>Philosophisch</w:t>
            </w:r>
          </w:p>
        </w:tc>
        <w:tc>
          <w:tcPr>
            <w:tcW w:w="0" w:type="auto"/>
            <w:hideMark/>
          </w:tcPr>
          <w:p w14:paraId="60D2ED51" w14:textId="77777777" w:rsidR="00385D1D" w:rsidRPr="00385D1D" w:rsidRDefault="00385D1D" w:rsidP="00A30FCA">
            <w:r w:rsidRPr="00385D1D"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A30FCA">
        <w:tc>
          <w:tcPr>
            <w:tcW w:w="0" w:type="auto"/>
            <w:hideMark/>
          </w:tcPr>
          <w:p w14:paraId="3D30BF24" w14:textId="77777777" w:rsidR="00385D1D" w:rsidRPr="00385D1D" w:rsidRDefault="00385D1D" w:rsidP="00A30FCA">
            <w:r w:rsidRPr="00385D1D">
              <w:t>Didaktisch</w:t>
            </w:r>
          </w:p>
        </w:tc>
        <w:tc>
          <w:tcPr>
            <w:tcW w:w="0" w:type="auto"/>
            <w:hideMark/>
          </w:tcPr>
          <w:p w14:paraId="12218A2B" w14:textId="77777777" w:rsidR="00385D1D" w:rsidRPr="00385D1D" w:rsidRDefault="00385D1D" w:rsidP="00A30FCA">
            <w:r w:rsidRPr="00385D1D">
              <w:t>Lernprozesse als relationale Transformationen zwischen Wissenszuständen – nicht Inhalte, sondern Operatoren erzeugen Entwicklung.</w:t>
            </w:r>
          </w:p>
        </w:tc>
      </w:tr>
    </w:tbl>
    <w:p w14:paraId="05EC0837" w14:textId="77777777" w:rsidR="00A30FCA" w:rsidRDefault="00385D1D" w:rsidP="00A30FCA">
      <w:r w:rsidRPr="00385D1D">
        <w:t>Somit markiert</w:t>
      </w:r>
      <w:r w:rsidR="00A30FCA">
        <w:t xml:space="preserve"> die Relation </w:t>
      </w:r>
      <w:r w:rsidRPr="00385D1D">
        <w:t>die mathematische Fassung der funktionalen Kohärenz:</w:t>
      </w:r>
    </w:p>
    <w:p w14:paraId="7BA45C94" w14:textId="4C0FA4F0" w:rsidR="00385D1D" w:rsidRPr="00385D1D" w:rsidRDefault="00385D1D" w:rsidP="00A30FCA">
      <w:r w:rsidRPr="00385D1D">
        <w:t>Das System denkt, lernt und verändert sich, indem es Relationen zwischen eigenen Zuständen bildet.</w:t>
      </w:r>
      <w:r w:rsidR="00A30FCA">
        <w:t xml:space="preserve"> </w:t>
      </w:r>
      <w:r w:rsidRPr="00385D1D">
        <w:t>Jede Operation ist ein Knotenpunkt von Bedeutungsgenerierung, jede Relation ein Pfad funktionaler Emergenz – das Fundament der dynamischen Raum-Zeit-Struktur des FRZK.</w:t>
      </w:r>
    </w:p>
    <w:p w14:paraId="75E23A3F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DCABDDA">
          <v:rect id="_x0000_i1043" style="width:0;height:1.5pt" o:hralign="center" o:hrstd="t" o:hr="t" fillcolor="#a0a0a0" stroked="f"/>
        </w:pict>
      </w:r>
    </w:p>
    <w:p w14:paraId="1972F3E0" w14:textId="06EA723D" w:rsidR="00BD4282" w:rsidRDefault="00BD4282" w:rsidP="00BD4282">
      <w:pPr>
        <w:pStyle w:val="berschrift1"/>
      </w:pPr>
      <w:r>
        <w:t>(3.1.1.4)</w:t>
      </w:r>
    </w:p>
    <w:p w14:paraId="78F398A6" w14:textId="6B2D4D19" w:rsidR="00523C5A" w:rsidRDefault="00000000" w:rsidP="00A30FCA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C7DF944" w14:textId="77777777" w:rsidR="00DC7420" w:rsidRDefault="00BD4282" w:rsidP="00DC7420">
      <w:r w:rsidRPr="00BD4282">
        <w:t>Die</w:t>
      </w:r>
      <w:r w:rsidR="00A30FCA">
        <w:t>se</w:t>
      </w:r>
      <w:r w:rsidRPr="00BD4282">
        <w:t xml:space="preserve"> Gleichung</w:t>
      </w:r>
      <w:r w:rsidR="00A30FCA">
        <w:t xml:space="preserve"> </w:t>
      </w:r>
      <w:r w:rsidRPr="00BD4282">
        <w:t>bedeutet, dass ein Zustand S</w:t>
      </w:r>
      <w:r w:rsidRPr="00BD4282">
        <w:rPr>
          <w:vertAlign w:val="subscript"/>
        </w:rPr>
        <w:t>i</w:t>
      </w:r>
      <w:r w:rsidR="00A30FCA" w:rsidRPr="00BD4282">
        <w:t xml:space="preserve"> </w:t>
      </w:r>
      <w:r w:rsidRPr="00BD4282">
        <w:t xml:space="preserve">​ </w:t>
      </w:r>
      <w:r w:rsidRPr="00BD4282">
        <w:rPr>
          <w:b/>
          <w:bCs/>
        </w:rPr>
        <w:t xml:space="preserve">durch eine Operation </w:t>
      </w:r>
      <w:proofErr w:type="spellStart"/>
      <w:r w:rsidRPr="00BD4282">
        <w:rPr>
          <w:b/>
          <w:bCs/>
        </w:rPr>
        <w:t>o</w:t>
      </w:r>
      <w:r w:rsidRPr="00BD4282">
        <w:rPr>
          <w:b/>
          <w:bCs/>
          <w:vertAlign w:val="subscript"/>
        </w:rPr>
        <w:t>i</w:t>
      </w:r>
      <w:proofErr w:type="spellEnd"/>
      <w:r w:rsidR="00A30FCA" w:rsidRPr="00BD4282">
        <w:rPr>
          <w:b/>
          <w:bCs/>
        </w:rPr>
        <w:t xml:space="preserve"> </w:t>
      </w:r>
      <w:r w:rsidRPr="00BD4282">
        <w:rPr>
          <w:b/>
          <w:bCs/>
        </w:rPr>
        <w:t>​</w:t>
      </w:r>
      <w:r w:rsidRPr="00BD4282">
        <w:t xml:space="preserve"> auf sich selbst angewendet wird – und dass das Resultat </w:t>
      </w:r>
      <w:r w:rsidRPr="00BD4282">
        <w:rPr>
          <w:b/>
          <w:bCs/>
        </w:rPr>
        <w:t>identisch mit dem Ausgangszustand</w:t>
      </w:r>
      <w:r w:rsidRPr="00BD4282">
        <w:t xml:space="preserve"> ist.</w:t>
      </w:r>
      <w:r w:rsidR="00A30FCA">
        <w:t xml:space="preserve"> </w:t>
      </w:r>
      <w:r w:rsidRPr="00BD4282">
        <w:t xml:space="preserve">Dies beschreibt formal eine </w:t>
      </w:r>
      <w:r w:rsidRPr="00BD4282">
        <w:rPr>
          <w:b/>
          <w:bCs/>
        </w:rPr>
        <w:t>Selbstabbildung (</w:t>
      </w:r>
      <w:proofErr w:type="spellStart"/>
      <w:r w:rsidRPr="00BD4282">
        <w:rPr>
          <w:b/>
          <w:bCs/>
        </w:rPr>
        <w:t>Endomorphismus</w:t>
      </w:r>
      <w:proofErr w:type="spellEnd"/>
      <w:r w:rsidRPr="00BD4282">
        <w:rPr>
          <w:b/>
          <w:bCs/>
        </w:rPr>
        <w:t>)</w:t>
      </w:r>
      <w:r w:rsidRPr="00BD4282">
        <w:t xml:space="preserve"> innerhalb des Zustandsraums S:</w:t>
      </w:r>
      <w:r w:rsidR="00DC7420">
        <w:t xml:space="preserve"> </w:t>
      </w:r>
    </w:p>
    <w:p w14:paraId="4D0CCB2D" w14:textId="36E1664A" w:rsidR="00DC7420" w:rsidRPr="00BD4282" w:rsidRDefault="00000000" w:rsidP="00DC7420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694B8B1" w14:textId="3CFF4208" w:rsidR="00A30FCA" w:rsidRPr="00BD4282" w:rsidRDefault="00A30FCA" w:rsidP="00BD4282">
      <w:pPr>
        <w:spacing w:after="0"/>
        <w:rPr>
          <w:rFonts w:ascii="Times New Roman" w:hAnsi="Times New Roman"/>
        </w:rPr>
      </w:pPr>
    </w:p>
    <w:p w14:paraId="768B7029" w14:textId="0A16BB6B" w:rsidR="00BD4282" w:rsidRPr="00BD4282" w:rsidRDefault="00BD4282" w:rsidP="00DC7420">
      <w:r w:rsidRPr="00BD4282">
        <w:t xml:space="preserve">Die Operation </w:t>
      </w:r>
      <w:proofErr w:type="spellStart"/>
      <w:r w:rsidRPr="00BD4282">
        <w:t>o</w:t>
      </w:r>
      <w:r w:rsidRPr="00DC7420">
        <w:rPr>
          <w:vertAlign w:val="subscript"/>
        </w:rPr>
        <w:t>i</w:t>
      </w:r>
      <w:proofErr w:type="spellEnd"/>
      <w:r w:rsidR="00DC7420" w:rsidRPr="00BD4282">
        <w:t xml:space="preserve"> </w:t>
      </w:r>
      <w:r w:rsidRPr="00BD4282">
        <w:t xml:space="preserve">​ „wirkt“ also </w:t>
      </w:r>
      <w:r w:rsidRPr="00BD4282">
        <w:rPr>
          <w:b/>
          <w:bCs/>
        </w:rPr>
        <w:t>im Zustand und auf denselben Zustand zugleich</w:t>
      </w:r>
      <w:r w:rsidRPr="00BD4282">
        <w:t>.</w:t>
      </w:r>
      <w:r w:rsidRPr="00BD4282">
        <w:br/>
        <w:t xml:space="preserve">Im mathematischen Sinne entsteht dadurch eine </w:t>
      </w:r>
      <w:r w:rsidRPr="00BD4282">
        <w:rPr>
          <w:b/>
          <w:bCs/>
        </w:rPr>
        <w:t>Fixpunktstruktur</w:t>
      </w:r>
      <w:r w:rsidRPr="00BD4282">
        <w:t>: Das System bleibt invariant unter seiner eigenen Operation.</w:t>
      </w:r>
    </w:p>
    <w:p w14:paraId="5E5ACB34" w14:textId="77777777" w:rsidR="00BD4282" w:rsidRPr="00BD4282" w:rsidRDefault="00BD4282" w:rsidP="00DC7420">
      <w:r w:rsidRPr="00BD4282">
        <w:t xml:space="preserve">Im Kontext des FRZK steht diese Notation für den </w:t>
      </w:r>
      <w:r w:rsidRPr="00BD4282">
        <w:rPr>
          <w:b/>
          <w:bCs/>
        </w:rPr>
        <w:t>Beginn funktionaler Autopoiesis</w:t>
      </w:r>
      <w:r w:rsidRPr="00BD4282">
        <w:t xml:space="preserve"> – also die Fähigkeit eines Systems, </w:t>
      </w:r>
      <w:r w:rsidRPr="00BD4282">
        <w:rPr>
          <w:b/>
          <w:bCs/>
        </w:rPr>
        <w:t>sich selbst durch seine eigene Operation zu erzeugen und zu erhalten</w:t>
      </w:r>
      <w:r w:rsidRPr="00BD4282">
        <w:t>.</w:t>
      </w:r>
      <w:r w:rsidRPr="00BD4282">
        <w:br/>
        <w:t xml:space="preserve">Damit wird das Konzept von „Zustand“ dynamisch: nicht mehr statisch definiert, sondern </w:t>
      </w:r>
      <w:r w:rsidRPr="00BD4282">
        <w:rPr>
          <w:b/>
          <w:bCs/>
        </w:rPr>
        <w:t>prozessual und rekursiv</w:t>
      </w:r>
      <w:r w:rsidRPr="00BD4282">
        <w:t>.</w:t>
      </w:r>
    </w:p>
    <w:p w14:paraId="35630CCE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4C629">
          <v:rect id="_x0000_i1044" style="width:0;height:1.5pt" o:hralign="center" o:hrstd="t" o:hr="t" fillcolor="#a0a0a0" stroked="f"/>
        </w:pict>
      </w: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290C2EEE" w:rsidR="00BD4282" w:rsidRDefault="00BD4282" w:rsidP="00DC7420"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DC7420"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79AE5E83" w14:textId="3723C90C" w:rsidR="00DC7420" w:rsidRDefault="00BD4282" w:rsidP="00DC7420">
      <w:pPr>
        <w:pStyle w:val="Aufzhlung"/>
      </w:pPr>
      <w:proofErr w:type="spellStart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bezeichnet einen epistemischen oder semantischen Zustand.</w:t>
      </w:r>
    </w:p>
    <w:p w14:paraId="15125025" w14:textId="6E5991BC" w:rsidR="00DC7420" w:rsidRDefault="00BD4282" w:rsidP="00DC7420">
      <w:pPr>
        <w:pStyle w:val="Aufzhlung"/>
      </w:pP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02513212" w14:textId="0A15ABCA" w:rsidR="00DC7420" w:rsidRDefault="00BD4282" w:rsidP="00DC7420">
      <w:pPr>
        <w:pStyle w:val="Aufzhlung"/>
      </w:pPr>
      <w:r>
        <w:t xml:space="preserve">Durch </w:t>
      </w:r>
      <w:proofErr w:type="spellStart"/>
      <w:proofErr w:type="gram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reproduziert sich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DC7420"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</w:p>
    <w:p w14:paraId="1D151380" w14:textId="7F3C4152" w:rsidR="00BD4282" w:rsidRDefault="00BD4282" w:rsidP="00DC7420"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r>
        <w:rPr>
          <w:rStyle w:val="katex-mathml"/>
        </w:rPr>
        <w:t>S</w:t>
      </w:r>
      <w:r w:rsidRPr="00E9463F">
        <w:rPr>
          <w:rStyle w:val="katex-mathml"/>
          <w:vertAlign w:val="subscript"/>
        </w:rPr>
        <w:t>i</w:t>
      </w:r>
      <w:r w:rsidR="00E9463F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seine Form durch Operation erhält.</w:t>
      </w:r>
    </w:p>
    <w:p w14:paraId="3DAEB534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EC8B73">
          <v:rect id="_x0000_i1045" style="width:0;height:1.5pt" o:hralign="center" o:hrstd="t" o:hr="t" fillcolor="#a0a0a0" stroked="f"/>
        </w:pict>
      </w: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47DF87C9" w:rsidR="00BD4282" w:rsidRPr="00BD4282" w:rsidRDefault="00BD4282" w:rsidP="00E9463F">
      <w:r w:rsidRPr="00BD4282">
        <w:t xml:space="preserve">Ein einfaches didaktisches Beispiel findet sich im Prozess </w:t>
      </w:r>
      <w:r w:rsidRPr="00BD4282">
        <w:rPr>
          <w:b/>
          <w:bCs/>
        </w:rPr>
        <w:t>reflexiven Lernens</w:t>
      </w:r>
      <w:r w:rsidRPr="00BD4282">
        <w:t xml:space="preserve"> (vgl. Kap. </w:t>
      </w:r>
      <w:r w:rsidR="00E9463F" w:rsidRPr="00E9463F">
        <w:t>6.3.1 – Funktionsverkettung im Erkenntnisraum</w:t>
      </w:r>
      <w:r w:rsidRPr="00BD4282">
        <w:t>“):</w:t>
      </w:r>
    </w:p>
    <w:p w14:paraId="257B3462" w14:textId="77777777" w:rsidR="00BD4282" w:rsidRPr="00BD4282" w:rsidRDefault="00BD4282" w:rsidP="00E9463F">
      <w:r w:rsidRPr="00BD4282">
        <w:t>Ein Schüler überprüft seine eigene Verständnisweise einer Aufgabe.</w:t>
      </w:r>
      <w:r w:rsidRPr="00BD4282">
        <w:br/>
        <w:t xml:space="preserve">Er denkt: </w:t>
      </w:r>
      <w:r w:rsidRPr="00BD4282">
        <w:rPr>
          <w:i/>
          <w:iCs/>
        </w:rPr>
        <w:t>„Wie habe ich das verstanden?“</w:t>
      </w:r>
      <w:r w:rsidRPr="00BD4282">
        <w:t xml:space="preserve"> – und bewertet die eigene Denkweise.</w:t>
      </w:r>
      <w:r w:rsidRPr="00BD4282">
        <w:br/>
        <w:t xml:space="preserve">Diese Reflexion ist </w:t>
      </w:r>
      <w:r w:rsidRPr="00BD4282">
        <w:rPr>
          <w:b/>
          <w:bCs/>
        </w:rPr>
        <w:t>eine Operation auf den eigenen Zustand des Wissens</w:t>
      </w:r>
      <w:r w:rsidRPr="00BD4282">
        <w:t>.</w:t>
      </w:r>
    </w:p>
    <w:p w14:paraId="02954788" w14:textId="362DF64A" w:rsidR="00BD4282" w:rsidRDefault="00BD4282" w:rsidP="00E9463F">
      <w:pPr>
        <w:pStyle w:val="Aufzhlung"/>
      </w:pPr>
      <w:r w:rsidRPr="00BD4282">
        <w:t>Ausgangszustand: S</w:t>
      </w:r>
      <w:r w:rsidRPr="00E9463F">
        <w:rPr>
          <w:vertAlign w:val="subscript"/>
        </w:rPr>
        <w:t>i</w:t>
      </w:r>
      <w:r w:rsidRPr="00BD4282">
        <w:t>= „aktuelles Verständnis der Aufgabe“</w:t>
      </w:r>
    </w:p>
    <w:p w14:paraId="33E5DB2A" w14:textId="1C4E546B" w:rsidR="00BD4282" w:rsidRDefault="00BD4282" w:rsidP="00E9463F">
      <w:pPr>
        <w:pStyle w:val="Aufzhlung"/>
      </w:pPr>
      <w:r w:rsidRPr="00BD4282">
        <w:t xml:space="preserve">Operation: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 xml:space="preserve"> „metakognitive Reflexion über das eigene Verständnis“</w:t>
      </w:r>
    </w:p>
    <w:p w14:paraId="14159AED" w14:textId="0409570E" w:rsidR="00BD4282" w:rsidRDefault="00BD4282" w:rsidP="00E9463F">
      <w:pPr>
        <w:pStyle w:val="Aufzhlung"/>
      </w:pPr>
      <w:r w:rsidRPr="00BD4282">
        <w:t xml:space="preserve">Ergebnis: </w:t>
      </w:r>
      <w:proofErr w:type="spellStart"/>
      <w:proofErr w:type="gram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>(</w:t>
      </w:r>
      <w:proofErr w:type="gramEnd"/>
      <w:r w:rsidRPr="00BD4282">
        <w:t>S</w:t>
      </w:r>
      <w:r w:rsidRPr="00E9463F">
        <w:rPr>
          <w:vertAlign w:val="subscript"/>
        </w:rPr>
        <w:t>i</w:t>
      </w:r>
      <w:r w:rsidRPr="00BD4282">
        <w:t>)= „überprüftes, geklärtes Verständnis“</w:t>
      </w:r>
    </w:p>
    <w:p w14:paraId="1BE53736" w14:textId="77777777" w:rsidR="00BD4282" w:rsidRPr="00BD4282" w:rsidRDefault="00BD4282" w:rsidP="00E9463F">
      <w:r w:rsidRPr="00BD4282">
        <w:t>Wenn dieser Prozess zu einer konsistenten Einsicht führt, dann gilt:</w:t>
      </w:r>
    </w:p>
    <w:p w14:paraId="4383E689" w14:textId="12EE010D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6300065" w14:textId="77777777" w:rsidR="00BD4282" w:rsidRPr="00BD4282" w:rsidRDefault="00BD4282" w:rsidP="00E9463F">
      <w:r w:rsidRPr="00BD4282">
        <w:t xml:space="preserve">→ Der Schüler bleibt derselbe, aber sein Wissen wurde im Vollzug seiner Selbstoperation </w:t>
      </w:r>
      <w:r w:rsidRPr="00BD4282">
        <w:rPr>
          <w:b/>
          <w:bCs/>
        </w:rPr>
        <w:t>funktional stabilisiert</w:t>
      </w:r>
      <w:r w:rsidRPr="00BD4282">
        <w:t>.</w:t>
      </w:r>
    </w:p>
    <w:p w14:paraId="6A8BE85F" w14:textId="77777777" w:rsidR="00BD4282" w:rsidRPr="00BD4282" w:rsidRDefault="00BD4282" w:rsidP="00E9463F">
      <w:r w:rsidRPr="00BD4282">
        <w:t>Das Beispiel zeigt:</w:t>
      </w:r>
      <w:r w:rsidRPr="00BD4282">
        <w:br/>
      </w:r>
      <w:proofErr w:type="spellStart"/>
      <w:r w:rsidRPr="00BD4282">
        <w:t>Selbstreferente</w:t>
      </w:r>
      <w:proofErr w:type="spellEnd"/>
      <w:r w:rsidRPr="00BD4282">
        <w:t xml:space="preserve"> Prozesse sind </w:t>
      </w:r>
      <w:r w:rsidRPr="00BD4282">
        <w:rPr>
          <w:b/>
          <w:bCs/>
        </w:rPr>
        <w:t>nicht selbstgenügsam</w:t>
      </w:r>
      <w:r w:rsidRPr="00BD4282">
        <w:t xml:space="preserve">, sondern </w:t>
      </w:r>
      <w:r w:rsidRPr="00BD4282">
        <w:rPr>
          <w:b/>
          <w:bCs/>
        </w:rPr>
        <w:t>produktiv</w:t>
      </w:r>
      <w:r w:rsidRPr="00BD4282">
        <w:t xml:space="preserve"> – sie bilden </w:t>
      </w:r>
      <w:r w:rsidRPr="00BD4282">
        <w:rPr>
          <w:b/>
          <w:bCs/>
        </w:rPr>
        <w:t>Kohärenz durch Selbstbezug</w:t>
      </w:r>
      <w:r w:rsidRPr="00BD4282">
        <w:t>, was im FRZK der Grundmechanismus jeder Bedeutungsgenerierung ist.</w:t>
      </w:r>
    </w:p>
    <w:p w14:paraId="63F3B022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CF73D33">
          <v:rect id="_x0000_i1046" style="width:0;height:1.5pt" o:hralign="center" o:hrstd="t" o:hr="t" fillcolor="#a0a0a0" stroked="f"/>
        </w:pict>
      </w: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95B82D5" w14:textId="0B2CDE4F" w:rsidR="00BD4282" w:rsidRPr="00BD4282" w:rsidRDefault="00BD4282" w:rsidP="00E9463F">
      <w:r w:rsidRPr="00BD4282">
        <w:t>Die</w:t>
      </w:r>
      <w:r w:rsidR="00E9463F">
        <w:t>se</w:t>
      </w:r>
      <w:r w:rsidRPr="00BD4282">
        <w:t xml:space="preserve"> Gleichung</w:t>
      </w:r>
      <w:r w:rsidR="00E9463F">
        <w:t xml:space="preserve"> </w:t>
      </w:r>
      <w:r w:rsidRPr="00BD4282">
        <w:t xml:space="preserve">definiert im FRZK den </w:t>
      </w:r>
      <w:r w:rsidRPr="00BD4282">
        <w:rPr>
          <w:b/>
          <w:bCs/>
        </w:rPr>
        <w:t>Fixpunkt funktionaler Selbstorganisation</w:t>
      </w:r>
      <w:r w:rsidRPr="00BD4282">
        <w:t>.</w:t>
      </w:r>
      <w:r w:rsidR="00E9463F">
        <w:t xml:space="preserve"> </w:t>
      </w:r>
      <w:r w:rsidRPr="00BD4282">
        <w:t xml:space="preserve">Sie beschreibt die Bedingung, unter der ein System seine Zustände </w:t>
      </w:r>
      <w:r w:rsidRPr="00BD4282">
        <w:rPr>
          <w:b/>
          <w:bCs/>
        </w:rPr>
        <w:t>selbst erzeugt, überprüft und stabilisiert</w:t>
      </w:r>
      <w:r w:rsidRPr="00BD4282">
        <w:t>, ohne äußere Eingriffe.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E9463F" w14:paraId="0A464B6A" w14:textId="77777777" w:rsidTr="00E9463F">
        <w:tc>
          <w:tcPr>
            <w:tcW w:w="0" w:type="auto"/>
            <w:hideMark/>
          </w:tcPr>
          <w:p w14:paraId="16B6E838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Perspektive</w:t>
            </w:r>
          </w:p>
        </w:tc>
        <w:tc>
          <w:tcPr>
            <w:tcW w:w="0" w:type="auto"/>
            <w:hideMark/>
          </w:tcPr>
          <w:p w14:paraId="01F760B9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Bedeutung</w:t>
            </w:r>
          </w:p>
        </w:tc>
      </w:tr>
      <w:tr w:rsidR="00BD4282" w:rsidRPr="00BD4282" w14:paraId="29133BDC" w14:textId="77777777" w:rsidTr="00E9463F">
        <w:tc>
          <w:tcPr>
            <w:tcW w:w="0" w:type="auto"/>
            <w:hideMark/>
          </w:tcPr>
          <w:p w14:paraId="45C7C972" w14:textId="77777777" w:rsidR="00BD4282" w:rsidRPr="00BD4282" w:rsidRDefault="00BD4282" w:rsidP="00E9463F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1C880422" w14:textId="77777777" w:rsidR="00BD4282" w:rsidRPr="00BD4282" w:rsidRDefault="00BD4282" w:rsidP="00E9463F">
            <w:r w:rsidRPr="00BD4282"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E9463F">
        <w:tc>
          <w:tcPr>
            <w:tcW w:w="0" w:type="auto"/>
            <w:hideMark/>
          </w:tcPr>
          <w:p w14:paraId="61EC208A" w14:textId="77777777" w:rsidR="00BD4282" w:rsidRPr="00BD4282" w:rsidRDefault="00BD4282" w:rsidP="00E9463F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3AA9421F" w14:textId="77777777" w:rsidR="00BD4282" w:rsidRPr="00BD4282" w:rsidRDefault="00BD4282" w:rsidP="00E9463F">
            <w:r w:rsidRPr="00BD4282"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E9463F">
        <w:tc>
          <w:tcPr>
            <w:tcW w:w="0" w:type="auto"/>
            <w:hideMark/>
          </w:tcPr>
          <w:p w14:paraId="4CED2038" w14:textId="77777777" w:rsidR="00BD4282" w:rsidRPr="00BD4282" w:rsidRDefault="00BD4282" w:rsidP="00E9463F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3FF9E23B" w14:textId="77777777" w:rsidR="00BD4282" w:rsidRPr="00BD4282" w:rsidRDefault="00BD4282" w:rsidP="00E9463F">
            <w:r w:rsidRPr="00BD4282"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E9463F">
        <w:tc>
          <w:tcPr>
            <w:tcW w:w="0" w:type="auto"/>
            <w:hideMark/>
          </w:tcPr>
          <w:p w14:paraId="7CF808DE" w14:textId="77777777" w:rsidR="00BD4282" w:rsidRPr="00BD4282" w:rsidRDefault="00BD4282" w:rsidP="00E9463F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5279358B" w14:textId="77777777" w:rsidR="00BD4282" w:rsidRPr="00BD4282" w:rsidRDefault="00BD4282" w:rsidP="00E9463F">
            <w:r w:rsidRPr="00BD4282">
              <w:t>Lernprozesse als selbstbezügliche Operationen: Wissen stabilisiert sich durch wiederholte Reflexion und Anwendung.</w:t>
            </w:r>
          </w:p>
        </w:tc>
      </w:tr>
    </w:tbl>
    <w:p w14:paraId="14337A06" w14:textId="77777777" w:rsidR="00E9463F" w:rsidRDefault="00BD4282" w:rsidP="00E9463F">
      <w:r w:rsidRPr="00BD4282">
        <w:t>Somit markiert</w:t>
      </w:r>
      <w:r w:rsidR="00E9463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9463F">
        <w:t xml:space="preserve"> </w:t>
      </w:r>
      <w:r w:rsidRPr="00BD4282">
        <w:t>den Beginn der dynamischen Selbstkohärenz im FRZK:</w:t>
      </w:r>
    </w:p>
    <w:p w14:paraId="32BB89AF" w14:textId="31649B28" w:rsidR="00BD4282" w:rsidRPr="00BD4282" w:rsidRDefault="00BD4282" w:rsidP="00E9463F">
      <w:pPr>
        <w:spacing w:after="0"/>
      </w:pPr>
      <w:r w:rsidRPr="00BD4282">
        <w:t>Ein Zustand ist nicht gegeben, sondern eine Funktion seiner eigenen Operation.</w:t>
      </w:r>
      <w:r w:rsidR="00E9463F">
        <w:t xml:space="preserve"> </w:t>
      </w:r>
      <w:r w:rsidRPr="00BD4282">
        <w:t>Dies ist die Grundform jeder emergenten Raum-Zeit-Struktur – ein System, das sich selbst hält, indem es sich selbst vollzieht.</w:t>
      </w:r>
    </w:p>
    <w:p w14:paraId="6EAF21EA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39042293">
          <v:rect id="_x0000_i1047" style="width:0;height:1.5pt" o:hralign="center" o:hrstd="t" o:hr="t" fillcolor="#a0a0a0" stroked="f"/>
        </w:pict>
      </w:r>
    </w:p>
    <w:p w14:paraId="55C222A8" w14:textId="117BE1B5" w:rsidR="00BD4282" w:rsidRPr="00B67943" w:rsidRDefault="00BD4282" w:rsidP="00BD4282">
      <w:pPr>
        <w:pStyle w:val="berschrift1"/>
      </w:pPr>
      <w:r>
        <w:t xml:space="preserve"> (3.1.3.1)</w:t>
      </w:r>
    </w:p>
    <w:p w14:paraId="0F6B4C1A" w14:textId="7BA128DE" w:rsidR="00BD4282" w:rsidRDefault="00000000" w:rsidP="00E9463F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AC1E9CE" w14:textId="77777777" w:rsidR="00E9463F" w:rsidRDefault="00BD4282" w:rsidP="001F4440">
      <w:r w:rsidRPr="00BD4282">
        <w:t>Die</w:t>
      </w:r>
      <w:r w:rsidR="00E9463F">
        <w:t>se</w:t>
      </w:r>
      <w:r w:rsidRPr="00BD4282">
        <w:t xml:space="preserve"> Notation</w:t>
      </w:r>
      <w:r w:rsidR="00E9463F">
        <w:t xml:space="preserve"> </w:t>
      </w:r>
      <w:r w:rsidRPr="00BD4282">
        <w:t xml:space="preserve">bedeutet: </w:t>
      </w:r>
    </w:p>
    <w:p w14:paraId="67EDCB4B" w14:textId="77777777" w:rsidR="00E9463F" w:rsidRDefault="00BD4282" w:rsidP="001F4440">
      <w:r w:rsidRPr="00BD4282">
        <w:t xml:space="preserve">Jede Operation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="00E9463F" w:rsidRPr="00BD4282">
        <w:t xml:space="preserve"> </w:t>
      </w:r>
      <w:r w:rsidRPr="00BD4282">
        <w:t xml:space="preserve">​ erzeugt eine </w:t>
      </w:r>
      <w:r w:rsidRPr="00BD4282">
        <w:rPr>
          <w:b/>
          <w:bCs/>
        </w:rPr>
        <w:t>Relation</w:t>
      </w:r>
      <w:r w:rsidRPr="00BD4282">
        <w:t xml:space="preserve"> innerhalb des Zustandsraums S, und zwar als </w:t>
      </w:r>
      <w:r w:rsidRPr="00BD4282">
        <w:rPr>
          <w:b/>
          <w:bCs/>
        </w:rPr>
        <w:t>Teilmenge des kartesischen Produkts S × S</w:t>
      </w:r>
      <w:r w:rsidRPr="00BD4282">
        <w:t>.</w:t>
      </w:r>
      <w:r w:rsidR="00E9463F">
        <w:t xml:space="preserve"> </w:t>
      </w:r>
      <w:r w:rsidRPr="00BD4282">
        <w:t xml:space="preserve">Das kartesische Produkt S×S enthält </w:t>
      </w:r>
      <w:r w:rsidRPr="00BD4282">
        <w:rPr>
          <w:b/>
          <w:bCs/>
        </w:rPr>
        <w:t>alle möglichen Paarungen</w:t>
      </w:r>
      <w:r w:rsidRPr="00BD4282">
        <w:t xml:space="preserve"> zweier Zustände (</w:t>
      </w:r>
      <w:proofErr w:type="spellStart"/>
      <w:proofErr w:type="gramStart"/>
      <w:r w:rsidRPr="00BD4282">
        <w:t>S</w:t>
      </w:r>
      <w:r w:rsidRPr="00E9463F">
        <w:rPr>
          <w:vertAlign w:val="subscript"/>
        </w:rPr>
        <w:t>j</w:t>
      </w:r>
      <w:r w:rsidRPr="00BD4282">
        <w:t>,S</w:t>
      </w:r>
      <w:r w:rsidRPr="00E9463F">
        <w:rPr>
          <w:vertAlign w:val="subscript"/>
        </w:rPr>
        <w:t>k</w:t>
      </w:r>
      <w:proofErr w:type="spellEnd"/>
      <w:proofErr w:type="gramEnd"/>
      <w:r w:rsidRPr="00BD4282">
        <w:t>).</w:t>
      </w:r>
    </w:p>
    <w:p w14:paraId="09C8DCB2" w14:textId="4502158D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 R</w:t>
      </w:r>
      <w:r w:rsidRPr="00E9463F">
        <w:rPr>
          <w:rFonts w:ascii="Times New Roman" w:hAnsi="Times New Roman"/>
          <w:vertAlign w:val="subscript"/>
        </w:rPr>
        <w:t>(</w:t>
      </w:r>
      <w:proofErr w:type="spellStart"/>
      <w:r w:rsidRPr="00E9463F">
        <w:rPr>
          <w:rFonts w:ascii="Times New Roman" w:hAnsi="Times New Roman"/>
          <w:vertAlign w:val="subscript"/>
        </w:rPr>
        <w:t>oi</w:t>
      </w:r>
      <w:proofErr w:type="spellEnd"/>
      <w:r w:rsidRPr="00E9463F">
        <w:rPr>
          <w:rFonts w:ascii="Times New Roman" w:hAnsi="Times New Roman"/>
          <w:vertAlign w:val="subscript"/>
        </w:rPr>
        <w:t>)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umfasst nur jene Paare, bei denen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k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 xml:space="preserve">durch die Operation </w:t>
      </w:r>
      <w:proofErr w:type="spellStart"/>
      <w:r w:rsidRPr="00BD4282">
        <w:rPr>
          <w:rFonts w:ascii="Times New Roman" w:hAnsi="Times New Roman"/>
          <w:b/>
          <w:bCs/>
        </w:rPr>
        <w:t>o</w:t>
      </w:r>
      <w:r w:rsidRPr="00E9463F">
        <w:rPr>
          <w:rFonts w:ascii="Times New Roman" w:hAnsi="Times New Roman"/>
          <w:b/>
          <w:bCs/>
          <w:vertAlign w:val="subscript"/>
        </w:rPr>
        <w:t>i</w:t>
      </w:r>
      <w:proofErr w:type="spellEnd"/>
      <w:r w:rsidR="00E9463F" w:rsidRPr="00BD4282">
        <w:rPr>
          <w:rFonts w:ascii="Times New Roman" w:hAnsi="Times New Roman"/>
          <w:b/>
          <w:bCs/>
        </w:rPr>
        <w:t xml:space="preserve"> </w:t>
      </w:r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j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1403694A" w14:textId="2E7ABE04" w:rsidR="001F4440" w:rsidRPr="00BD4282" w:rsidRDefault="001F4440" w:rsidP="00BD4282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⇔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33EF95F" w14:textId="17D8228E" w:rsidR="00BD4282" w:rsidRPr="00BD4282" w:rsidRDefault="00BD4282" w:rsidP="001F4440">
      <w:r w:rsidRPr="00BD4282">
        <w:t xml:space="preserve">Damit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Pr="00BD4282">
        <w:t xml:space="preserve">​ die </w:t>
      </w:r>
      <w:r w:rsidRPr="00BD4282">
        <w:rPr>
          <w:b/>
          <w:bCs/>
        </w:rPr>
        <w:t>Menge aller realisierten Übergänge</w:t>
      </w:r>
      <w:r w:rsidRPr="00BD4282">
        <w:t xml:space="preserve"> zwischen Zuständen, die durch </w:t>
      </w:r>
      <w:proofErr w:type="spellStart"/>
      <w:r w:rsidRPr="00BD4282">
        <w:t>o</w:t>
      </w:r>
      <w:r w:rsidRPr="001F4440">
        <w:rPr>
          <w:vertAlign w:val="subscript"/>
        </w:rPr>
        <w:t>i</w:t>
      </w:r>
      <w:proofErr w:type="spellEnd"/>
      <w:r w:rsidR="001F4440">
        <w:rPr>
          <w:vertAlign w:val="subscript"/>
        </w:rPr>
        <w:t xml:space="preserve"> </w:t>
      </w:r>
      <w:r w:rsidRPr="00BD4282">
        <w:t>vermittelt werden.</w:t>
      </w:r>
      <w:r w:rsidR="001F4440">
        <w:t xml:space="preserve"> </w:t>
      </w:r>
      <w:r w:rsidRPr="00BD4282">
        <w:t xml:space="preserve">Sie beschreibt im FRZK den </w:t>
      </w:r>
      <w:r w:rsidRPr="00BD4282">
        <w:rPr>
          <w:b/>
          <w:bCs/>
        </w:rPr>
        <w:t>funktionalen Zusammenhang zwischen Ausgangszustand und Folgezustand</w:t>
      </w:r>
      <w:r w:rsidRPr="00BD4282">
        <w:t>, also die elementare Struktur von Veränderung.</w:t>
      </w:r>
    </w:p>
    <w:p w14:paraId="5461A3BB" w14:textId="77777777" w:rsidR="001F4440" w:rsidRDefault="00000000" w:rsidP="001F444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40EBC7B">
          <v:rect id="_x0000_i1048" style="width:0;height:1.5pt" o:hralign="center" o:hrstd="t" o:hr="t" fillcolor="#a0a0a0" stroked="f"/>
        </w:pict>
      </w: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9CE36E8" w14:textId="77777777" w:rsidR="001F4440" w:rsidRDefault="00BD4282" w:rsidP="001F4440">
      <w:r>
        <w:t xml:space="preserve">Die Relation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</w:p>
    <w:p w14:paraId="2B11198B" w14:textId="671D2DBB" w:rsidR="00BD4282" w:rsidRDefault="00BD4282" w:rsidP="001F4440">
      <w:r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1F4440">
      <w:r>
        <w:t>Im FRZK bedeutet dies:</w:t>
      </w:r>
    </w:p>
    <w:p w14:paraId="0B9B9C79" w14:textId="6AFD8B62" w:rsidR="00BD4282" w:rsidRDefault="00BD4282" w:rsidP="001F4440">
      <w:pPr>
        <w:pStyle w:val="Aufzhlung"/>
      </w:pPr>
      <w:r>
        <w:rPr>
          <w:rStyle w:val="katex-mathml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203D317A" w:rsidR="00BD4282" w:rsidRDefault="00BD4282" w:rsidP="001F4440">
      <w:pPr>
        <w:pStyle w:val="Aufzhlung"/>
      </w:pPr>
      <w:proofErr w:type="spellStart"/>
      <w:r>
        <w:rPr>
          <w:rStyle w:val="katex-mathml"/>
        </w:rPr>
        <w:t>o</w:t>
      </w:r>
      <w:r w:rsidRPr="001F4440">
        <w:rPr>
          <w:rStyle w:val="katex-mathml"/>
          <w:vertAlign w:val="subscript"/>
        </w:rPr>
        <w:t>i</w:t>
      </w:r>
      <w:proofErr w:type="spellEnd"/>
      <w:r>
        <w:t xml:space="preserve"> bezeichnet einen konkreten Operator – etwa Wahrnehmung, Denken, Handlung oder Reflexion.</w:t>
      </w:r>
    </w:p>
    <w:p w14:paraId="6AC72253" w14:textId="28938584" w:rsidR="00BD4282" w:rsidRDefault="00000000" w:rsidP="001F4440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1F4440">
        <w:rPr>
          <w:rStyle w:val="vlist-s"/>
        </w:rPr>
        <w:t xml:space="preserve"> </w:t>
      </w:r>
      <w:r w:rsidR="00BD4282">
        <w:rPr>
          <w:rStyle w:val="vlist-s"/>
        </w:rPr>
        <w:t>​</w:t>
      </w:r>
      <w:r w:rsidR="00BD4282">
        <w:t>beschreibt die Menge der möglichen Übergänge, die dieser Operator innerhalb des Systems zulässt.</w:t>
      </w:r>
    </w:p>
    <w:p w14:paraId="35DE2CFC" w14:textId="77777777" w:rsidR="00D337D3" w:rsidRDefault="00BD4282" w:rsidP="00D337D3"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proofErr w:type="spellStart"/>
      <w:r>
        <w:rPr>
          <w:rStyle w:val="Fett"/>
        </w:rPr>
        <w:t>relationell</w:t>
      </w:r>
      <w:proofErr w:type="spellEnd"/>
      <w:r>
        <w:t xml:space="preserve"> beschrieben:</w:t>
      </w:r>
    </w:p>
    <w:p w14:paraId="392E0BB0" w14:textId="77777777" w:rsidR="00D337D3" w:rsidRDefault="00BD4282" w:rsidP="00D337D3">
      <w:r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</w:p>
    <w:p w14:paraId="747CB2AD" w14:textId="63B8A1FB" w:rsidR="00BD4282" w:rsidRDefault="00BD4282" w:rsidP="00D337D3">
      <w:r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 w:rsidR="00D337D3">
        <w:t xml:space="preserve"> </w:t>
      </w:r>
      <w:r>
        <w:t xml:space="preserve">Im FRZK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2BEDEA2D" w14:textId="77777777" w:rsidR="00963003" w:rsidRDefault="00963003" w:rsidP="00963003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7C2D97">
          <v:rect id="_x0000_i1051" style="width:0;height:1.5pt" o:hralign="center" o:hrstd="t" o:hr="t" fillcolor="#a0a0a0" stroked="f"/>
        </w:pict>
      </w: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3169D9">
      <w:r w:rsidRPr="00BD4282">
        <w:t xml:space="preserve">Ein einfaches Beispiel aus dem </w:t>
      </w:r>
      <w:r w:rsidRPr="00BD4282">
        <w:rPr>
          <w:b/>
          <w:bCs/>
        </w:rPr>
        <w:t>didaktischen Kontext</w:t>
      </w:r>
      <w:r w:rsidRPr="00BD4282">
        <w:t xml:space="preserve"> (vgl. Kap. 6.2 und 6.3) verdeutlicht die Relation:</w:t>
      </w:r>
    </w:p>
    <w:p w14:paraId="63485249" w14:textId="77777777" w:rsidR="00BD4282" w:rsidRDefault="00BD4282" w:rsidP="003169D9">
      <w:r w:rsidRPr="00BD4282">
        <w:t>Ein Lernender befindet sich im Zustand</w:t>
      </w:r>
    </w:p>
    <w:p w14:paraId="5EEB62E7" w14:textId="639EA9DC" w:rsidR="00963003" w:rsidRPr="005F4F4D" w:rsidRDefault="00963003" w:rsidP="00BD4282">
      <w:pPr>
        <w:spacing w:before="100" w:beforeAutospacing="1" w:after="100" w:afterAutospacing="1"/>
        <w:rPr>
          <w:rFonts w:ascii="Times New Roman" w:hAnsi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=„Ich verstehe Geschwindigkeit qualitativ.“</m:t>
          </m:r>
        </m:oMath>
      </m:oMathPara>
    </w:p>
    <w:p w14:paraId="0609A5AD" w14:textId="52B8D01D" w:rsidR="00BD4282" w:rsidRPr="00BD4282" w:rsidRDefault="00BD4282" w:rsidP="003169D9">
      <w:r w:rsidRPr="00BD4282">
        <w:t xml:space="preserve">Er führt nun eine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 xml:space="preserve">​ aus, etwa </w:t>
      </w:r>
      <w:r w:rsidRPr="00BD4282">
        <w:rPr>
          <w:b/>
          <w:bCs/>
        </w:rPr>
        <w:t>„quantitative Formel anwenden“</w:t>
      </w:r>
      <w:r w:rsidRPr="00BD4282">
        <w:t>.</w:t>
      </w:r>
      <w:r w:rsidR="003169D9">
        <w:t xml:space="preserve"> </w:t>
      </w:r>
      <w:r w:rsidRPr="00BD4282">
        <w:t>Das Ergebnis ist ein neuer Zustand</w:t>
      </w:r>
    </w:p>
    <w:p w14:paraId="3B259C90" w14:textId="54341616" w:rsidR="00BD4282" w:rsidRPr="00BD4282" w:rsidRDefault="00963003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=„Ich kann Geschwindigkeit berechnen.“</m:t>
          </m:r>
        </m:oMath>
      </m:oMathPara>
    </w:p>
    <w:p w14:paraId="2CF41B6D" w14:textId="77777777" w:rsidR="00BD4282" w:rsidRPr="00BD4282" w:rsidRDefault="00BD4282" w:rsidP="003169D9">
      <w:r w:rsidRPr="00BD4282">
        <w:t>Damit gilt:</w:t>
      </w:r>
    </w:p>
    <w:p w14:paraId="14F3BB0A" w14:textId="5F40491C" w:rsidR="003169D9" w:rsidRPr="005F4F4D" w:rsidRDefault="005F4F4D" w:rsidP="00BD4282">
      <w:pPr>
        <w:spacing w:after="0"/>
        <w:rPr>
          <w:rFonts w:ascii="Times New Roman" w:hAnsi="Times New Roman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</m:sSub>
        </m:oMath>
      </m:oMathPara>
    </w:p>
    <w:p w14:paraId="2BCCF9A5" w14:textId="655B294D" w:rsidR="00BD4282" w:rsidRPr="00BD4282" w:rsidRDefault="00BD4282" w:rsidP="00BD4282">
      <w:pPr>
        <w:spacing w:after="0"/>
        <w:rPr>
          <w:rFonts w:ascii="Times New Roman" w:hAnsi="Times New Roman"/>
        </w:rPr>
      </w:pPr>
    </w:p>
    <w:p w14:paraId="0BDCB65E" w14:textId="77777777" w:rsidR="003169D9" w:rsidRDefault="00BD4282" w:rsidP="003169D9">
      <w:r w:rsidRPr="00BD4282">
        <w:t xml:space="preserve">Diese Relation steht für den </w:t>
      </w:r>
      <w:r w:rsidRPr="00BD4282">
        <w:rPr>
          <w:b/>
          <w:bCs/>
        </w:rPr>
        <w:t>Übergang im Bedeutungsraum</w:t>
      </w:r>
      <w:r w:rsidRPr="00BD4282">
        <w:t xml:space="preserve"> des Lernenden – vom qualitativen zum quantitativen Verständnis.</w:t>
      </w:r>
    </w:p>
    <w:p w14:paraId="7191E8A2" w14:textId="00752DA4" w:rsidR="00BD4282" w:rsidRPr="00BD4282" w:rsidRDefault="00BD4282" w:rsidP="003169D9">
      <w:r w:rsidRPr="00BD4282">
        <w:t xml:space="preserve">Sie zeigt, dass Lernen im FRZK </w:t>
      </w:r>
      <w:r w:rsidRPr="00BD4282">
        <w:rPr>
          <w:b/>
          <w:bCs/>
        </w:rPr>
        <w:t>nicht als Inhaltstransfer</w:t>
      </w:r>
      <w:r w:rsidRPr="00BD4282">
        <w:t xml:space="preserve">, sondern als </w:t>
      </w:r>
      <w:r w:rsidRPr="00BD4282">
        <w:rPr>
          <w:b/>
          <w:bCs/>
        </w:rPr>
        <w:t>strukturierter Übergang zwischen Zuständen</w:t>
      </w:r>
      <w:r w:rsidRPr="00BD4282">
        <w:t xml:space="preserve"> verstanden wird.</w:t>
      </w:r>
      <w:r w:rsidR="003169D9">
        <w:t xml:space="preserve"> </w:t>
      </w:r>
      <w:r w:rsidRPr="00BD4282">
        <w:t xml:space="preserve">Die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3169D9">
      <w:r w:rsidRPr="00BD4282">
        <w:t>Die Relation</w:t>
      </w:r>
    </w:p>
    <w:p w14:paraId="0759DBB8" w14:textId="326CE9EC" w:rsidR="003169D9" w:rsidRPr="005F4F4D" w:rsidRDefault="003169D9" w:rsidP="003169D9">
      <w:pPr>
        <w:rPr>
          <w:rFonts w:ascii="Times New Roman" w:hAnsi="Times New Roman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w:rPr>
              <w:rFonts w:ascii="Cambria Math" w:hAnsi="Cambria Math"/>
            </w:rPr>
            <m:t>⊆S×S</m:t>
          </m:r>
        </m:oMath>
      </m:oMathPara>
    </w:p>
    <w:p w14:paraId="746D79DD" w14:textId="77777777" w:rsidR="00BD4282" w:rsidRPr="00BD4282" w:rsidRDefault="00BD4282" w:rsidP="003169D9">
      <w:r w:rsidRPr="00BD4282">
        <w:t xml:space="preserve">beschreibt im FRZK </w:t>
      </w:r>
      <w:r w:rsidRPr="00BD4282">
        <w:rPr>
          <w:b/>
          <w:bCs/>
        </w:rPr>
        <w:t>den formalen Kern funktionaler Transformation</w:t>
      </w:r>
      <w:r w:rsidRPr="00BD4282">
        <w:t xml:space="preserve"> – sie macht sichtbar, wie Zustände durch Operationen miteinander verknüpft sind.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3169D9" w14:paraId="32D1AC1D" w14:textId="77777777" w:rsidTr="003169D9">
        <w:tc>
          <w:tcPr>
            <w:tcW w:w="0" w:type="auto"/>
            <w:hideMark/>
          </w:tcPr>
          <w:p w14:paraId="26E9063A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54A0AB1F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3169D9">
        <w:tc>
          <w:tcPr>
            <w:tcW w:w="0" w:type="auto"/>
            <w:hideMark/>
          </w:tcPr>
          <w:p w14:paraId="30C4A4EF" w14:textId="77777777" w:rsidR="00BD4282" w:rsidRPr="00BD4282" w:rsidRDefault="00BD4282" w:rsidP="003169D9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02F83AD9" w14:textId="77777777" w:rsidR="00BD4282" w:rsidRPr="00BD4282" w:rsidRDefault="00BD4282" w:rsidP="003169D9">
            <w:r w:rsidRPr="00BD4282"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3169D9">
        <w:tc>
          <w:tcPr>
            <w:tcW w:w="0" w:type="auto"/>
            <w:hideMark/>
          </w:tcPr>
          <w:p w14:paraId="0BD029EF" w14:textId="77777777" w:rsidR="00BD4282" w:rsidRPr="00BD4282" w:rsidRDefault="00BD4282" w:rsidP="003169D9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4BE56193" w14:textId="77777777" w:rsidR="00BD4282" w:rsidRPr="00BD4282" w:rsidRDefault="00BD4282" w:rsidP="003169D9">
            <w:r w:rsidRPr="00BD4282"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3169D9">
        <w:tc>
          <w:tcPr>
            <w:tcW w:w="0" w:type="auto"/>
            <w:hideMark/>
          </w:tcPr>
          <w:p w14:paraId="7107AB5D" w14:textId="77777777" w:rsidR="00BD4282" w:rsidRPr="00BD4282" w:rsidRDefault="00BD4282" w:rsidP="003169D9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4E45FF2D" w14:textId="77777777" w:rsidR="00BD4282" w:rsidRPr="00BD4282" w:rsidRDefault="00BD4282" w:rsidP="003169D9">
            <w:r w:rsidRPr="00BD4282"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3169D9">
        <w:tc>
          <w:tcPr>
            <w:tcW w:w="0" w:type="auto"/>
            <w:hideMark/>
          </w:tcPr>
          <w:p w14:paraId="3FA0D397" w14:textId="77777777" w:rsidR="00BD4282" w:rsidRPr="00BD4282" w:rsidRDefault="00BD4282" w:rsidP="003169D9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17E213E9" w14:textId="77777777" w:rsidR="00BD4282" w:rsidRPr="00BD4282" w:rsidRDefault="00BD4282" w:rsidP="003169D9">
            <w:r w:rsidRPr="00BD4282">
              <w:t>Lernprozesse als Netz von Übergängen im Wissensraum – Operationen erzeugen Relation, nicht nur Information.</w:t>
            </w:r>
          </w:p>
        </w:tc>
      </w:tr>
    </w:tbl>
    <w:p w14:paraId="12663EF1" w14:textId="77777777" w:rsidR="003169D9" w:rsidRDefault="00BD4282" w:rsidP="003169D9">
      <w:r w:rsidRPr="00BD4282">
        <w:t>Damit markiert</w:t>
      </w:r>
      <w:r w:rsidR="003169D9">
        <w:t xml:space="preserve"> sie </w:t>
      </w:r>
      <w:r w:rsidRPr="00BD4282">
        <w:t>die mathematische Grundform der Kohärenzbildung:</w:t>
      </w:r>
    </w:p>
    <w:p w14:paraId="1725A320" w14:textId="739EF3F7" w:rsidR="00BD4282" w:rsidRPr="00BD4282" w:rsidRDefault="00BD4282" w:rsidP="003169D9">
      <w:r w:rsidRPr="00BD4282">
        <w:t>Das FRZK beschreibt ein System, das durch seine eigenen Operatoren Relationen zwischen Zuständen schafft, stabilisiert und fortschreibt.</w:t>
      </w:r>
      <w:r w:rsidR="003169D9">
        <w:t xml:space="preserve"> </w:t>
      </w:r>
      <w:r w:rsidRPr="00BD4282">
        <w:t>Jede Relation ist zugleich eine zeitliche, funktionale und semantische Verbindung, durch die Bedeutung, Erkenntnis und Struktur emergieren.</w:t>
      </w:r>
    </w:p>
    <w:p w14:paraId="2B3C5153" w14:textId="77777777" w:rsidR="003169D9" w:rsidRDefault="003169D9" w:rsidP="003169D9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727C1A2">
          <v:rect id="_x0000_i1053" style="width:0;height:1.5pt" o:hralign="center" o:hrstd="t" o:hr="t" fillcolor="#a0a0a0" stroked="f"/>
        </w:pict>
      </w: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2975FD9E" w14:textId="6256E4F3" w:rsidR="003703CF" w:rsidRPr="00B67943" w:rsidRDefault="003B0EBE" w:rsidP="003169D9">
      <w:pPr>
        <w:pStyle w:val="FormelEinzeln"/>
      </w:pPr>
      <m:oMathPara>
        <m:oMath>
          <m:sSub>
            <m:sSubPr>
              <m:ctrlPr>
                <w:rPr>
                  <w:i/>
                </w:rPr>
              </m:ctrlPr>
            </m:sSubPr>
            <m:e>
              <m:r>
                <m:t>o</m:t>
              </m:r>
            </m:e>
            <m:sub>
              <m:r>
                <m:t>Δ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E95D788" w14:textId="416D73D0" w:rsidR="003703CF" w:rsidRPr="003703CF" w:rsidRDefault="003703CF" w:rsidP="003B0EBE">
      <w:r w:rsidRPr="003703CF">
        <w:t>Die</w:t>
      </w:r>
      <w:r w:rsidR="003169D9">
        <w:t>se</w:t>
      </w:r>
      <w:r w:rsidRPr="003703CF">
        <w:t xml:space="preserve"> Notation</w:t>
      </w:r>
      <w:r w:rsidR="003169D9">
        <w:t xml:space="preserve"> </w:t>
      </w:r>
      <w:r w:rsidRPr="003703CF">
        <w:t xml:space="preserve">bedeutet, dass der Operator </w:t>
      </w:r>
      <w:proofErr w:type="spellStart"/>
      <w:r w:rsidRPr="003703CF">
        <w:t>o</w:t>
      </w:r>
      <w:r w:rsidRPr="003169D9">
        <w:rPr>
          <w:vertAlign w:val="subscript"/>
        </w:rPr>
        <w:t>Δ</w:t>
      </w:r>
      <w:proofErr w:type="spellEnd"/>
      <w:r w:rsidR="003169D9" w:rsidRPr="003703CF">
        <w:t xml:space="preserve"> </w:t>
      </w:r>
      <w:r w:rsidRPr="003703CF">
        <w:t xml:space="preserve">​ </w:t>
      </w:r>
      <w:r w:rsidRPr="003703CF">
        <w:rPr>
          <w:b/>
          <w:bCs/>
        </w:rPr>
        <w:t>ein Element der Gesamtheit aller Operatoren</w:t>
      </w:r>
      <w:r w:rsidR="003B0EBE">
        <w:rPr>
          <w:b/>
          <w:bCs/>
        </w:rPr>
        <w:t xml:space="preserve"> </w:t>
      </w:r>
      <w:r w:rsidR="003B0EBE">
        <w:rPr>
          <w:rFonts w:ascii="Cambria Math" w:hAnsi="Cambria Math" w:cs="Cambria Math"/>
          <w:b/>
          <w:bCs/>
        </w:rPr>
        <w:t xml:space="preserve">𝒪 </w:t>
      </w:r>
      <w:r w:rsidRPr="003703CF">
        <w:t>ist, die im FRZK definierte Zustandsveränderungen bewirken.</w:t>
      </w:r>
      <w:r w:rsidR="003B0EBE">
        <w:t xml:space="preserve"> </w:t>
      </w:r>
      <w:r w:rsidR="003B0EBE">
        <w:rPr>
          <w:rFonts w:ascii="Cambria Math" w:hAnsi="Cambria Math" w:cs="Cambria Math"/>
        </w:rPr>
        <w:t>𝒪</w:t>
      </w:r>
      <w:r w:rsidRPr="003703CF">
        <w:t xml:space="preserve"> ist die Menge aller möglichen funktionalen Operationen des Systems — also aller Mechanismen, durch die Zustände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 xml:space="preserve">​ in neue Zustände </w:t>
      </w:r>
      <w:proofErr w:type="spellStart"/>
      <w:r w:rsidRPr="003703CF">
        <w:t>S</w:t>
      </w:r>
      <w:r w:rsidRPr="003B0EBE">
        <w:rPr>
          <w:vertAlign w:val="subscript"/>
        </w:rPr>
        <w:t>j</w:t>
      </w:r>
      <w:proofErr w:type="spellEnd"/>
      <w:r w:rsidR="003B0EBE" w:rsidRPr="003703CF">
        <w:t xml:space="preserve"> </w:t>
      </w:r>
      <w:r w:rsidRPr="003703CF">
        <w:t>​ überführt werden können.</w:t>
      </w:r>
    </w:p>
    <w:p w14:paraId="7591C17C" w14:textId="77777777" w:rsidR="003B0EBE" w:rsidRDefault="003703CF" w:rsidP="003B0EBE">
      <w:r w:rsidRPr="003703CF">
        <w:t xml:space="preserve">Der Index „Δ“ verweist auf das </w:t>
      </w:r>
      <w:r w:rsidRPr="003703CF">
        <w:rPr>
          <w:b/>
          <w:bCs/>
        </w:rPr>
        <w:t>Prinzip der Differenzbildung</w:t>
      </w:r>
      <w:r w:rsidRPr="003703CF">
        <w:t>:</w:t>
      </w:r>
    </w:p>
    <w:p w14:paraId="657A6D52" w14:textId="0C16713C" w:rsidR="003703CF" w:rsidRPr="003703CF" w:rsidRDefault="003703CF" w:rsidP="003B0EBE"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der Operator, der </w:t>
      </w:r>
      <w:r w:rsidRPr="003703CF">
        <w:rPr>
          <w:b/>
          <w:bCs/>
        </w:rPr>
        <w:t>Differenz erzeugt, erkennt oder stabilisiert</w:t>
      </w:r>
      <w:r w:rsidRPr="003703CF">
        <w:t>.</w:t>
      </w:r>
      <w:r w:rsidRPr="003703CF">
        <w:br/>
        <w:t xml:space="preserve">Er realisiert damit die </w:t>
      </w:r>
      <w:r w:rsidRPr="003703CF">
        <w:rPr>
          <w:b/>
          <w:bCs/>
        </w:rPr>
        <w:t>minimale Bedingung von Veränderung</w:t>
      </w:r>
      <w:r w:rsidRPr="003703CF">
        <w:t xml:space="preserve"> im System.</w:t>
      </w:r>
    </w:p>
    <w:p w14:paraId="24C0D8BA" w14:textId="77777777" w:rsidR="003703CF" w:rsidRPr="003703CF" w:rsidRDefault="003703CF" w:rsidP="003B0EBE">
      <w:r w:rsidRPr="003703CF">
        <w:t>Formal:</w:t>
      </w:r>
    </w:p>
    <w:p w14:paraId="15472DAA" w14:textId="79A2ECAB" w:rsidR="003703CF" w:rsidRPr="003703CF" w:rsidRDefault="003B0EBE" w:rsidP="003B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w:rPr>
                  <w:rFonts w:ascii="Cambria Math" w:hAnsi="Cambria Math"/>
                </w:rPr>
                <m:t>+1</m:t>
              </m:r>
            </m:sub>
          </m:sSub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>wobei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w:rPr>
                  <w:rFonts w:ascii="Cambria Math" w:hAnsi="Cambria Math"/>
                </w:rPr>
                <m:t>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6AFA148" w14:textId="0EF50D59" w:rsidR="003703CF" w:rsidRPr="003703CF" w:rsidRDefault="003703CF" w:rsidP="003B0EBE">
      <w:r w:rsidRPr="003703CF">
        <w:t xml:space="preserve">Damit ist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die </w:t>
      </w:r>
      <w:r w:rsidRPr="003703CF">
        <w:rPr>
          <w:b/>
          <w:bCs/>
        </w:rPr>
        <w:t>funktionale Realisierung von Differenz</w:t>
      </w:r>
      <w:r w:rsidRPr="003703CF">
        <w:t xml:space="preserve">, also der Operator, der die Entwicklung des Systems </w:t>
      </w:r>
      <w:proofErr w:type="spellStart"/>
      <w:proofErr w:type="gramStart"/>
      <w:r w:rsidRPr="003703CF">
        <w:t>auslöst.Er</w:t>
      </w:r>
      <w:proofErr w:type="spellEnd"/>
      <w:proofErr w:type="gramEnd"/>
      <w:r w:rsidRPr="003703CF">
        <w:t xml:space="preserve"> ist zugleich der </w:t>
      </w:r>
      <w:r w:rsidRPr="003703CF">
        <w:rPr>
          <w:b/>
          <w:bCs/>
        </w:rPr>
        <w:t>Ausgangspunkt emergenter Dynamik</w:t>
      </w:r>
      <w:r w:rsidRPr="003703CF">
        <w:t xml:space="preserve"> im Raum-Zeit-Kohärenzsystem.</w:t>
      </w:r>
    </w:p>
    <w:p w14:paraId="6DC9577C" w14:textId="77777777" w:rsidR="003B0EBE" w:rsidRDefault="003B0EBE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C4853F3">
          <v:rect id="_x0000_i1057" style="width:0;height:1.5pt" o:hralign="center" o:hrstd="t" o:hr="t" fillcolor="#a0a0a0" stroked="f"/>
        </w:pict>
      </w: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1A16EA50" w14:textId="77777777" w:rsidR="003B0EBE" w:rsidRDefault="003703CF" w:rsidP="003B0EBE">
      <w:r w:rsidRPr="003703CF">
        <w:t xml:space="preserve">Obwohl in der Notation keine explizite Ungleichung vorkommt, ist sie </w:t>
      </w:r>
      <w:r w:rsidRPr="003703CF">
        <w:rPr>
          <w:b/>
          <w:bCs/>
        </w:rPr>
        <w:t>implizit enthalten</w:t>
      </w:r>
      <w:r w:rsidRPr="003703CF">
        <w:t>:</w:t>
      </w:r>
    </w:p>
    <w:p w14:paraId="59827A9D" w14:textId="2C263FAA" w:rsidR="003703CF" w:rsidRPr="003703CF" w:rsidRDefault="003703CF" w:rsidP="003B0EBE">
      <w:r w:rsidRPr="003703CF">
        <w:t xml:space="preserve">Der Operator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>​ impliziert stets einen Übergang von einem Zustand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zu einem anderen S</w:t>
      </w:r>
      <w:r w:rsidRPr="003B0EBE">
        <w:rPr>
          <w:vertAlign w:val="subscript"/>
        </w:rPr>
        <w:t>i+1</w:t>
      </w:r>
      <w:r w:rsidRPr="003703CF">
        <w:t>, und damit gilt:</w:t>
      </w:r>
    </w:p>
    <w:p w14:paraId="071C2977" w14:textId="77777777" w:rsidR="003B0EBE" w:rsidRPr="003B0EBE" w:rsidRDefault="003B0EBE" w:rsidP="003703CF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565E3B0" w14:textId="77777777" w:rsidR="003B0EBE" w:rsidRDefault="003703CF" w:rsidP="003B0EBE">
      <w:r w:rsidRPr="003703CF">
        <w:t>Dieser Unterschied ist der konstitutive Moment von Erkenntnis, Veränderung und Entwicklung.</w:t>
      </w:r>
    </w:p>
    <w:p w14:paraId="025F2810" w14:textId="1480E308" w:rsidR="003703CF" w:rsidRPr="003B0EBE" w:rsidRDefault="003703CF" w:rsidP="003B0EBE">
      <w:r w:rsidRPr="003703CF">
        <w:t xml:space="preserve">Im FRZK steht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für die Fähigkeit des Systems, Differenz nicht als Störung, sondern als Funktion zu begreifen.</w:t>
      </w:r>
    </w:p>
    <w:p w14:paraId="1790AB7B" w14:textId="77777777" w:rsidR="003703CF" w:rsidRPr="003703CF" w:rsidRDefault="003703CF" w:rsidP="003B0EBE">
      <w:r w:rsidRPr="003703CF">
        <w:t>Interpretativ gilt:</w:t>
      </w:r>
    </w:p>
    <w:p w14:paraId="1D126A68" w14:textId="0EF7FB7F" w:rsidR="003B0EBE" w:rsidRPr="003703CF" w:rsidRDefault="003B0EBE" w:rsidP="003B0EBE">
      <w:pPr>
        <w:pStyle w:val="Aufzhlung"/>
      </w:pPr>
      <w:r>
        <w:rPr>
          <w:rFonts w:ascii="Cambria Math" w:hAnsi="Cambria Math" w:cs="Cambria Math"/>
        </w:rPr>
        <w:t>𝒪</w:t>
      </w:r>
      <w:r w:rsidR="003703CF" w:rsidRPr="003703CF">
        <w:t xml:space="preserve"> ist die Menge aller möglichen Operatoren (Wahrnehmung, Handlung, Reflexion, Projektion usw.).</w:t>
      </w:r>
    </w:p>
    <w:p w14:paraId="7B152A1B" w14:textId="29774E50" w:rsidR="003703CF" w:rsidRDefault="003703CF" w:rsidP="003B0EBE">
      <w:pPr>
        <w:pStyle w:val="Aufzhlung"/>
      </w:pP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jener Operator, der </w:t>
      </w:r>
      <w:r w:rsidRPr="003703CF">
        <w:rPr>
          <w:b/>
          <w:bCs/>
        </w:rPr>
        <w:t>den Übergang zwischen Zuständen hervorbringt</w:t>
      </w:r>
      <w:r w:rsidRPr="003703CF">
        <w:t xml:space="preserve"> — also den Moment der Diskontinuität, aus dem neue Kohärenz entsteht.</w:t>
      </w:r>
    </w:p>
    <w:p w14:paraId="75FD45EA" w14:textId="03B36787" w:rsidR="003703CF" w:rsidRDefault="003703CF" w:rsidP="003B0EBE">
      <w:pPr>
        <w:pStyle w:val="Aufzhlung"/>
      </w:pPr>
      <w:r w:rsidRPr="003703CF">
        <w:t xml:space="preserve">Damit repräsentiert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das </w:t>
      </w:r>
      <w:r w:rsidRPr="003703CF">
        <w:rPr>
          <w:b/>
          <w:bCs/>
        </w:rPr>
        <w:t>Prinzip funktionaler Zeit</w:t>
      </w:r>
      <w:r w:rsidRPr="003703CF">
        <w:t>: Das System erzeugt Differenz und damit Sequenz, wodurch Zeit als Folge interner Transformationen entsteht.</w:t>
      </w:r>
    </w:p>
    <w:p w14:paraId="3400E733" w14:textId="77777777" w:rsidR="003B0EBE" w:rsidRDefault="003703CF" w:rsidP="003B0EBE">
      <w:r w:rsidRPr="003703CF">
        <w:t xml:space="preserve">Philosophisch lässt sich diese Struktur auf den Gedanken der </w:t>
      </w:r>
      <w:r w:rsidRPr="003703CF">
        <w:rPr>
          <w:b/>
          <w:bCs/>
        </w:rPr>
        <w:t>produktiven Differenz</w:t>
      </w:r>
      <w:r w:rsidRPr="003703CF">
        <w:t xml:space="preserve"> zurückführen (Deleuze 1968, </w:t>
      </w:r>
      <w:proofErr w:type="spellStart"/>
      <w:r w:rsidRPr="003703CF">
        <w:rPr>
          <w:i/>
          <w:iCs/>
        </w:rPr>
        <w:t>Différence</w:t>
      </w:r>
      <w:proofErr w:type="spellEnd"/>
      <w:r w:rsidRPr="003703CF">
        <w:rPr>
          <w:i/>
          <w:iCs/>
        </w:rPr>
        <w:t xml:space="preserve"> et </w:t>
      </w:r>
      <w:proofErr w:type="spellStart"/>
      <w:r w:rsidRPr="003703CF">
        <w:rPr>
          <w:i/>
          <w:iCs/>
        </w:rPr>
        <w:t>Répétition</w:t>
      </w:r>
      <w:proofErr w:type="spellEnd"/>
      <w:r w:rsidRPr="003703CF">
        <w:t>):</w:t>
      </w:r>
    </w:p>
    <w:p w14:paraId="107028CF" w14:textId="2E30FC01" w:rsidR="003703CF" w:rsidRPr="003703CF" w:rsidRDefault="003703CF" w:rsidP="003B0EBE">
      <w:r w:rsidRPr="003703CF">
        <w:t xml:space="preserve">Sein ist nicht Identität, sondern </w:t>
      </w:r>
      <w:r w:rsidRPr="003703CF">
        <w:rPr>
          <w:b/>
          <w:bCs/>
        </w:rPr>
        <w:t>kontinuierliche Differenzierung</w:t>
      </w:r>
      <w:r w:rsidRPr="003703CF">
        <w:t>.</w:t>
      </w:r>
      <w:r w:rsidR="003B0EBE">
        <w:t xml:space="preserve"> </w:t>
      </w:r>
      <w:r w:rsidRPr="003703CF">
        <w:t xml:space="preserve">Im FRZK bedeutet das: Ohne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bleibt das System statisch — durch ihn wird es </w:t>
      </w:r>
      <w:r w:rsidRPr="003703CF">
        <w:rPr>
          <w:b/>
          <w:bCs/>
        </w:rPr>
        <w:t>prozessual</w:t>
      </w:r>
      <w:r w:rsidRPr="003703CF">
        <w:t xml:space="preserve"> und </w:t>
      </w:r>
      <w:r w:rsidRPr="003703CF">
        <w:rPr>
          <w:b/>
          <w:bCs/>
        </w:rPr>
        <w:t>reflexiv</w:t>
      </w:r>
      <w:r w:rsidRPr="003703CF">
        <w:t>.</w:t>
      </w:r>
    </w:p>
    <w:p w14:paraId="6CDB5101" w14:textId="77777777" w:rsidR="003B0EBE" w:rsidRDefault="003B0EBE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ED8C3C6">
          <v:rect id="_x0000_i1059" style="width:0;height:1.5pt" o:hralign="center" o:hrstd="t" o:hr="t" fillcolor="#a0a0a0" stroked="f"/>
        </w:pict>
      </w: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5F4F4D">
      <w:r w:rsidRPr="003703CF">
        <w:t xml:space="preserve">Ein konkretes Beispiel findet sich im </w:t>
      </w:r>
      <w:r w:rsidRPr="003703CF">
        <w:rPr>
          <w:b/>
          <w:bCs/>
        </w:rPr>
        <w:t>didaktischen Funktionsraum des Lernens</w:t>
      </w:r>
      <w:r w:rsidRPr="003703CF">
        <w:t xml:space="preserve"> (Kap. 6.2 und 6.3).</w:t>
      </w:r>
    </w:p>
    <w:p w14:paraId="47ED908F" w14:textId="77777777" w:rsidR="003703CF" w:rsidRPr="003703CF" w:rsidRDefault="003703CF" w:rsidP="005F4F4D">
      <w:r w:rsidRPr="003703CF">
        <w:t>Ein Lernender befindet sich im Zustand</w:t>
      </w:r>
    </w:p>
    <w:p w14:paraId="1C1134EB" w14:textId="77777777" w:rsidR="005F4F4D" w:rsidRDefault="005F4F4D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=„Ich habe ein Modell verstanden, aber noch nicht angewendet.“</m:t>
          </m:r>
        </m:oMath>
      </m:oMathPara>
    </w:p>
    <w:p w14:paraId="5CB692C2" w14:textId="329268FD" w:rsidR="003703CF" w:rsidRPr="003703CF" w:rsidRDefault="003703CF" w:rsidP="005F4F4D">
      <w:r w:rsidRPr="003703CF">
        <w:t xml:space="preserve">Die Operation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 xml:space="preserve">​ besteht nun darin, das Modell </w:t>
      </w:r>
      <w:r w:rsidRPr="003703CF">
        <w:rPr>
          <w:b/>
          <w:bCs/>
        </w:rPr>
        <w:t>in einer neuen Situation anzuwenden</w:t>
      </w:r>
      <w:r w:rsidRPr="003703CF">
        <w:t>, also die bisherige Bedeutung in einem anderen Kontext zu erproben.</w:t>
      </w:r>
    </w:p>
    <w:p w14:paraId="6328F604" w14:textId="77777777" w:rsidR="003703CF" w:rsidRPr="003703CF" w:rsidRDefault="003703CF" w:rsidP="005F4F4D">
      <w:r w:rsidRPr="003703CF">
        <w:t>Das Ergebnis ist der neue Zustand</w:t>
      </w:r>
    </w:p>
    <w:p w14:paraId="2345168E" w14:textId="77777777" w:rsidR="005F4F4D" w:rsidRPr="005F4F4D" w:rsidRDefault="005F4F4D" w:rsidP="003703CF">
      <w:pPr>
        <w:spacing w:after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=„Ich erkenne, dass das Modell auch dort gilt – aber mit Anpassung.“</m:t>
          </m:r>
        </m:oMath>
      </m:oMathPara>
    </w:p>
    <w:p w14:paraId="112D17E9" w14:textId="77777777" w:rsidR="003703CF" w:rsidRPr="003703CF" w:rsidRDefault="003703CF" w:rsidP="005F4F4D">
      <w:r w:rsidRPr="003703CF">
        <w:t>→ Damit gilt:</w:t>
      </w:r>
    </w:p>
    <w:p w14:paraId="09FB1260" w14:textId="4F1D22B5" w:rsidR="003703CF" w:rsidRPr="005F4F4D" w:rsidRDefault="005F4F4D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   </m:t>
          </m:r>
          <m:r>
            <w:rPr>
              <w:rFonts w:ascii="Cambria Math" w:hAnsi="Cambria Math"/>
            </w:rPr>
            <m:t>und</m:t>
          </m:r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</m:oMath>
      </m:oMathPara>
    </w:p>
    <w:p w14:paraId="28B61637" w14:textId="77777777" w:rsidR="005F4F4D" w:rsidRDefault="003703CF" w:rsidP="005F4F4D">
      <w:r w:rsidRPr="003703CF">
        <w:t xml:space="preserve">Hier bewirkt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>​ eine funktionale Differenzierung:</w:t>
      </w:r>
    </w:p>
    <w:p w14:paraId="7FFCA059" w14:textId="2A7AAB23" w:rsidR="003703CF" w:rsidRPr="003703CF" w:rsidRDefault="003703CF" w:rsidP="005F4F4D">
      <w:r w:rsidRPr="003703CF">
        <w:t>Das Wissen wird nicht nur reproduziert, sondern transformiert.</w:t>
      </w:r>
      <w:r w:rsidR="005F4F4D">
        <w:t xml:space="preserve"> </w:t>
      </w:r>
      <w:r w:rsidRPr="003703CF">
        <w:t xml:space="preserve">Didaktisch bedeutet das: Lernen geschieht genau dort, wo Differenz erzeugt und integriert wird — also durch den Vollzug von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Pr="003703CF">
        <w:t>.</w:t>
      </w:r>
    </w:p>
    <w:p w14:paraId="0D0738C8" w14:textId="77777777" w:rsidR="005F4F4D" w:rsidRDefault="005F4F4D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5E493CE">
          <v:rect id="_x0000_i1061" style="width:0;height:1.5pt" o:hralign="center" o:hrstd="t" o:hr="t" fillcolor="#a0a0a0" stroked="f"/>
        </w:pict>
      </w: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5F4F4D">
      <w:r w:rsidRPr="003703CF">
        <w:t>Die Notation</w:t>
      </w:r>
    </w:p>
    <w:p w14:paraId="34BC3A69" w14:textId="6FF92F82" w:rsidR="005F4F4D" w:rsidRPr="005F4F4D" w:rsidRDefault="005F4F4D" w:rsidP="005F4F4D">
      <w:pPr>
        <w:rPr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∈O</m:t>
          </m:r>
        </m:oMath>
      </m:oMathPara>
    </w:p>
    <w:p w14:paraId="7865219F" w14:textId="77777777" w:rsidR="003703CF" w:rsidRPr="003703CF" w:rsidRDefault="003703CF" w:rsidP="005F4F4D">
      <w:r w:rsidRPr="003703CF">
        <w:t xml:space="preserve">kennzeichnet im FRZK den </w:t>
      </w:r>
      <w:r w:rsidRPr="003703CF">
        <w:rPr>
          <w:b/>
          <w:bCs/>
        </w:rPr>
        <w:t>Operator der Differenzbildung</w:t>
      </w:r>
      <w:r w:rsidRPr="003703CF">
        <w:t xml:space="preserve"> – die minimale funktionale Einheit, durch die Veränderung, Erkenntnis und Zeitlichkeit überhaupt entstehen.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3703CF" w:rsidRPr="003703CF" w14:paraId="6194163B" w14:textId="77777777" w:rsidTr="005F4F4D">
        <w:tc>
          <w:tcPr>
            <w:tcW w:w="0" w:type="auto"/>
            <w:hideMark/>
          </w:tcPr>
          <w:p w14:paraId="5AC7C2E0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C8BFDCB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5F4F4D">
        <w:tc>
          <w:tcPr>
            <w:tcW w:w="0" w:type="auto"/>
            <w:hideMark/>
          </w:tcPr>
          <w:p w14:paraId="0925CC33" w14:textId="77777777" w:rsidR="003703CF" w:rsidRPr="003703CF" w:rsidRDefault="003703CF" w:rsidP="005F4F4D">
            <w:r w:rsidRPr="003703C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17702F" w14:textId="1B00827B" w:rsidR="003703CF" w:rsidRPr="003703CF" w:rsidRDefault="003703CF" w:rsidP="005F4F4D"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="005F4F4D" w:rsidRPr="003703CF">
              <w:t xml:space="preserve"> </w:t>
            </w:r>
            <w:r w:rsidRPr="003703CF">
              <w:t xml:space="preserve">​ ist ein Element der </w:t>
            </w:r>
            <w:proofErr w:type="spellStart"/>
            <w:r w:rsidRPr="003703CF">
              <w:t>Operatorenmenge</w:t>
            </w:r>
            <w:proofErr w:type="spellEnd"/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3703CF">
              <w:t xml:space="preserve">– ein differenzerzeugender </w:t>
            </w:r>
            <w:proofErr w:type="spellStart"/>
            <w:r w:rsidRPr="003703CF">
              <w:t>Funktor</w:t>
            </w:r>
            <w:proofErr w:type="spellEnd"/>
            <w:r w:rsidRPr="003703CF">
              <w:t xml:space="preserve"> auf dem Zustandsraum S.</w:t>
            </w:r>
          </w:p>
        </w:tc>
      </w:tr>
      <w:tr w:rsidR="003703CF" w:rsidRPr="003703CF" w14:paraId="13BB82B3" w14:textId="77777777" w:rsidTr="005F4F4D">
        <w:tc>
          <w:tcPr>
            <w:tcW w:w="0" w:type="auto"/>
            <w:hideMark/>
          </w:tcPr>
          <w:p w14:paraId="2C9B463D" w14:textId="77777777" w:rsidR="003703CF" w:rsidRPr="003703CF" w:rsidRDefault="003703CF" w:rsidP="005F4F4D">
            <w:r w:rsidRPr="003703C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BE24D47" w14:textId="7D9A606D" w:rsidR="003703CF" w:rsidRPr="003703CF" w:rsidRDefault="003703CF" w:rsidP="005F4F4D">
            <w:r w:rsidRPr="003703CF">
              <w:t>Darstellung des Übergangsmechanismus zwischen Zuständen: S</w:t>
            </w:r>
            <w:r w:rsidRPr="005F4F4D">
              <w:rPr>
                <w:vertAlign w:val="subscript"/>
              </w:rPr>
              <w:t>i+1</w:t>
            </w:r>
            <w:r w:rsidRPr="003703CF">
              <w:t>=</w:t>
            </w:r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Pr="003703CF">
              <w:t>(S</w:t>
            </w:r>
            <w:r w:rsidRPr="005F4F4D">
              <w:rPr>
                <w:vertAlign w:val="subscript"/>
              </w:rPr>
              <w:t>i</w:t>
            </w:r>
            <w:r w:rsidRPr="003703CF">
              <w:t>).</w:t>
            </w:r>
          </w:p>
        </w:tc>
      </w:tr>
      <w:tr w:rsidR="003703CF" w:rsidRPr="003703CF" w14:paraId="20098D69" w14:textId="77777777" w:rsidTr="005F4F4D">
        <w:tc>
          <w:tcPr>
            <w:tcW w:w="0" w:type="auto"/>
            <w:hideMark/>
          </w:tcPr>
          <w:p w14:paraId="1B91C1B4" w14:textId="77777777" w:rsidR="003703CF" w:rsidRPr="003703CF" w:rsidRDefault="003703CF" w:rsidP="005F4F4D">
            <w:r w:rsidRPr="003703C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41C0E477" w14:textId="77777777" w:rsidR="003703CF" w:rsidRPr="003703CF" w:rsidRDefault="003703CF" w:rsidP="005F4F4D">
            <w:r w:rsidRPr="003703CF"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5F4F4D">
        <w:tc>
          <w:tcPr>
            <w:tcW w:w="0" w:type="auto"/>
            <w:hideMark/>
          </w:tcPr>
          <w:p w14:paraId="2982C95E" w14:textId="77777777" w:rsidR="003703CF" w:rsidRPr="003703CF" w:rsidRDefault="003703CF" w:rsidP="005F4F4D">
            <w:r w:rsidRPr="003703C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1973D4EC" w14:textId="77777777" w:rsidR="003703CF" w:rsidRPr="003703CF" w:rsidRDefault="003703CF" w:rsidP="005F4F4D">
            <w:r w:rsidRPr="003703CF">
              <w:t>Lernen als Differenzprozess: Erkenntnis entsteht, wenn bestehende Zustände funktional modifiziert werden.</w:t>
            </w:r>
          </w:p>
        </w:tc>
      </w:tr>
    </w:tbl>
    <w:p w14:paraId="6D6961C3" w14:textId="77777777" w:rsidR="005F4F4D" w:rsidRDefault="003703CF" w:rsidP="005F4F4D">
      <w:r w:rsidRPr="003703CF">
        <w:t>Somit markiert</w:t>
      </w:r>
      <w:r w:rsidR="005F4F4D">
        <w:t xml:space="preserve"> sie </w:t>
      </w:r>
      <w:r w:rsidRPr="003703CF">
        <w:t xml:space="preserve">den </w:t>
      </w:r>
      <w:r w:rsidRPr="003703CF">
        <w:rPr>
          <w:b/>
          <w:bCs/>
        </w:rPr>
        <w:t>Grundoperator des FRZK</w:t>
      </w:r>
      <w:r w:rsidRPr="003703CF">
        <w:t>:</w:t>
      </w:r>
    </w:p>
    <w:p w14:paraId="50C90A51" w14:textId="68D5341C" w:rsidR="003703CF" w:rsidRPr="003703CF" w:rsidRDefault="003703CF" w:rsidP="005F4F4D">
      <w:r w:rsidRPr="003703CF">
        <w:t xml:space="preserve">Er ist die </w:t>
      </w:r>
      <w:r w:rsidRPr="003703CF">
        <w:rPr>
          <w:b/>
          <w:bCs/>
        </w:rPr>
        <w:t>formale Schnittstelle zwischen Stabilität und Wandel</w:t>
      </w:r>
      <w:r w:rsidRPr="003703CF">
        <w:t>, zwischen Struktur und Emergenz.</w:t>
      </w:r>
      <w:r w:rsidR="005F4F4D">
        <w:t xml:space="preserve"> </w:t>
      </w:r>
      <w:r w:rsidRPr="003703CF">
        <w:t xml:space="preserve">Durch ihn wird das System fähig, </w:t>
      </w:r>
      <w:r w:rsidRPr="003703CF">
        <w:rPr>
          <w:b/>
          <w:bCs/>
        </w:rPr>
        <w:t>Kohärenz dynamisch</w:t>
      </w:r>
      <w:r w:rsidRPr="003703CF">
        <w:t xml:space="preserve"> zu erzeugen – nicht durch Gleichheit, sondern durch </w:t>
      </w:r>
      <w:r w:rsidRPr="003703CF">
        <w:rPr>
          <w:b/>
          <w:bCs/>
        </w:rPr>
        <w:t>kontinuierliche Differenzierung innerhalb seiner eigenen Funktionsmenge</w:t>
      </w:r>
      <w:r w:rsidRPr="003703CF">
        <w:t>.</w:t>
      </w:r>
    </w:p>
    <w:p w14:paraId="35FCB7FD" w14:textId="77777777" w:rsidR="005F4F4D" w:rsidRDefault="005F4F4D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6EE2BA">
          <v:rect id="_x0000_i1063" style="width:0;height:1.5pt" o:hralign="center" o:hrstd="t" o:hr="t" fillcolor="#a0a0a0" stroked="f"/>
        </w:pict>
      </w: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523B5579" w14:textId="759CE747" w:rsidR="003703CF" w:rsidRPr="00B67943" w:rsidRDefault="003703CF" w:rsidP="005F4F4D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(∀</m:t>
          </m:r>
          <m:r>
            <m:t>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∈/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​))</m:t>
          </m:r>
        </m:oMath>
      </m:oMathPara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3002406" w14:textId="77777777" w:rsidR="001C5E1F" w:rsidRDefault="007809E4" w:rsidP="001C5E1F">
      <w:pPr>
        <w:rPr>
          <w:rFonts w:ascii="Times New Roman" w:hAnsi="Times New Roman"/>
        </w:rPr>
      </w:pPr>
      <w:r>
        <w:t>Diese Formel</w:t>
      </w:r>
      <w:r w:rsidR="001C5E1F">
        <w:t xml:space="preserve"> </w:t>
      </w:r>
      <w:r w:rsidR="0023612E" w:rsidRPr="0023612E">
        <w:rPr>
          <w:rFonts w:ascii="Times New Roman" w:hAnsi="Times New Roman"/>
        </w:rPr>
        <w:t>bedeutet:</w:t>
      </w:r>
    </w:p>
    <w:p w14:paraId="69A6C7A4" w14:textId="6772DD02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14396D1D" w14:textId="073A49ED" w:rsidR="0023612E" w:rsidRDefault="0023612E" w:rsidP="001C5E1F">
      <w:r w:rsidRPr="0023612E">
        <w:t xml:space="preserve">Das ist die </w:t>
      </w:r>
      <w:r w:rsidRPr="0023612E">
        <w:rPr>
          <w:b/>
          <w:bCs/>
        </w:rPr>
        <w:t>Existenzbehauptung der leeren Menge</w:t>
      </w:r>
      <w:r w:rsidRPr="0023612E">
        <w:t>, formal identisch mit der Definition von</w:t>
      </w:r>
      <w:r w:rsidR="001C5E1F">
        <w:t xml:space="preserve"> </w:t>
      </w:r>
      <w:r w:rsidRPr="0023612E">
        <w:rPr>
          <w:rFonts w:ascii="Cambria Math" w:hAnsi="Cambria Math" w:cs="Cambria Math"/>
        </w:rPr>
        <w:t>∅</w:t>
      </w:r>
      <w:r w:rsidRPr="0023612E">
        <w:t>={</w:t>
      </w:r>
      <w:proofErr w:type="spellStart"/>
      <w:r w:rsidRPr="0023612E">
        <w:t>x</w:t>
      </w:r>
      <w:r w:rsidRPr="0023612E">
        <w:rPr>
          <w:rFonts w:ascii="Cambria Math" w:hAnsi="Cambria Math" w:cs="Cambria Math"/>
        </w:rPr>
        <w:t>∣</w:t>
      </w:r>
      <w:r w:rsidRPr="0023612E">
        <w:t>x≠x</w:t>
      </w:r>
      <w:proofErr w:type="spellEnd"/>
      <w:r w:rsidRPr="0023612E">
        <w:t xml:space="preserve">}. </w:t>
      </w:r>
    </w:p>
    <w:p w14:paraId="3FB6EBBE" w14:textId="77777777" w:rsidR="001C5E1F" w:rsidRDefault="0023612E" w:rsidP="001C5E1F">
      <w:r w:rsidRPr="0023612E">
        <w:t xml:space="preserve">Mathematisch ist sie das </w:t>
      </w:r>
      <w:r w:rsidRPr="0023612E">
        <w:rPr>
          <w:b/>
          <w:bCs/>
        </w:rPr>
        <w:t>erste Axiom</w:t>
      </w:r>
      <w:r w:rsidRPr="0023612E">
        <w:t xml:space="preserve"> der Mengenbildung:</w:t>
      </w:r>
    </w:p>
    <w:p w14:paraId="7A1BB74A" w14:textId="677EB83B" w:rsidR="0023612E" w:rsidRPr="0023612E" w:rsidRDefault="0023612E" w:rsidP="001C5E1F">
      <w:r w:rsidRPr="0023612E">
        <w:t xml:space="preserve">Ein System kann überhaupt nur entstehen, wenn die Möglichkeit einer Menge ohne Elemente </w:t>
      </w:r>
      <w:r w:rsidRPr="0023612E">
        <w:rPr>
          <w:b/>
          <w:bCs/>
        </w:rPr>
        <w:t>zugelassen</w:t>
      </w:r>
      <w:r w:rsidRPr="0023612E">
        <w:t xml:space="preserve"> wird.</w:t>
      </w:r>
    </w:p>
    <w:p w14:paraId="14539636" w14:textId="6418FE26" w:rsidR="0023612E" w:rsidRPr="0023612E" w:rsidRDefault="0023612E" w:rsidP="001C5E1F">
      <w:r w:rsidRPr="0023612E">
        <w:t>Im Kontext des FRZK stellt S₀</w:t>
      </w:r>
      <w:r w:rsidR="001C5E1F" w:rsidRPr="0023612E">
        <w:t xml:space="preserve"> </w:t>
      </w:r>
      <w:r w:rsidRPr="0023612E">
        <w:t xml:space="preserve">​ den </w:t>
      </w:r>
      <w:r w:rsidRPr="0023612E">
        <w:rPr>
          <w:b/>
          <w:bCs/>
        </w:rPr>
        <w:t>epistemischen Nullzustand</w:t>
      </w:r>
      <w:r w:rsidRPr="0023612E">
        <w:t xml:space="preserve"> dar – den </w:t>
      </w:r>
      <w:r w:rsidRPr="0023612E">
        <w:rPr>
          <w:i/>
          <w:iCs/>
        </w:rPr>
        <w:t>Funktionsanfangspunkt</w:t>
      </w:r>
      <w:r w:rsidRPr="0023612E">
        <w:t xml:space="preserve"> der Rekonstruktion von Raum, Zeit und Bedeutung.</w:t>
      </w:r>
      <w:r w:rsidRPr="0023612E">
        <w:br/>
        <w:t xml:space="preserve">Er besitzt Form, aber keinen Inhalt: eine </w:t>
      </w:r>
      <w:r w:rsidRPr="0023612E">
        <w:rPr>
          <w:b/>
          <w:bCs/>
        </w:rPr>
        <w:t>formale Existenz ohne materiale Bestimmung</w:t>
      </w:r>
      <w:r w:rsidRPr="0023612E">
        <w:t>.</w:t>
      </w:r>
    </w:p>
    <w:p w14:paraId="65B640B3" w14:textId="1FBE6E09" w:rsidR="0023612E" w:rsidRPr="0023612E" w:rsidRDefault="0023612E" w:rsidP="001C5E1F">
      <w:r w:rsidRPr="0023612E">
        <w:t xml:space="preserve">Somit ist </w:t>
      </w:r>
      <w:r w:rsidR="007809E4">
        <w:t>Diese Formel</w:t>
      </w:r>
      <w:r w:rsidRPr="0023612E">
        <w:t xml:space="preserve"> die logische Darstellung des Satzes:</w:t>
      </w:r>
    </w:p>
    <w:p w14:paraId="1BDCFDE1" w14:textId="77777777" w:rsidR="0023612E" w:rsidRPr="0023612E" w:rsidRDefault="0023612E" w:rsidP="001C5E1F">
      <w:r w:rsidRPr="0023612E">
        <w:t>„Es gibt eine Form, in der noch nichts enthalten ist.“</w:t>
      </w:r>
    </w:p>
    <w:p w14:paraId="759BA672" w14:textId="77777777" w:rsidR="001C5E1F" w:rsidRDefault="001C5E1F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6A1459">
          <v:rect id="_x0000_i1066" style="width:0;height:1.5pt" o:hralign="center" o:hrstd="t" o:hr="t" fillcolor="#a0a0a0" stroked="f"/>
        </w:pict>
      </w: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445ACB1" w14:textId="4287A188" w:rsidR="0023612E" w:rsidRPr="0023612E" w:rsidRDefault="0023612E" w:rsidP="001C5E1F">
      <w:r w:rsidRPr="0023612E">
        <w:t>Das Prädikat</w:t>
      </w:r>
      <w:r w:rsidR="001C5E1F">
        <w:t xml:space="preserve"> </w:t>
      </w:r>
      <w:r w:rsidRPr="0023612E">
        <w:t>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="001C5E1F">
        <w:rPr>
          <w:vertAlign w:val="subscript"/>
        </w:rPr>
        <w:t xml:space="preserve"> </w:t>
      </w:r>
      <w:r w:rsidRPr="0023612E">
        <w:t xml:space="preserve">impliziert eine </w:t>
      </w:r>
      <w:r w:rsidRPr="0023612E">
        <w:rPr>
          <w:b/>
          <w:bCs/>
        </w:rPr>
        <w:t>Negation der Zugehörigkeit</w:t>
      </w:r>
      <w:r w:rsidRPr="0023612E">
        <w:t xml:space="preserve"> – also die Aussage, dass zwischen x und S₀ keine relationale Einbindung besteht.</w:t>
      </w:r>
    </w:p>
    <w:p w14:paraId="63D1C8B6" w14:textId="77777777" w:rsidR="001C5E1F" w:rsidRDefault="0023612E" w:rsidP="001C5E1F">
      <w:r w:rsidRPr="0023612E">
        <w:t>Im FRZK wird diese Negation funktional interpretiert:</w:t>
      </w:r>
    </w:p>
    <w:p w14:paraId="2FFEFED6" w14:textId="020DCE41" w:rsidR="0023612E" w:rsidRPr="0023612E" w:rsidRDefault="0023612E" w:rsidP="001C5E1F">
      <w:r w:rsidRPr="0023612E">
        <w:t xml:space="preserve">Sie steht für den Zustand </w:t>
      </w:r>
      <w:r w:rsidRPr="0023612E">
        <w:rPr>
          <w:b/>
          <w:bCs/>
        </w:rPr>
        <w:t>vollständiger Unabhängigkeit</w:t>
      </w:r>
      <w:r w:rsidRPr="0023612E">
        <w:t xml:space="preserve">, aus dem erst durch </w:t>
      </w:r>
      <w:proofErr w:type="spellStart"/>
      <w:r w:rsidRPr="0023612E">
        <w:t>Operatorik</w:t>
      </w:r>
      <w:proofErr w:type="spellEnd"/>
      <w:r w:rsidRPr="0023612E">
        <w:t xml:space="preserve"> Relation, Differenz und Bedeutung entstehen können.</w:t>
      </w:r>
    </w:p>
    <w:p w14:paraId="64831DF3" w14:textId="472C2C0E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​: Es existiert ein erster Rahmen (Form, Möglichkeit, Potenzialität).</w:t>
      </w:r>
    </w:p>
    <w:p w14:paraId="1520D4B0" w14:textId="04A2F36D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): Innerhalb dieses Rahmens ist noch keine Differenz, keine Beziehung und keine Semantik realisiert.</w:t>
      </w:r>
    </w:p>
    <w:p w14:paraId="278C1C83" w14:textId="11501333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 xml:space="preserve">Erst durch spätere Operationen (z. B.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​,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​) entsteht funktionale Struktur.</w:t>
      </w:r>
    </w:p>
    <w:p w14:paraId="452E8663" w14:textId="77777777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proofErr w:type="spellStart"/>
      <w:r w:rsidRPr="0023612E">
        <w:rPr>
          <w:rFonts w:ascii="Times New Roman" w:hAnsi="Times New Roman"/>
          <w:i/>
          <w:iCs/>
        </w:rPr>
        <w:t>Différence</w:t>
      </w:r>
      <w:proofErr w:type="spellEnd"/>
      <w:r w:rsidRPr="0023612E">
        <w:rPr>
          <w:rFonts w:ascii="Times New Roman" w:hAnsi="Times New Roman"/>
          <w:i/>
          <w:iCs/>
        </w:rPr>
        <w:t xml:space="preserve"> et </w:t>
      </w:r>
      <w:proofErr w:type="spellStart"/>
      <w:r w:rsidRPr="0023612E">
        <w:rPr>
          <w:rFonts w:ascii="Times New Roman" w:hAnsi="Times New Roman"/>
          <w:i/>
          <w:iCs/>
        </w:rPr>
        <w:t>Répétition</w:t>
      </w:r>
      <w:proofErr w:type="spellEnd"/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6DEDCB35" w14:textId="77777777" w:rsidR="001C5E1F" w:rsidRDefault="001C5E1F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8EE02CA">
          <v:rect id="_x0000_i1068" style="width:0;height:1.5pt" o:hralign="center" o:hrstd="t" o:hr="t" fillcolor="#a0a0a0" stroked="f"/>
        </w:pict>
      </w: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1C5E1F">
      <w:r w:rsidRPr="0023612E">
        <w:t xml:space="preserve">Ein analoges Beispiel lässt sich im </w:t>
      </w:r>
      <w:r w:rsidRPr="0023612E">
        <w:rPr>
          <w:b/>
          <w:bCs/>
        </w:rPr>
        <w:t>Lernprozess</w:t>
      </w:r>
      <w:r w:rsidRPr="0023612E">
        <w:t xml:space="preserve"> beobachten (vgl. Kap. 6.2 – „Funktionale Anfangszustände“).</w:t>
      </w:r>
    </w:p>
    <w:p w14:paraId="6C6C18F6" w14:textId="34570D08" w:rsidR="0023612E" w:rsidRPr="0023612E" w:rsidRDefault="0023612E" w:rsidP="001C5E1F">
      <w:r w:rsidRPr="0023612E">
        <w:t>Ein Lernender beginnt ein neues Thema, z. B. die Relativitätstheorie.</w:t>
      </w:r>
      <w:r w:rsidRPr="0023612E">
        <w:br/>
        <w:t xml:space="preserve">Zu Beginn besitzt er </w:t>
      </w:r>
      <w:r w:rsidRPr="0023612E">
        <w:rPr>
          <w:b/>
          <w:bCs/>
        </w:rPr>
        <w:t>kein Vorwissen</w:t>
      </w:r>
      <w:r w:rsidRPr="0023612E">
        <w:t>, keine begriffliche Zuordnung – sein epistemischer Zustand ist leer: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0</w:t>
      </w:r>
      <w:r w:rsidRPr="0023612E">
        <w:t>=</w:t>
      </w:r>
      <w:r w:rsidRPr="0023612E">
        <w:rPr>
          <w:rFonts w:ascii="Cambria Math" w:hAnsi="Cambria Math" w:cs="Cambria Math"/>
        </w:rPr>
        <w:t>∅</w:t>
      </w:r>
      <w:r w:rsidRPr="0023612E">
        <w:t xml:space="preserve">. </w:t>
      </w:r>
    </w:p>
    <w:p w14:paraId="09508CC9" w14:textId="4CC87184" w:rsidR="0023612E" w:rsidRDefault="0023612E" w:rsidP="001C5E1F">
      <w:r w:rsidRPr="0023612E">
        <w:t>In diesem Zustand gilt:</w:t>
      </w:r>
      <w:r w:rsidR="001C5E1F">
        <w:t xml:space="preserve"> </w:t>
      </w:r>
      <w:r w:rsidRPr="0023612E">
        <w:rPr>
          <w:rFonts w:ascii="Cambria Math" w:hAnsi="Cambria Math" w:cs="Cambria Math"/>
        </w:rPr>
        <w:t>∀</w:t>
      </w:r>
      <w:r w:rsidRPr="0023612E">
        <w:t>x(x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da noch keine Inhalte, keine Bedeutungen im System sind.</w:t>
      </w:r>
    </w:p>
    <w:p w14:paraId="045EBCC0" w14:textId="799DEABC" w:rsidR="0023612E" w:rsidRPr="0023612E" w:rsidRDefault="0023612E" w:rsidP="001C5E1F">
      <w:r w:rsidRPr="0023612E">
        <w:t xml:space="preserve">Doch diese Leere ist </w:t>
      </w:r>
      <w:r w:rsidRPr="0023612E">
        <w:rPr>
          <w:b/>
          <w:bCs/>
        </w:rPr>
        <w:t>nicht Nichts</w:t>
      </w:r>
      <w:r w:rsidRPr="0023612E">
        <w:t xml:space="preserve">, sondern </w:t>
      </w:r>
      <w:r w:rsidRPr="0023612E">
        <w:rPr>
          <w:b/>
          <w:bCs/>
        </w:rPr>
        <w:t>ein formaler Möglichkeitsraum</w:t>
      </w:r>
      <w:r w:rsidRPr="0023612E">
        <w:t>.</w:t>
      </w:r>
      <w:r w:rsidRPr="0023612E">
        <w:br/>
        <w:t xml:space="preserve">Sobald der Lernende eine erste Frage stellt oder eine erste Wahrnehmung macht, tritt ein Operator 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="001C5E1F" w:rsidRPr="0023612E">
        <w:t xml:space="preserve"> </w:t>
      </w:r>
      <w:r w:rsidRPr="0023612E">
        <w:t>​ in Aktion: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1</w:t>
      </w:r>
      <w:r w:rsidRPr="0023612E">
        <w:t>=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Pr="0023612E">
        <w:t>(S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und die Leere beginnt, sich funktional zu füllen.</w:t>
      </w:r>
    </w:p>
    <w:p w14:paraId="3C508DC9" w14:textId="77777777" w:rsidR="001C5E1F" w:rsidRDefault="0023612E" w:rsidP="001C5E1F">
      <w:r w:rsidRPr="0023612E">
        <w:t>So zeigt das Beispiel:</w:t>
      </w:r>
    </w:p>
    <w:p w14:paraId="417BC2C1" w14:textId="795C2724" w:rsidR="0023612E" w:rsidRPr="0023612E" w:rsidRDefault="007809E4" w:rsidP="001C5E1F">
      <w:r>
        <w:t>Diese Formel</w:t>
      </w:r>
      <w:r w:rsidR="0023612E" w:rsidRPr="0023612E">
        <w:t xml:space="preserve"> </w:t>
      </w:r>
      <w:r w:rsidR="0023612E" w:rsidRPr="0023612E">
        <w:rPr>
          <w:rFonts w:ascii="Cambria Math" w:hAnsi="Cambria Math" w:cs="Cambria Math"/>
        </w:rPr>
        <w:t>∃</w:t>
      </w:r>
      <w:r w:rsidR="0023612E" w:rsidRPr="0023612E">
        <w:t>S₀ (</w:t>
      </w:r>
      <w:r w:rsidR="0023612E" w:rsidRPr="0023612E">
        <w:rPr>
          <w:rFonts w:ascii="Cambria Math" w:hAnsi="Cambria Math" w:cs="Cambria Math"/>
        </w:rPr>
        <w:t>∀</w:t>
      </w:r>
      <w:r w:rsidR="0023612E" w:rsidRPr="0023612E">
        <w:t xml:space="preserve">x (x </w:t>
      </w:r>
      <w:r w:rsidR="0023612E" w:rsidRPr="0023612E">
        <w:rPr>
          <w:rFonts w:ascii="Cambria Math" w:hAnsi="Cambria Math" w:cs="Cambria Math"/>
        </w:rPr>
        <w:t>∉</w:t>
      </w:r>
      <w:r w:rsidR="0023612E" w:rsidRPr="0023612E">
        <w:t xml:space="preserve"> S₀)) beschreibt im FRZK den </w:t>
      </w:r>
      <w:r w:rsidR="0023612E" w:rsidRPr="0023612E">
        <w:rPr>
          <w:b/>
          <w:bCs/>
        </w:rPr>
        <w:t>didaktischen Startpunkt</w:t>
      </w:r>
      <w:r w:rsidR="0023612E" w:rsidRPr="0023612E">
        <w:t xml:space="preserve"> jedes Lern- und Erkenntnisprozesses – den Zustand, in dem Leere zur Voraussetzung von Sinn wird.</w:t>
      </w:r>
    </w:p>
    <w:p w14:paraId="218BC4D1" w14:textId="77777777" w:rsidR="001C5E1F" w:rsidRDefault="001C5E1F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324B9F">
          <v:rect id="_x0000_i1070" style="width:0;height:1.5pt" o:hralign="center" o:hrstd="t" o:hr="t" fillcolor="#a0a0a0" stroked="f"/>
        </w:pict>
      </w: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FB81B87" w14:textId="4E27C38F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  <w:r w:rsidR="001C5E1F">
        <w:rPr>
          <w:rFonts w:ascii="Times New Roman" w:hAnsi="Times New Roman"/>
        </w:rPr>
        <w:t xml:space="preserve"> </w:t>
      </w:r>
      <w:r w:rsidR="0023612E" w:rsidRPr="0023612E">
        <w:rPr>
          <w:rFonts w:ascii="Times New Roman" w:hAnsi="Times New Roman"/>
        </w:rPr>
        <w:t xml:space="preserve">definiert den </w:t>
      </w:r>
      <w:r w:rsidR="0023612E" w:rsidRPr="0023612E">
        <w:rPr>
          <w:rFonts w:ascii="Times New Roman" w:hAnsi="Times New Roman"/>
          <w:b/>
          <w:bCs/>
        </w:rPr>
        <w:t>Urzustand des FRZK</w:t>
      </w:r>
      <w:r w:rsidR="0023612E"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 xml:space="preserve">Anfangsbedingung für funktionale </w:t>
            </w:r>
            <w:proofErr w:type="spellStart"/>
            <w:r w:rsidRPr="0023612E">
              <w:rPr>
                <w:rFonts w:ascii="Times New Roman" w:hAnsi="Times New Roman"/>
              </w:rPr>
              <w:t>Operatorik</w:t>
            </w:r>
            <w:proofErr w:type="spellEnd"/>
            <w:r w:rsidRPr="0023612E">
              <w:rPr>
                <w:rFonts w:ascii="Times New Roman" w:hAnsi="Times New Roman"/>
              </w:rPr>
              <w:t>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</w:t>
            </w:r>
            <w:proofErr w:type="spellStart"/>
            <w:r w:rsidRPr="0023612E">
              <w:rPr>
                <w:rFonts w:ascii="Times New Roman" w:hAnsi="Times New Roman"/>
              </w:rPr>
              <w:t>Leerezustand</w:t>
            </w:r>
            <w:proofErr w:type="spellEnd"/>
            <w:r w:rsidRPr="0023612E">
              <w:rPr>
                <w:rFonts w:ascii="Times New Roman" w:hAnsi="Times New Roman"/>
              </w:rPr>
              <w:t>“, der Sinnbildung erst ermöglicht.</w:t>
            </w:r>
          </w:p>
        </w:tc>
      </w:tr>
    </w:tbl>
    <w:p w14:paraId="64523443" w14:textId="77777777" w:rsidR="001C5E1F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 xml:space="preserve">)) 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</w:p>
    <w:p w14:paraId="7E07EBDB" w14:textId="017D0652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Aus ihr entfalten sich durch Operatoren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Pr="0023612E">
        <w:rPr>
          <w:rFonts w:ascii="Times New Roman" w:hAnsi="Times New Roman"/>
        </w:rPr>
        <w:t xml:space="preserve">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Pr="0023612E">
        <w:rPr>
          <w:rFonts w:ascii="Times New Roman" w:hAnsi="Times New Roman"/>
        </w:rPr>
        <w:t xml:space="preserve"> und Relationen R</w:t>
      </w:r>
      <w:r w:rsidRPr="001C5E1F">
        <w:rPr>
          <w:rFonts w:ascii="Times New Roman" w:hAnsi="Times New Roman"/>
          <w:vertAlign w:val="subscript"/>
        </w:rPr>
        <w:t>(</w:t>
      </w:r>
      <w:proofErr w:type="spellStart"/>
      <w:r w:rsidRPr="001C5E1F">
        <w:rPr>
          <w:rFonts w:ascii="Times New Roman" w:hAnsi="Times New Roman"/>
          <w:vertAlign w:val="subscript"/>
        </w:rPr>
        <w:t>oi</w:t>
      </w:r>
      <w:proofErr w:type="spellEnd"/>
      <w:r w:rsidRPr="001C5E1F">
        <w:rPr>
          <w:rFonts w:ascii="Times New Roman" w:hAnsi="Times New Roman"/>
          <w:vertAlign w:val="subscript"/>
        </w:rPr>
        <w:t>)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 alle weiteren Schichten der funktionalen Raum-Zeit-Kohärenz.</w:t>
      </w:r>
    </w:p>
    <w:p w14:paraId="36D5EE95" w14:textId="77777777" w:rsidR="001C5E1F" w:rsidRDefault="001C5E1F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FD0C83">
          <v:rect id="_x0000_i1072" style="width:0;height:1.5pt" o:hralign="center" o:hrstd="t" o:hr="t" fillcolor="#a0a0a0" stroked="f"/>
        </w:pict>
      </w:r>
    </w:p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1129E174" w14:textId="56143DE9" w:rsidR="00CB7A48" w:rsidRPr="00B67943" w:rsidRDefault="00CB7A48" w:rsidP="001C5E1F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o</m:t>
          </m:r>
          <m:r>
            <m:rPr>
              <m:sty m:val="b"/>
            </m:rPr>
            <m:t>∈</m:t>
          </m:r>
          <m:r>
            <m:t>O</m:t>
          </m:r>
          <m:r>
            <m:rPr>
              <m:sty m:val="b"/>
            </m:rPr>
            <m:t>:</m:t>
          </m:r>
          <m:sSub>
            <m:sSubPr>
              <m:ctrlPr>
                <w:rPr>
                  <w:b/>
                </w:rPr>
              </m:ctrlPr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​(∅)</m:t>
          </m:r>
          <m:r>
            <m:rPr>
              <m:sty m:val="b"/>
            </m:rPr>
            <m:t>=</m:t>
          </m:r>
          <m:r>
            <m:t>I</m:t>
          </m:r>
        </m:oMath>
      </m:oMathPara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3F557056" w14:textId="70246B28" w:rsidR="00CB7A48" w:rsidRPr="00CB7A48" w:rsidRDefault="007809E4" w:rsidP="00CB7A48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</w:p>
    <w:p w14:paraId="4BC36151" w14:textId="4FCC1CEF" w:rsidR="00CB7A48" w:rsidRPr="00CB7A48" w:rsidRDefault="00CB7A48" w:rsidP="00334451">
      <w:pPr>
        <w:spacing w:after="0"/>
        <w:jc w:val="both"/>
        <w:rPr>
          <w:rFonts w:ascii="Times New Roman" w:hAnsi="Times New Roman"/>
        </w:rPr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Pr="00CB7A48">
        <w:rPr>
          <w:rFonts w:ascii="Times New Roman" w:hAnsi="Times New Roman"/>
        </w:rPr>
        <w:t>O:oi</w:t>
      </w:r>
      <w:proofErr w:type="spellEnd"/>
      <w:proofErr w:type="gram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proofErr w:type="spellEnd"/>
      <w:r w:rsidRPr="00CB7A48">
        <w:rPr>
          <w:rFonts w:ascii="Times New Roman" w:hAnsi="Times New Roman"/>
        </w:rPr>
        <w:t xml:space="preserve">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CB7A48">
        <w:rPr>
          <w:rFonts w:ascii="Times New Roman" w:hAnsi="Times New Roman"/>
        </w:rPr>
        <w:t xml:space="preserve">: </w:t>
      </w:r>
      <w:proofErr w:type="spellStart"/>
      <w:r w:rsidRPr="00CB7A48">
        <w:rPr>
          <w:rFonts w:ascii="Times New Roman" w:hAnsi="Times New Roman"/>
        </w:rPr>
        <w:t>o_i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 = 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O:oi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</w:t>
      </w:r>
    </w:p>
    <w:p w14:paraId="2179449B" w14:textId="7546D769" w:rsidR="00CB7A48" w:rsidRPr="00CB7A48" w:rsidRDefault="00CB7A48" w:rsidP="00334451">
      <w:pPr>
        <w:spacing w:before="100" w:beforeAutospacing="1" w:after="100" w:afterAutospacing="1"/>
        <w:jc w:val="both"/>
        <w:rPr>
          <w:rFonts w:ascii="Times New Roman" w:hAnsi="Times New Roman"/>
        </w:rPr>
      </w:pPr>
      <w:r w:rsidRPr="00CB7A48">
        <w:rPr>
          <w:rFonts w:ascii="Times New Roman" w:hAnsi="Times New Roman"/>
        </w:rPr>
        <w:t>bedeutet:</w:t>
      </w:r>
      <w:r w:rsidRPr="00CB7A48">
        <w:rPr>
          <w:rFonts w:ascii="Times New Roman" w:hAnsi="Times New Roman"/>
        </w:rPr>
        <w:br/>
      </w:r>
      <w:r w:rsidRPr="00CB7A48">
        <w:rPr>
          <w:rFonts w:ascii="Times New Roman" w:hAnsi="Times New Roman"/>
          <w:i/>
          <w:iCs/>
        </w:rPr>
        <w:t xml:space="preserve">Es existiert mindestens ein Operator </w:t>
      </w:r>
      <w:proofErr w:type="spellStart"/>
      <w:r w:rsidRPr="00CB7A48">
        <w:rPr>
          <w:rFonts w:ascii="Times New Roman" w:hAnsi="Times New Roman"/>
          <w:i/>
          <w:iCs/>
        </w:rPr>
        <w:t>oio_ioi</w:t>
      </w:r>
      <w:proofErr w:type="spellEnd"/>
      <w:r w:rsidRPr="00CB7A48">
        <w:rPr>
          <w:rFonts w:ascii="Times New Roman" w:hAnsi="Times New Roman"/>
          <w:i/>
          <w:iCs/>
        </w:rPr>
        <w:t>​ aus der Gesamtheit aller Operatoren OO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rFonts w:ascii="Times New Roman" w:hAnsi="Times New Roman"/>
          <w:i/>
          <w:iCs/>
        </w:rPr>
        <w:t>,</w:t>
      </w:r>
      <w:r w:rsidRPr="00CB7A48">
        <w:rPr>
          <w:rFonts w:ascii="Times New Roman" w:hAnsi="Times New Roman"/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∅∅∅</w:t>
      </w:r>
      <w:r w:rsidRPr="00CB7A48">
        <w:rPr>
          <w:rFonts w:ascii="Times New Roman" w:hAnsi="Times New Roman"/>
          <w:i/>
          <w:iCs/>
        </w:rPr>
        <w:t xml:space="preserve"> angewendet wird und daraus eine erste Identität III hervorbringt.</w:t>
      </w:r>
    </w:p>
    <w:p w14:paraId="4449C287" w14:textId="4EEA8231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Mathematisch steht sie für die </w:t>
      </w:r>
      <w:r w:rsidRPr="00CB7A48">
        <w:rPr>
          <w:rFonts w:ascii="Times New Roman" w:hAnsi="Times New Roman"/>
          <w:b/>
          <w:bCs/>
        </w:rPr>
        <w:t>Initialoperation des Systems</w:t>
      </w:r>
      <w:r w:rsidRPr="00CB7A48">
        <w:rPr>
          <w:rFonts w:ascii="Times New Roman" w:hAnsi="Times New Roman"/>
        </w:rPr>
        <w:t xml:space="preserve"> – den Moment, in dem das System zum ersten Mal etwas „formt“.</w:t>
      </w:r>
      <w:r w:rsidRPr="00CB7A48">
        <w:rPr>
          <w:rFonts w:ascii="Times New Roman" w:hAnsi="Times New Roman"/>
        </w:rPr>
        <w:br/>
      </w:r>
      <w:r w:rsidR="003B0EBE">
        <w:rPr>
          <w:rFonts w:ascii="Cambria Math" w:hAnsi="Cambria Math" w:cs="Cambria Math"/>
        </w:rPr>
        <w:t>𝒪</w:t>
      </w:r>
      <w:r w:rsidRPr="00CB7A48">
        <w:rPr>
          <w:rFonts w:ascii="Times New Roman" w:hAnsi="Times New Roman"/>
        </w:rPr>
        <w:t xml:space="preserve"> bezeichnet die Menge aller möglichen Operatoren des FRZK (Funktionen, Transformationen, Reflexionsakte usw.).</w:t>
      </w:r>
      <w:r w:rsidRPr="00CB7A48">
        <w:rPr>
          <w:rFonts w:ascii="Times New Roman" w:hAnsi="Times New Roman"/>
        </w:rPr>
        <w:br/>
      </w:r>
      <w:r w:rsidRPr="00CB7A48">
        <w:rPr>
          <w:rFonts w:ascii="Cambria Math" w:hAnsi="Cambria Math" w:cs="Cambria Math"/>
        </w:rPr>
        <w:t>∅∅∅</w:t>
      </w:r>
      <w:r w:rsidRPr="00CB7A48">
        <w:rPr>
          <w:rFonts w:ascii="Times New Roman" w:hAnsi="Times New Roman"/>
        </w:rPr>
        <w:t xml:space="preserve"> ist der </w:t>
      </w:r>
      <w:r w:rsidRPr="00CB7A48">
        <w:rPr>
          <w:rFonts w:ascii="Times New Roman" w:hAnsi="Times New Roman"/>
          <w:b/>
          <w:bCs/>
        </w:rPr>
        <w:t>leere Ausgangszustand</w:t>
      </w:r>
      <w:r w:rsidRPr="00CB7A48">
        <w:rPr>
          <w:rFonts w:ascii="Times New Roman" w:hAnsi="Times New Roman"/>
        </w:rPr>
        <w:t xml:space="preserve"> (vgl. Anlage 3.A und 3.E), und III bezeichnet das erste </w:t>
      </w:r>
      <w:r w:rsidRPr="00CB7A48">
        <w:rPr>
          <w:rFonts w:ascii="Times New Roman" w:hAnsi="Times New Roman"/>
          <w:b/>
          <w:bCs/>
        </w:rPr>
        <w:t>funktional stabile Resultat</w:t>
      </w:r>
      <w:r w:rsidRPr="00CB7A48">
        <w:rPr>
          <w:rFonts w:ascii="Times New Roman" w:hAnsi="Times New Roman"/>
        </w:rPr>
        <w:t xml:space="preserve">, also die </w:t>
      </w:r>
      <w:r w:rsidRPr="00CB7A48">
        <w:rPr>
          <w:rFonts w:ascii="Times New Roman" w:hAnsi="Times New Roman"/>
          <w:b/>
          <w:bCs/>
        </w:rPr>
        <w:t>emergente Einheit</w:t>
      </w:r>
      <w:r w:rsidRPr="00CB7A48">
        <w:rPr>
          <w:rFonts w:ascii="Times New Roman" w:hAnsi="Times New Roman"/>
        </w:rPr>
        <w:t>.</w:t>
      </w:r>
    </w:p>
    <w:p w14:paraId="5CB8952D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Formal handelt es sich um die </w:t>
      </w:r>
      <w:r w:rsidRPr="00CB7A48">
        <w:rPr>
          <w:rFonts w:ascii="Times New Roman" w:hAnsi="Times New Roman"/>
          <w:b/>
          <w:bCs/>
        </w:rPr>
        <w:t xml:space="preserve">erste Aktionsabbildung im </w:t>
      </w:r>
      <w:proofErr w:type="spellStart"/>
      <w:r w:rsidRPr="00CB7A48">
        <w:rPr>
          <w:rFonts w:ascii="Times New Roman" w:hAnsi="Times New Roman"/>
          <w:b/>
          <w:bCs/>
        </w:rPr>
        <w:t>Operatorenraum</w:t>
      </w:r>
      <w:proofErr w:type="spellEnd"/>
      <w:r w:rsidRPr="00CB7A48">
        <w:rPr>
          <w:rFonts w:ascii="Times New Roman" w:hAnsi="Times New Roman"/>
        </w:rPr>
        <w:t>:</w:t>
      </w:r>
    </w:p>
    <w:p w14:paraId="303FBAE9" w14:textId="77777777" w:rsidR="00CB7A48" w:rsidRPr="00CB7A48" w:rsidRDefault="00CB7A48" w:rsidP="00CB7A48">
      <w:pPr>
        <w:spacing w:after="0"/>
        <w:rPr>
          <w:rFonts w:ascii="Times New Roman" w:hAnsi="Times New Roman"/>
        </w:rPr>
      </w:pPr>
      <w:proofErr w:type="spellStart"/>
      <w:proofErr w:type="gramStart"/>
      <w:r w:rsidRPr="00CB7A48">
        <w:rPr>
          <w:rFonts w:ascii="Times New Roman" w:hAnsi="Times New Roman"/>
        </w:rPr>
        <w:t>oi</w:t>
      </w:r>
      <w:proofErr w:type="spellEnd"/>
      <w:r w:rsidRPr="00CB7A48">
        <w:rPr>
          <w:rFonts w:ascii="Times New Roman" w:hAnsi="Times New Roman"/>
        </w:rPr>
        <w:t>:</w:t>
      </w:r>
      <w:r w:rsidRPr="00CB7A48">
        <w:rPr>
          <w:rFonts w:ascii="Cambria Math" w:hAnsi="Cambria Math" w:cs="Cambria Math"/>
        </w:rPr>
        <w:t>∅</w:t>
      </w:r>
      <w:proofErr w:type="gramEnd"/>
      <w:r w:rsidRPr="00CB7A48">
        <w:rPr>
          <w:rFonts w:ascii="Times New Roman" w:hAnsi="Times New Roman"/>
        </w:rPr>
        <w:t>→</w:t>
      </w:r>
      <w:proofErr w:type="spellStart"/>
      <w:r w:rsidRPr="00CB7A48">
        <w:rPr>
          <w:rFonts w:ascii="Times New Roman" w:hAnsi="Times New Roman"/>
        </w:rPr>
        <w:t>Io_i</w:t>
      </w:r>
      <w:proofErr w:type="spellEnd"/>
      <w:r w:rsidRPr="00CB7A48">
        <w:rPr>
          <w:rFonts w:ascii="Times New Roman" w:hAnsi="Times New Roman"/>
        </w:rPr>
        <w:t xml:space="preserve"> : 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 \</w:t>
      </w:r>
      <w:proofErr w:type="spellStart"/>
      <w:r w:rsidRPr="00CB7A48">
        <w:rPr>
          <w:rFonts w:ascii="Times New Roman" w:hAnsi="Times New Roman"/>
        </w:rPr>
        <w:t>rightarrow</w:t>
      </w:r>
      <w:proofErr w:type="spellEnd"/>
      <w:r w:rsidRPr="00CB7A48">
        <w:rPr>
          <w:rFonts w:ascii="Times New Roman" w:hAnsi="Times New Roman"/>
        </w:rPr>
        <w:t xml:space="preserve"> </w:t>
      </w:r>
      <w:proofErr w:type="spellStart"/>
      <w:r w:rsidRPr="00CB7A48">
        <w:rPr>
          <w:rFonts w:ascii="Times New Roman" w:hAnsi="Times New Roman"/>
        </w:rPr>
        <w:t>Ioi</w:t>
      </w:r>
      <w:proofErr w:type="spellEnd"/>
      <w:r w:rsidRPr="00CB7A48">
        <w:rPr>
          <w:rFonts w:ascii="Times New Roman" w:hAnsi="Times New Roman"/>
        </w:rPr>
        <w:t>​: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→I </w:t>
      </w:r>
    </w:p>
    <w:p w14:paraId="17F25523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Damit wird das </w:t>
      </w:r>
      <w:r w:rsidRPr="00CB7A48">
        <w:rPr>
          <w:rFonts w:ascii="Times New Roman" w:hAnsi="Times New Roman"/>
          <w:b/>
          <w:bCs/>
        </w:rPr>
        <w:t>Prinzip der funktionalen Generierung</w:t>
      </w:r>
      <w:r w:rsidRPr="00CB7A48">
        <w:rPr>
          <w:rFonts w:ascii="Times New Roman" w:hAnsi="Times New Roman"/>
        </w:rPr>
        <w:t xml:space="preserve"> mathematisch ausgedrückt – das System ist in der Lage, aus der formalen Leere durch Operation eine erste Struktur zu erzeugen.</w:t>
      </w:r>
    </w:p>
    <w:p w14:paraId="5EA96236" w14:textId="77777777" w:rsidR="00CB7A48" w:rsidRDefault="00CB7A48" w:rsidP="00CB7A48">
      <w:pPr>
        <w:pStyle w:val="berschrift2"/>
      </w:pP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77FE0BCD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Die Gleichung </w:t>
      </w:r>
      <w:proofErr w:type="spellStart"/>
      <w:r w:rsidRPr="00CB7A48">
        <w:rPr>
          <w:rFonts w:ascii="Times New Roman" w:hAnsi="Times New Roman"/>
        </w:rPr>
        <w:t>oi</w:t>
      </w:r>
      <w:proofErr w:type="spellEnd"/>
      <w:r w:rsidRPr="00CB7A48">
        <w:rPr>
          <w:rFonts w:ascii="Times New Roman" w:hAnsi="Times New Roman"/>
        </w:rPr>
        <w:t>(</w:t>
      </w:r>
      <w:proofErr w:type="gramStart"/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</w:t>
      </w:r>
      <w:proofErr w:type="spellStart"/>
      <w:proofErr w:type="gramEnd"/>
      <w:r w:rsidRPr="00CB7A48">
        <w:rPr>
          <w:rFonts w:ascii="Times New Roman" w:hAnsi="Times New Roman"/>
        </w:rPr>
        <w:t>Io_i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 = </w:t>
      </w:r>
      <w:proofErr w:type="spellStart"/>
      <w:r w:rsidRPr="00CB7A48">
        <w:rPr>
          <w:rFonts w:ascii="Times New Roman" w:hAnsi="Times New Roman"/>
        </w:rPr>
        <w:t>Ioi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impliziert </w:t>
      </w:r>
      <w:r w:rsidRPr="00CB7A48">
        <w:rPr>
          <w:rFonts w:ascii="Times New Roman" w:hAnsi="Times New Roman"/>
          <w:b/>
          <w:bCs/>
        </w:rPr>
        <w:t>eine fundamentale Asymmetrie</w:t>
      </w:r>
      <w:r w:rsidRPr="00CB7A48">
        <w:rPr>
          <w:rFonts w:ascii="Times New Roman" w:hAnsi="Times New Roman"/>
        </w:rPr>
        <w:t>:</w:t>
      </w:r>
      <w:r w:rsidRPr="00CB7A48">
        <w:rPr>
          <w:rFonts w:ascii="Times New Roman" w:hAnsi="Times New Roman"/>
        </w:rPr>
        <w:br/>
        <w:t>Aus dem Nichts entsteht etwas, das von ihm verschieden ist.</w:t>
      </w:r>
      <w:r w:rsidRPr="00CB7A48">
        <w:rPr>
          <w:rFonts w:ascii="Times New Roman" w:hAnsi="Times New Roman"/>
        </w:rPr>
        <w:br/>
        <w:t>Damit gilt inhaltlich:</w:t>
      </w:r>
    </w:p>
    <w:p w14:paraId="6817A29E" w14:textId="77777777" w:rsidR="00CB7A48" w:rsidRPr="00CB7A48" w:rsidRDefault="00CB7A48" w:rsidP="00CB7A48">
      <w:pPr>
        <w:spacing w:after="0"/>
        <w:rPr>
          <w:rFonts w:ascii="Times New Roman" w:hAnsi="Times New Roman"/>
        </w:rPr>
      </w:pPr>
      <w:r w:rsidRPr="00CB7A48">
        <w:rPr>
          <w:rFonts w:ascii="Times New Roman" w:hAnsi="Times New Roman"/>
        </w:rPr>
        <w:t>I≠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I \</w:t>
      </w:r>
      <w:proofErr w:type="spellStart"/>
      <w:r w:rsidRPr="00CB7A48">
        <w:rPr>
          <w:rFonts w:ascii="Times New Roman" w:hAnsi="Times New Roman"/>
        </w:rPr>
        <w:t>neq</w:t>
      </w:r>
      <w:proofErr w:type="spellEnd"/>
      <w:r w:rsidRPr="00CB7A48">
        <w:rPr>
          <w:rFonts w:ascii="Times New Roman" w:hAnsi="Times New Roman"/>
        </w:rPr>
        <w:t xml:space="preserve"> 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I=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 </w:t>
      </w:r>
    </w:p>
    <w:p w14:paraId="6DC67E02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Diese Ungleichheit ist der </w:t>
      </w:r>
      <w:r w:rsidRPr="00CB7A48">
        <w:rPr>
          <w:rFonts w:ascii="Times New Roman" w:hAnsi="Times New Roman"/>
          <w:b/>
          <w:bCs/>
        </w:rPr>
        <w:t>erste Ausdruck von Differenz</w:t>
      </w:r>
      <w:r w:rsidRPr="00CB7A48">
        <w:rPr>
          <w:rFonts w:ascii="Times New Roman" w:hAnsi="Times New Roman"/>
        </w:rPr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Interpretativ:</w:t>
      </w:r>
    </w:p>
    <w:p w14:paraId="2382C4EF" w14:textId="77777777" w:rsidR="00CB7A48" w:rsidRPr="00CB7A48" w:rsidRDefault="00CB7A48" w:rsidP="00CB7A48">
      <w:pPr>
        <w:numPr>
          <w:ilvl w:val="0"/>
          <w:numId w:val="20"/>
        </w:num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proofErr w:type="spellEnd"/>
      <w:r w:rsidRPr="00CB7A48">
        <w:rPr>
          <w:rFonts w:ascii="Times New Roman" w:hAnsi="Times New Roman"/>
        </w:rPr>
        <w:t xml:space="preserve"> 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 xml:space="preserve"> </w:t>
      </w:r>
      <w:proofErr w:type="spellStart"/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</w:t>
      </w:r>
      <w:proofErr w:type="spellEnd"/>
      <w:r w:rsidRPr="00CB7A48">
        <w:rPr>
          <w:rFonts w:ascii="Times New Roman" w:hAnsi="Times New Roman"/>
        </w:rPr>
        <w:t xml:space="preserve"> → Es existiert eine Operation, die Differenz erzeugt.</w:t>
      </w:r>
    </w:p>
    <w:p w14:paraId="6AC9D778" w14:textId="77777777" w:rsidR="00CB7A48" w:rsidRPr="00CB7A48" w:rsidRDefault="00CB7A48" w:rsidP="00CB7A48">
      <w:pPr>
        <w:numPr>
          <w:ilvl w:val="0"/>
          <w:numId w:val="20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CB7A48">
        <w:rPr>
          <w:rFonts w:ascii="Times New Roman" w:hAnsi="Times New Roman"/>
        </w:rPr>
        <w:t>oi</w:t>
      </w:r>
      <w:proofErr w:type="spellEnd"/>
      <w:r w:rsidRPr="00CB7A48">
        <w:rPr>
          <w:rFonts w:ascii="Times New Roman" w:hAnsi="Times New Roman"/>
        </w:rPr>
        <w:t>(</w:t>
      </w:r>
      <w:proofErr w:type="gramStart"/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</w:t>
      </w:r>
      <w:proofErr w:type="spellStart"/>
      <w:r w:rsidRPr="00CB7A48">
        <w:rPr>
          <w:rFonts w:ascii="Times New Roman" w:hAnsi="Times New Roman"/>
        </w:rPr>
        <w:t>o</w:t>
      </w:r>
      <w:proofErr w:type="gramEnd"/>
      <w:r w:rsidRPr="00CB7A48">
        <w:rPr>
          <w:rFonts w:ascii="Times New Roman" w:hAnsi="Times New Roman"/>
        </w:rPr>
        <w:t>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</w:t>
      </w:r>
      <w:proofErr w:type="spellStart"/>
      <w:r w:rsidRPr="00CB7A48">
        <w:rPr>
          <w:rFonts w:ascii="Times New Roman" w:hAnsi="Times New Roman"/>
        </w:rPr>
        <w:t>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 → Die Operation wirkt auf reine Potenzialität.</w:t>
      </w:r>
    </w:p>
    <w:p w14:paraId="5C5BFDD8" w14:textId="77777777" w:rsidR="00CB7A48" w:rsidRPr="00CB7A48" w:rsidRDefault="00CB7A48" w:rsidP="00CB7A48">
      <w:pPr>
        <w:numPr>
          <w:ilvl w:val="0"/>
          <w:numId w:val="20"/>
        </w:num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III → Das Ergebnis ist eine erste Struktur, Identität oder „Wirkungseinheit“.</w:t>
      </w:r>
    </w:p>
    <w:p w14:paraId="50262CFF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Im systemischen Sinne bedeutet dies:</w:t>
      </w:r>
      <w:r w:rsidRPr="00CB7A48">
        <w:rPr>
          <w:rFonts w:ascii="Times New Roman" w:hAnsi="Times New Roman"/>
        </w:rPr>
        <w:br/>
        <w:t xml:space="preserve">Das System beginnt zu operieren, </w:t>
      </w:r>
      <w:r w:rsidRPr="00CB7A48">
        <w:rPr>
          <w:rFonts w:ascii="Times New Roman" w:hAnsi="Times New Roman"/>
          <w:b/>
          <w:bCs/>
        </w:rPr>
        <w:t>ohne äußere Ursache</w:t>
      </w:r>
      <w:r w:rsidRPr="00CB7A48">
        <w:rPr>
          <w:rFonts w:ascii="Times New Roman" w:hAnsi="Times New Roman"/>
        </w:rPr>
        <w:t>.</w:t>
      </w:r>
      <w:r w:rsidRPr="00CB7A48">
        <w:rPr>
          <w:rFonts w:ascii="Times New Roman" w:hAnsi="Times New Roman"/>
        </w:rPr>
        <w:br/>
        <w:t xml:space="preserve">Die Operation ist </w:t>
      </w:r>
      <w:r w:rsidRPr="00CB7A48">
        <w:rPr>
          <w:rFonts w:ascii="Times New Roman" w:hAnsi="Times New Roman"/>
          <w:b/>
          <w:bCs/>
        </w:rPr>
        <w:t>autonom</w:t>
      </w:r>
      <w:r w:rsidRPr="00CB7A48">
        <w:rPr>
          <w:rFonts w:ascii="Times New Roman" w:hAnsi="Times New Roman"/>
        </w:rPr>
        <w:t xml:space="preserve">, sie bringt </w:t>
      </w:r>
      <w:r w:rsidRPr="00CB7A48">
        <w:rPr>
          <w:rFonts w:ascii="Times New Roman" w:hAnsi="Times New Roman"/>
          <w:b/>
          <w:bCs/>
        </w:rPr>
        <w:t>ihr eigenes Objekt</w:t>
      </w:r>
      <w:r w:rsidRPr="00CB7A48">
        <w:rPr>
          <w:rFonts w:ascii="Times New Roman" w:hAnsi="Times New Roman"/>
        </w:rPr>
        <w:t xml:space="preserve"> hervor.</w:t>
      </w:r>
      <w:r w:rsidRPr="00CB7A48">
        <w:rPr>
          <w:rFonts w:ascii="Times New Roman" w:hAnsi="Times New Roman"/>
        </w:rPr>
        <w:br/>
        <w:t xml:space="preserve">Philosophisch entspricht dies dem Übergang von </w:t>
      </w:r>
      <w:r w:rsidRPr="00CB7A48">
        <w:rPr>
          <w:rFonts w:ascii="Times New Roman" w:hAnsi="Times New Roman"/>
          <w:i/>
          <w:iCs/>
        </w:rPr>
        <w:t>reiner Möglichkeit</w:t>
      </w:r>
      <w:r w:rsidRPr="00CB7A48">
        <w:rPr>
          <w:rFonts w:ascii="Times New Roman" w:hAnsi="Times New Roman"/>
        </w:rPr>
        <w:t xml:space="preserve"> zur </w:t>
      </w:r>
      <w:r w:rsidRPr="00CB7A48">
        <w:rPr>
          <w:rFonts w:ascii="Times New Roman" w:hAnsi="Times New Roman"/>
          <w:i/>
          <w:iCs/>
        </w:rPr>
        <w:t>Aktualität</w:t>
      </w:r>
      <w:r w:rsidRPr="00CB7A48">
        <w:rPr>
          <w:rFonts w:ascii="Times New Roman" w:hAnsi="Times New Roman"/>
        </w:rPr>
        <w:t xml:space="preserve">, von der </w:t>
      </w:r>
      <w:r w:rsidRPr="00CB7A48">
        <w:rPr>
          <w:rFonts w:ascii="Times New Roman" w:hAnsi="Times New Roman"/>
          <w:i/>
          <w:iCs/>
        </w:rPr>
        <w:t>Leere zur Setzung</w:t>
      </w:r>
      <w:r w:rsidRPr="00CB7A48">
        <w:rPr>
          <w:rFonts w:ascii="Times New Roman" w:hAnsi="Times New Roman"/>
        </w:rPr>
        <w:t xml:space="preserve"> – der ersten Manifestation funktionaler Realität (vgl. Deleuze 1968; Heidegger 1927).</w:t>
      </w:r>
    </w:p>
    <w:p w14:paraId="63991132" w14:textId="77777777" w:rsidR="00CB7A48" w:rsidRPr="00CB7A48" w:rsidRDefault="00000000" w:rsidP="00CB7A4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E02BD4">
          <v:rect id="_x0000_i1049" style="width:0;height:1.5pt" o:hralign="center" o:hrstd="t" o:hr="t" fillcolor="#a0a0a0" stroked="f"/>
        </w:pict>
      </w:r>
    </w:p>
    <w:p w14:paraId="46D4A79B" w14:textId="77777777" w:rsidR="00CB7A48" w:rsidRPr="00CB7A48" w:rsidRDefault="00CB7A48" w:rsidP="00CB7A48"/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Ein didaktisches Beispiel lässt sich aus einem </w:t>
      </w:r>
      <w:r w:rsidRPr="00CB7A48">
        <w:rPr>
          <w:rFonts w:ascii="Times New Roman" w:hAnsi="Times New Roman"/>
          <w:b/>
          <w:bCs/>
        </w:rPr>
        <w:t>ersten Erkenntnisakt</w:t>
      </w:r>
      <w:r w:rsidRPr="00CB7A48">
        <w:rPr>
          <w:rFonts w:ascii="Times New Roman" w:hAnsi="Times New Roman"/>
        </w:rPr>
        <w:t xml:space="preserve"> ableiten (vgl. Kap. 6.1 und 6.3.1):</w:t>
      </w:r>
    </w:p>
    <w:p w14:paraId="706D0ED1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Ein Lernender steht vor einer völlig neuen Thematik, z. B. einem physikalischen Phänomen, das er noch nie beobachtet hat.</w:t>
      </w:r>
      <w:r w:rsidRPr="00CB7A48">
        <w:rPr>
          <w:rFonts w:ascii="Times New Roman" w:hAnsi="Times New Roman"/>
        </w:rPr>
        <w:br/>
        <w:t xml:space="preserve">Sein innerer Zustand entspricht </w:t>
      </w:r>
      <w:r w:rsidRPr="00CB7A48">
        <w:rPr>
          <w:rFonts w:ascii="Cambria Math" w:hAnsi="Cambria Math" w:cs="Cambria Math"/>
        </w:rPr>
        <w:t>∅∅∅</w:t>
      </w:r>
      <w:r w:rsidRPr="00CB7A48">
        <w:rPr>
          <w:rFonts w:ascii="Times New Roman" w:hAnsi="Times New Roman"/>
        </w:rPr>
        <w:t xml:space="preserve"> – es gibt noch keine Begriffe, keine Zuordnungen.</w:t>
      </w:r>
    </w:p>
    <w:p w14:paraId="22DE6AD4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In dem Moment, in dem er </w:t>
      </w:r>
      <w:r w:rsidRPr="00CB7A48">
        <w:rPr>
          <w:rFonts w:ascii="Times New Roman" w:hAnsi="Times New Roman"/>
          <w:b/>
          <w:bCs/>
        </w:rPr>
        <w:t>etwas erkennt oder benennt</w:t>
      </w:r>
      <w:r w:rsidRPr="00CB7A48">
        <w:rPr>
          <w:rFonts w:ascii="Times New Roman" w:hAnsi="Times New Roman"/>
        </w:rPr>
        <w:t xml:space="preserve"> („Das ist Bewegung“), vollzieht er eine </w:t>
      </w:r>
      <w:r w:rsidRPr="00CB7A48">
        <w:rPr>
          <w:rFonts w:ascii="Times New Roman" w:hAnsi="Times New Roman"/>
          <w:b/>
          <w:bCs/>
        </w:rPr>
        <w:t xml:space="preserve">erste Operation </w:t>
      </w:r>
      <w:proofErr w:type="spellStart"/>
      <w:r w:rsidRPr="00CB7A48">
        <w:rPr>
          <w:rFonts w:ascii="Times New Roman" w:hAnsi="Times New Roman"/>
          <w:b/>
          <w:bCs/>
        </w:rPr>
        <w:t>oio_ioi</w:t>
      </w:r>
      <w:proofErr w:type="spellEnd"/>
      <w:r w:rsidRPr="00CB7A48">
        <w:rPr>
          <w:rFonts w:ascii="Times New Roman" w:hAnsi="Times New Roman"/>
          <w:b/>
          <w:bCs/>
        </w:rPr>
        <w:t>​</w:t>
      </w:r>
      <w:r w:rsidRPr="00CB7A48">
        <w:rPr>
          <w:rFonts w:ascii="Times New Roman" w:hAnsi="Times New Roman"/>
        </w:rPr>
        <w:t>.</w:t>
      </w:r>
      <w:r w:rsidRPr="00CB7A48">
        <w:rPr>
          <w:rFonts w:ascii="Times New Roman" w:hAnsi="Times New Roman"/>
        </w:rPr>
        <w:br/>
        <w:t>Diese Operation erzeugt eine neue Bedeutungseinheit III:</w:t>
      </w:r>
    </w:p>
    <w:p w14:paraId="49B50714" w14:textId="77777777" w:rsidR="00CB7A48" w:rsidRPr="00CB7A48" w:rsidRDefault="00CB7A48" w:rsidP="00CB7A48">
      <w:pPr>
        <w:spacing w:after="0"/>
        <w:rPr>
          <w:rFonts w:ascii="Times New Roman" w:hAnsi="Times New Roman"/>
        </w:rPr>
      </w:pPr>
      <w:proofErr w:type="spellStart"/>
      <w:r w:rsidRPr="00CB7A48">
        <w:rPr>
          <w:rFonts w:ascii="Times New Roman" w:hAnsi="Times New Roman"/>
        </w:rPr>
        <w:t>oi</w:t>
      </w:r>
      <w:proofErr w:type="spellEnd"/>
      <w:r w:rsidRPr="00CB7A48">
        <w:rPr>
          <w:rFonts w:ascii="Times New Roman" w:hAnsi="Times New Roman"/>
        </w:rPr>
        <w:t>(</w:t>
      </w:r>
      <w:proofErr w:type="gramStart"/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</w:t>
      </w:r>
      <w:proofErr w:type="spellStart"/>
      <w:proofErr w:type="gramEnd"/>
      <w:r w:rsidRPr="00CB7A48">
        <w:rPr>
          <w:rFonts w:ascii="Times New Roman" w:hAnsi="Times New Roman"/>
        </w:rPr>
        <w:t>Io_i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 = </w:t>
      </w:r>
      <w:proofErr w:type="spellStart"/>
      <w:r w:rsidRPr="00CB7A48">
        <w:rPr>
          <w:rFonts w:ascii="Times New Roman" w:hAnsi="Times New Roman"/>
        </w:rPr>
        <w:t>Ioi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</w:t>
      </w:r>
    </w:p>
    <w:p w14:paraId="40DD6FB8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Damit entsteht ein erster stabiler semantischer Punkt – eine </w:t>
      </w:r>
      <w:r w:rsidRPr="00CB7A48">
        <w:rPr>
          <w:rFonts w:ascii="Times New Roman" w:hAnsi="Times New Roman"/>
          <w:i/>
          <w:iCs/>
        </w:rPr>
        <w:t>erste Identität</w:t>
      </w:r>
      <w:r w:rsidRPr="00CB7A48">
        <w:rPr>
          <w:rFonts w:ascii="Times New Roman" w:hAnsi="Times New Roman"/>
        </w:rPr>
        <w:t>, aus der weiteres Wissen aufgebaut werden kann.</w:t>
      </w:r>
    </w:p>
    <w:p w14:paraId="0A13BD70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Didaktisch ist das der Moment, in dem das Lernen </w:t>
      </w:r>
      <w:r w:rsidRPr="00CB7A48">
        <w:rPr>
          <w:rFonts w:ascii="Times New Roman" w:hAnsi="Times New Roman"/>
          <w:b/>
          <w:bCs/>
        </w:rPr>
        <w:t>beginnt</w:t>
      </w:r>
      <w:r w:rsidRPr="00CB7A48">
        <w:rPr>
          <w:rFonts w:ascii="Times New Roman" w:hAnsi="Times New Roman"/>
        </w:rPr>
        <w:t xml:space="preserve">, weil aus der Leere heraus ein </w:t>
      </w:r>
      <w:r w:rsidRPr="00CB7A48">
        <w:rPr>
          <w:rFonts w:ascii="Times New Roman" w:hAnsi="Times New Roman"/>
          <w:b/>
          <w:bCs/>
        </w:rPr>
        <w:t>erstes Bedeutungselement</w:t>
      </w:r>
      <w:r w:rsidRPr="00CB7A48">
        <w:rPr>
          <w:rFonts w:ascii="Times New Roman" w:hAnsi="Times New Roman"/>
        </w:rPr>
        <w:t xml:space="preserve"> emergiert.</w:t>
      </w:r>
      <w:r w:rsidRPr="00CB7A48">
        <w:rPr>
          <w:rFonts w:ascii="Times New Roman" w:hAnsi="Times New Roman"/>
        </w:rPr>
        <w:br/>
        <w:t xml:space="preserve">Im FRZK entspricht das dem Übergang von der </w:t>
      </w:r>
      <w:r w:rsidRPr="00CB7A48">
        <w:rPr>
          <w:rFonts w:ascii="Times New Roman" w:hAnsi="Times New Roman"/>
          <w:i/>
          <w:iCs/>
        </w:rPr>
        <w:t>formalen Leere zur funktionalen Einheit</w:t>
      </w:r>
      <w:r w:rsidRPr="00CB7A48">
        <w:rPr>
          <w:rFonts w:ascii="Times New Roman" w:hAnsi="Times New Roman"/>
        </w:rPr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t>Zusammenfassung</w:t>
      </w:r>
    </w:p>
    <w:p w14:paraId="7E8AC461" w14:textId="058E5BBD" w:rsidR="00CB7A48" w:rsidRPr="00CB7A48" w:rsidRDefault="007809E4" w:rsidP="00CB7A48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</w:p>
    <w:p w14:paraId="2C9CAC82" w14:textId="74736198" w:rsidR="00CB7A48" w:rsidRPr="00CB7A48" w:rsidRDefault="00CB7A48" w:rsidP="00334451">
      <w:pPr>
        <w:spacing w:after="0"/>
        <w:jc w:val="both"/>
        <w:rPr>
          <w:rFonts w:ascii="Times New Roman" w:hAnsi="Times New Roman"/>
        </w:rPr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Pr="00CB7A48">
        <w:rPr>
          <w:rFonts w:ascii="Times New Roman" w:hAnsi="Times New Roman"/>
        </w:rPr>
        <w:t>O:oi</w:t>
      </w:r>
      <w:proofErr w:type="spellEnd"/>
      <w:proofErr w:type="gram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proofErr w:type="spellEnd"/>
      <w:r w:rsidRPr="00CB7A48">
        <w:rPr>
          <w:rFonts w:ascii="Times New Roman" w:hAnsi="Times New Roman"/>
        </w:rPr>
        <w:t xml:space="preserve">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CB7A48">
        <w:rPr>
          <w:rFonts w:ascii="Times New Roman" w:hAnsi="Times New Roman"/>
        </w:rPr>
        <w:t xml:space="preserve">: </w:t>
      </w:r>
      <w:proofErr w:type="spellStart"/>
      <w:r w:rsidRPr="00CB7A48">
        <w:rPr>
          <w:rFonts w:ascii="Times New Roman" w:hAnsi="Times New Roman"/>
        </w:rPr>
        <w:t>o_i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 = 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O:oi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</w:t>
      </w:r>
    </w:p>
    <w:p w14:paraId="1192C707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definiert im FRZK den </w:t>
      </w:r>
      <w:r w:rsidRPr="00CB7A48">
        <w:rPr>
          <w:rFonts w:ascii="Times New Roman" w:hAnsi="Times New Roman"/>
          <w:b/>
          <w:bCs/>
        </w:rPr>
        <w:t>Ursprung der funktionalen Wirklichkeit</w:t>
      </w:r>
      <w:r w:rsidRPr="00CB7A48">
        <w:rPr>
          <w:rFonts w:ascii="Times New Roman" w:hAnsi="Times New Roman"/>
        </w:rPr>
        <w:t xml:space="preserve"> – den ersten Akt, in dem eine Operation aus der Leere eine Identität erzeugt.</w:t>
      </w:r>
      <w:r w:rsidRPr="00CB7A48">
        <w:rPr>
          <w:rFonts w:ascii="Times New Roman" w:hAnsi="Times New Roman"/>
        </w:rPr>
        <w:br/>
        <w:t xml:space="preserve">Sie ist die </w:t>
      </w:r>
      <w:r w:rsidRPr="00CB7A48">
        <w:rPr>
          <w:rFonts w:ascii="Times New Roman" w:hAnsi="Times New Roman"/>
          <w:b/>
          <w:bCs/>
        </w:rPr>
        <w:t>mathematische und erkenntnistheoretische Geburtsform des Systems</w:t>
      </w:r>
      <w:r w:rsidRPr="00CB7A48">
        <w:rPr>
          <w:rFonts w:ascii="Times New Roman" w:hAnsi="Times New Roman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CB7A48" w:rsidRPr="00CB7A48" w14:paraId="44719DC3" w14:textId="77777777" w:rsidTr="00CB7A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EA1C2D" w14:textId="77777777" w:rsidR="00CB7A48" w:rsidRPr="00CB7A48" w:rsidRDefault="00CB7A48" w:rsidP="00CB7A48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CB7A48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1E47D2E0" w14:textId="77777777" w:rsidR="00CB7A48" w:rsidRPr="00CB7A48" w:rsidRDefault="00CB7A48" w:rsidP="00CB7A48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CB7A48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CB7A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E1921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78D6F847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</w:rPr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rPr>
                <w:rFonts w:ascii="Times New Roman" w:hAnsi="Times New Roman"/>
              </w:rPr>
              <w:t>I \</w:t>
            </w:r>
            <w:proofErr w:type="spellStart"/>
            <w:r w:rsidRPr="00CB7A48">
              <w:rPr>
                <w:rFonts w:ascii="Times New Roman" w:hAnsi="Times New Roman"/>
              </w:rPr>
              <w:t>neq</w:t>
            </w:r>
            <w:proofErr w:type="spellEnd"/>
            <w:r w:rsidRPr="00CB7A48">
              <w:rPr>
                <w:rFonts w:ascii="Times New Roman" w:hAnsi="Times New Roman"/>
              </w:rPr>
              <w:t xml:space="preserve"> 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rPr>
                <w:rFonts w:ascii="Times New Roman" w:hAnsi="Times New Roman"/>
              </w:rPr>
              <w:t>I=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rPr>
                <w:rFonts w:ascii="Times New Roman" w:hAnsi="Times New Roman"/>
              </w:rPr>
              <w:t>.</w:t>
            </w:r>
          </w:p>
        </w:tc>
      </w:tr>
      <w:tr w:rsidR="00CB7A48" w:rsidRPr="00CB7A48" w14:paraId="29A4E42A" w14:textId="77777777" w:rsidTr="00CB7A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B0F2F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59122F13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</w:rPr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CB7A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1E731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509F04A9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</w:rPr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CB7A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EC0A0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6370A9FE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</w:rPr>
              <w:t>Der erste Erkenntnisakt: die Erzeugung einer Bedeutung aus unbestimmtem Erleben – Beginn des Lernens.</w:t>
            </w:r>
          </w:p>
        </w:tc>
      </w:tr>
    </w:tbl>
    <w:p w14:paraId="639CB0A9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Somit markiert</w:t>
      </w:r>
    </w:p>
    <w:p w14:paraId="0D32331E" w14:textId="424ABB73" w:rsidR="00CB7A48" w:rsidRPr="00CB7A48" w:rsidRDefault="00CB7A48" w:rsidP="00334451">
      <w:pPr>
        <w:spacing w:after="0"/>
        <w:jc w:val="both"/>
        <w:rPr>
          <w:rFonts w:ascii="Times New Roman" w:hAnsi="Times New Roman"/>
        </w:rPr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Pr="00CB7A48">
        <w:rPr>
          <w:rFonts w:ascii="Times New Roman" w:hAnsi="Times New Roman"/>
        </w:rPr>
        <w:t>O:oi</w:t>
      </w:r>
      <w:proofErr w:type="spellEnd"/>
      <w:proofErr w:type="gram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proofErr w:type="spellEnd"/>
      <w:r w:rsidRPr="00CB7A48">
        <w:rPr>
          <w:rFonts w:ascii="Times New Roman" w:hAnsi="Times New Roman"/>
        </w:rPr>
        <w:t xml:space="preserve">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CB7A48">
        <w:rPr>
          <w:rFonts w:ascii="Times New Roman" w:hAnsi="Times New Roman"/>
        </w:rPr>
        <w:t xml:space="preserve">: </w:t>
      </w:r>
      <w:proofErr w:type="spellStart"/>
      <w:r w:rsidRPr="00CB7A48">
        <w:rPr>
          <w:rFonts w:ascii="Times New Roman" w:hAnsi="Times New Roman"/>
        </w:rPr>
        <w:t>o_i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 = 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O:oi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</w:t>
      </w:r>
    </w:p>
    <w:p w14:paraId="59DFB2B4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den </w:t>
      </w:r>
      <w:r w:rsidRPr="00CB7A48">
        <w:rPr>
          <w:rFonts w:ascii="Times New Roman" w:hAnsi="Times New Roman"/>
          <w:b/>
          <w:bCs/>
        </w:rPr>
        <w:t>funktionalen Schöpfungsakt</w:t>
      </w:r>
      <w:r w:rsidRPr="00CB7A48">
        <w:rPr>
          <w:rFonts w:ascii="Times New Roman" w:hAnsi="Times New Roman"/>
        </w:rPr>
        <w:t xml:space="preserve"> im FRZK:</w:t>
      </w:r>
      <w:r w:rsidRPr="00CB7A48">
        <w:rPr>
          <w:rFonts w:ascii="Times New Roman" w:hAnsi="Times New Roman"/>
        </w:rPr>
        <w:br/>
        <w:t xml:space="preserve">Aus dem leeren, aber strukturfähigen Raum entsteht durch Operation der erste Sinnpunkt – </w:t>
      </w:r>
      <w:r w:rsidRPr="00CB7A48">
        <w:rPr>
          <w:rFonts w:ascii="Times New Roman" w:hAnsi="Times New Roman"/>
          <w:b/>
          <w:bCs/>
        </w:rPr>
        <w:t>Identität als Funktion</w:t>
      </w:r>
      <w:r w:rsidRPr="00CB7A48">
        <w:rPr>
          <w:rFonts w:ascii="Times New Roman" w:hAnsi="Times New Roman"/>
        </w:rPr>
        <w:t>.</w:t>
      </w:r>
      <w:r w:rsidRPr="00CB7A48">
        <w:rPr>
          <w:rFonts w:ascii="Times New Roman" w:hAnsi="Times New Roman"/>
        </w:rPr>
        <w:br/>
        <w:t xml:space="preserve">Von hier aus entwickelt sich die gesamte </w:t>
      </w:r>
      <w:r w:rsidRPr="00CB7A48">
        <w:rPr>
          <w:rFonts w:ascii="Times New Roman" w:hAnsi="Times New Roman"/>
          <w:b/>
          <w:bCs/>
        </w:rPr>
        <w:t>epistemische Geometrie</w:t>
      </w:r>
      <w:r w:rsidRPr="00CB7A48">
        <w:rPr>
          <w:rFonts w:ascii="Times New Roman" w:hAnsi="Times New Roman"/>
        </w:rPr>
        <w:t xml:space="preserve"> des Systems: Differenz → Relation → Kohärenz → Raum-Zeit-Struktur.</w:t>
      </w:r>
    </w:p>
    <w:p w14:paraId="31354926" w14:textId="77777777" w:rsidR="00CB7A48" w:rsidRDefault="00CB7A48" w:rsidP="00CB7A48"/>
    <w:p w14:paraId="59B15B08" w14:textId="77777777" w:rsidR="00CB7A48" w:rsidRDefault="00CB7A48" w:rsidP="00CB7A48"/>
    <w:p w14:paraId="4A2CF583" w14:textId="77777777" w:rsidR="00CB7A48" w:rsidRDefault="00CB7A48" w:rsidP="00CB7A48"/>
    <w:p w14:paraId="7F51110A" w14:textId="77777777" w:rsidR="00CB7A48" w:rsidRDefault="00CB7A48" w:rsidP="00CB7A48"/>
    <w:p w14:paraId="1E940E66" w14:textId="77777777" w:rsidR="0083692F" w:rsidRPr="00B67943" w:rsidRDefault="0083692F" w:rsidP="0083692F">
      <w:pPr>
        <w:pStyle w:val="berschrift1"/>
      </w:pPr>
      <w:r>
        <w:t>(</w:t>
      </w:r>
      <w:proofErr w:type="gramStart"/>
      <w:r>
        <w:t>3.2.3.1</w:t>
      </w:r>
      <w:r w:rsidRPr="00B67943">
        <w:t xml:space="preserve"> </w:t>
      </w:r>
      <w:r>
        <w:t>)</w:t>
      </w:r>
      <w:proofErr w:type="gramEnd"/>
    </w:p>
    <w:p w14:paraId="26762C73" w14:textId="77777777" w:rsidR="0083692F" w:rsidRDefault="0083692F" w:rsidP="007809E4">
      <w:pPr>
        <w:pStyle w:val="Formel"/>
      </w:pPr>
    </w:p>
    <w:p w14:paraId="1AF3E4E5" w14:textId="1808D8E9" w:rsidR="0083692F" w:rsidRPr="00B67943" w:rsidRDefault="0083692F" w:rsidP="007809E4">
      <w:pPr>
        <w:pStyle w:val="Formel"/>
      </w:pPr>
      <m:oMath>
        <m:r>
          <m:rPr>
            <m:scr m:val="script"/>
          </m:rPr>
          <m:t>(O,∘,</m:t>
        </m:r>
        <m:r>
          <m:t>e)</m:t>
        </m:r>
      </m:oMath>
      <w:r>
        <w:tab/>
      </w:r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5D49DF7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Die Notation</w:t>
      </w:r>
    </w:p>
    <w:p w14:paraId="48BCC0BB" w14:textId="6E4B45E7" w:rsidR="0083692F" w:rsidRPr="0083692F" w:rsidRDefault="0083692F" w:rsidP="00334451">
      <w:pPr>
        <w:spacing w:after="0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\</w:t>
      </w:r>
      <w:proofErr w:type="spellStart"/>
      <w:r w:rsidRPr="0083692F">
        <w:rPr>
          <w:rFonts w:ascii="Times New Roman" w:hAnsi="Times New Roman"/>
        </w:rPr>
        <w:t>circ</w:t>
      </w:r>
      <w:proofErr w:type="spellEnd"/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,e) </w:t>
      </w:r>
    </w:p>
    <w:p w14:paraId="0C3AAD85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steht für eine </w:t>
      </w:r>
      <w:r w:rsidRPr="0083692F">
        <w:rPr>
          <w:rFonts w:ascii="Times New Roman" w:hAnsi="Times New Roman"/>
          <w:b/>
          <w:bCs/>
        </w:rPr>
        <w:t>algebraische Struktur</w:t>
      </w:r>
      <w:r w:rsidRPr="0083692F">
        <w:rPr>
          <w:rFonts w:ascii="Times New Roman" w:hAnsi="Times New Roman"/>
        </w:rPr>
        <w:t xml:space="preserve"> aus</w:t>
      </w:r>
    </w:p>
    <w:p w14:paraId="421F8AE7" w14:textId="27487177" w:rsidR="0083692F" w:rsidRPr="0083692F" w:rsidRDefault="0083692F" w:rsidP="00334451">
      <w:pPr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der </w:t>
      </w:r>
      <w:r w:rsidRPr="0083692F">
        <w:rPr>
          <w:rFonts w:ascii="Times New Roman" w:hAnsi="Times New Roman"/>
          <w:b/>
          <w:bCs/>
        </w:rPr>
        <w:t>Menge</w:t>
      </w:r>
      <w:r w:rsidR="00334451">
        <w:rPr>
          <w:rFonts w:ascii="Times New Roman" w:hAnsi="Times New Roman"/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rFonts w:ascii="Times New Roman" w:hAnsi="Times New Roman"/>
          <w:b/>
          <w:bCs/>
        </w:rPr>
        <w:t xml:space="preserve"> </w:t>
      </w:r>
      <w:r w:rsidRPr="0083692F">
        <w:rPr>
          <w:rFonts w:ascii="Times New Roman" w:hAnsi="Times New Roman"/>
        </w:rPr>
        <w:t>aller Operatoren des Systems,</w:t>
      </w:r>
    </w:p>
    <w:p w14:paraId="4F20939D" w14:textId="77777777" w:rsidR="0083692F" w:rsidRPr="0083692F" w:rsidRDefault="0083692F" w:rsidP="0083692F">
      <w:pPr>
        <w:numPr>
          <w:ilvl w:val="0"/>
          <w:numId w:val="21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der </w:t>
      </w:r>
      <w:r w:rsidRPr="0083692F">
        <w:rPr>
          <w:rFonts w:ascii="Times New Roman" w:hAnsi="Times New Roman"/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rPr>
          <w:rFonts w:ascii="Times New Roman" w:hAnsi="Times New Roman"/>
        </w:rPr>
        <w:t xml:space="preserve"> (Komposition zweier Operatoren), und</w:t>
      </w:r>
    </w:p>
    <w:p w14:paraId="2FCBC3C1" w14:textId="77777777" w:rsidR="0083692F" w:rsidRPr="0083692F" w:rsidRDefault="0083692F" w:rsidP="0083692F">
      <w:pPr>
        <w:numPr>
          <w:ilvl w:val="0"/>
          <w:numId w:val="21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dem </w:t>
      </w:r>
      <w:r w:rsidRPr="0083692F">
        <w:rPr>
          <w:rFonts w:ascii="Times New Roman" w:hAnsi="Times New Roman"/>
          <w:b/>
          <w:bCs/>
        </w:rPr>
        <w:t>neutralen Element e</w:t>
      </w:r>
      <w:r w:rsidRPr="0083692F">
        <w:rPr>
          <w:rFonts w:ascii="Times New Roman" w:hAnsi="Times New Roman"/>
        </w:rPr>
        <w:t>, das bei der Verknüpfung keine Veränderung bewirkt.</w:t>
      </w:r>
    </w:p>
    <w:p w14:paraId="37219529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Formal gilt:</w:t>
      </w:r>
    </w:p>
    <w:p w14:paraId="1E641BC4" w14:textId="41D6D844" w:rsidR="0083692F" w:rsidRPr="0083692F" w:rsidRDefault="0083692F" w:rsidP="00334451">
      <w:pPr>
        <w:spacing w:after="0"/>
        <w:jc w:val="both"/>
        <w:rPr>
          <w:rFonts w:ascii="Times New Roman" w:hAnsi="Times New Roman"/>
        </w:rPr>
      </w:pPr>
      <w:r w:rsidRPr="0083692F">
        <w:rPr>
          <w:rFonts w:ascii="Cambria Math" w:hAnsi="Cambria Math" w:cs="Cambria Math"/>
        </w:rPr>
        <w:t>∀</w:t>
      </w:r>
      <w:proofErr w:type="spellStart"/>
      <w:proofErr w:type="gramStart"/>
      <w:r w:rsidRPr="0083692F">
        <w:rPr>
          <w:rFonts w:ascii="Times New Roman" w:hAnsi="Times New Roman"/>
        </w:rPr>
        <w:t>oi,oj</w:t>
      </w:r>
      <w:proofErr w:type="gramEnd"/>
      <w:r w:rsidRPr="0083692F">
        <w:rPr>
          <w:rFonts w:ascii="Cambria Math" w:hAnsi="Cambria Math" w:cs="Cambria Math"/>
        </w:rPr>
        <w:t>∈</w:t>
      </w:r>
      <w:r w:rsidRPr="0083692F">
        <w:rPr>
          <w:rFonts w:ascii="Times New Roman" w:hAnsi="Times New Roman"/>
        </w:rPr>
        <w:t>O:oi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oj</w:t>
      </w:r>
      <w:r w:rsidRPr="0083692F">
        <w:rPr>
          <w:rFonts w:ascii="Cambria Math" w:hAnsi="Cambria Math" w:cs="Cambria Math"/>
        </w:rPr>
        <w:t>∈</w:t>
      </w:r>
      <w:r w:rsidRPr="0083692F">
        <w:rPr>
          <w:rFonts w:ascii="Times New Roman" w:hAnsi="Times New Roman"/>
        </w:rPr>
        <w:t>Ounde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=</w:t>
      </w:r>
      <w:proofErr w:type="spellStart"/>
      <w:r w:rsidRPr="0083692F">
        <w:rPr>
          <w:rFonts w:ascii="Times New Roman" w:hAnsi="Times New Roman"/>
        </w:rPr>
        <w:t>oi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e</w:t>
      </w:r>
      <w:proofErr w:type="spellEnd"/>
      <w:r w:rsidRPr="0083692F">
        <w:rPr>
          <w:rFonts w:ascii="Times New Roman" w:hAnsi="Times New Roman"/>
        </w:rPr>
        <w:t>=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.</w:t>
      </w:r>
      <w:r w:rsidRPr="0083692F">
        <w:rPr>
          <w:rFonts w:ascii="Cambria Math" w:hAnsi="Cambria Math" w:cs="Cambria Math"/>
        </w:rPr>
        <w:t>∀</w:t>
      </w:r>
      <w:proofErr w:type="spellStart"/>
      <w:r w:rsidRPr="0083692F">
        <w:rPr>
          <w:rFonts w:ascii="Times New Roman" w:hAnsi="Times New Roman"/>
        </w:rPr>
        <w:t>o_i</w:t>
      </w:r>
      <w:proofErr w:type="spellEnd"/>
      <w:r w:rsidRPr="0083692F">
        <w:rPr>
          <w:rFonts w:ascii="Times New Roman" w:hAnsi="Times New Roman"/>
        </w:rPr>
        <w:t xml:space="preserve">, </w:t>
      </w:r>
      <w:proofErr w:type="spellStart"/>
      <w:r w:rsidRPr="0083692F">
        <w:rPr>
          <w:rFonts w:ascii="Times New Roman" w:hAnsi="Times New Roman"/>
        </w:rPr>
        <w:t>o_j</w:t>
      </w:r>
      <w:proofErr w:type="spellEnd"/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∈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83692F">
        <w:rPr>
          <w:rFonts w:ascii="Times New Roman" w:hAnsi="Times New Roman"/>
        </w:rPr>
        <w:t xml:space="preserve">: </w:t>
      </w:r>
      <w:proofErr w:type="spellStart"/>
      <w:r w:rsidRPr="0083692F">
        <w:rPr>
          <w:rFonts w:ascii="Times New Roman" w:hAnsi="Times New Roman"/>
        </w:rPr>
        <w:t>o_i</w:t>
      </w:r>
      <w:proofErr w:type="spellEnd"/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</w:t>
      </w:r>
      <w:proofErr w:type="spellStart"/>
      <w:r w:rsidRPr="0083692F">
        <w:rPr>
          <w:rFonts w:ascii="Times New Roman" w:hAnsi="Times New Roman"/>
        </w:rPr>
        <w:t>o_j</w:t>
      </w:r>
      <w:proofErr w:type="spellEnd"/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∈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83692F">
        <w:rPr>
          <w:rFonts w:ascii="Times New Roman" w:hAnsi="Times New Roman"/>
        </w:rPr>
        <w:t>\</w:t>
      </w:r>
      <w:proofErr w:type="spellStart"/>
      <w:r w:rsidRPr="0083692F">
        <w:rPr>
          <w:rFonts w:ascii="Times New Roman" w:hAnsi="Times New Roman"/>
        </w:rPr>
        <w:t>quad</w:t>
      </w:r>
      <w:proofErr w:type="spellEnd"/>
      <w:r w:rsidRPr="0083692F">
        <w:rPr>
          <w:rFonts w:ascii="Times New Roman" w:hAnsi="Times New Roman"/>
        </w:rPr>
        <w:t xml:space="preserve"> \</w:t>
      </w:r>
      <w:proofErr w:type="spellStart"/>
      <w:r w:rsidRPr="0083692F">
        <w:rPr>
          <w:rFonts w:ascii="Times New Roman" w:hAnsi="Times New Roman"/>
        </w:rPr>
        <w:t>text</w:t>
      </w:r>
      <w:proofErr w:type="spellEnd"/>
      <w:r w:rsidRPr="0083692F">
        <w:rPr>
          <w:rFonts w:ascii="Times New Roman" w:hAnsi="Times New Roman"/>
        </w:rPr>
        <w:t>{und} \</w:t>
      </w:r>
      <w:proofErr w:type="spellStart"/>
      <w:r w:rsidRPr="0083692F">
        <w:rPr>
          <w:rFonts w:ascii="Times New Roman" w:hAnsi="Times New Roman"/>
        </w:rPr>
        <w:t>quad</w:t>
      </w:r>
      <w:proofErr w:type="spellEnd"/>
      <w:r w:rsidRPr="0083692F">
        <w:rPr>
          <w:rFonts w:ascii="Times New Roman" w:hAnsi="Times New Roman"/>
        </w:rPr>
        <w:t xml:space="preserve"> e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</w:t>
      </w:r>
      <w:proofErr w:type="spellStart"/>
      <w:r w:rsidRPr="0083692F">
        <w:rPr>
          <w:rFonts w:ascii="Times New Roman" w:hAnsi="Times New Roman"/>
        </w:rPr>
        <w:t>o_i</w:t>
      </w:r>
      <w:proofErr w:type="spellEnd"/>
      <w:r w:rsidRPr="0083692F">
        <w:rPr>
          <w:rFonts w:ascii="Times New Roman" w:hAnsi="Times New Roman"/>
        </w:rPr>
        <w:t xml:space="preserve"> = </w:t>
      </w:r>
      <w:proofErr w:type="spellStart"/>
      <w:r w:rsidRPr="0083692F">
        <w:rPr>
          <w:rFonts w:ascii="Times New Roman" w:hAnsi="Times New Roman"/>
        </w:rPr>
        <w:t>o_i</w:t>
      </w:r>
      <w:proofErr w:type="spellEnd"/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e = o_i.</w:t>
      </w:r>
      <w:r w:rsidRPr="0083692F">
        <w:rPr>
          <w:rFonts w:ascii="Cambria Math" w:hAnsi="Cambria Math" w:cs="Cambria Math"/>
        </w:rPr>
        <w:t>∀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​,</w:t>
      </w:r>
      <w:proofErr w:type="spellStart"/>
      <w:r w:rsidRPr="0083692F">
        <w:rPr>
          <w:rFonts w:ascii="Times New Roman" w:hAnsi="Times New Roman"/>
        </w:rPr>
        <w:t>oj</w:t>
      </w:r>
      <w:proofErr w:type="spellEnd"/>
      <w:r w:rsidRPr="0083692F">
        <w:rPr>
          <w:rFonts w:ascii="Times New Roman" w:hAnsi="Times New Roman"/>
        </w:rPr>
        <w:t>​</w:t>
      </w:r>
      <w:r w:rsidRPr="0083692F">
        <w:rPr>
          <w:rFonts w:ascii="Cambria Math" w:hAnsi="Cambria Math" w:cs="Cambria Math"/>
        </w:rPr>
        <w:t>∈</w:t>
      </w:r>
      <w:proofErr w:type="spellStart"/>
      <w:r w:rsidRPr="0083692F">
        <w:rPr>
          <w:rFonts w:ascii="Times New Roman" w:hAnsi="Times New Roman"/>
        </w:rPr>
        <w:t>O:oi</w:t>
      </w:r>
      <w:proofErr w:type="spellEnd"/>
      <w:r w:rsidRPr="0083692F">
        <w:rPr>
          <w:rFonts w:ascii="Times New Roman" w:hAnsi="Times New Roman"/>
        </w:rPr>
        <w:t>​</w:t>
      </w:r>
      <w:r w:rsidRPr="0083692F">
        <w:rPr>
          <w:rFonts w:ascii="Cambria Math" w:hAnsi="Cambria Math" w:cs="Cambria Math"/>
        </w:rPr>
        <w:t>∘</w:t>
      </w:r>
      <w:proofErr w:type="spellStart"/>
      <w:r w:rsidRPr="0083692F">
        <w:rPr>
          <w:rFonts w:ascii="Times New Roman" w:hAnsi="Times New Roman"/>
        </w:rPr>
        <w:t>oj</w:t>
      </w:r>
      <w:proofErr w:type="spellEnd"/>
      <w:r w:rsidRPr="0083692F">
        <w:rPr>
          <w:rFonts w:ascii="Times New Roman" w:hAnsi="Times New Roman"/>
        </w:rPr>
        <w:t>​</w:t>
      </w:r>
      <w:r w:rsidRPr="0083692F">
        <w:rPr>
          <w:rFonts w:ascii="Cambria Math" w:hAnsi="Cambria Math" w:cs="Cambria Math"/>
        </w:rPr>
        <w:t>∈</w:t>
      </w:r>
      <w:proofErr w:type="spellStart"/>
      <w:r w:rsidRPr="0083692F">
        <w:rPr>
          <w:rFonts w:ascii="Times New Roman" w:hAnsi="Times New Roman"/>
        </w:rPr>
        <w:t>Ounde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​=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​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e=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 xml:space="preserve">​. </w:t>
      </w:r>
    </w:p>
    <w:p w14:paraId="0189E7D4" w14:textId="07AFFAAF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Diese Struktur macht deutlich, dass Operatoren </w:t>
      </w:r>
      <w:r w:rsidRPr="0083692F">
        <w:rPr>
          <w:rFonts w:ascii="Times New Roman" w:hAnsi="Times New Roman"/>
          <w:b/>
          <w:bCs/>
        </w:rPr>
        <w:t>nicht isoliert</w:t>
      </w:r>
      <w:r w:rsidRPr="0083692F">
        <w:rPr>
          <w:rFonts w:ascii="Times New Roman" w:hAnsi="Times New Roman"/>
        </w:rPr>
        <w:t xml:space="preserve">, sondern </w:t>
      </w:r>
      <w:proofErr w:type="spellStart"/>
      <w:r w:rsidRPr="0083692F">
        <w:rPr>
          <w:rFonts w:ascii="Times New Roman" w:hAnsi="Times New Roman"/>
          <w:b/>
          <w:bCs/>
        </w:rPr>
        <w:t>komponierbar</w:t>
      </w:r>
      <w:proofErr w:type="spellEnd"/>
      <w:r w:rsidRPr="0083692F">
        <w:rPr>
          <w:rFonts w:ascii="Times New Roman" w:hAnsi="Times New Roman"/>
        </w:rPr>
        <w:t xml:space="preserve"> sind.</w:t>
      </w:r>
      <w:r w:rsidRPr="0083692F">
        <w:rPr>
          <w:rFonts w:ascii="Times New Roman" w:hAnsi="Times New Roman"/>
        </w:rPr>
        <w:br/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83692F">
        <w:rPr>
          <w:rFonts w:ascii="Times New Roman" w:hAnsi="Times New Roman"/>
        </w:rPr>
        <w:t xml:space="preserve"> zu einem </w:t>
      </w:r>
      <w:proofErr w:type="spellStart"/>
      <w:r w:rsidRPr="0083692F">
        <w:rPr>
          <w:rFonts w:ascii="Times New Roman" w:hAnsi="Times New Roman"/>
          <w:b/>
          <w:bCs/>
        </w:rPr>
        <w:t>operatorischen</w:t>
      </w:r>
      <w:proofErr w:type="spellEnd"/>
      <w:r w:rsidRPr="0083692F">
        <w:rPr>
          <w:rFonts w:ascii="Times New Roman" w:hAnsi="Times New Roman"/>
          <w:b/>
          <w:bCs/>
        </w:rPr>
        <w:t xml:space="preserve"> Funktionsraum</w:t>
      </w:r>
      <w:r w:rsidRPr="0083692F">
        <w:rPr>
          <w:rFonts w:ascii="Times New Roman" w:hAnsi="Times New Roman"/>
        </w:rPr>
        <w:t xml:space="preserve">, in dem </w:t>
      </w:r>
      <w:r w:rsidRPr="0083692F">
        <w:rPr>
          <w:rFonts w:ascii="Times New Roman" w:hAnsi="Times New Roman"/>
          <w:b/>
          <w:bCs/>
        </w:rPr>
        <w:t>Sequenzen, Verkettungen und Identitäten</w:t>
      </w:r>
      <w:r w:rsidRPr="0083692F">
        <w:rPr>
          <w:rFonts w:ascii="Times New Roman" w:hAnsi="Times New Roman"/>
        </w:rPr>
        <w:t xml:space="preserve"> formal definiert sind.</w:t>
      </w:r>
    </w:p>
    <w:p w14:paraId="228F5748" w14:textId="26108569" w:rsidR="0083692F" w:rsidRPr="0083692F" w:rsidRDefault="0083692F" w:rsidP="00334451">
      <w:pPr>
        <w:spacing w:before="100" w:beforeAutospacing="1" w:after="100" w:afterAutospacing="1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>Im Kontext des FRZK bildet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,e) die </w:t>
      </w:r>
      <w:r w:rsidRPr="0083692F">
        <w:rPr>
          <w:rFonts w:ascii="Times New Roman" w:hAnsi="Times New Roman"/>
          <w:b/>
          <w:bCs/>
        </w:rPr>
        <w:t>mathematische Form der funktionalen Kohärenz</w:t>
      </w:r>
      <w:r w:rsidRPr="0083692F">
        <w:rPr>
          <w:rFonts w:ascii="Times New Roman" w:hAnsi="Times New Roman"/>
        </w:rPr>
        <w:t>:</w:t>
      </w:r>
      <w:r w:rsidRPr="0083692F">
        <w:rPr>
          <w:rFonts w:ascii="Times New Roman" w:hAnsi="Times New Roman"/>
        </w:rPr>
        <w:br/>
        <w:t xml:space="preserve">Operationen können aufeinander folgen, sich kombinieren und trotzdem die Gesamtstruktur erhalten – ein Ausdruck für </w:t>
      </w:r>
      <w:r w:rsidRPr="0083692F">
        <w:rPr>
          <w:rFonts w:ascii="Times New Roman" w:hAnsi="Times New Roman"/>
          <w:b/>
          <w:bCs/>
        </w:rPr>
        <w:t>stabile Dynamik</w:t>
      </w:r>
      <w:r w:rsidRPr="0083692F">
        <w:rPr>
          <w:rFonts w:ascii="Times New Roman" w:hAnsi="Times New Roman"/>
        </w:rPr>
        <w:t>.</w:t>
      </w:r>
    </w:p>
    <w:p w14:paraId="7C3D8AF7" w14:textId="77777777" w:rsidR="0083692F" w:rsidRDefault="0083692F" w:rsidP="0083692F">
      <w:pPr>
        <w:pStyle w:val="berschrift2"/>
        <w:rPr>
          <w:lang w:eastAsia="en-US"/>
        </w:rPr>
      </w:pP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18DC80B1" w14:textId="13F0850D" w:rsidR="0083692F" w:rsidRPr="0083692F" w:rsidRDefault="0083692F" w:rsidP="00334451">
      <w:pPr>
        <w:spacing w:before="100" w:beforeAutospacing="1" w:after="100" w:afterAutospacing="1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>Im funktionalen Verständnis des FRZK ist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,e) das </w:t>
      </w:r>
      <w:r w:rsidRPr="0083692F">
        <w:rPr>
          <w:rFonts w:ascii="Times New Roman" w:hAnsi="Times New Roman"/>
          <w:b/>
          <w:bCs/>
        </w:rPr>
        <w:t>autonome Handlungssystem</w:t>
      </w:r>
      <w:r w:rsidRPr="0083692F">
        <w:rPr>
          <w:rFonts w:ascii="Times New Roman" w:hAnsi="Times New Roman"/>
        </w:rPr>
        <w:t xml:space="preserve"> des Modells.</w:t>
      </w:r>
      <w:r w:rsidRPr="0083692F">
        <w:rPr>
          <w:rFonts w:ascii="Times New Roman" w:hAnsi="Times New Roman"/>
        </w:rPr>
        <w:br/>
        <w:t xml:space="preserve">Jeder Operator </w:t>
      </w:r>
      <w:proofErr w:type="spellStart"/>
      <w:r w:rsidRPr="0083692F">
        <w:rPr>
          <w:rFonts w:ascii="Times New Roman" w:hAnsi="Times New Roman"/>
        </w:rPr>
        <w:t>oio_ioi</w:t>
      </w:r>
      <w:proofErr w:type="spellEnd"/>
      <w:r w:rsidRPr="0083692F">
        <w:rPr>
          <w:rFonts w:ascii="Times New Roman" w:hAnsi="Times New Roman"/>
        </w:rPr>
        <w:t xml:space="preserve">​ beschreibt eine </w:t>
      </w:r>
      <w:r w:rsidRPr="0083692F">
        <w:rPr>
          <w:rFonts w:ascii="Times New Roman" w:hAnsi="Times New Roman"/>
          <w:b/>
          <w:bCs/>
        </w:rPr>
        <w:t>Transformation eines Zustands</w:t>
      </w:r>
      <w:r w:rsidRPr="0083692F">
        <w:rPr>
          <w:rFonts w:ascii="Times New Roman" w:hAnsi="Times New Roman"/>
        </w:rPr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entsteht eine </w:t>
      </w:r>
      <w:r w:rsidRPr="0083692F">
        <w:rPr>
          <w:rFonts w:ascii="Times New Roman" w:hAnsi="Times New Roman"/>
          <w:b/>
          <w:bCs/>
        </w:rPr>
        <w:t>Kette von Operationen</w:t>
      </w:r>
      <w:r w:rsidRPr="0083692F">
        <w:rPr>
          <w:rFonts w:ascii="Times New Roman" w:hAnsi="Times New Roman"/>
        </w:rPr>
        <w:t>, also eine Prozessfolge:</w:t>
      </w:r>
    </w:p>
    <w:p w14:paraId="5E41D546" w14:textId="77777777" w:rsidR="0083692F" w:rsidRPr="0083692F" w:rsidRDefault="0083692F" w:rsidP="0083692F">
      <w:pPr>
        <w:spacing w:after="0"/>
        <w:rPr>
          <w:rFonts w:ascii="Times New Roman" w:hAnsi="Times New Roman"/>
        </w:rPr>
      </w:pPr>
      <w:r w:rsidRPr="0083692F">
        <w:rPr>
          <w:rFonts w:ascii="Times New Roman" w:hAnsi="Times New Roman"/>
        </w:rPr>
        <w:t>(</w:t>
      </w:r>
      <w:proofErr w:type="spellStart"/>
      <w:r w:rsidRPr="0083692F">
        <w:rPr>
          <w:rFonts w:ascii="Times New Roman" w:hAnsi="Times New Roman"/>
        </w:rPr>
        <w:t>oj</w:t>
      </w:r>
      <w:r w:rsidRPr="0083692F">
        <w:rPr>
          <w:rFonts w:ascii="Cambria Math" w:hAnsi="Cambria Math" w:cs="Cambria Math"/>
        </w:rPr>
        <w:t>∘</w:t>
      </w:r>
      <w:proofErr w:type="gram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)(</w:t>
      </w:r>
      <w:proofErr w:type="gramEnd"/>
      <w:r w:rsidRPr="0083692F">
        <w:rPr>
          <w:rFonts w:ascii="Times New Roman" w:hAnsi="Times New Roman"/>
        </w:rPr>
        <w:t>S)=</w:t>
      </w:r>
      <w:proofErr w:type="spellStart"/>
      <w:r w:rsidRPr="0083692F">
        <w:rPr>
          <w:rFonts w:ascii="Times New Roman" w:hAnsi="Times New Roman"/>
        </w:rPr>
        <w:t>oj</w:t>
      </w:r>
      <w:proofErr w:type="spellEnd"/>
      <w:r w:rsidRPr="0083692F">
        <w:rPr>
          <w:rFonts w:ascii="Times New Roman" w:hAnsi="Times New Roman"/>
        </w:rPr>
        <w:t>(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(S)).(</w:t>
      </w:r>
      <w:proofErr w:type="spellStart"/>
      <w:r w:rsidRPr="0083692F">
        <w:rPr>
          <w:rFonts w:ascii="Times New Roman" w:hAnsi="Times New Roman"/>
        </w:rPr>
        <w:t>o_j</w:t>
      </w:r>
      <w:proofErr w:type="spellEnd"/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</w:t>
      </w:r>
      <w:proofErr w:type="spellStart"/>
      <w:r w:rsidRPr="0083692F">
        <w:rPr>
          <w:rFonts w:ascii="Times New Roman" w:hAnsi="Times New Roman"/>
        </w:rPr>
        <w:t>o_i</w:t>
      </w:r>
      <w:proofErr w:type="spellEnd"/>
      <w:r w:rsidRPr="0083692F">
        <w:rPr>
          <w:rFonts w:ascii="Times New Roman" w:hAnsi="Times New Roman"/>
        </w:rPr>
        <w:t xml:space="preserve">)(S) = </w:t>
      </w:r>
      <w:proofErr w:type="spellStart"/>
      <w:r w:rsidRPr="0083692F">
        <w:rPr>
          <w:rFonts w:ascii="Times New Roman" w:hAnsi="Times New Roman"/>
        </w:rPr>
        <w:t>o_j</w:t>
      </w:r>
      <w:proofErr w:type="spellEnd"/>
      <w:r w:rsidRPr="0083692F">
        <w:rPr>
          <w:rFonts w:ascii="Times New Roman" w:hAnsi="Times New Roman"/>
        </w:rPr>
        <w:t>(</w:t>
      </w:r>
      <w:proofErr w:type="spellStart"/>
      <w:r w:rsidRPr="0083692F">
        <w:rPr>
          <w:rFonts w:ascii="Times New Roman" w:hAnsi="Times New Roman"/>
        </w:rPr>
        <w:t>o_i</w:t>
      </w:r>
      <w:proofErr w:type="spellEnd"/>
      <w:r w:rsidRPr="0083692F">
        <w:rPr>
          <w:rFonts w:ascii="Times New Roman" w:hAnsi="Times New Roman"/>
        </w:rPr>
        <w:t>(S)).(</w:t>
      </w:r>
      <w:proofErr w:type="spellStart"/>
      <w:r w:rsidRPr="0083692F">
        <w:rPr>
          <w:rFonts w:ascii="Times New Roman" w:hAnsi="Times New Roman"/>
        </w:rPr>
        <w:t>oj</w:t>
      </w:r>
      <w:proofErr w:type="spellEnd"/>
      <w:r w:rsidRPr="0083692F">
        <w:rPr>
          <w:rFonts w:ascii="Times New Roman" w:hAnsi="Times New Roman"/>
        </w:rPr>
        <w:t>​</w:t>
      </w:r>
      <w:r w:rsidRPr="0083692F">
        <w:rPr>
          <w:rFonts w:ascii="Cambria Math" w:hAnsi="Cambria Math" w:cs="Cambria Math"/>
        </w:rPr>
        <w:t>∘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​)(S)=</w:t>
      </w:r>
      <w:proofErr w:type="spellStart"/>
      <w:r w:rsidRPr="0083692F">
        <w:rPr>
          <w:rFonts w:ascii="Times New Roman" w:hAnsi="Times New Roman"/>
        </w:rPr>
        <w:t>oj</w:t>
      </w:r>
      <w:proofErr w:type="spellEnd"/>
      <w:r w:rsidRPr="0083692F">
        <w:rPr>
          <w:rFonts w:ascii="Times New Roman" w:hAnsi="Times New Roman"/>
        </w:rPr>
        <w:t>​(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 xml:space="preserve">​(S)). </w:t>
      </w:r>
    </w:p>
    <w:p w14:paraId="1E9FC981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nicht nur mathematisch eine Komposition, sondern </w:t>
      </w:r>
      <w:r w:rsidRPr="0083692F">
        <w:rPr>
          <w:rFonts w:ascii="Times New Roman" w:hAnsi="Times New Roman"/>
          <w:b/>
          <w:bCs/>
        </w:rPr>
        <w:t>epistemologisch die Verkettung von Handlungs-, Wahrnehmungs- oder Reflexionsakten</w:t>
      </w:r>
      <w:r w:rsidRPr="0083692F">
        <w:rPr>
          <w:rFonts w:ascii="Times New Roman" w:hAnsi="Times New Roman"/>
        </w:rPr>
        <w:t>.</w:t>
      </w:r>
    </w:p>
    <w:p w14:paraId="730222FE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Das neutrale Element e repräsentiert den </w:t>
      </w:r>
      <w:r w:rsidRPr="0083692F">
        <w:rPr>
          <w:rFonts w:ascii="Times New Roman" w:hAnsi="Times New Roman"/>
          <w:b/>
          <w:bCs/>
        </w:rPr>
        <w:t>Selbst- oder Ruheoperator</w:t>
      </w:r>
      <w:r w:rsidRPr="0083692F">
        <w:rPr>
          <w:rFonts w:ascii="Times New Roman" w:hAnsi="Times New Roman"/>
        </w:rPr>
        <w:t>:</w:t>
      </w:r>
      <w:r w:rsidRPr="0083692F">
        <w:rPr>
          <w:rFonts w:ascii="Times New Roman" w:hAnsi="Times New Roman"/>
        </w:rPr>
        <w:br/>
        <w:t xml:space="preserve">Ein Operator, der den Zustand unverändert lässt – also die </w:t>
      </w:r>
      <w:r w:rsidRPr="0083692F">
        <w:rPr>
          <w:rFonts w:ascii="Times New Roman" w:hAnsi="Times New Roman"/>
          <w:b/>
          <w:bCs/>
        </w:rPr>
        <w:t>Bedingung für Identität</w:t>
      </w:r>
      <w:r w:rsidRPr="0083692F">
        <w:rPr>
          <w:rFonts w:ascii="Times New Roman" w:hAnsi="Times New Roman"/>
        </w:rPr>
        <w:t xml:space="preserve"> im System.</w:t>
      </w:r>
    </w:p>
    <w:p w14:paraId="34054EE7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Interpretativ gilt also:</w:t>
      </w:r>
    </w:p>
    <w:p w14:paraId="4AB0CBA9" w14:textId="3A57A4CF" w:rsidR="0083692F" w:rsidRPr="0083692F" w:rsidRDefault="003B0EBE" w:rsidP="0083692F">
      <w:pPr>
        <w:numPr>
          <w:ilvl w:val="0"/>
          <w:numId w:val="22"/>
        </w:num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Cambria Math" w:hAnsi="Cambria Math" w:cs="Cambria Math"/>
        </w:rPr>
        <w:t>𝒪</w:t>
      </w:r>
      <w:r w:rsidR="0083692F" w:rsidRPr="0083692F">
        <w:rPr>
          <w:rFonts w:ascii="Times New Roman" w:hAnsi="Times New Roman"/>
        </w:rPr>
        <w:t xml:space="preserve"> = Menge der möglichen funktionalen Handlungen des Systems,</w:t>
      </w:r>
    </w:p>
    <w:p w14:paraId="7B81E0C4" w14:textId="77777777" w:rsidR="0083692F" w:rsidRPr="0083692F" w:rsidRDefault="0083692F" w:rsidP="0083692F">
      <w:pPr>
        <w:numPr>
          <w:ilvl w:val="0"/>
          <w:numId w:val="22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= Regel, nach der Handlungen zusammengesetzt werden,</w:t>
      </w:r>
    </w:p>
    <w:p w14:paraId="4098BF42" w14:textId="77777777" w:rsidR="0083692F" w:rsidRPr="0083692F" w:rsidRDefault="0083692F" w:rsidP="0083692F">
      <w:pPr>
        <w:numPr>
          <w:ilvl w:val="0"/>
          <w:numId w:val="22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83692F">
        <w:rPr>
          <w:rFonts w:ascii="Times New Roman" w:hAnsi="Times New Roman"/>
        </w:rPr>
        <w:t>eee</w:t>
      </w:r>
      <w:proofErr w:type="spellEnd"/>
      <w:r w:rsidRPr="0083692F">
        <w:rPr>
          <w:rFonts w:ascii="Times New Roman" w:hAnsi="Times New Roman"/>
        </w:rPr>
        <w:t xml:space="preserve"> = Selbstreferenzpunkt, an dem Operation keine Veränderung mehr bewirkt.</w:t>
      </w:r>
    </w:p>
    <w:p w14:paraId="3EEE0AC9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Philosophisch steht diese Struktur für die </w:t>
      </w:r>
      <w:r w:rsidRPr="0083692F">
        <w:rPr>
          <w:rFonts w:ascii="Times New Roman" w:hAnsi="Times New Roman"/>
          <w:b/>
          <w:bCs/>
        </w:rPr>
        <w:t>Kohärenz von Differenz und Identität</w:t>
      </w:r>
      <w:r w:rsidRPr="0083692F">
        <w:rPr>
          <w:rFonts w:ascii="Times New Roman" w:hAnsi="Times New Roman"/>
        </w:rPr>
        <w:t>:</w:t>
      </w:r>
      <w:r w:rsidRPr="0083692F">
        <w:rPr>
          <w:rFonts w:ascii="Times New Roman" w:hAnsi="Times New Roman"/>
        </w:rPr>
        <w:br/>
        <w:t xml:space="preserve">Der Fluss der Operationen bleibt trotz ständiger Transformation </w:t>
      </w:r>
      <w:r w:rsidRPr="0083692F">
        <w:rPr>
          <w:rFonts w:ascii="Times New Roman" w:hAnsi="Times New Roman"/>
          <w:b/>
          <w:bCs/>
        </w:rPr>
        <w:t>in sich gleichartig</w:t>
      </w:r>
      <w:r w:rsidRPr="0083692F">
        <w:rPr>
          <w:rFonts w:ascii="Times New Roman" w:hAnsi="Times New Roman"/>
        </w:rPr>
        <w:t xml:space="preserve">, ein Gedanke, der sich bei </w:t>
      </w:r>
      <w:r w:rsidRPr="0083692F">
        <w:rPr>
          <w:rFonts w:ascii="Times New Roman" w:hAnsi="Times New Roman"/>
          <w:i/>
          <w:iCs/>
        </w:rPr>
        <w:t>Heidegger (1927)</w:t>
      </w:r>
      <w:r w:rsidRPr="0083692F">
        <w:rPr>
          <w:rFonts w:ascii="Times New Roman" w:hAnsi="Times New Roman"/>
        </w:rPr>
        <w:t xml:space="preserve"> und </w:t>
      </w:r>
      <w:r w:rsidRPr="0083692F">
        <w:rPr>
          <w:rFonts w:ascii="Times New Roman" w:hAnsi="Times New Roman"/>
          <w:i/>
          <w:iCs/>
        </w:rPr>
        <w:t>Deleuze (1968)</w:t>
      </w:r>
      <w:r w:rsidRPr="0083692F">
        <w:rPr>
          <w:rFonts w:ascii="Times New Roman" w:hAnsi="Times New Roman"/>
        </w:rPr>
        <w:t xml:space="preserve"> als </w:t>
      </w:r>
      <w:r w:rsidRPr="0083692F">
        <w:rPr>
          <w:rFonts w:ascii="Times New Roman" w:hAnsi="Times New Roman"/>
          <w:i/>
          <w:iCs/>
        </w:rPr>
        <w:t>permanente Selbstdifferenz</w:t>
      </w:r>
      <w:r w:rsidRPr="0083692F">
        <w:rPr>
          <w:rFonts w:ascii="Times New Roman" w:hAnsi="Times New Roman"/>
        </w:rPr>
        <w:t xml:space="preserve"> findet.</w:t>
      </w:r>
    </w:p>
    <w:p w14:paraId="425A8F7C" w14:textId="77777777" w:rsidR="0083692F" w:rsidRPr="0083692F" w:rsidRDefault="0083692F" w:rsidP="0083692F">
      <w:pPr>
        <w:pStyle w:val="berschrift2"/>
        <w:rPr>
          <w:b w:val="0"/>
          <w:lang w:eastAsia="en-US"/>
        </w:rPr>
      </w:pP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54668347" w:rsidR="0083692F" w:rsidRPr="0083692F" w:rsidRDefault="0083692F" w:rsidP="00334451">
      <w:pPr>
        <w:spacing w:before="100" w:beforeAutospacing="1" w:after="100" w:afterAutospacing="1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Ein Beispiel aus der </w:t>
      </w:r>
      <w:r w:rsidRPr="0083692F">
        <w:rPr>
          <w:rFonts w:ascii="Times New Roman" w:hAnsi="Times New Roman"/>
          <w:b/>
          <w:bCs/>
        </w:rPr>
        <w:t>didaktischen Dynamik</w:t>
      </w:r>
      <w:r w:rsidRPr="0083692F">
        <w:rPr>
          <w:rFonts w:ascii="Times New Roman" w:hAnsi="Times New Roman"/>
        </w:rPr>
        <w:t xml:space="preserve"> verdeutlicht die Bedeutung von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,e):</w:t>
      </w:r>
    </w:p>
    <w:p w14:paraId="1923B4B7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Ein Lernender vollzieht mehrere aufeinander bezogene Operationen:</w:t>
      </w:r>
    </w:p>
    <w:p w14:paraId="09D88CF4" w14:textId="77777777" w:rsidR="0083692F" w:rsidRPr="0083692F" w:rsidRDefault="0083692F" w:rsidP="0083692F">
      <w:pPr>
        <w:numPr>
          <w:ilvl w:val="0"/>
          <w:numId w:val="23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o1o_1o1​: Beobachten eines physikalischen Experiments,</w:t>
      </w:r>
    </w:p>
    <w:p w14:paraId="53A41028" w14:textId="77777777" w:rsidR="0083692F" w:rsidRPr="0083692F" w:rsidRDefault="0083692F" w:rsidP="0083692F">
      <w:pPr>
        <w:numPr>
          <w:ilvl w:val="0"/>
          <w:numId w:val="23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o2o_2o2​: Formulieren einer Hypothese,</w:t>
      </w:r>
    </w:p>
    <w:p w14:paraId="580CAC1E" w14:textId="77777777" w:rsidR="0083692F" w:rsidRPr="0083692F" w:rsidRDefault="0083692F" w:rsidP="0083692F">
      <w:pPr>
        <w:numPr>
          <w:ilvl w:val="0"/>
          <w:numId w:val="23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o3o_3o3​: Mathematisches Berechnen und Prüfen der Hypothese.</w:t>
      </w:r>
    </w:p>
    <w:p w14:paraId="7933CFB7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Die Abfolge dieser Handlungen bildet die Komposition</w:t>
      </w:r>
    </w:p>
    <w:p w14:paraId="53B490FF" w14:textId="77777777" w:rsidR="0083692F" w:rsidRPr="0083692F" w:rsidRDefault="0083692F" w:rsidP="0083692F">
      <w:pPr>
        <w:spacing w:after="0"/>
        <w:rPr>
          <w:rFonts w:ascii="Times New Roman" w:hAnsi="Times New Roman"/>
        </w:rPr>
      </w:pPr>
      <w:r w:rsidRPr="0083692F">
        <w:rPr>
          <w:rFonts w:ascii="Times New Roman" w:hAnsi="Times New Roman"/>
        </w:rPr>
        <w:t>o3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o2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o1.o_3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o_2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o_1.o3​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o2​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o1​. </w:t>
      </w:r>
    </w:p>
    <w:p w14:paraId="512B67AB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Das Ergebnis ist ein neuer, integrierter Wissenszustand, der das Zusammenspiel aller drei Operationen widerspiegelt.</w:t>
      </w:r>
      <w:r w:rsidRPr="0083692F">
        <w:rPr>
          <w:rFonts w:ascii="Times New Roman" w:hAnsi="Times New Roman"/>
        </w:rPr>
        <w:br/>
        <w:t xml:space="preserve">Das neutrale Element e wäre hier der </w:t>
      </w:r>
      <w:r w:rsidRPr="0083692F">
        <w:rPr>
          <w:rFonts w:ascii="Times New Roman" w:hAnsi="Times New Roman"/>
          <w:b/>
          <w:bCs/>
        </w:rPr>
        <w:t>Moment des Innehaltens oder Reflektierens</w:t>
      </w:r>
      <w:r w:rsidRPr="0083692F">
        <w:rPr>
          <w:rFonts w:ascii="Times New Roman" w:hAnsi="Times New Roman"/>
        </w:rPr>
        <w:t>, bei dem der Lernende den Zustand prüft, aber nicht verändert.</w:t>
      </w:r>
    </w:p>
    <w:p w14:paraId="0934ED95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So entsteht ein </w:t>
      </w:r>
      <w:r w:rsidRPr="0083692F">
        <w:rPr>
          <w:rFonts w:ascii="Times New Roman" w:hAnsi="Times New Roman"/>
          <w:b/>
          <w:bCs/>
        </w:rPr>
        <w:t>selbstkonsistenter Lernprozess</w:t>
      </w:r>
      <w:r w:rsidRPr="0083692F">
        <w:rPr>
          <w:rFonts w:ascii="Times New Roman" w:hAnsi="Times New Roman"/>
        </w:rPr>
        <w:t xml:space="preserve">, bei dem Operatoren nicht unabhängig wirken, sondern </w:t>
      </w:r>
      <w:r w:rsidRPr="0083692F">
        <w:rPr>
          <w:rFonts w:ascii="Times New Roman" w:hAnsi="Times New Roman"/>
          <w:b/>
          <w:bCs/>
        </w:rPr>
        <w:t>funktional miteinander verknüpft</w:t>
      </w:r>
      <w:r w:rsidRPr="0083692F">
        <w:rPr>
          <w:rFonts w:ascii="Times New Roman" w:hAnsi="Times New Roman"/>
        </w:rPr>
        <w:t xml:space="preserve"> bleiben – genau wie im FRZK die </w:t>
      </w:r>
      <w:proofErr w:type="spellStart"/>
      <w:r w:rsidRPr="0083692F">
        <w:rPr>
          <w:rFonts w:ascii="Times New Roman" w:hAnsi="Times New Roman"/>
        </w:rPr>
        <w:t>Operatorenkomposition</w:t>
      </w:r>
      <w:proofErr w:type="spellEnd"/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6F3EB6E3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Die Struktur</w:t>
      </w:r>
    </w:p>
    <w:p w14:paraId="53FB0897" w14:textId="2CE44A26" w:rsidR="0083692F" w:rsidRPr="0083692F" w:rsidRDefault="0083692F" w:rsidP="00334451">
      <w:pPr>
        <w:spacing w:after="0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,e) </w:t>
      </w:r>
    </w:p>
    <w:p w14:paraId="608578DF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definiert im FRZK die </w:t>
      </w:r>
      <w:r w:rsidRPr="0083692F">
        <w:rPr>
          <w:rFonts w:ascii="Times New Roman" w:hAnsi="Times New Roman"/>
          <w:b/>
          <w:bCs/>
        </w:rPr>
        <w:t>algebraische Grundlage der funktionalen Selbstorganisation</w:t>
      </w:r>
      <w:r w:rsidRPr="0083692F">
        <w:rPr>
          <w:rFonts w:ascii="Times New Roman" w:hAnsi="Times New Roman"/>
        </w:rPr>
        <w:t>.</w:t>
      </w:r>
      <w:r w:rsidRPr="0083692F">
        <w:rPr>
          <w:rFonts w:ascii="Times New Roman" w:hAnsi="Times New Roman"/>
        </w:rPr>
        <w:br/>
        <w:t>Sie beschreibt, wie Operatoren miteinander interagieren, sich verketten und dabei dennoch kohärent bleiben.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83692F" w:rsidRPr="0083692F" w14:paraId="6ED5F52B" w14:textId="77777777" w:rsidTr="0083692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7AF20D" w14:textId="77777777" w:rsidR="0083692F" w:rsidRPr="0083692F" w:rsidRDefault="0083692F" w:rsidP="0083692F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83692F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36A4E445" w14:textId="77777777" w:rsidR="0083692F" w:rsidRPr="0083692F" w:rsidRDefault="0083692F" w:rsidP="0083692F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83692F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8369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B651D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18D2D1FE" w14:textId="537A734F" w:rsidR="0083692F" w:rsidRPr="0083692F" w:rsidRDefault="0083692F" w:rsidP="00334451">
            <w:pPr>
              <w:spacing w:after="0"/>
              <w:jc w:val="both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</w:rPr>
              <w:t>Algebraische Struktur (</w:t>
            </w:r>
            <w:proofErr w:type="spellStart"/>
            <w:r w:rsidRPr="0083692F">
              <w:rPr>
                <w:rFonts w:ascii="Times New Roman" w:hAnsi="Times New Roman"/>
              </w:rPr>
              <w:t>Monoid</w:t>
            </w:r>
            <w:proofErr w:type="spellEnd"/>
            <w:r w:rsidRPr="0083692F">
              <w:rPr>
                <w:rFonts w:ascii="Times New Roman" w:hAnsi="Times New Roman"/>
              </w:rPr>
              <w:t>): Menge</w:t>
            </w:r>
            <w:r w:rsidR="00334451">
              <w:rPr>
                <w:rFonts w:ascii="Times New Roman" w:hAnsi="Times New Roman"/>
              </w:rPr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rPr>
                <w:rFonts w:ascii="Times New Roman" w:hAnsi="Times New Roman"/>
              </w:rPr>
              <w:t xml:space="preserve"> </w:t>
            </w:r>
            <w:r w:rsidRPr="0083692F">
              <w:rPr>
                <w:rFonts w:ascii="Times New Roman" w:hAnsi="Times New Roman"/>
              </w:rPr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rPr>
                <w:rFonts w:ascii="Times New Roman" w:hAnsi="Times New Roman"/>
              </w:rPr>
              <w:t xml:space="preserve"> und neutralem Element e.</w:t>
            </w:r>
          </w:p>
        </w:tc>
      </w:tr>
      <w:tr w:rsidR="0083692F" w:rsidRPr="0083692F" w14:paraId="583B4256" w14:textId="77777777" w:rsidTr="008369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6FC9E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EE5FD81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</w:rPr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8369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6CBC79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0A8768FE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</w:rPr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8369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08559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09A8A032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</w:rPr>
              <w:t>Lern- und Denkprozesse bestehen aus verketteten Operationen; Reflexion (e) stellt die Balance von Aktivität und Stabilität her.</w:t>
            </w:r>
          </w:p>
        </w:tc>
      </w:tr>
    </w:tbl>
    <w:p w14:paraId="6432B327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Somit beschreibt</w:t>
      </w:r>
    </w:p>
    <w:p w14:paraId="080FD569" w14:textId="3552177C" w:rsidR="0083692F" w:rsidRPr="0083692F" w:rsidRDefault="0083692F" w:rsidP="00334451">
      <w:pPr>
        <w:spacing w:after="0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,e) </w:t>
      </w:r>
    </w:p>
    <w:p w14:paraId="627AC262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die </w:t>
      </w:r>
      <w:r w:rsidRPr="0083692F">
        <w:rPr>
          <w:rFonts w:ascii="Times New Roman" w:hAnsi="Times New Roman"/>
          <w:b/>
          <w:bCs/>
        </w:rPr>
        <w:t>vollständige Operatorstruktur</w:t>
      </w:r>
      <w:r w:rsidRPr="0083692F">
        <w:rPr>
          <w:rFonts w:ascii="Times New Roman" w:hAnsi="Times New Roman"/>
        </w:rPr>
        <w:t xml:space="preserve"> des FRZK – den </w:t>
      </w:r>
      <w:r w:rsidRPr="0083692F">
        <w:rPr>
          <w:rFonts w:ascii="Times New Roman" w:hAnsi="Times New Roman"/>
          <w:i/>
          <w:iCs/>
        </w:rPr>
        <w:t>Funktionsraum der emergenten Kohärenz</w:t>
      </w:r>
      <w:r w:rsidRPr="0083692F">
        <w:rPr>
          <w:rFonts w:ascii="Times New Roman" w:hAnsi="Times New Roman"/>
        </w:rPr>
        <w:t>.</w:t>
      </w:r>
      <w:r w:rsidRPr="0083692F">
        <w:rPr>
          <w:rFonts w:ascii="Times New Roman" w:hAnsi="Times New Roman"/>
        </w:rPr>
        <w:br/>
        <w:t xml:space="preserve">Er macht sichtbar, wie aus isolierten Operationen eine </w:t>
      </w:r>
      <w:r w:rsidRPr="0083692F">
        <w:rPr>
          <w:rFonts w:ascii="Times New Roman" w:hAnsi="Times New Roman"/>
          <w:b/>
          <w:bCs/>
        </w:rPr>
        <w:t>autonome, selbstbezügliche Ordnung</w:t>
      </w:r>
      <w:r w:rsidRPr="0083692F">
        <w:rPr>
          <w:rFonts w:ascii="Times New Roman" w:hAnsi="Times New Roman"/>
        </w:rPr>
        <w:t xml:space="preserve"> entsteht, in der jede Veränderung Teil einer fortlaufenden Selbstidentität bleibt.</w:t>
      </w:r>
    </w:p>
    <w:p w14:paraId="0BB4D50B" w14:textId="77777777" w:rsidR="0083692F" w:rsidRDefault="0083692F" w:rsidP="0083692F">
      <w:pPr>
        <w:rPr>
          <w:lang w:eastAsia="en-US"/>
        </w:rPr>
      </w:pP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2ED869DD" w14:textId="77777777" w:rsidR="00D35860" w:rsidRDefault="00D35860" w:rsidP="007809E4">
      <w:pPr>
        <w:pStyle w:val="Formel"/>
      </w:pPr>
    </w:p>
    <w:p w14:paraId="716E4B9C" w14:textId="0310995E" w:rsidR="00D35860" w:rsidRPr="00B67943" w:rsidRDefault="00D35860" w:rsidP="007809E4">
      <w:pPr>
        <w:pStyle w:val="Formel"/>
        <w:rPr>
          <w:rFonts w:ascii="Times New Roman" w:hAnsi="Times New Roman"/>
        </w:rPr>
      </w:pPr>
      <m:oMath>
        <m:r>
          <m:t>∀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,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m:rPr>
            <m:scr m:val="script"/>
          </m:rPr>
          <m:t>​∈O⇒(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∘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m:rPr>
            <m:scr m:val="script"/>
          </m:rPr>
          <m:t>​)∈O</m:t>
        </m:r>
      </m:oMath>
      <w:r>
        <w:rPr>
          <w:rFonts w:ascii="Times New Roman" w:hAnsi="Times New Roman"/>
        </w:rPr>
        <w:tab/>
      </w:r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970899B" w14:textId="6CDFB9B8" w:rsidR="00D35860" w:rsidRPr="00D35860" w:rsidRDefault="007809E4" w:rsidP="00D35860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</w:p>
    <w:p w14:paraId="5D5BB6AE" w14:textId="5B9E024E" w:rsidR="00D35860" w:rsidRPr="00D35860" w:rsidRDefault="00D35860" w:rsidP="00334451">
      <w:pPr>
        <w:spacing w:after="0"/>
        <w:jc w:val="both"/>
        <w:rPr>
          <w:rFonts w:ascii="Times New Roman" w:hAnsi="Times New Roman"/>
        </w:rPr>
      </w:pP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</w:t>
      </w:r>
      <w:proofErr w:type="gramStart"/>
      <w:r w:rsidRPr="00D35860">
        <w:rPr>
          <w:rFonts w:ascii="Times New Roman" w:hAnsi="Times New Roman"/>
        </w:rPr>
        <w:t>1,o</w:t>
      </w:r>
      <w:proofErr w:type="gramEnd"/>
      <w:r w:rsidRPr="00D35860">
        <w:rPr>
          <w:rFonts w:ascii="Times New Roman" w:hAnsi="Times New Roman"/>
        </w:rPr>
        <w:t>2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o_1, o_2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D35860">
        <w:rPr>
          <w:rFonts w:ascii="Times New Roman" w:hAnsi="Times New Roman"/>
        </w:rPr>
        <w:t>\</w:t>
      </w:r>
      <w:proofErr w:type="spellStart"/>
      <w:r w:rsidRPr="00D35860">
        <w:rPr>
          <w:rFonts w:ascii="Times New Roman" w:hAnsi="Times New Roman"/>
        </w:rPr>
        <w:t>Rightarrow</w:t>
      </w:r>
      <w:proofErr w:type="spellEnd"/>
      <w:r w:rsidRPr="00D35860">
        <w:rPr>
          <w:rFonts w:ascii="Times New Roman" w:hAnsi="Times New Roman"/>
        </w:rPr>
        <w:t xml:space="preserve"> (o_1 \</w:t>
      </w:r>
      <w:proofErr w:type="spellStart"/>
      <w:r w:rsidRPr="00D35860">
        <w:rPr>
          <w:rFonts w:ascii="Times New Roman" w:hAnsi="Times New Roman"/>
        </w:rPr>
        <w:t>circ</w:t>
      </w:r>
      <w:proofErr w:type="spellEnd"/>
      <w:r w:rsidRPr="00D35860">
        <w:rPr>
          <w:rFonts w:ascii="Times New Roman" w:hAnsi="Times New Roman"/>
        </w:rPr>
        <w:t xml:space="preserve"> o_2) \in 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o1​,o2​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(o1​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o2​)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 xml:space="preserve">O </w:t>
      </w:r>
    </w:p>
    <w:p w14:paraId="227C13F8" w14:textId="5B1062E8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bedeutet:</w:t>
      </w:r>
      <w:r w:rsidRPr="00D35860">
        <w:rPr>
          <w:rFonts w:ascii="Times New Roman" w:hAnsi="Times New Roman"/>
        </w:rPr>
        <w:br/>
      </w:r>
      <w:r w:rsidRPr="00D35860">
        <w:rPr>
          <w:rFonts w:ascii="Times New Roman" w:hAnsi="Times New Roman"/>
          <w:i/>
          <w:iCs/>
        </w:rPr>
        <w:t xml:space="preserve">Für alle Operatoren o1o_1o1​ und o2o_2o2​ aus der Menge </w:t>
      </w:r>
      <w:r w:rsidR="003B0EBE">
        <w:rPr>
          <w:rFonts w:ascii="Cambria Math" w:hAnsi="Cambria Math" w:cs="Cambria Math"/>
          <w:i/>
          <w:iCs/>
        </w:rPr>
        <w:t>𝒪</w:t>
      </w:r>
      <w:r w:rsidRPr="00D35860">
        <w:rPr>
          <w:rFonts w:ascii="Times New Roman" w:hAnsi="Times New Roman"/>
          <w:i/>
          <w:iCs/>
        </w:rPr>
        <w:t xml:space="preserve"> gilt, dass ihre Verknüpfung o1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rFonts w:ascii="Times New Roman" w:hAnsi="Times New Roman"/>
          <w:i/>
          <w:iCs/>
        </w:rPr>
        <w:t>o2o_1 \</w:t>
      </w:r>
      <w:proofErr w:type="spellStart"/>
      <w:r w:rsidRPr="00D35860">
        <w:rPr>
          <w:rFonts w:ascii="Times New Roman" w:hAnsi="Times New Roman"/>
          <w:i/>
          <w:iCs/>
        </w:rPr>
        <w:t>circ</w:t>
      </w:r>
      <w:proofErr w:type="spellEnd"/>
      <w:r w:rsidRPr="00D35860">
        <w:rPr>
          <w:rFonts w:ascii="Times New Roman" w:hAnsi="Times New Roman"/>
          <w:i/>
          <w:iCs/>
        </w:rPr>
        <w:t xml:space="preserve"> o_2o1​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rFonts w:ascii="Times New Roman" w:hAnsi="Times New Roman"/>
          <w:i/>
          <w:iCs/>
        </w:rPr>
        <w:t>o2​ ebenfalls ein Element dieser Menge ist.</w:t>
      </w:r>
    </w:p>
    <w:p w14:paraId="0D16D402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Dies ist die formale Definition der </w:t>
      </w:r>
      <w:r w:rsidRPr="00D35860">
        <w:rPr>
          <w:rFonts w:ascii="Times New Roman" w:hAnsi="Times New Roman"/>
          <w:b/>
          <w:bCs/>
        </w:rPr>
        <w:t>Abgeschlossenheit</w:t>
      </w:r>
      <w:r w:rsidRPr="00D35860">
        <w:rPr>
          <w:rFonts w:ascii="Times New Roman" w:hAnsi="Times New Roman"/>
        </w:rPr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“.</w:t>
      </w:r>
    </w:p>
    <w:p w14:paraId="3FD00C12" w14:textId="479D9A2B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Mathematisch beschreibt dies, dass der </w:t>
      </w:r>
      <w:proofErr w:type="spellStart"/>
      <w:r w:rsidRPr="00D35860">
        <w:rPr>
          <w:rFonts w:ascii="Times New Roman" w:hAnsi="Times New Roman"/>
        </w:rPr>
        <w:t>Operatorenraum</w:t>
      </w:r>
      <w:proofErr w:type="spellEnd"/>
      <w:r w:rsidRPr="00D35860">
        <w:rPr>
          <w:rFonts w:ascii="Times New Roman" w:hAnsi="Times New Roman"/>
        </w:rPr>
        <w:t xml:space="preserve"> </w:t>
      </w:r>
      <w:r w:rsidR="003B0EBE">
        <w:rPr>
          <w:rFonts w:ascii="Cambria Math" w:hAnsi="Cambria Math" w:cs="Cambria Math"/>
        </w:rPr>
        <w:t>𝒪</w:t>
      </w:r>
      <w:r w:rsidRPr="00D35860">
        <w:rPr>
          <w:rFonts w:ascii="Times New Roman" w:hAnsi="Times New Roman"/>
        </w:rPr>
        <w:t xml:space="preserve"> </w:t>
      </w:r>
      <w:r w:rsidRPr="00D35860">
        <w:rPr>
          <w:rFonts w:ascii="Times New Roman" w:hAnsi="Times New Roman"/>
          <w:b/>
          <w:bCs/>
        </w:rPr>
        <w:t>geschlossen unter Komposition</w:t>
      </w:r>
      <w:r w:rsidRPr="00D35860">
        <w:rPr>
          <w:rFonts w:ascii="Times New Roman" w:hAnsi="Times New Roman"/>
        </w:rPr>
        <w:t xml:space="preserve"> ist, also:</w:t>
      </w:r>
    </w:p>
    <w:p w14:paraId="2B6BE2FC" w14:textId="18E2CF31" w:rsidR="00D35860" w:rsidRPr="00D35860" w:rsidRDefault="00D35860" w:rsidP="00334451">
      <w:pPr>
        <w:spacing w:after="0"/>
        <w:jc w:val="both"/>
        <w:rPr>
          <w:rFonts w:ascii="Times New Roman" w:hAnsi="Times New Roman"/>
        </w:rPr>
      </w:pP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:O×O→O.\</w:t>
      </w:r>
      <w:proofErr w:type="spellStart"/>
      <w:proofErr w:type="gramStart"/>
      <w:r w:rsidRPr="00D35860">
        <w:rPr>
          <w:rFonts w:ascii="Times New Roman" w:hAnsi="Times New Roman"/>
        </w:rPr>
        <w:t>circ</w:t>
      </w:r>
      <w:proofErr w:type="spellEnd"/>
      <w:r w:rsidRPr="00D35860">
        <w:rPr>
          <w:rFonts w:ascii="Times New Roman" w:hAnsi="Times New Roman"/>
        </w:rPr>
        <w:t xml:space="preserve"> :</w:t>
      </w:r>
      <w:proofErr w:type="gramEnd"/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D35860">
        <w:rPr>
          <w:rFonts w:ascii="Times New Roman" w:hAnsi="Times New Roman"/>
        </w:rPr>
        <w:t>\</w:t>
      </w:r>
      <w:proofErr w:type="spellStart"/>
      <w:r w:rsidRPr="00D35860">
        <w:rPr>
          <w:rFonts w:ascii="Times New Roman" w:hAnsi="Times New Roman"/>
        </w:rPr>
        <w:t>times</w:t>
      </w:r>
      <w:proofErr w:type="spellEnd"/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D35860">
        <w:rPr>
          <w:rFonts w:ascii="Times New Roman" w:hAnsi="Times New Roman"/>
        </w:rPr>
        <w:t>\</w:t>
      </w:r>
      <w:proofErr w:type="spellStart"/>
      <w:r w:rsidRPr="00D35860">
        <w:rPr>
          <w:rFonts w:ascii="Times New Roman" w:hAnsi="Times New Roman"/>
        </w:rPr>
        <w:t>to</w:t>
      </w:r>
      <w:proofErr w:type="spellEnd"/>
      <w:r w:rsidRPr="00D35860">
        <w:rPr>
          <w:rFonts w:ascii="Times New Roman" w:hAnsi="Times New Roman"/>
        </w:rPr>
        <w:t xml:space="preserve"> O.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 xml:space="preserve">:O×O→O. </w:t>
      </w:r>
    </w:p>
    <w:p w14:paraId="64EFAC38" w14:textId="4A9E5EEF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D35860">
        <w:rPr>
          <w:rFonts w:ascii="Times New Roman" w:hAnsi="Times New Roman"/>
        </w:rPr>
        <w:t xml:space="preserve"> zu einer </w:t>
      </w:r>
      <w:r w:rsidRPr="00D35860">
        <w:rPr>
          <w:rFonts w:ascii="Times New Roman" w:hAnsi="Times New Roman"/>
          <w:b/>
          <w:bCs/>
        </w:rPr>
        <w:t>strukturierten algebraischen Menge</w:t>
      </w:r>
      <w:r w:rsidRPr="00D35860">
        <w:rPr>
          <w:rFonts w:ascii="Times New Roman" w:hAnsi="Times New Roman"/>
        </w:rPr>
        <w:t xml:space="preserve"> (einem </w:t>
      </w:r>
      <w:proofErr w:type="spellStart"/>
      <w:r w:rsidRPr="00D35860">
        <w:rPr>
          <w:rFonts w:ascii="Times New Roman" w:hAnsi="Times New Roman"/>
        </w:rPr>
        <w:t>Monoid</w:t>
      </w:r>
      <w:proofErr w:type="spellEnd"/>
      <w:r w:rsidRPr="00D35860">
        <w:rPr>
          <w:rFonts w:ascii="Times New Roman" w:hAnsi="Times New Roman"/>
        </w:rPr>
        <w:t xml:space="preserve"> oder einer Halbgruppe, je nach weiteren Bedingungen).</w:t>
      </w:r>
    </w:p>
    <w:p w14:paraId="59AED5E8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Im FRZK bedeutet dies:</w:t>
      </w:r>
      <w:r w:rsidRPr="00D35860">
        <w:rPr>
          <w:rFonts w:ascii="Times New Roman" w:hAnsi="Times New Roman"/>
        </w:rPr>
        <w:br/>
        <w:t xml:space="preserve">Das System ist in der Lage, </w:t>
      </w:r>
      <w:r w:rsidRPr="00D35860">
        <w:rPr>
          <w:rFonts w:ascii="Times New Roman" w:hAnsi="Times New Roman"/>
          <w:b/>
          <w:bCs/>
        </w:rPr>
        <w:t>beliebige Folgeoperationen</w:t>
      </w:r>
      <w:r w:rsidRPr="00D35860">
        <w:rPr>
          <w:rFonts w:ascii="Times New Roman" w:hAnsi="Times New Roman"/>
        </w:rPr>
        <w:t xml:space="preserve"> zu verketten, ohne seine funktionale Konsistenz zu verlieren.</w:t>
      </w:r>
      <w:r w:rsidRPr="00D35860">
        <w:rPr>
          <w:rFonts w:ascii="Times New Roman" w:hAnsi="Times New Roman"/>
        </w:rPr>
        <w:br/>
        <w:t xml:space="preserve">Es bleibt </w:t>
      </w:r>
      <w:r w:rsidRPr="00D35860">
        <w:rPr>
          <w:rFonts w:ascii="Times New Roman" w:hAnsi="Times New Roman"/>
          <w:b/>
          <w:bCs/>
        </w:rPr>
        <w:t>innerhalb seines eigenen Funktionsraumes kohärent</w:t>
      </w:r>
      <w:r w:rsidRPr="00D35860">
        <w:rPr>
          <w:rFonts w:ascii="Times New Roman" w:hAnsi="Times New Roman"/>
        </w:rPr>
        <w:t xml:space="preserve"> – ein entscheidendes Kriterium für Selbstorganisation und Autopoiesis.</w:t>
      </w:r>
    </w:p>
    <w:p w14:paraId="2350FEE6" w14:textId="77777777" w:rsidR="00D35860" w:rsidRPr="00D35860" w:rsidRDefault="00000000" w:rsidP="00D3586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4E612EB">
          <v:rect id="_x0000_i1050" style="width:0;height:1.5pt" o:hralign="center" o:hrstd="t" o:hr="t" fillcolor="#a0a0a0" stroked="f"/>
        </w:pict>
      </w:r>
    </w:p>
    <w:p w14:paraId="31BB1D1B" w14:textId="77777777" w:rsidR="00D35860" w:rsidRDefault="00D35860" w:rsidP="00D35860">
      <w:pPr>
        <w:pStyle w:val="berschrift2"/>
        <w:rPr>
          <w:lang w:eastAsia="en-US"/>
        </w:rPr>
      </w:pP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5FB632B" w14:textId="77777777" w:rsidR="00D35860" w:rsidRDefault="00D35860" w:rsidP="00D35860">
      <w:pPr>
        <w:pStyle w:val="StandardWeb"/>
      </w:pPr>
      <w:r>
        <w:t xml:space="preserve">Diese Bedingung beschreibt die </w:t>
      </w:r>
      <w:r>
        <w:rPr>
          <w:rStyle w:val="Fett"/>
        </w:rPr>
        <w:t xml:space="preserve">Selbstkonsistenz des </w:t>
      </w:r>
      <w:proofErr w:type="spellStart"/>
      <w:r>
        <w:rPr>
          <w:rStyle w:val="Fett"/>
        </w:rPr>
        <w:t>operatorischen</w:t>
      </w:r>
      <w:proofErr w:type="spellEnd"/>
      <w:r>
        <w:rPr>
          <w:rStyle w:val="Fett"/>
        </w:rPr>
        <w:t xml:space="preserve">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D35860">
      <w:pPr>
        <w:pStyle w:val="StandardWeb"/>
      </w:pPr>
      <w:r>
        <w:t>Im funktionalen Sinn bedeutet dies:</w:t>
      </w:r>
    </w:p>
    <w:p w14:paraId="576F66E1" w14:textId="59D64F88" w:rsidR="00D35860" w:rsidRDefault="003B0EBE" w:rsidP="00D35860">
      <w:pPr>
        <w:pStyle w:val="StandardWeb"/>
        <w:numPr>
          <w:ilvl w:val="0"/>
          <w:numId w:val="24"/>
        </w:numPr>
      </w:pPr>
      <w:r>
        <w:rPr>
          <w:rStyle w:val="katex-mathml"/>
          <w:rFonts w:ascii="Cambria Math" w:hAnsi="Cambria Math" w:cs="Cambria Math"/>
        </w:rPr>
        <w:t>𝒪</w:t>
      </w:r>
      <w:r w:rsidR="00D35860">
        <w:t xml:space="preserve"> ist der Raum aller möglichen Operationen (Wahrnehmen, Denken, Handeln, Reflektieren etc.).</w:t>
      </w:r>
    </w:p>
    <w:p w14:paraId="67CAB90D" w14:textId="77777777" w:rsidR="00D35860" w:rsidRDefault="00D35860" w:rsidP="00D35860">
      <w:pPr>
        <w:pStyle w:val="StandardWeb"/>
        <w:numPr>
          <w:ilvl w:val="0"/>
          <w:numId w:val="24"/>
        </w:numPr>
      </w:pPr>
      <w:r>
        <w:rPr>
          <w:rStyle w:val="katex-mathml"/>
        </w:rPr>
        <w:t>o1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o2o_1 \</w:t>
      </w:r>
      <w:proofErr w:type="spellStart"/>
      <w:r>
        <w:rPr>
          <w:rStyle w:val="katex-mathml"/>
        </w:rPr>
        <w:t>circ</w:t>
      </w:r>
      <w:proofErr w:type="spellEnd"/>
      <w:r>
        <w:rPr>
          <w:rStyle w:val="katex-mathml"/>
        </w:rPr>
        <w:t xml:space="preserve"> o_2</w:t>
      </w:r>
      <w:r>
        <w:rPr>
          <w:rStyle w:val="mord"/>
          <w:rFonts w:eastAsia="Calibri"/>
        </w:rPr>
        <w:t>o1</w:t>
      </w:r>
      <w:r>
        <w:rPr>
          <w:rStyle w:val="vlist-s"/>
        </w:rPr>
        <w:t>​</w:t>
      </w:r>
      <w:r>
        <w:rPr>
          <w:rStyle w:val="mbin"/>
          <w:rFonts w:ascii="Cambria Math" w:hAnsi="Cambria Math" w:cs="Cambria Math"/>
        </w:rPr>
        <w:t>∘</w:t>
      </w:r>
      <w:r>
        <w:rPr>
          <w:rStyle w:val="mord"/>
          <w:rFonts w:eastAsia="Calibri"/>
        </w:rPr>
        <w:t>o2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D35860">
      <w:pPr>
        <w:pStyle w:val="StandardWeb"/>
        <w:numPr>
          <w:ilvl w:val="0"/>
          <w:numId w:val="24"/>
        </w:numPr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54ACBEE7" w14:textId="77777777" w:rsidR="00D35860" w:rsidRDefault="00D35860" w:rsidP="00D35860">
      <w:pPr>
        <w:pStyle w:val="StandardWeb"/>
      </w:pPr>
      <w:r>
        <w:t xml:space="preserve">Damit wird das FRZK </w:t>
      </w:r>
      <w:r>
        <w:rPr>
          <w:rStyle w:val="Fett"/>
        </w:rPr>
        <w:t>autonom und rekursiv</w:t>
      </w:r>
      <w:r>
        <w:t>:</w:t>
      </w:r>
      <w:r>
        <w:br/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77777777" w:rsidR="00D35860" w:rsidRDefault="00D35860" w:rsidP="00D35860">
      <w:pPr>
        <w:pStyle w:val="StandardWeb"/>
      </w:pPr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>
        <w:br/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  <w:r>
        <w:br/>
        <w:t xml:space="preserve">Deleuze (1968) spricht hier von </w:t>
      </w:r>
      <w:r>
        <w:rPr>
          <w:rStyle w:val="Hervorhebung"/>
        </w:rPr>
        <w:t>„</w:t>
      </w:r>
      <w:proofErr w:type="spellStart"/>
      <w:r>
        <w:rPr>
          <w:rStyle w:val="Hervorhebung"/>
        </w:rPr>
        <w:t>Différence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opérante</w:t>
      </w:r>
      <w:proofErr w:type="spellEnd"/>
      <w:r>
        <w:rPr>
          <w:rStyle w:val="Hervorhebung"/>
        </w:rPr>
        <w:t>“</w:t>
      </w:r>
      <w:r>
        <w:t xml:space="preserve"> – Differenz, die sich durch eigene Wirksamkeit erhält.</w:t>
      </w:r>
    </w:p>
    <w:p w14:paraId="11F68B4A" w14:textId="77777777" w:rsidR="00D35860" w:rsidRPr="00D35860" w:rsidRDefault="00D35860" w:rsidP="00D35860">
      <w:pPr>
        <w:pStyle w:val="berschrift2"/>
        <w:rPr>
          <w:b w:val="0"/>
          <w:lang w:eastAsia="en-US"/>
        </w:rPr>
      </w:pP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Ein einfaches Beispiel ergibt sich aus einem </w:t>
      </w:r>
      <w:r w:rsidRPr="00D35860">
        <w:rPr>
          <w:rFonts w:ascii="Times New Roman" w:hAnsi="Times New Roman"/>
          <w:b/>
          <w:bCs/>
        </w:rPr>
        <w:t>reflexiven Lernprozess</w:t>
      </w:r>
      <w:r w:rsidRPr="00D35860">
        <w:rPr>
          <w:rFonts w:ascii="Times New Roman" w:hAnsi="Times New Roman"/>
        </w:rPr>
        <w:t xml:space="preserve"> (Kap. 6.3.1 – „Funktionsverkettung im Erkenntnisraum“):</w:t>
      </w:r>
    </w:p>
    <w:p w14:paraId="205DB040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Ein Lernender führt zwei geistige Operationen aus:</w:t>
      </w:r>
    </w:p>
    <w:p w14:paraId="453F57F3" w14:textId="77777777" w:rsidR="00D35860" w:rsidRPr="00D35860" w:rsidRDefault="00D35860" w:rsidP="00D35860">
      <w:pPr>
        <w:numPr>
          <w:ilvl w:val="0"/>
          <w:numId w:val="25"/>
        </w:num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o1o_1o1​: Wahrnehmung einer neuen Information (Beobachtung).</w:t>
      </w:r>
    </w:p>
    <w:p w14:paraId="2A1DD0CF" w14:textId="77777777" w:rsidR="00D35860" w:rsidRPr="00D35860" w:rsidRDefault="00D35860" w:rsidP="00D35860">
      <w:pPr>
        <w:numPr>
          <w:ilvl w:val="0"/>
          <w:numId w:val="25"/>
        </w:num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o2o_2o2​: Interpretation dieser Information (Bedeutungsbildung).</w:t>
      </w:r>
    </w:p>
    <w:p w14:paraId="54E04C45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Die Verkettung o1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o2o_1 \</w:t>
      </w:r>
      <w:proofErr w:type="spellStart"/>
      <w:r w:rsidRPr="00D35860">
        <w:rPr>
          <w:rFonts w:ascii="Times New Roman" w:hAnsi="Times New Roman"/>
        </w:rPr>
        <w:t>circ</w:t>
      </w:r>
      <w:proofErr w:type="spellEnd"/>
      <w:r w:rsidRPr="00D35860">
        <w:rPr>
          <w:rFonts w:ascii="Times New Roman" w:hAnsi="Times New Roman"/>
        </w:rPr>
        <w:t xml:space="preserve"> o_2o1​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 xml:space="preserve">o2​ entspricht dann der </w:t>
      </w:r>
      <w:r w:rsidRPr="00D35860">
        <w:rPr>
          <w:rFonts w:ascii="Times New Roman" w:hAnsi="Times New Roman"/>
          <w:b/>
          <w:bCs/>
        </w:rPr>
        <w:t>ganzheitlichen Erkenntnisoperation</w:t>
      </w:r>
      <w:r w:rsidRPr="00D35860">
        <w:rPr>
          <w:rFonts w:ascii="Times New Roman" w:hAnsi="Times New Roman"/>
        </w:rPr>
        <w:t>:</w:t>
      </w:r>
    </w:p>
    <w:p w14:paraId="3BDAE050" w14:textId="77777777" w:rsidR="00D35860" w:rsidRPr="00D35860" w:rsidRDefault="00D35860" w:rsidP="00D35860">
      <w:pPr>
        <w:spacing w:after="0"/>
        <w:rPr>
          <w:rFonts w:ascii="Times New Roman" w:hAnsi="Times New Roman"/>
        </w:rPr>
      </w:pPr>
      <w:r w:rsidRPr="00D35860">
        <w:rPr>
          <w:rFonts w:ascii="Times New Roman" w:hAnsi="Times New Roman"/>
        </w:rPr>
        <w:t>(o1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</w:t>
      </w:r>
      <w:proofErr w:type="gramStart"/>
      <w:r w:rsidRPr="00D35860">
        <w:rPr>
          <w:rFonts w:ascii="Times New Roman" w:hAnsi="Times New Roman"/>
        </w:rPr>
        <w:t>2)(</w:t>
      </w:r>
      <w:proofErr w:type="gramEnd"/>
      <w:r w:rsidRPr="00D35860">
        <w:rPr>
          <w:rFonts w:ascii="Times New Roman" w:hAnsi="Times New Roman"/>
        </w:rPr>
        <w:t>S)=o1(o2(S)),(o_1 \</w:t>
      </w:r>
      <w:proofErr w:type="spellStart"/>
      <w:r w:rsidRPr="00D35860">
        <w:rPr>
          <w:rFonts w:ascii="Times New Roman" w:hAnsi="Times New Roman"/>
        </w:rPr>
        <w:t>circ</w:t>
      </w:r>
      <w:proofErr w:type="spellEnd"/>
      <w:r w:rsidRPr="00D35860">
        <w:rPr>
          <w:rFonts w:ascii="Times New Roman" w:hAnsi="Times New Roman"/>
        </w:rPr>
        <w:t xml:space="preserve"> o_2)(S) = o_1(o_2(S)),(o1​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 xml:space="preserve">o2​)(S)=o1​(o2​(S)), </w:t>
      </w:r>
    </w:p>
    <w:p w14:paraId="56DC3075" w14:textId="181CF194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die selbst wieder eine gültige Lernhandlung ist – also eine Operation im gleichen Systemraum </w:t>
      </w:r>
      <w:r w:rsidR="003B0EBE">
        <w:rPr>
          <w:rFonts w:ascii="Cambria Math" w:hAnsi="Cambria Math" w:cs="Cambria Math"/>
        </w:rPr>
        <w:t>𝒪</w:t>
      </w:r>
      <w:r w:rsidRPr="00D35860">
        <w:rPr>
          <w:rFonts w:ascii="Times New Roman" w:hAnsi="Times New Roman"/>
        </w:rPr>
        <w:t>.</w:t>
      </w:r>
    </w:p>
    <w:p w14:paraId="583BD8B6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Das bedeutet:</w:t>
      </w:r>
      <w:r w:rsidRPr="00D35860">
        <w:rPr>
          <w:rFonts w:ascii="Times New Roman" w:hAnsi="Times New Roman"/>
        </w:rPr>
        <w:br/>
        <w:t xml:space="preserve">Die Kombination aus Beobachtung und Interpretation </w:t>
      </w:r>
      <w:r w:rsidRPr="00D35860">
        <w:rPr>
          <w:rFonts w:ascii="Times New Roman" w:hAnsi="Times New Roman"/>
          <w:b/>
          <w:bCs/>
        </w:rPr>
        <w:t>bleibt Teil desselben kognitiven Prozesses</w:t>
      </w:r>
      <w:r w:rsidRPr="00D35860">
        <w:rPr>
          <w:rFonts w:ascii="Times New Roman" w:hAnsi="Times New Roman"/>
        </w:rPr>
        <w:t>.</w:t>
      </w:r>
      <w:r w:rsidRPr="00D35860">
        <w:rPr>
          <w:rFonts w:ascii="Times New Roman" w:hAnsi="Times New Roman"/>
        </w:rPr>
        <w:br/>
        <w:t xml:space="preserve">Das Lernen erzeugt also keine Struktur außerhalb des Subjekts, sondern bleibt </w:t>
      </w:r>
      <w:r w:rsidRPr="00D35860">
        <w:rPr>
          <w:rFonts w:ascii="Times New Roman" w:hAnsi="Times New Roman"/>
          <w:b/>
          <w:bCs/>
        </w:rPr>
        <w:t>autonom im Funktionsraum des Bewusstseins</w:t>
      </w:r>
      <w:r w:rsidRPr="00D35860">
        <w:rPr>
          <w:rFonts w:ascii="Times New Roman" w:hAnsi="Times New Roman"/>
        </w:rPr>
        <w:t>.</w:t>
      </w:r>
    </w:p>
    <w:p w14:paraId="0AF5A0A7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Didaktisch betrachtet ist dies der Grund, warum Lernprozesse </w:t>
      </w:r>
      <w:r w:rsidRPr="00D35860">
        <w:rPr>
          <w:rFonts w:ascii="Times New Roman" w:hAnsi="Times New Roman"/>
          <w:b/>
          <w:bCs/>
        </w:rPr>
        <w:t>selbsttragend</w:t>
      </w:r>
      <w:r w:rsidRPr="00D35860">
        <w:rPr>
          <w:rFonts w:ascii="Times New Roman" w:hAnsi="Times New Roman"/>
        </w:rPr>
        <w:t xml:space="preserve"> werden:</w:t>
      </w:r>
      <w:r w:rsidRPr="00D35860">
        <w:rPr>
          <w:rFonts w:ascii="Times New Roman" w:hAnsi="Times New Roman"/>
        </w:rPr>
        <w:br/>
        <w:t xml:space="preserve">Die Integration verschiedener </w:t>
      </w:r>
      <w:proofErr w:type="spellStart"/>
      <w:r w:rsidRPr="00D35860">
        <w:rPr>
          <w:rFonts w:ascii="Times New Roman" w:hAnsi="Times New Roman"/>
        </w:rPr>
        <w:t>Denkakte</w:t>
      </w:r>
      <w:proofErr w:type="spellEnd"/>
      <w:r w:rsidRPr="00D35860">
        <w:rPr>
          <w:rFonts w:ascii="Times New Roman" w:hAnsi="Times New Roman"/>
        </w:rPr>
        <w:t xml:space="preserve"> (Wahrnehmen, Verstehen, Anwenden, Reflektieren) bildet eine </w:t>
      </w:r>
      <w:r w:rsidRPr="00D35860">
        <w:rPr>
          <w:rFonts w:ascii="Times New Roman" w:hAnsi="Times New Roman"/>
          <w:b/>
          <w:bCs/>
        </w:rPr>
        <w:t xml:space="preserve">geschlossene </w:t>
      </w:r>
      <w:proofErr w:type="spellStart"/>
      <w:r w:rsidRPr="00D35860">
        <w:rPr>
          <w:rFonts w:ascii="Times New Roman" w:hAnsi="Times New Roman"/>
          <w:b/>
          <w:bCs/>
        </w:rPr>
        <w:t>Operatorenverkettung</w:t>
      </w:r>
      <w:proofErr w:type="spellEnd"/>
      <w:r w:rsidRPr="00D35860">
        <w:rPr>
          <w:rFonts w:ascii="Times New Roman" w:hAnsi="Times New Roman"/>
        </w:rPr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3B466E0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Die Bedingung</w:t>
      </w:r>
    </w:p>
    <w:p w14:paraId="2ADB7CE3" w14:textId="5AEE642F" w:rsidR="00D35860" w:rsidRPr="00D35860" w:rsidRDefault="00D35860" w:rsidP="00334451">
      <w:pPr>
        <w:spacing w:after="0"/>
        <w:jc w:val="both"/>
        <w:rPr>
          <w:rFonts w:ascii="Times New Roman" w:hAnsi="Times New Roman"/>
        </w:rPr>
      </w:pP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</w:t>
      </w:r>
      <w:proofErr w:type="gramStart"/>
      <w:r w:rsidRPr="00D35860">
        <w:rPr>
          <w:rFonts w:ascii="Times New Roman" w:hAnsi="Times New Roman"/>
        </w:rPr>
        <w:t>1,o</w:t>
      </w:r>
      <w:proofErr w:type="gramEnd"/>
      <w:r w:rsidRPr="00D35860">
        <w:rPr>
          <w:rFonts w:ascii="Times New Roman" w:hAnsi="Times New Roman"/>
        </w:rPr>
        <w:t>2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o_1, o_2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D35860">
        <w:rPr>
          <w:rFonts w:ascii="Times New Roman" w:hAnsi="Times New Roman"/>
        </w:rPr>
        <w:t>\</w:t>
      </w:r>
      <w:proofErr w:type="spellStart"/>
      <w:r w:rsidRPr="00D35860">
        <w:rPr>
          <w:rFonts w:ascii="Times New Roman" w:hAnsi="Times New Roman"/>
        </w:rPr>
        <w:t>Rightarrow</w:t>
      </w:r>
      <w:proofErr w:type="spellEnd"/>
      <w:r w:rsidRPr="00D35860">
        <w:rPr>
          <w:rFonts w:ascii="Times New Roman" w:hAnsi="Times New Roman"/>
        </w:rPr>
        <w:t xml:space="preserve"> (o_1 \</w:t>
      </w:r>
      <w:proofErr w:type="spellStart"/>
      <w:r w:rsidRPr="00D35860">
        <w:rPr>
          <w:rFonts w:ascii="Times New Roman" w:hAnsi="Times New Roman"/>
        </w:rPr>
        <w:t>circ</w:t>
      </w:r>
      <w:proofErr w:type="spellEnd"/>
      <w:r w:rsidRPr="00D35860">
        <w:rPr>
          <w:rFonts w:ascii="Times New Roman" w:hAnsi="Times New Roman"/>
        </w:rPr>
        <w:t xml:space="preserve"> o_2) \in 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o1​,o2​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(o1​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o2​)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 xml:space="preserve">O </w:t>
      </w:r>
    </w:p>
    <w:p w14:paraId="4152DE51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definiert im FRZK die </w:t>
      </w:r>
      <w:r w:rsidRPr="00D35860">
        <w:rPr>
          <w:rFonts w:ascii="Times New Roman" w:hAnsi="Times New Roman"/>
          <w:b/>
          <w:bCs/>
        </w:rPr>
        <w:t xml:space="preserve">Abgeschlossenheit des </w:t>
      </w:r>
      <w:proofErr w:type="spellStart"/>
      <w:r w:rsidRPr="00D35860">
        <w:rPr>
          <w:rFonts w:ascii="Times New Roman" w:hAnsi="Times New Roman"/>
          <w:b/>
          <w:bCs/>
        </w:rPr>
        <w:t>Operatorensystems</w:t>
      </w:r>
      <w:proofErr w:type="spellEnd"/>
      <w:r w:rsidRPr="00D35860">
        <w:rPr>
          <w:rFonts w:ascii="Times New Roman" w:hAnsi="Times New Roman"/>
        </w:rPr>
        <w:t xml:space="preserve"> – also die Bedingung, dass das System seine eigenen Operationen unbegrenzt kombinieren kann, ohne aus seinem Funktionsraum auszubrechen.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D35860" w:rsidRPr="00D35860" w14:paraId="1A709EAF" w14:textId="77777777" w:rsidTr="00D3586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2798B4" w14:textId="77777777" w:rsidR="00D35860" w:rsidRPr="00D35860" w:rsidRDefault="00D35860" w:rsidP="00D35860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D35860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4119EB9C" w14:textId="77777777" w:rsidR="00D35860" w:rsidRPr="00D35860" w:rsidRDefault="00D35860" w:rsidP="00D35860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D35860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D358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45F56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0A4A5630" w14:textId="40E205C8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</w:rPr>
              <w:t xml:space="preserve">Abgeschlossenheit unter Komposition: </w:t>
            </w:r>
            <w:r w:rsidR="003B0EBE">
              <w:rPr>
                <w:rFonts w:ascii="Cambria Math" w:hAnsi="Cambria Math" w:cs="Cambria Math"/>
              </w:rPr>
              <w:t>𝒪</w:t>
            </w:r>
            <w:r w:rsidRPr="00D35860">
              <w:rPr>
                <w:rFonts w:ascii="Times New Roman" w:hAnsi="Times New Roman"/>
              </w:rPr>
              <w:t xml:space="preserve"> bildet eine algebraische Struktur (</w:t>
            </w:r>
            <w:proofErr w:type="spellStart"/>
            <w:r w:rsidRPr="00D35860">
              <w:rPr>
                <w:rFonts w:ascii="Times New Roman" w:hAnsi="Times New Roman"/>
              </w:rPr>
              <w:t>Monoid</w:t>
            </w:r>
            <w:proofErr w:type="spellEnd"/>
            <w:r w:rsidRPr="00D35860">
              <w:rPr>
                <w:rFonts w:ascii="Times New Roman" w:hAnsi="Times New Roman"/>
              </w:rPr>
              <w:t>/Halbgruppe).</w:t>
            </w:r>
          </w:p>
        </w:tc>
      </w:tr>
      <w:tr w:rsidR="00D35860" w:rsidRPr="00D35860" w14:paraId="15CBE11B" w14:textId="77777777" w:rsidTr="00D358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523DA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027D239D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</w:rPr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D358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77C96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6DC364AD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</w:rPr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D358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8EE45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3F99B119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</w:rPr>
              <w:t>Lernprozesse als verkettete Selbstoperationen: jede neue Erkenntnis bleibt im Rahmen der kognitiven Struktur.</w:t>
            </w:r>
          </w:p>
        </w:tc>
      </w:tr>
    </w:tbl>
    <w:p w14:paraId="5A322229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Somit markiert</w:t>
      </w:r>
    </w:p>
    <w:p w14:paraId="505559B5" w14:textId="6A024F7C" w:rsidR="00D35860" w:rsidRPr="00D35860" w:rsidRDefault="00D35860" w:rsidP="00334451">
      <w:pPr>
        <w:spacing w:after="0"/>
        <w:jc w:val="both"/>
        <w:rPr>
          <w:rFonts w:ascii="Times New Roman" w:hAnsi="Times New Roman"/>
        </w:rPr>
      </w:pP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</w:t>
      </w:r>
      <w:proofErr w:type="gramStart"/>
      <w:r w:rsidRPr="00D35860">
        <w:rPr>
          <w:rFonts w:ascii="Times New Roman" w:hAnsi="Times New Roman"/>
        </w:rPr>
        <w:t>1,o</w:t>
      </w:r>
      <w:proofErr w:type="gramEnd"/>
      <w:r w:rsidRPr="00D35860">
        <w:rPr>
          <w:rFonts w:ascii="Times New Roman" w:hAnsi="Times New Roman"/>
        </w:rPr>
        <w:t>2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o_1, o_2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D35860">
        <w:rPr>
          <w:rFonts w:ascii="Times New Roman" w:hAnsi="Times New Roman"/>
        </w:rPr>
        <w:t>\</w:t>
      </w:r>
      <w:proofErr w:type="spellStart"/>
      <w:r w:rsidRPr="00D35860">
        <w:rPr>
          <w:rFonts w:ascii="Times New Roman" w:hAnsi="Times New Roman"/>
        </w:rPr>
        <w:t>Rightarrow</w:t>
      </w:r>
      <w:proofErr w:type="spellEnd"/>
      <w:r w:rsidRPr="00D35860">
        <w:rPr>
          <w:rFonts w:ascii="Times New Roman" w:hAnsi="Times New Roman"/>
        </w:rPr>
        <w:t xml:space="preserve"> (o_1 \</w:t>
      </w:r>
      <w:proofErr w:type="spellStart"/>
      <w:r w:rsidRPr="00D35860">
        <w:rPr>
          <w:rFonts w:ascii="Times New Roman" w:hAnsi="Times New Roman"/>
        </w:rPr>
        <w:t>circ</w:t>
      </w:r>
      <w:proofErr w:type="spellEnd"/>
      <w:r w:rsidRPr="00D35860">
        <w:rPr>
          <w:rFonts w:ascii="Times New Roman" w:hAnsi="Times New Roman"/>
        </w:rPr>
        <w:t xml:space="preserve"> o_2) \in 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o1​,o2​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(o1​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o2​)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 xml:space="preserve">O </w:t>
      </w:r>
    </w:p>
    <w:p w14:paraId="755F5449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die </w:t>
      </w:r>
      <w:r w:rsidRPr="00D35860">
        <w:rPr>
          <w:rFonts w:ascii="Times New Roman" w:hAnsi="Times New Roman"/>
          <w:b/>
          <w:bCs/>
        </w:rPr>
        <w:t>mathematische Form des funktionalen Schließungsprinzips</w:t>
      </w:r>
      <w:r w:rsidRPr="00D35860">
        <w:rPr>
          <w:rFonts w:ascii="Times New Roman" w:hAnsi="Times New Roman"/>
        </w:rPr>
        <w:t xml:space="preserve"> im FRZK:</w:t>
      </w:r>
      <w:r w:rsidRPr="00D35860">
        <w:rPr>
          <w:rFonts w:ascii="Times New Roman" w:hAnsi="Times New Roman"/>
        </w:rPr>
        <w:br/>
        <w:t xml:space="preserve">Das System wird durch seine eigene </w:t>
      </w:r>
      <w:proofErr w:type="spellStart"/>
      <w:r w:rsidRPr="00D35860">
        <w:rPr>
          <w:rFonts w:ascii="Times New Roman" w:hAnsi="Times New Roman"/>
        </w:rPr>
        <w:t>Operatorik</w:t>
      </w:r>
      <w:proofErr w:type="spellEnd"/>
      <w:r w:rsidRPr="00D35860">
        <w:rPr>
          <w:rFonts w:ascii="Times New Roman" w:hAnsi="Times New Roman"/>
        </w:rPr>
        <w:t xml:space="preserve"> stabil, rekursiv und selbstreferenziell.</w:t>
      </w:r>
      <w:r w:rsidRPr="00D35860">
        <w:rPr>
          <w:rFonts w:ascii="Times New Roman" w:hAnsi="Times New Roman"/>
        </w:rPr>
        <w:br/>
        <w:t xml:space="preserve">Hier beginnt die </w:t>
      </w:r>
      <w:r w:rsidRPr="00D35860">
        <w:rPr>
          <w:rFonts w:ascii="Times New Roman" w:hAnsi="Times New Roman"/>
          <w:b/>
          <w:bCs/>
        </w:rPr>
        <w:t>emergente Raum-Zeit-Kohärenz</w:t>
      </w:r>
      <w:r w:rsidRPr="00D35860">
        <w:rPr>
          <w:rFonts w:ascii="Times New Roman" w:hAnsi="Times New Roman"/>
        </w:rPr>
        <w:t xml:space="preserve"> als geschlossene, aber dynamische Struktur – ein sich selbst tragendes Netz funktionaler Verknüpfungen.</w:t>
      </w:r>
    </w:p>
    <w:p w14:paraId="049470EA" w14:textId="77777777" w:rsidR="00D35860" w:rsidRDefault="00D35860" w:rsidP="00D35860">
      <w:pPr>
        <w:rPr>
          <w:lang w:eastAsia="en-US"/>
        </w:rPr>
      </w:pPr>
    </w:p>
    <w:p w14:paraId="53267B33" w14:textId="77777777" w:rsidR="00D35860" w:rsidRPr="00D35860" w:rsidRDefault="00D35860" w:rsidP="00D35860">
      <w:pPr>
        <w:pStyle w:val="berschrift2"/>
        <w:rPr>
          <w:lang w:eastAsia="en-US"/>
        </w:rPr>
      </w:pPr>
    </w:p>
    <w:sectPr w:rsidR="00D35860" w:rsidRPr="00D35860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301B0"/>
    <w:multiLevelType w:val="multilevel"/>
    <w:tmpl w:val="EA8C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51506"/>
    <w:multiLevelType w:val="multilevel"/>
    <w:tmpl w:val="6F0ED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A296FDE"/>
    <w:multiLevelType w:val="multilevel"/>
    <w:tmpl w:val="D0D89786"/>
    <w:lvl w:ilvl="0">
      <w:start w:val="1"/>
      <w:numFmt w:val="decimal"/>
      <w:pStyle w:val="Zahlenliste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0E6D253B"/>
    <w:multiLevelType w:val="multilevel"/>
    <w:tmpl w:val="04382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E65291"/>
    <w:multiLevelType w:val="hybridMultilevel"/>
    <w:tmpl w:val="F47A8510"/>
    <w:lvl w:ilvl="0" w:tplc="2298A3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EC3452"/>
    <w:multiLevelType w:val="multilevel"/>
    <w:tmpl w:val="F3907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AE77A0"/>
    <w:multiLevelType w:val="multilevel"/>
    <w:tmpl w:val="160AD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496CED"/>
    <w:multiLevelType w:val="multilevel"/>
    <w:tmpl w:val="20AEF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297B29"/>
    <w:multiLevelType w:val="multilevel"/>
    <w:tmpl w:val="5A388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37A0DEF"/>
    <w:multiLevelType w:val="multilevel"/>
    <w:tmpl w:val="66AC3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92C0CEB"/>
    <w:multiLevelType w:val="multilevel"/>
    <w:tmpl w:val="B022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27323A"/>
    <w:multiLevelType w:val="multilevel"/>
    <w:tmpl w:val="4FCCA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5C388A"/>
    <w:multiLevelType w:val="multilevel"/>
    <w:tmpl w:val="79A4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ED0692"/>
    <w:multiLevelType w:val="multilevel"/>
    <w:tmpl w:val="9236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F50BD"/>
    <w:multiLevelType w:val="multilevel"/>
    <w:tmpl w:val="4B46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9A106B"/>
    <w:multiLevelType w:val="multilevel"/>
    <w:tmpl w:val="242E6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D31721"/>
    <w:multiLevelType w:val="multilevel"/>
    <w:tmpl w:val="1D82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F60A79"/>
    <w:multiLevelType w:val="multilevel"/>
    <w:tmpl w:val="ED100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A64570"/>
    <w:multiLevelType w:val="multilevel"/>
    <w:tmpl w:val="21BEB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4E6500"/>
    <w:multiLevelType w:val="multilevel"/>
    <w:tmpl w:val="128C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8438CD"/>
    <w:multiLevelType w:val="multilevel"/>
    <w:tmpl w:val="9042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2C21C9"/>
    <w:multiLevelType w:val="multilevel"/>
    <w:tmpl w:val="C198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F47EA7"/>
    <w:multiLevelType w:val="multilevel"/>
    <w:tmpl w:val="49022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2"/>
  </w:num>
  <w:num w:numId="2" w16cid:durableId="1027562760">
    <w:abstractNumId w:val="5"/>
  </w:num>
  <w:num w:numId="3" w16cid:durableId="1086416997">
    <w:abstractNumId w:val="9"/>
  </w:num>
  <w:num w:numId="4" w16cid:durableId="824273812">
    <w:abstractNumId w:val="3"/>
  </w:num>
  <w:num w:numId="5" w16cid:durableId="132370374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5048495">
    <w:abstractNumId w:val="6"/>
  </w:num>
  <w:num w:numId="7" w16cid:durableId="696779676">
    <w:abstractNumId w:val="20"/>
  </w:num>
  <w:num w:numId="8" w16cid:durableId="1011028191">
    <w:abstractNumId w:val="17"/>
  </w:num>
  <w:num w:numId="9" w16cid:durableId="257176869">
    <w:abstractNumId w:val="22"/>
  </w:num>
  <w:num w:numId="10" w16cid:durableId="1547253178">
    <w:abstractNumId w:val="13"/>
  </w:num>
  <w:num w:numId="11" w16cid:durableId="1879858258">
    <w:abstractNumId w:val="23"/>
  </w:num>
  <w:num w:numId="12" w16cid:durableId="1409302492">
    <w:abstractNumId w:val="19"/>
  </w:num>
  <w:num w:numId="13" w16cid:durableId="595089956">
    <w:abstractNumId w:val="12"/>
  </w:num>
  <w:num w:numId="14" w16cid:durableId="1886136022">
    <w:abstractNumId w:val="16"/>
  </w:num>
  <w:num w:numId="15" w16cid:durableId="265888540">
    <w:abstractNumId w:val="21"/>
  </w:num>
  <w:num w:numId="16" w16cid:durableId="1827625602">
    <w:abstractNumId w:val="0"/>
  </w:num>
  <w:num w:numId="17" w16cid:durableId="1995067840">
    <w:abstractNumId w:val="8"/>
  </w:num>
  <w:num w:numId="18" w16cid:durableId="479273758">
    <w:abstractNumId w:val="1"/>
  </w:num>
  <w:num w:numId="19" w16cid:durableId="1367172191">
    <w:abstractNumId w:val="11"/>
  </w:num>
  <w:num w:numId="20" w16cid:durableId="1320189638">
    <w:abstractNumId w:val="18"/>
  </w:num>
  <w:num w:numId="21" w16cid:durableId="788473167">
    <w:abstractNumId w:val="15"/>
  </w:num>
  <w:num w:numId="22" w16cid:durableId="895969057">
    <w:abstractNumId w:val="7"/>
  </w:num>
  <w:num w:numId="23" w16cid:durableId="1820416516">
    <w:abstractNumId w:val="4"/>
  </w:num>
  <w:num w:numId="24" w16cid:durableId="80688154">
    <w:abstractNumId w:val="14"/>
  </w:num>
  <w:num w:numId="25" w16cid:durableId="867378588">
    <w:abstractNumId w:val="1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attachedTemplate r:id="rId1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467F2"/>
    <w:rsid w:val="00082214"/>
    <w:rsid w:val="001011EF"/>
    <w:rsid w:val="00106528"/>
    <w:rsid w:val="0013761E"/>
    <w:rsid w:val="00146621"/>
    <w:rsid w:val="001830F2"/>
    <w:rsid w:val="0019229D"/>
    <w:rsid w:val="001C5E1F"/>
    <w:rsid w:val="001F4440"/>
    <w:rsid w:val="002256ED"/>
    <w:rsid w:val="0023612E"/>
    <w:rsid w:val="002B03D4"/>
    <w:rsid w:val="002D4202"/>
    <w:rsid w:val="002F6BB6"/>
    <w:rsid w:val="0031363C"/>
    <w:rsid w:val="003169D9"/>
    <w:rsid w:val="00324306"/>
    <w:rsid w:val="00334451"/>
    <w:rsid w:val="003703CF"/>
    <w:rsid w:val="00385D1D"/>
    <w:rsid w:val="003B0EBE"/>
    <w:rsid w:val="00433ECB"/>
    <w:rsid w:val="00436FC4"/>
    <w:rsid w:val="00446557"/>
    <w:rsid w:val="004D6807"/>
    <w:rsid w:val="004E1067"/>
    <w:rsid w:val="00500020"/>
    <w:rsid w:val="00523C5A"/>
    <w:rsid w:val="005454E6"/>
    <w:rsid w:val="00560B17"/>
    <w:rsid w:val="005B5EFD"/>
    <w:rsid w:val="005E4CED"/>
    <w:rsid w:val="005F4F4D"/>
    <w:rsid w:val="006016DC"/>
    <w:rsid w:val="007809E4"/>
    <w:rsid w:val="007A3369"/>
    <w:rsid w:val="007B7DE7"/>
    <w:rsid w:val="007E333F"/>
    <w:rsid w:val="00831524"/>
    <w:rsid w:val="0083692F"/>
    <w:rsid w:val="008871CF"/>
    <w:rsid w:val="008B0C43"/>
    <w:rsid w:val="008C249D"/>
    <w:rsid w:val="008C4935"/>
    <w:rsid w:val="009032D7"/>
    <w:rsid w:val="00963003"/>
    <w:rsid w:val="00997246"/>
    <w:rsid w:val="00A307C9"/>
    <w:rsid w:val="00A30FCA"/>
    <w:rsid w:val="00A61509"/>
    <w:rsid w:val="00AA4222"/>
    <w:rsid w:val="00AD74B1"/>
    <w:rsid w:val="00AF6392"/>
    <w:rsid w:val="00B04313"/>
    <w:rsid w:val="00B53EE0"/>
    <w:rsid w:val="00B873C2"/>
    <w:rsid w:val="00BA664A"/>
    <w:rsid w:val="00BD4282"/>
    <w:rsid w:val="00BE1DD1"/>
    <w:rsid w:val="00C05E26"/>
    <w:rsid w:val="00C2343F"/>
    <w:rsid w:val="00CB7A48"/>
    <w:rsid w:val="00CC66AC"/>
    <w:rsid w:val="00CD1B3A"/>
    <w:rsid w:val="00CD2089"/>
    <w:rsid w:val="00D337D3"/>
    <w:rsid w:val="00D33BDA"/>
    <w:rsid w:val="00D35860"/>
    <w:rsid w:val="00D35FA4"/>
    <w:rsid w:val="00D44FE7"/>
    <w:rsid w:val="00D542C6"/>
    <w:rsid w:val="00D67542"/>
    <w:rsid w:val="00D80CC8"/>
    <w:rsid w:val="00DC7420"/>
    <w:rsid w:val="00E45BA7"/>
    <w:rsid w:val="00E50158"/>
    <w:rsid w:val="00E6450A"/>
    <w:rsid w:val="00E759D7"/>
    <w:rsid w:val="00E9463F"/>
    <w:rsid w:val="00EA1CC2"/>
    <w:rsid w:val="00EC35D8"/>
    <w:rsid w:val="00EF6488"/>
    <w:rsid w:val="00F7495B"/>
    <w:rsid w:val="00F74A0F"/>
    <w:rsid w:val="00FF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9463F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307C9"/>
    <w:pPr>
      <w:keepNext/>
      <w:keepLines/>
      <w:spacing w:before="40" w:after="0"/>
      <w:outlineLvl w:val="3"/>
    </w:pPr>
    <w:rPr>
      <w:rFonts w:eastAsia="Calibri" w:cs="Calibri"/>
      <w:i/>
      <w:color w:val="2F5496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semiHidden/>
    <w:rsid w:val="00A307C9"/>
    <w:rPr>
      <w:rFonts w:ascii="Calibri" w:eastAsia="Calibri" w:hAnsi="Calibri" w:cs="Calibri"/>
      <w:i/>
      <w:color w:val="2F5496"/>
      <w:sz w:val="24"/>
      <w:szCs w:val="24"/>
      <w:lang w:eastAsia="de-DE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semiHidden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7809E4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7809E4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97246"/>
    <w:pPr>
      <w:numPr>
        <w:numId w:val="4"/>
      </w:numPr>
      <w:spacing w:line="360" w:lineRule="auto"/>
      <w:ind w:left="1077" w:hanging="357"/>
    </w:pPr>
  </w:style>
  <w:style w:type="character" w:customStyle="1" w:styleId="ZahlenlisteZchn">
    <w:name w:val="Zahlenliste Zchn"/>
    <w:link w:val="Zahlenliste"/>
    <w:rsid w:val="00997246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25</Pages>
  <Words>6078</Words>
  <Characters>38296</Characters>
  <Application>Microsoft Office Word</Application>
  <DocSecurity>0</DocSecurity>
  <Lines>319</Lines>
  <Paragraphs>88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Überschriften</vt:lpstr>
      </vt:variant>
      <vt:variant>
        <vt:i4>70</vt:i4>
      </vt:variant>
    </vt:vector>
  </HeadingPairs>
  <TitlesOfParts>
    <vt:vector size="71" baseType="lpstr">
      <vt:lpstr/>
      <vt:lpstr>(3.1.1.1)</vt:lpstr>
      <vt:lpstr>    Bedeutung der Notation</vt:lpstr>
      <vt:lpstr>    Interpretation</vt:lpstr>
      <vt:lpstr>    Beispiel für die Bedeutung</vt:lpstr>
      <vt:lpstr>    Zusammenfassung</vt:lpstr>
      <vt:lpstr>(3.1.1.2)</vt:lpstr>
      <vt:lpstr>    Bedeutung der Notation</vt:lpstr>
      <vt:lpstr>    Interpretation</vt:lpstr>
      <vt:lpstr>    Beispiel für die Bedeutung</vt:lpstr>
      <vt:lpstr>    Zusammenfassung</vt:lpstr>
      <vt:lpstr>(3.1.1.3)</vt:lpstr>
      <vt:lpstr>    Bedeutung der Notation</vt:lpstr>
      <vt:lpstr>    Interpretation</vt:lpstr>
      <vt:lpstr>    Beispiel für die Bedeutung</vt:lpstr>
      <vt:lpstr>    Zusammenfassung</vt:lpstr>
      <vt:lpstr>(3.1.1.4)</vt:lpstr>
      <vt:lpstr>    Bedeutung der Notation</vt:lpstr>
      <vt:lpstr>    Interpretation</vt:lpstr>
      <vt:lpstr>    Beispiel für die Bedeutung</vt:lpstr>
      <vt:lpstr>    Zusammenfassung</vt:lpstr>
      <vt:lpstr>(3.1.3.1)</vt:lpstr>
      <vt:lpstr>    Bedeutung der Notation</vt:lpstr>
      <vt:lpstr>    Interpretation</vt:lpstr>
      <vt:lpstr>    Beispiel für die Bedeutung</vt:lpstr>
      <vt:lpstr>    Zusammenfassung</vt:lpstr>
      <vt:lpstr>(3.1.1.4)</vt:lpstr>
      <vt:lpstr>    Bedeutung der Notation</vt:lpstr>
      <vt:lpstr>    Interpretation</vt:lpstr>
      <vt:lpstr>    Beispiel für die Bedeutung</vt:lpstr>
      <vt:lpstr>    Zusammenfassung</vt:lpstr>
      <vt:lpstr>(3.1.3.1)</vt:lpstr>
      <vt:lpstr>    Bedeutung der Notation</vt:lpstr>
      <vt:lpstr>    Interpretation</vt:lpstr>
      <vt:lpstr>    Beispiel für die Bedeutung</vt:lpstr>
      <vt:lpstr>    Zusammenfassung</vt:lpstr>
      <vt:lpstr>(3.1.4.1)</vt:lpstr>
      <vt:lpstr>    Bedeutung der Notation</vt:lpstr>
      <vt:lpstr>    Interpretation</vt:lpstr>
      <vt:lpstr>    Beispiel für die Bedeutung</vt:lpstr>
      <vt:lpstr>    Zusammenfassung</vt:lpstr>
      <vt:lpstr>(3.2.1.1)</vt:lpstr>
      <vt:lpstr>    Bedeutung der Notation</vt:lpstr>
      <vt:lpstr>    </vt:lpstr>
      <vt:lpstr>    Interpretation</vt:lpstr>
      <vt:lpstr>    </vt:lpstr>
      <vt:lpstr>    Beispiel für die Bedeutung</vt:lpstr>
      <vt:lpstr>    </vt:lpstr>
      <vt:lpstr>    Zusammenfassung</vt:lpstr>
      <vt:lpstr>    </vt:lpstr>
      <vt:lpstr>(3.2.2.1)</vt:lpstr>
      <vt:lpstr>    Bedeutung der Notation</vt:lpstr>
      <vt:lpstr>    </vt:lpstr>
      <vt:lpstr>    Interpretation</vt:lpstr>
      <vt:lpstr>    Beispiel für die Bedeutung</vt:lpstr>
      <vt:lpstr>    Zusammenfassung</vt:lpstr>
      <vt:lpstr>(3.2.3.1 )</vt:lpstr>
      <vt:lpstr>    Bedeutung der Notation</vt:lpstr>
      <vt:lpstr>    </vt:lpstr>
      <vt:lpstr>    Interpretation</vt:lpstr>
      <vt:lpstr>    </vt:lpstr>
      <vt:lpstr>    Beispiel für die Bedeutung</vt:lpstr>
      <vt:lpstr>    Zusammenfassung</vt:lpstr>
      <vt:lpstr>(3.2.3.2)</vt:lpstr>
      <vt:lpstr>    Bedeutung der Notation</vt:lpstr>
      <vt:lpstr>    </vt:lpstr>
      <vt:lpstr>    Interpretation</vt:lpstr>
      <vt:lpstr>    </vt:lpstr>
      <vt:lpstr>    Beispiel für die Bedeutung</vt:lpstr>
      <vt:lpstr>    Zusammenfassung</vt:lpstr>
      <vt:lpstr>    </vt:lpstr>
    </vt:vector>
  </TitlesOfParts>
  <Company/>
  <LinksUpToDate>false</LinksUpToDate>
  <CharactersWithSpaces>44286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21</cp:revision>
  <dcterms:created xsi:type="dcterms:W3CDTF">2025-11-07T16:12:00Z</dcterms:created>
  <dcterms:modified xsi:type="dcterms:W3CDTF">2025-11-14T05:49:00Z</dcterms:modified>
</cp:coreProperties>
</file>