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65EC75" w14:textId="77777777" w:rsidR="00CC2661" w:rsidRPr="00CC2661" w:rsidRDefault="00CC2661" w:rsidP="00F806A2">
      <w:pPr>
        <w:pStyle w:val="berschrift2"/>
      </w:pPr>
      <w:r w:rsidRPr="00CC2661">
        <w:t>3.1 Grundlagen der funktionalen Beschreibung von Raum und Zeit</w:t>
      </w:r>
    </w:p>
    <w:p w14:paraId="0D2CF3DD" w14:textId="77777777" w:rsidR="00CC2661" w:rsidRPr="00CC2661" w:rsidRDefault="00CC2661" w:rsidP="00F806A2">
      <w:pPr>
        <w:pStyle w:val="berschrift3"/>
      </w:pPr>
      <w:r w:rsidRPr="00CC2661">
        <w:t>3.1.1 Problemstellung und wissenschaftlicher Ausgangspunkt</w:t>
      </w:r>
    </w:p>
    <w:p w14:paraId="109410F9" w14:textId="77777777" w:rsidR="00CC2661" w:rsidRPr="00CC2661" w:rsidRDefault="00CC2661" w:rsidP="00CC2661">
      <w:pPr>
        <w:rPr>
          <w:bCs w:val="0"/>
        </w:rPr>
      </w:pPr>
      <w:r w:rsidRPr="00CC2661">
        <w:rPr>
          <w:bCs w:val="0"/>
        </w:rPr>
        <w:t>Kaum ein wissenschaftlicher Begriff erscheint mir so grundlegend und zugleich so selbstverständlich vorausgesetzt wie Raum und Zeit. Nahezu jede naturwissenschaftliche Theorie, jede mathematische Modellierung dynamischer Prozesse und ein erheblicher Teil technischer Beschreibungsverfahren beginnen bereits mit einer räumlichen und zeitlichen Ordnung. Bewegungen werden als Ortsänderungen während eines Zeitintervalls beschrieben, Zustände erhalten Koordinaten innerhalb eines Raumes und Entwicklungen werden als zeitlich geordnete Folgen oder kontinuierliche Verläufe dargestellt. Diese Vorgehensweise ist außerordentlich erfolgreich. Gerade deshalb wird nur selten gefragt, weshalb Raum und Zeit überhaupt am Anfang der mathematischen Beschreibung stehen müssen.</w:t>
      </w:r>
    </w:p>
    <w:p w14:paraId="1B5BCFF7" w14:textId="77777777" w:rsidR="00CC2661" w:rsidRPr="00CC2661" w:rsidRDefault="00CC2661" w:rsidP="00CC2661">
      <w:pPr>
        <w:rPr>
          <w:bCs w:val="0"/>
        </w:rPr>
      </w:pPr>
      <w:r w:rsidRPr="00CC2661">
        <w:rPr>
          <w:bCs w:val="0"/>
        </w:rPr>
        <w:t>Während meiner Beschäftigung mit den Grundlagen des Funktionalen Raum-Zeit-Kohärenzsystems wurde für mich zunehmend deutlich, dass genau diese scheinbare Selbstverständlichkeit ein wissenschaftliches Problem enthält. Die etablierten Theorien erklären mit großer Genauigkeit, wie sich Körper, Felder, Informationen oder Zustände innerhalb räumlicher und zeitlicher Strukturen verhalten. Sie setzen jedoch meist bereits voraus, dass eine entsprechende Struktur vorhanden ist. Die mathematische Beschreibung beginnt damit nicht vor Raum und Zeit, sondern innerhalb eines bereits festgelegten Raum-Zeit-Rahmens.</w:t>
      </w:r>
    </w:p>
    <w:p w14:paraId="2C45F05A" w14:textId="77777777" w:rsidR="00CC2661" w:rsidRPr="00CC2661" w:rsidRDefault="00CC2661" w:rsidP="00CC2661">
      <w:pPr>
        <w:rPr>
          <w:bCs w:val="0"/>
        </w:rPr>
      </w:pPr>
      <w:r w:rsidRPr="00CC2661">
        <w:rPr>
          <w:bCs w:val="0"/>
        </w:rPr>
        <w:t xml:space="preserve">Bereits Aristoteles entwickelte eine systematische Bestimmung beider Begriffe. Raum verstand er nicht als ein unabhängig bestehendes Gefäß, sondern als den Ort eines Körpers innerhalb der Ordnung seiner Umgebung. Zeit bestimmte er als Maß der Bewegung hinsichtlich eines Früher und Später (Aristoteles: </w:t>
      </w:r>
      <w:r w:rsidRPr="00CC2661">
        <w:rPr>
          <w:bCs w:val="0"/>
          <w:i/>
          <w:iCs/>
        </w:rPr>
        <w:t>Physik</w:t>
      </w:r>
      <w:r w:rsidRPr="00CC2661">
        <w:rPr>
          <w:bCs w:val="0"/>
        </w:rPr>
        <w:t xml:space="preserve">. Übersetzt von Hans Günter </w:t>
      </w:r>
      <w:proofErr w:type="spellStart"/>
      <w:r w:rsidRPr="00CC2661">
        <w:rPr>
          <w:bCs w:val="0"/>
        </w:rPr>
        <w:t>Zekl</w:t>
      </w:r>
      <w:proofErr w:type="spellEnd"/>
      <w:r w:rsidRPr="00CC2661">
        <w:rPr>
          <w:bCs w:val="0"/>
        </w:rPr>
        <w:t xml:space="preserve">. Hamburg: Felix Meiner Verlag, </w:t>
      </w:r>
      <w:proofErr w:type="gramStart"/>
      <w:r w:rsidRPr="00CC2661">
        <w:rPr>
          <w:bCs w:val="0"/>
        </w:rPr>
        <w:t>1987.)[</w:t>
      </w:r>
      <w:proofErr w:type="gramEnd"/>
      <w:r w:rsidRPr="00CC2661">
        <w:rPr>
          <w:bCs w:val="0"/>
        </w:rPr>
        <w:t>1] Für mich ist daran besonders bedeutsam, dass Raum und Zeit hier noch eng an Beziehungen und Veränderungen gebunden sind. Sie erscheinen nicht vollständig losgelöst von den Dingen und Prozessen, durch die sie erfahrbar werden.</w:t>
      </w:r>
    </w:p>
    <w:p w14:paraId="12227A53" w14:textId="77777777" w:rsidR="00CC2661" w:rsidRPr="00CC2661" w:rsidRDefault="00CC2661" w:rsidP="00CC2661">
      <w:pPr>
        <w:rPr>
          <w:bCs w:val="0"/>
        </w:rPr>
      </w:pPr>
      <w:r w:rsidRPr="00CC2661">
        <w:rPr>
          <w:bCs w:val="0"/>
        </w:rPr>
        <w:t xml:space="preserve">Mit Isaac Newton veränderte sich diese Auffassung grundlegend. In den </w:t>
      </w:r>
      <w:proofErr w:type="spellStart"/>
      <w:r w:rsidRPr="00CC2661">
        <w:rPr>
          <w:bCs w:val="0"/>
          <w:i/>
          <w:iCs/>
        </w:rPr>
        <w:t>Philosophiae</w:t>
      </w:r>
      <w:proofErr w:type="spellEnd"/>
      <w:r w:rsidRPr="00CC2661">
        <w:rPr>
          <w:bCs w:val="0"/>
          <w:i/>
          <w:iCs/>
        </w:rPr>
        <w:t xml:space="preserve"> Naturalis Principia </w:t>
      </w:r>
      <w:proofErr w:type="spellStart"/>
      <w:r w:rsidRPr="00CC2661">
        <w:rPr>
          <w:bCs w:val="0"/>
          <w:i/>
          <w:iCs/>
        </w:rPr>
        <w:t>Mathematica</w:t>
      </w:r>
      <w:proofErr w:type="spellEnd"/>
      <w:r w:rsidRPr="00CC2661">
        <w:rPr>
          <w:bCs w:val="0"/>
        </w:rPr>
        <w:t xml:space="preserve"> führte er den absoluten Raum und die absolute Zeit als unabhängig existierende Bezugsgrößen ein. Der absolute Raum bleibt nach dieser Konzeption unveränderlich, während die absolute Zeit gleichförmig fortschreitet, unabhängig davon, welche materiellen oder beobachtbaren Prozesse stattfinden (Newton, Isaac: </w:t>
      </w:r>
      <w:proofErr w:type="spellStart"/>
      <w:r w:rsidRPr="00CC2661">
        <w:rPr>
          <w:bCs w:val="0"/>
          <w:i/>
          <w:iCs/>
        </w:rPr>
        <w:t>Philosophiae</w:t>
      </w:r>
      <w:proofErr w:type="spellEnd"/>
      <w:r w:rsidRPr="00CC2661">
        <w:rPr>
          <w:bCs w:val="0"/>
          <w:i/>
          <w:iCs/>
        </w:rPr>
        <w:t xml:space="preserve"> Naturalis Principia </w:t>
      </w:r>
      <w:proofErr w:type="spellStart"/>
      <w:r w:rsidRPr="00CC2661">
        <w:rPr>
          <w:bCs w:val="0"/>
          <w:i/>
          <w:iCs/>
        </w:rPr>
        <w:t>Mathematica</w:t>
      </w:r>
      <w:proofErr w:type="spellEnd"/>
      <w:r w:rsidRPr="00CC2661">
        <w:rPr>
          <w:bCs w:val="0"/>
        </w:rPr>
        <w:t xml:space="preserve">. London, </w:t>
      </w:r>
      <w:proofErr w:type="gramStart"/>
      <w:r w:rsidRPr="00CC2661">
        <w:rPr>
          <w:bCs w:val="0"/>
        </w:rPr>
        <w:t>1687.)[</w:t>
      </w:r>
      <w:proofErr w:type="gramEnd"/>
      <w:r w:rsidRPr="00CC2661">
        <w:rPr>
          <w:bCs w:val="0"/>
        </w:rPr>
        <w:t>2] Diese Setzung schuf einen außerordentlich leistungsfähigen mathematischen Rahmen. Sie ermöglichte es, mechanische Bewegungen eindeutig zu formulieren, voneinander zu vergleichen und durch allgemeine Gesetze zu beschreiben. Zugleich wurden Raum und Zeit dadurch zu primitiven Voraussetzungen der Theorie.</w:t>
      </w:r>
    </w:p>
    <w:p w14:paraId="4FBB7C85" w14:textId="77777777" w:rsidR="00CC2661" w:rsidRPr="00CC2661" w:rsidRDefault="00CC2661" w:rsidP="00CC2661">
      <w:pPr>
        <w:rPr>
          <w:bCs w:val="0"/>
        </w:rPr>
      </w:pPr>
      <w:r w:rsidRPr="00CC2661">
        <w:rPr>
          <w:bCs w:val="0"/>
        </w:rPr>
        <w:t xml:space="preserve">Ernst Mach kritisierte gerade diese von der Beobachtung unabhängigen absoluten Größen. Nach seiner Auffassung besitzen ausschließlich die Beziehungen zwischen physikalischen Systemen empirische Bedeutung. Ein absoluter Raum oder eine absolute Zeit, die unabhängig von allen Körpern und Messvorgängen existieren, könne nicht unmittelbar beobachtet werden (Mach, Ernst: </w:t>
      </w:r>
      <w:r w:rsidRPr="00CC2661">
        <w:rPr>
          <w:bCs w:val="0"/>
          <w:i/>
          <w:iCs/>
        </w:rPr>
        <w:t>Die Mechanik in ihrer Entwicklung</w:t>
      </w:r>
      <w:r w:rsidRPr="00CC2661">
        <w:rPr>
          <w:bCs w:val="0"/>
        </w:rPr>
        <w:t xml:space="preserve">. Leipzig: F. A. </w:t>
      </w:r>
      <w:r w:rsidRPr="00CC2661">
        <w:rPr>
          <w:bCs w:val="0"/>
        </w:rPr>
        <w:lastRenderedPageBreak/>
        <w:t xml:space="preserve">Brockhaus, </w:t>
      </w:r>
      <w:proofErr w:type="gramStart"/>
      <w:r w:rsidRPr="00CC2661">
        <w:rPr>
          <w:bCs w:val="0"/>
        </w:rPr>
        <w:t>1883.)[</w:t>
      </w:r>
      <w:proofErr w:type="gramEnd"/>
      <w:r w:rsidRPr="00CC2661">
        <w:rPr>
          <w:bCs w:val="0"/>
        </w:rPr>
        <w:t>3] Ich sehe in dieser Kritik einen entscheidenden Schritt hin zu einem funktionaleren Verständnis. Raum und Zeit werden nicht länger ausschließlich als unveränderlicher Hintergrund betrachtet, sondern zunehmend aus den Beziehungen beobachtbarer Prozesse heraus verstanden.</w:t>
      </w:r>
    </w:p>
    <w:p w14:paraId="66A4E743" w14:textId="77777777" w:rsidR="00CC2661" w:rsidRPr="00CC2661" w:rsidRDefault="00CC2661" w:rsidP="00CC2661">
      <w:pPr>
        <w:rPr>
          <w:bCs w:val="0"/>
        </w:rPr>
      </w:pPr>
      <w:r w:rsidRPr="00CC2661">
        <w:rPr>
          <w:bCs w:val="0"/>
        </w:rPr>
        <w:t xml:space="preserve">Albert Einstein führte diesen Perspektivwechsel mit der Speziellen Relativitätstheorie konsequent weiter. Räumliche Abstände und zeitliche Intervalle besitzen darin keine vom Beobachtungszustand unabhängigen Werte mehr. Gleichzeitigkeit, Dauer und Länge sind an den jeweiligen Bewegungszustand des Bezugssystems gebunden (Einstein, Albert: </w:t>
      </w:r>
      <w:r w:rsidRPr="00CC2661">
        <w:rPr>
          <w:bCs w:val="0"/>
          <w:i/>
          <w:iCs/>
        </w:rPr>
        <w:t>Zur Elektrodynamik bewegter Körper</w:t>
      </w:r>
      <w:r w:rsidRPr="00CC2661">
        <w:rPr>
          <w:bCs w:val="0"/>
        </w:rPr>
        <w:t xml:space="preserve">. </w:t>
      </w:r>
      <w:r w:rsidRPr="00CC2661">
        <w:rPr>
          <w:bCs w:val="0"/>
          <w:i/>
          <w:iCs/>
        </w:rPr>
        <w:t>Annalen der Physik</w:t>
      </w:r>
      <w:r w:rsidRPr="00CC2661">
        <w:rPr>
          <w:bCs w:val="0"/>
        </w:rPr>
        <w:t>, 17, 1905, S. 891–</w:t>
      </w:r>
      <w:proofErr w:type="gramStart"/>
      <w:r w:rsidRPr="00CC2661">
        <w:rPr>
          <w:bCs w:val="0"/>
        </w:rPr>
        <w:t>921.)[</w:t>
      </w:r>
      <w:proofErr w:type="gramEnd"/>
      <w:r w:rsidRPr="00CC2661">
        <w:rPr>
          <w:bCs w:val="0"/>
        </w:rPr>
        <w:t xml:space="preserve">4] Mit der Allgemeinen Relativitätstheorie wurde schließlich auch die Geometrie der Raumzeit selbst dynamisch. Materie und Energie bewegen sich nicht lediglich innerhalb einer unveränderlichen räumlichen Ordnung, sondern beeinflussen deren geometrische Eigenschaften (Einstein, Albert: </w:t>
      </w:r>
      <w:r w:rsidRPr="00CC2661">
        <w:rPr>
          <w:bCs w:val="0"/>
          <w:i/>
          <w:iCs/>
        </w:rPr>
        <w:t>Die Grundlage der allgemeinen Relativitätstheorie</w:t>
      </w:r>
      <w:r w:rsidRPr="00CC2661">
        <w:rPr>
          <w:bCs w:val="0"/>
        </w:rPr>
        <w:t xml:space="preserve">. </w:t>
      </w:r>
      <w:r w:rsidRPr="00CC2661">
        <w:rPr>
          <w:bCs w:val="0"/>
          <w:i/>
          <w:iCs/>
        </w:rPr>
        <w:t>Annalen der Physik</w:t>
      </w:r>
      <w:r w:rsidRPr="00CC2661">
        <w:rPr>
          <w:bCs w:val="0"/>
        </w:rPr>
        <w:t>, 49, 1916, S. 769–</w:t>
      </w:r>
      <w:proofErr w:type="gramStart"/>
      <w:r w:rsidRPr="00CC2661">
        <w:rPr>
          <w:bCs w:val="0"/>
        </w:rPr>
        <w:t>822.)[</w:t>
      </w:r>
      <w:proofErr w:type="gramEnd"/>
      <w:r w:rsidRPr="00CC2661">
        <w:rPr>
          <w:bCs w:val="0"/>
        </w:rPr>
        <w:t>5]</w:t>
      </w:r>
    </w:p>
    <w:p w14:paraId="5F48D339" w14:textId="77777777" w:rsidR="00CC2661" w:rsidRPr="00CC2661" w:rsidRDefault="00CC2661" w:rsidP="00CC2661">
      <w:pPr>
        <w:rPr>
          <w:bCs w:val="0"/>
        </w:rPr>
      </w:pPr>
      <w:r w:rsidRPr="00CC2661">
        <w:rPr>
          <w:bCs w:val="0"/>
        </w:rPr>
        <w:t xml:space="preserve">Hermann Minkowski schuf hierfür den gemeinsamen vierdimensionalen Formalismus. Raum und Zeit werden darin nicht länger als zwei unabhängig nebeneinanderstehende Größen behandelt, sondern als Bestandteile einer einheitlichen Raumzeitstruktur (Minkowski, Hermann: </w:t>
      </w:r>
      <w:r w:rsidRPr="00CC2661">
        <w:rPr>
          <w:bCs w:val="0"/>
          <w:i/>
          <w:iCs/>
        </w:rPr>
        <w:t>Raum und Zeit</w:t>
      </w:r>
      <w:r w:rsidRPr="00CC2661">
        <w:rPr>
          <w:bCs w:val="0"/>
        </w:rPr>
        <w:t xml:space="preserve">. Leipzig: B. G. Teubner, </w:t>
      </w:r>
      <w:proofErr w:type="gramStart"/>
      <w:r w:rsidRPr="00CC2661">
        <w:rPr>
          <w:bCs w:val="0"/>
        </w:rPr>
        <w:t>1909.)[</w:t>
      </w:r>
      <w:proofErr w:type="gramEnd"/>
      <w:r w:rsidRPr="00CC2661">
        <w:rPr>
          <w:bCs w:val="0"/>
        </w:rPr>
        <w:t>6] Dieser Schritt war mathematisch und physikalisch grundlegend. Dennoch löst auch die Raumzeit nicht das Problem, das für meine Fragestellung entscheidend ist. Sie verändert die mathematische Struktur von Raum und Zeit und vereinigt beide Begriffe, setzt die Existenz einer geometrisch beschreibbaren Raumzeit jedoch weiterhin voraus.</w:t>
      </w:r>
    </w:p>
    <w:p w14:paraId="07DC2267" w14:textId="77777777" w:rsidR="00CC2661" w:rsidRPr="00CC2661" w:rsidRDefault="00CC2661" w:rsidP="00CC2661">
      <w:pPr>
        <w:rPr>
          <w:bCs w:val="0"/>
        </w:rPr>
      </w:pPr>
      <w:r w:rsidRPr="00CC2661">
        <w:rPr>
          <w:bCs w:val="0"/>
        </w:rPr>
        <w:t xml:space="preserve">Eine vergleichbare Entwicklung erkenne ich in der Mathematik. Euklids Geometrie beginnt mit Punkten, Geraden und Ebenen, deren grundlegende Existenz nicht weiter hergeleitet wird (Euklid: </w:t>
      </w:r>
      <w:r w:rsidRPr="00CC2661">
        <w:rPr>
          <w:bCs w:val="0"/>
          <w:i/>
          <w:iCs/>
        </w:rPr>
        <w:t>Die Elemente</w:t>
      </w:r>
      <w:r w:rsidRPr="00CC2661">
        <w:rPr>
          <w:bCs w:val="0"/>
        </w:rPr>
        <w:t xml:space="preserve">. Übersetzung von Thomas L. Heath. Cambridge: Cambridge University Press, </w:t>
      </w:r>
      <w:proofErr w:type="gramStart"/>
      <w:r w:rsidRPr="00CC2661">
        <w:rPr>
          <w:bCs w:val="0"/>
        </w:rPr>
        <w:t>1908.)[</w:t>
      </w:r>
      <w:proofErr w:type="gramEnd"/>
      <w:r w:rsidRPr="00CC2661">
        <w:rPr>
          <w:bCs w:val="0"/>
        </w:rPr>
        <w:t xml:space="preserve">7] David Hilbert präzisierte diese axiomatische Vorgehensweise und zeigte, dass mathematische Theorien auf primitiven Begriffen und Grundannahmen beruhen, aus denen weitere Aussagen logisch entwickelt werden können (Hilbert, David: </w:t>
      </w:r>
      <w:r w:rsidRPr="00CC2661">
        <w:rPr>
          <w:bCs w:val="0"/>
          <w:i/>
          <w:iCs/>
        </w:rPr>
        <w:t>Grundlagen der Geometrie</w:t>
      </w:r>
      <w:r w:rsidRPr="00CC2661">
        <w:rPr>
          <w:bCs w:val="0"/>
        </w:rPr>
        <w:t xml:space="preserve">. Leipzig: B. G. Teubner, </w:t>
      </w:r>
      <w:proofErr w:type="gramStart"/>
      <w:r w:rsidRPr="00CC2661">
        <w:rPr>
          <w:bCs w:val="0"/>
        </w:rPr>
        <w:t>1899.)[</w:t>
      </w:r>
      <w:proofErr w:type="gramEnd"/>
      <w:r w:rsidRPr="00CC2661">
        <w:rPr>
          <w:bCs w:val="0"/>
        </w:rPr>
        <w:t>8] Diese methodische Klarheit ist für die Entwicklung des FRZK unverzichtbar. Gleichzeitig macht sie sichtbar, dass jede Theorie festlegen muss, welche Begriffe sie als ursprünglich annimmt und welche sie innerhalb des eigenen Formalismus herleiten möchte.</w:t>
      </w:r>
    </w:p>
    <w:p w14:paraId="23208417" w14:textId="77777777" w:rsidR="00CC2661" w:rsidRPr="00CC2661" w:rsidRDefault="00CC2661" w:rsidP="00CC2661">
      <w:pPr>
        <w:rPr>
          <w:bCs w:val="0"/>
        </w:rPr>
      </w:pPr>
      <w:r w:rsidRPr="00CC2661">
        <w:rPr>
          <w:bCs w:val="0"/>
        </w:rPr>
        <w:t>Auch moderne mathematische Raumkonzepte ändern an dieser Ausgangslage zunächst nichts. Die Topologie untersucht außerordentlich allgemeine Raumstrukturen, beginnt jedoch bereits mit einer Grundmenge und einer darauf definierten Topologie (</w:t>
      </w:r>
      <w:proofErr w:type="spellStart"/>
      <w:r w:rsidRPr="00CC2661">
        <w:rPr>
          <w:bCs w:val="0"/>
        </w:rPr>
        <w:t>Bourbaki</w:t>
      </w:r>
      <w:proofErr w:type="spellEnd"/>
      <w:r w:rsidRPr="00CC2661">
        <w:rPr>
          <w:bCs w:val="0"/>
        </w:rPr>
        <w:t xml:space="preserve">, Nicolas: </w:t>
      </w:r>
      <w:r w:rsidRPr="00CC2661">
        <w:rPr>
          <w:bCs w:val="0"/>
          <w:i/>
          <w:iCs/>
        </w:rPr>
        <w:t xml:space="preserve">General </w:t>
      </w:r>
      <w:proofErr w:type="spellStart"/>
      <w:r w:rsidRPr="00CC2661">
        <w:rPr>
          <w:bCs w:val="0"/>
          <w:i/>
          <w:iCs/>
        </w:rPr>
        <w:t>Topology</w:t>
      </w:r>
      <w:proofErr w:type="spellEnd"/>
      <w:r w:rsidRPr="00CC2661">
        <w:rPr>
          <w:bCs w:val="0"/>
        </w:rPr>
        <w:t xml:space="preserve">. Berlin: Springer, </w:t>
      </w:r>
      <w:proofErr w:type="gramStart"/>
      <w:r w:rsidRPr="00CC2661">
        <w:rPr>
          <w:bCs w:val="0"/>
        </w:rPr>
        <w:t>1989.)[</w:t>
      </w:r>
      <w:proofErr w:type="gramEnd"/>
      <w:r w:rsidRPr="00CC2661">
        <w:rPr>
          <w:bCs w:val="0"/>
        </w:rPr>
        <w:t xml:space="preserve">9] Die Differentialgeometrie untersucht differenzierbare und gekrümmte Räume, setzt dafür aber bereits Mannigfaltigkeiten, Karten und differenzierbare Strukturen voraus (Lang, Serge: </w:t>
      </w:r>
      <w:r w:rsidRPr="00CC2661">
        <w:rPr>
          <w:bCs w:val="0"/>
          <w:i/>
          <w:iCs/>
        </w:rPr>
        <w:t xml:space="preserve">Differential and </w:t>
      </w:r>
      <w:proofErr w:type="spellStart"/>
      <w:r w:rsidRPr="00CC2661">
        <w:rPr>
          <w:bCs w:val="0"/>
          <w:i/>
          <w:iCs/>
        </w:rPr>
        <w:t>Riemannian</w:t>
      </w:r>
      <w:proofErr w:type="spellEnd"/>
      <w:r w:rsidRPr="00CC2661">
        <w:rPr>
          <w:bCs w:val="0"/>
          <w:i/>
          <w:iCs/>
        </w:rPr>
        <w:t xml:space="preserve"> </w:t>
      </w:r>
      <w:proofErr w:type="spellStart"/>
      <w:r w:rsidRPr="00CC2661">
        <w:rPr>
          <w:bCs w:val="0"/>
          <w:i/>
          <w:iCs/>
        </w:rPr>
        <w:t>Manifolds</w:t>
      </w:r>
      <w:proofErr w:type="spellEnd"/>
      <w:r w:rsidRPr="00CC2661">
        <w:rPr>
          <w:bCs w:val="0"/>
        </w:rPr>
        <w:t xml:space="preserve">. New York: Springer, </w:t>
      </w:r>
      <w:proofErr w:type="gramStart"/>
      <w:r w:rsidRPr="00CC2661">
        <w:rPr>
          <w:bCs w:val="0"/>
        </w:rPr>
        <w:t>1995.)[</w:t>
      </w:r>
      <w:proofErr w:type="gramEnd"/>
      <w:r w:rsidRPr="00CC2661">
        <w:rPr>
          <w:bCs w:val="0"/>
        </w:rPr>
        <w:t xml:space="preserve">10] Die Funktionalanalysis erweitert den Raumbegriff auf abstrakte und </w:t>
      </w:r>
      <w:proofErr w:type="spellStart"/>
      <w:r w:rsidRPr="00CC2661">
        <w:rPr>
          <w:bCs w:val="0"/>
        </w:rPr>
        <w:t>unendlichdimensionale</w:t>
      </w:r>
      <w:proofErr w:type="spellEnd"/>
      <w:r w:rsidRPr="00CC2661">
        <w:rPr>
          <w:bCs w:val="0"/>
        </w:rPr>
        <w:t xml:space="preserve"> Strukturen, beginnt jedoch ebenfalls mit normierten Räumen, Banachräumen oder Hilberträumen, auf denen Funktionen und Operatoren wirken können (Rudin, Walter: </w:t>
      </w:r>
      <w:proofErr w:type="spellStart"/>
      <w:r w:rsidRPr="00CC2661">
        <w:rPr>
          <w:bCs w:val="0"/>
          <w:i/>
          <w:iCs/>
        </w:rPr>
        <w:t>Functional</w:t>
      </w:r>
      <w:proofErr w:type="spellEnd"/>
      <w:r w:rsidRPr="00CC2661">
        <w:rPr>
          <w:bCs w:val="0"/>
          <w:i/>
          <w:iCs/>
        </w:rPr>
        <w:t xml:space="preserve"> Analysis</w:t>
      </w:r>
      <w:r w:rsidRPr="00CC2661">
        <w:rPr>
          <w:bCs w:val="0"/>
        </w:rPr>
        <w:t xml:space="preserve">. Second Edition. New York: McGraw-Hill, </w:t>
      </w:r>
      <w:proofErr w:type="gramStart"/>
      <w:r w:rsidRPr="00CC2661">
        <w:rPr>
          <w:bCs w:val="0"/>
        </w:rPr>
        <w:t>1991.)[</w:t>
      </w:r>
      <w:proofErr w:type="gramEnd"/>
      <w:r w:rsidRPr="00CC2661">
        <w:rPr>
          <w:bCs w:val="0"/>
        </w:rPr>
        <w:t>11]</w:t>
      </w:r>
    </w:p>
    <w:p w14:paraId="31782273" w14:textId="77777777" w:rsidR="00CC2661" w:rsidRPr="00CC2661" w:rsidRDefault="00CC2661" w:rsidP="00CC2661">
      <w:pPr>
        <w:rPr>
          <w:bCs w:val="0"/>
        </w:rPr>
      </w:pPr>
      <w:r w:rsidRPr="00CC2661">
        <w:rPr>
          <w:bCs w:val="0"/>
        </w:rPr>
        <w:t xml:space="preserve">Diese Feststellung ist ausdrücklich keine Kritik an den bestehenden Theorien. Ihre wissenschaftliche Stärke besteht gerade darin, die jeweils benötigten Ausgangsstrukturen präzise festzulegen und daraus überprüfbare Aussagen abzuleiten. Für meine Fragestellung </w:t>
      </w:r>
      <w:r w:rsidRPr="00CC2661">
        <w:rPr>
          <w:bCs w:val="0"/>
        </w:rPr>
        <w:lastRenderedPageBreak/>
        <w:t>reicht dieser Ausgangspunkt jedoch nicht aus. Wenn untersucht werden soll, ob Raum und Zeit selbst aus allgemeineren Organisationsprozessen hervorgehen können, dürfen sie nicht bereits zu Beginn als fertige mathematische Strukturen vorausgesetzt werden.</w:t>
      </w:r>
    </w:p>
    <w:p w14:paraId="68CE632D" w14:textId="77777777" w:rsidR="00CC2661" w:rsidRPr="00CC2661" w:rsidRDefault="00CC2661" w:rsidP="00CC2661">
      <w:pPr>
        <w:rPr>
          <w:bCs w:val="0"/>
        </w:rPr>
      </w:pPr>
      <w:r w:rsidRPr="00CC2661">
        <w:rPr>
          <w:bCs w:val="0"/>
        </w:rPr>
        <w:t xml:space="preserve">Einen wichtigen Anknüpfungspunkt bieten für mich deshalb Theorien der Selbstorganisation und komplexer Systeme. Hermann Haken zeigte in der Synergetik, wie makroskopische Ordnung aus dem Zusammenwirken vieler lokaler Prozesse hervorgehen kann. Ordnungsparameter entstehen dabei nicht zwingend durch eine zentrale Steuerung, sondern als kollektive Struktur des Gesamtsystems (Haken, Hermann: </w:t>
      </w:r>
      <w:proofErr w:type="spellStart"/>
      <w:r w:rsidRPr="00CC2661">
        <w:rPr>
          <w:bCs w:val="0"/>
          <w:i/>
          <w:iCs/>
        </w:rPr>
        <w:t>Synergetics</w:t>
      </w:r>
      <w:proofErr w:type="spellEnd"/>
      <w:r w:rsidRPr="00CC2661">
        <w:rPr>
          <w:bCs w:val="0"/>
          <w:i/>
          <w:iCs/>
        </w:rPr>
        <w:t xml:space="preserve"> – An </w:t>
      </w:r>
      <w:proofErr w:type="spellStart"/>
      <w:r w:rsidRPr="00CC2661">
        <w:rPr>
          <w:bCs w:val="0"/>
          <w:i/>
          <w:iCs/>
        </w:rPr>
        <w:t>Introduction</w:t>
      </w:r>
      <w:proofErr w:type="spellEnd"/>
      <w:r w:rsidRPr="00CC2661">
        <w:rPr>
          <w:bCs w:val="0"/>
        </w:rPr>
        <w:t xml:space="preserve">. Third Edition. Berlin: Springer, </w:t>
      </w:r>
      <w:proofErr w:type="gramStart"/>
      <w:r w:rsidRPr="00CC2661">
        <w:rPr>
          <w:bCs w:val="0"/>
        </w:rPr>
        <w:t>1983.)[</w:t>
      </w:r>
      <w:proofErr w:type="gramEnd"/>
      <w:r w:rsidRPr="00CC2661">
        <w:rPr>
          <w:bCs w:val="0"/>
        </w:rPr>
        <w:t xml:space="preserve">12] Ilya Prigogine und Isabelle Stengers beschrieben, wie sich in offenen Systemen fern vom thermodynamischen Gleichgewicht stabile dissipative Strukturen herausbilden können (Prigogine, Ilya; Stengers, Isabelle: </w:t>
      </w:r>
      <w:r w:rsidRPr="00CC2661">
        <w:rPr>
          <w:bCs w:val="0"/>
          <w:i/>
          <w:iCs/>
        </w:rPr>
        <w:t xml:space="preserve">Order out </w:t>
      </w:r>
      <w:proofErr w:type="spellStart"/>
      <w:r w:rsidRPr="00CC2661">
        <w:rPr>
          <w:bCs w:val="0"/>
          <w:i/>
          <w:iCs/>
        </w:rPr>
        <w:t>of</w:t>
      </w:r>
      <w:proofErr w:type="spellEnd"/>
      <w:r w:rsidRPr="00CC2661">
        <w:rPr>
          <w:bCs w:val="0"/>
          <w:i/>
          <w:iCs/>
        </w:rPr>
        <w:t xml:space="preserve"> Chaos</w:t>
      </w:r>
      <w:r w:rsidRPr="00CC2661">
        <w:rPr>
          <w:bCs w:val="0"/>
        </w:rPr>
        <w:t xml:space="preserve">. New York: Bantam Books, </w:t>
      </w:r>
      <w:proofErr w:type="gramStart"/>
      <w:r w:rsidRPr="00CC2661">
        <w:rPr>
          <w:bCs w:val="0"/>
        </w:rPr>
        <w:t>1984.)[</w:t>
      </w:r>
      <w:proofErr w:type="gramEnd"/>
      <w:r w:rsidRPr="00CC2661">
        <w:rPr>
          <w:bCs w:val="0"/>
        </w:rPr>
        <w:t>13]</w:t>
      </w:r>
    </w:p>
    <w:p w14:paraId="50BFA78A" w14:textId="77777777" w:rsidR="00CC2661" w:rsidRPr="00CC2661" w:rsidRDefault="00CC2661" w:rsidP="00CC2661">
      <w:pPr>
        <w:rPr>
          <w:bCs w:val="0"/>
        </w:rPr>
      </w:pPr>
      <w:r w:rsidRPr="00CC2661">
        <w:rPr>
          <w:bCs w:val="0"/>
        </w:rPr>
        <w:t xml:space="preserve">John H. Holland übertrug vergleichbare Überlegungen auf komplexe adaptive Systeme. Globale Ordnung kann dort aus lokalen Regeln, Rückkopplungen und Anpassungsprozessen entstehen, ohne dass die spätere Gesamtstruktur bereits vollständig in den einzelnen Elementen enthalten sein muss (Holland, John H.: </w:t>
      </w:r>
      <w:r w:rsidRPr="00CC2661">
        <w:rPr>
          <w:bCs w:val="0"/>
          <w:i/>
          <w:iCs/>
        </w:rPr>
        <w:t>Hidden Order</w:t>
      </w:r>
      <w:r w:rsidRPr="00CC2661">
        <w:rPr>
          <w:bCs w:val="0"/>
        </w:rPr>
        <w:t xml:space="preserve">. Reading: Addison-Wesley, </w:t>
      </w:r>
      <w:proofErr w:type="gramStart"/>
      <w:r w:rsidRPr="00CC2661">
        <w:rPr>
          <w:bCs w:val="0"/>
        </w:rPr>
        <w:t>1995.)[</w:t>
      </w:r>
      <w:proofErr w:type="gramEnd"/>
      <w:r w:rsidRPr="00CC2661">
        <w:rPr>
          <w:bCs w:val="0"/>
        </w:rPr>
        <w:t>14] Auch die moderne Netzwerkwissenschaft zeigt, dass globale Netzwerkeigenschaften aus lokalen Verknüpfungs- und Wachstumsmechanismen hervorgehen können (</w:t>
      </w:r>
      <w:proofErr w:type="spellStart"/>
      <w:r w:rsidRPr="00CC2661">
        <w:rPr>
          <w:bCs w:val="0"/>
        </w:rPr>
        <w:t>Barabási</w:t>
      </w:r>
      <w:proofErr w:type="spellEnd"/>
      <w:r w:rsidRPr="00CC2661">
        <w:rPr>
          <w:bCs w:val="0"/>
        </w:rPr>
        <w:t xml:space="preserve">, Albert-László: </w:t>
      </w:r>
      <w:r w:rsidRPr="00CC2661">
        <w:rPr>
          <w:bCs w:val="0"/>
          <w:i/>
          <w:iCs/>
        </w:rPr>
        <w:t>Network Science</w:t>
      </w:r>
      <w:r w:rsidRPr="00CC2661">
        <w:rPr>
          <w:bCs w:val="0"/>
        </w:rPr>
        <w:t xml:space="preserve">. Cambridge: Cambridge University Press, </w:t>
      </w:r>
      <w:proofErr w:type="gramStart"/>
      <w:r w:rsidRPr="00CC2661">
        <w:rPr>
          <w:bCs w:val="0"/>
        </w:rPr>
        <w:t>2016.)[</w:t>
      </w:r>
      <w:proofErr w:type="gramEnd"/>
      <w:r w:rsidRPr="00CC2661">
        <w:rPr>
          <w:bCs w:val="0"/>
        </w:rPr>
        <w:t>15]</w:t>
      </w:r>
    </w:p>
    <w:p w14:paraId="638B2C14" w14:textId="77777777" w:rsidR="00CC2661" w:rsidRPr="00CC2661" w:rsidRDefault="00CC2661" w:rsidP="00CC2661">
      <w:pPr>
        <w:rPr>
          <w:bCs w:val="0"/>
        </w:rPr>
      </w:pPr>
      <w:r w:rsidRPr="00CC2661">
        <w:rPr>
          <w:bCs w:val="0"/>
        </w:rPr>
        <w:t>Gerade diese Forschungsrichtungen haben meine eigene Fragestellung wesentlich geprägt. Wenn sich makroskopische Ordnung, stabile Muster und komplexe Beziehungsstrukturen aus rekursiven lokalen Prozessen entwickeln können, erscheint es mir wissenschaftlich begründbar zu fragen, ob auch Raum und Zeit als Ergebnisse einer solchen funktionalen Organisation verstanden werden können. Die Fragestellung verschiebt sich dadurch. Ich möchte nicht ausschließlich untersuchen, welche Eigenschaften Raum und Zeit besitzen oder wie Prozesse innerhalb einer vorhandenen Raumzeit verlaufen. Ich frage vielmehr, welche minimalen Bedingungen erfüllt sein müssen, damit räumliche und zeitliche Ordnung überhaupt mathematisch entstehen kann.</w:t>
      </w:r>
    </w:p>
    <w:p w14:paraId="6D26D806" w14:textId="77777777" w:rsidR="00CC2661" w:rsidRPr="00CC2661" w:rsidRDefault="00CC2661" w:rsidP="00CC2661">
      <w:pPr>
        <w:rPr>
          <w:bCs w:val="0"/>
        </w:rPr>
      </w:pPr>
      <w:r w:rsidRPr="00CC2661">
        <w:rPr>
          <w:bCs w:val="0"/>
        </w:rPr>
        <w:t>Die zentrale Forschungsfrage des dritten Kapitels lautet deshalb:</w:t>
      </w:r>
    </w:p>
    <w:p w14:paraId="063A5971" w14:textId="77777777" w:rsidR="00CC2661" w:rsidRPr="00CC2661" w:rsidRDefault="00CC2661" w:rsidP="00CC2661">
      <w:pPr>
        <w:rPr>
          <w:bCs w:val="0"/>
        </w:rPr>
      </w:pPr>
      <w:r w:rsidRPr="00CC2661">
        <w:rPr>
          <w:b/>
        </w:rPr>
        <w:t xml:space="preserve">Lässt sich ein mathematisch konsistentes </w:t>
      </w:r>
      <w:proofErr w:type="spellStart"/>
      <w:r w:rsidRPr="00CC2661">
        <w:rPr>
          <w:b/>
        </w:rPr>
        <w:t>Axiomensystem</w:t>
      </w:r>
      <w:proofErr w:type="spellEnd"/>
      <w:r w:rsidRPr="00CC2661">
        <w:rPr>
          <w:b/>
        </w:rPr>
        <w:t xml:space="preserve"> entwickeln, in dem Raum und Zeit nicht als primitive Begriffe vorausgesetzt werden, sondern als emergente Eigenschaften rekursiver funktionaler Organisation hervorgehen?</w:t>
      </w:r>
    </w:p>
    <w:p w14:paraId="0785EFE3" w14:textId="77777777" w:rsidR="00CC2661" w:rsidRPr="00CC2661" w:rsidRDefault="00CC2661" w:rsidP="00CC2661">
      <w:pPr>
        <w:rPr>
          <w:bCs w:val="0"/>
        </w:rPr>
      </w:pPr>
      <w:r w:rsidRPr="00CC2661">
        <w:rPr>
          <w:bCs w:val="0"/>
        </w:rPr>
        <w:t>Diese Frage enthält bereits zwei voneinander zu trennende Aufgaben. Zunächst muss ich untersuchen, welche wissenschaftstheoretischen und mathematischen Voraussetzungen bisherige Raum- und Zeitmodelle verwenden. Erst danach kann ich bestimmen, welche Bedingungen ein allgemeinerer funktionaler Ansatz erfüllen muss. Der folgende Abschnitt setzt deshalb nicht unmittelbar mit der Formulierung eigener Axiome ein. Zunächst rekonstruiere ich die wissenschaftstheoretische Entwicklung des Raum- und Zeitbegriffs und prüfe, welche Annahmen trotz aller historischen und mathematischen Veränderungen bis heute erhalten geblieben sind.</w:t>
      </w:r>
    </w:p>
    <w:p w14:paraId="1C686A82" w14:textId="77777777" w:rsidR="00CC2661" w:rsidRPr="00CC2661" w:rsidRDefault="00CC2661" w:rsidP="00F806A2">
      <w:pPr>
        <w:pStyle w:val="berschrift3"/>
      </w:pPr>
      <w:r w:rsidRPr="00CC2661">
        <w:t>3.1.2 Wissenschaftstheoretische Entwicklung des Raum- und Zeitbegriffs</w:t>
      </w:r>
    </w:p>
    <w:p w14:paraId="6CCAC155" w14:textId="77777777" w:rsidR="00CC2661" w:rsidRPr="00CC2661" w:rsidRDefault="00CC2661" w:rsidP="00CC2661">
      <w:pPr>
        <w:rPr>
          <w:bCs w:val="0"/>
        </w:rPr>
      </w:pPr>
      <w:r w:rsidRPr="00CC2661">
        <w:rPr>
          <w:bCs w:val="0"/>
        </w:rPr>
        <w:lastRenderedPageBreak/>
        <w:t>Die in Abschnitt 3.1.1 formulierte Forschungsfrage setzt voraus, dass ich den wissenschaftlichen Entwicklungsweg der Begriffe Raum und Zeit genauer untersuche. Dabei geht es mir ausdrücklich nicht darum, eine vollständige Geschichte der Physik oder der Philosophie nachzuzeichnen. Entscheidend ist vielmehr die Frage, welche Grundannahmen in den unterschiedlichen wissenschaftlichen Modellen erhalten geblieben sind und an welcher Stelle sich trotz aller theoretischen Fortschritte eine gemeinsame methodische Grenze erkennen lässt.</w:t>
      </w:r>
    </w:p>
    <w:p w14:paraId="3967DE5A" w14:textId="77777777" w:rsidR="00CC2661" w:rsidRPr="00CC2661" w:rsidRDefault="00CC2661" w:rsidP="00CC2661">
      <w:pPr>
        <w:rPr>
          <w:bCs w:val="0"/>
        </w:rPr>
      </w:pPr>
      <w:r w:rsidRPr="00CC2661">
        <w:rPr>
          <w:bCs w:val="0"/>
        </w:rPr>
        <w:t>Bereits bei Aristoteles erscheinen Raum und Zeit nicht als voneinander unabhängige mathematische Größen. Raum wird als Ort eines Körpers innerhalb einer relationalen Ordnung verstanden, während Zeit nur im Zusammenhang mit Veränderung und Bewegung bestimmbar ist [1]. Für meine Fragestellung ist daran vor allem bedeutsam, dass beide Begriffe an beobachtbare Prozesse gebunden bleiben. Ohne Körper gibt es keinen bestimmten Ort, ohne Veränderung keine messbare Zeit. Diese Sichtweise enthält damit bereits einen relationalen und funktionalen Kern.</w:t>
      </w:r>
    </w:p>
    <w:p w14:paraId="60CA01ED" w14:textId="77777777" w:rsidR="00CC2661" w:rsidRPr="00CC2661" w:rsidRDefault="00CC2661" w:rsidP="00CC2661">
      <w:pPr>
        <w:rPr>
          <w:bCs w:val="0"/>
        </w:rPr>
      </w:pPr>
      <w:r w:rsidRPr="00CC2661">
        <w:rPr>
          <w:bCs w:val="0"/>
        </w:rPr>
        <w:t>Gleichzeitig bleibt jedoch auch bei Aristoteles eine grundlegende Voraussetzung erhalten. Die körperlichen und bewegten Dinge, auf deren Beziehungen sich Raum und Zeit beziehen, werden bereits als vorhanden angenommen. Der relationale Charakter des Raum- und Zeitbegriffs erklärt daher noch nicht, wie die zugrunde liegende Ordnung selbst entsteht. Er verschiebt die Erklärung vom absoluten Behälter auf die Beziehungen zwischen Dingen, setzt diese Dinge und ihre Unterscheidbarkeit jedoch weiterhin voraus.</w:t>
      </w:r>
    </w:p>
    <w:p w14:paraId="40B8DC21" w14:textId="77777777" w:rsidR="00CC2661" w:rsidRPr="00CC2661" w:rsidRDefault="00CC2661" w:rsidP="00CC2661">
      <w:pPr>
        <w:rPr>
          <w:bCs w:val="0"/>
        </w:rPr>
      </w:pPr>
      <w:r w:rsidRPr="00CC2661">
        <w:rPr>
          <w:bCs w:val="0"/>
        </w:rPr>
        <w:t>Mit Newton wurde diese enge Bindung an konkrete Beziehungen bewusst aufgelöst. Der absolute Raum und die absolute Zeit bestehen unabhängig von materiellen Vorgängen und bilden den universellen Rahmen, innerhalb dessen Bewegungen mathematisch beschrieben werden können [2]. Aus wissenschaftlicher Sicht war diese Trennung außerordentlich produktiv. Sie erlaubte es, lokale Beobachtungen in einen gemeinsamen Bezugsrahmen einzuordnen und allgemeine Bewegungsgesetze zu formulieren.</w:t>
      </w:r>
    </w:p>
    <w:p w14:paraId="0EE1C192" w14:textId="77777777" w:rsidR="00CC2661" w:rsidRPr="00CC2661" w:rsidRDefault="00CC2661" w:rsidP="00CC2661">
      <w:pPr>
        <w:rPr>
          <w:bCs w:val="0"/>
        </w:rPr>
      </w:pPr>
      <w:r w:rsidRPr="00CC2661">
        <w:rPr>
          <w:bCs w:val="0"/>
        </w:rPr>
        <w:t>Gerade diese Stärke zeigt jedoch zugleich die für meine Untersuchung entscheidende Grenze. Newton erklärt nicht, wie Raum und Zeit entstehen. Er setzt sie als Voraussetzungen voraus, weil nur auf dieser Grundlage die mathematische Mechanik aufgebaut werden kann. Die Theorie beantwortet daher mit großer Genauigkeit die Frage, wie Bewegungen innerhalb eines gegebenen Raum-Zeit-Rahmens verlaufen, nicht jedoch, weshalb ein solcher Rahmen überhaupt existiert.</w:t>
      </w:r>
    </w:p>
    <w:p w14:paraId="05CBC0E1" w14:textId="77777777" w:rsidR="00CC2661" w:rsidRPr="00CC2661" w:rsidRDefault="00CC2661" w:rsidP="00CC2661">
      <w:pPr>
        <w:rPr>
          <w:bCs w:val="0"/>
        </w:rPr>
      </w:pPr>
      <w:r w:rsidRPr="00CC2661">
        <w:rPr>
          <w:bCs w:val="0"/>
        </w:rPr>
        <w:t xml:space="preserve">Mach richtete seine Kritik genau gegen diese theoretische Verselbstständigung [3]. </w:t>
      </w:r>
      <w:proofErr w:type="spellStart"/>
      <w:r w:rsidRPr="00CC2661">
        <w:rPr>
          <w:bCs w:val="0"/>
        </w:rPr>
        <w:t>Unbeobachtbare</w:t>
      </w:r>
      <w:proofErr w:type="spellEnd"/>
      <w:r w:rsidRPr="00CC2661">
        <w:rPr>
          <w:bCs w:val="0"/>
        </w:rPr>
        <w:t xml:space="preserve"> absolute Größen sollten nicht als physikalische Ursachen eingeführt werden, wenn sich die messbaren Erscheinungen aus den Relationen zwischen Körpern beschreiben lassen. Damit rückte erneut die Beziehung zwischen beobachtbaren Systemen in den Mittelpunkt. Für mich markiert diese Entwicklung einen wesentlichen wissenschaftstheoretischen Übergang: Der Raum wird nicht mehr ausschließlich als vorausgesetzter Behälter verstanden, sondern zunehmend als Ausdruck relationaler Ordnung.</w:t>
      </w:r>
    </w:p>
    <w:p w14:paraId="74B32C1C" w14:textId="77777777" w:rsidR="00CC2661" w:rsidRPr="00CC2661" w:rsidRDefault="00CC2661" w:rsidP="00CC2661">
      <w:pPr>
        <w:rPr>
          <w:bCs w:val="0"/>
        </w:rPr>
      </w:pPr>
      <w:r w:rsidRPr="00CC2661">
        <w:rPr>
          <w:bCs w:val="0"/>
        </w:rPr>
        <w:t>Allerdings löst auch die relationale Kritik das Ausgangsproblem nicht vollständig. Relationen setzen mindestens unterscheidbare Bezugspunkte voraus. Wenn Raum ausschließlich aus Beziehungen zwischen Körpern erklärt wird, bleibt weiterhin offen, wodurch diese Körper, Zustände oder Bezugspunkte als voneinander unterscheidbare Einheiten entstehen. Die primitive Voraussetzung verschwindet damit nicht, sondern verlagert sich von Raum und Zeit auf die Elemente, zwischen denen Beziehungen bestehen.</w:t>
      </w:r>
    </w:p>
    <w:p w14:paraId="18B02D1A" w14:textId="77777777" w:rsidR="00CC2661" w:rsidRPr="00CC2661" w:rsidRDefault="00CC2661" w:rsidP="00CC2661">
      <w:pPr>
        <w:rPr>
          <w:bCs w:val="0"/>
        </w:rPr>
      </w:pPr>
      <w:r w:rsidRPr="00CC2661">
        <w:rPr>
          <w:bCs w:val="0"/>
        </w:rPr>
        <w:lastRenderedPageBreak/>
        <w:t>Die Spezielle Relativitätstheorie veränderte anschließend nicht nur einzelne physikalische Aussagen, sondern die wissenschaftstheoretische Stellung von Raum und Zeit selbst. Räumliche Abstände, zeitliche Dauern und Gleichzeitigkeit besitzen keine vom Beobachter unabhängigen Werte mehr, sondern hängen vom jeweiligen Bezugssystem ab [4]. Damit verlor die newtonsche Trennung zwischen absolutem Raum und absoluter Zeit ihre allgemeine Gültigkeit.</w:t>
      </w:r>
    </w:p>
    <w:p w14:paraId="39BF0CE5" w14:textId="77777777" w:rsidR="00CC2661" w:rsidRPr="00CC2661" w:rsidRDefault="00CC2661" w:rsidP="00CC2661">
      <w:pPr>
        <w:rPr>
          <w:bCs w:val="0"/>
        </w:rPr>
      </w:pPr>
      <w:r w:rsidRPr="00CC2661">
        <w:rPr>
          <w:bCs w:val="0"/>
        </w:rPr>
        <w:t>Diese Relativierung bedeutet jedoch nicht, dass Raum und Zeit innerhalb der Theorie überflüssig werden. Im Gegenteil erhalten sie eine noch engere mathematische Verbindung. Minkowskis Raumzeit vereinigt räumliche und zeitliche Koordinaten in einer gemeinsamen vierdimensionalen Struktur [6]. Diese Struktur ist nicht mehr der unveränderliche Hintergrund der klassischen Mechanik, sondern ein geometrisch bestimmbarer Zusammenhang.</w:t>
      </w:r>
    </w:p>
    <w:p w14:paraId="715E8DD9" w14:textId="77777777" w:rsidR="00CC2661" w:rsidRPr="00CC2661" w:rsidRDefault="00CC2661" w:rsidP="00CC2661">
      <w:pPr>
        <w:rPr>
          <w:bCs w:val="0"/>
        </w:rPr>
      </w:pPr>
      <w:r w:rsidRPr="00CC2661">
        <w:rPr>
          <w:bCs w:val="0"/>
        </w:rPr>
        <w:t>Mit der Allgemeinen Relativitätstheorie wurde die Entwicklung noch weitergeführt. Die Raumzeit ist nun selbst dynamisch und ihre Geometrie wird durch die Verteilung von Materie und Energie beeinflusst [5]. Damit wurde ein entscheidender Schritt vollzogen: Raum und Zeit bilden nicht länger nur die Bühne physikalischer Prozesse, sondern werden selbst Teil der physikalischen Dynamik.</w:t>
      </w:r>
    </w:p>
    <w:p w14:paraId="5374A3CF" w14:textId="77777777" w:rsidR="00CC2661" w:rsidRPr="00CC2661" w:rsidRDefault="00CC2661" w:rsidP="00CC2661">
      <w:pPr>
        <w:rPr>
          <w:bCs w:val="0"/>
        </w:rPr>
      </w:pPr>
      <w:r w:rsidRPr="00CC2661">
        <w:rPr>
          <w:bCs w:val="0"/>
        </w:rPr>
        <w:t>Aus meiner Sicht muss hier jedoch sehr genau unterschieden werden. Die Dynamisierung einer bereits vorhandenen Raumzeit ist nicht identisch mit ihrer mathematischen Genese. Die Allgemeine Relativitätstheorie beschreibt, wie sich eine Raumzeitgeometrie unter bestimmten physikalischen Bedingungen verändert. Sie beginnt jedoch bereits mit einer differenzierbaren Mannigfaltigkeit und den darauf definierten geometrischen Strukturen. Die Raumzeit wird dadurch veränderlich, aber nicht aus einem allgemeineren funktionalen Prinzip heraus erzeugt.</w:t>
      </w:r>
    </w:p>
    <w:p w14:paraId="3CBD1E48" w14:textId="77777777" w:rsidR="00CC2661" w:rsidRPr="00CC2661" w:rsidRDefault="00CC2661" w:rsidP="00CC2661">
      <w:pPr>
        <w:rPr>
          <w:bCs w:val="0"/>
        </w:rPr>
      </w:pPr>
      <w:r w:rsidRPr="00CC2661">
        <w:rPr>
          <w:bCs w:val="0"/>
        </w:rPr>
        <w:t>Diese Unterscheidung ist für die weitere Arbeit von zentraler Bedeutung. Eine Theorie kann die Eigenschaften ihres Grundraumes dynamisieren, ohne die Existenz dieses Grundraumes selbst herzuleiten. Genau dies zeigt sich nicht nur in der Relativitätstheorie, sondern auch in nahezu allen modernen mathematischen Modellen.</w:t>
      </w:r>
    </w:p>
    <w:p w14:paraId="3E3F8114" w14:textId="77777777" w:rsidR="00CC2661" w:rsidRPr="00CC2661" w:rsidRDefault="00CC2661" w:rsidP="00CC2661">
      <w:pPr>
        <w:rPr>
          <w:bCs w:val="0"/>
        </w:rPr>
      </w:pPr>
      <w:r w:rsidRPr="00CC2661">
        <w:rPr>
          <w:bCs w:val="0"/>
        </w:rPr>
        <w:t>Die axiomatische Geometrie macht diese methodische Struktur besonders deutlich. Euklid beginnt mit räumlichen Grundbegriffen, deren Bedeutung innerhalb des Systems nicht vollständig aus anderen Begriffen abgeleitet wird [7]. Hilbert präzisierte dieses Verfahren, indem er primitive Begriffe und Axiome ausdrücklich als Ausgangspunkt eines formalen Systems behandelte [8]. Die wissenschaftliche Stärke dieser Vorgehensweise liegt in ihrer logischen Klarheit. Ist der Ausgangspunkt festgelegt, können daraus weitere Aussagen kontrolliert abgeleitet werden.</w:t>
      </w:r>
    </w:p>
    <w:p w14:paraId="2547BCB3" w14:textId="77777777" w:rsidR="00CC2661" w:rsidRPr="00CC2661" w:rsidRDefault="00CC2661" w:rsidP="00CC2661">
      <w:pPr>
        <w:rPr>
          <w:bCs w:val="0"/>
        </w:rPr>
      </w:pPr>
      <w:r w:rsidRPr="00CC2661">
        <w:rPr>
          <w:bCs w:val="0"/>
        </w:rPr>
        <w:t xml:space="preserve">Für meine Fragestellung ergibt sich daraus jedoch eine unmittelbare Konsequenz. Soll Raum selbst hergeleitet werden, darf Raum nicht bereits zu den primitiven Begriffen gehören. Ein </w:t>
      </w:r>
      <w:proofErr w:type="spellStart"/>
      <w:r w:rsidRPr="00CC2661">
        <w:rPr>
          <w:bCs w:val="0"/>
        </w:rPr>
        <w:t>Axiomensystem</w:t>
      </w:r>
      <w:proofErr w:type="spellEnd"/>
      <w:r w:rsidRPr="00CC2661">
        <w:rPr>
          <w:bCs w:val="0"/>
        </w:rPr>
        <w:t xml:space="preserve">, </w:t>
      </w:r>
      <w:proofErr w:type="gramStart"/>
      <w:r w:rsidRPr="00CC2661">
        <w:rPr>
          <w:bCs w:val="0"/>
        </w:rPr>
        <w:t>das</w:t>
      </w:r>
      <w:proofErr w:type="gramEnd"/>
      <w:r w:rsidRPr="00CC2661">
        <w:rPr>
          <w:bCs w:val="0"/>
        </w:rPr>
        <w:t xml:space="preserve"> Punkte, Geraden, Nachbarschaften oder Abstände voraussetzt, kann deren Eigenschaften analysieren, aber nicht ihre Entstehung erklären. Die Wahl der primitiven Begriffe entscheidet somit darüber, welche Fragen eine Theorie überhaupt beantworten kann.</w:t>
      </w:r>
    </w:p>
    <w:p w14:paraId="4C1EF019" w14:textId="77777777" w:rsidR="00CC2661" w:rsidRPr="00CC2661" w:rsidRDefault="00CC2661" w:rsidP="00CC2661">
      <w:pPr>
        <w:rPr>
          <w:bCs w:val="0"/>
        </w:rPr>
      </w:pPr>
      <w:r w:rsidRPr="00CC2661">
        <w:rPr>
          <w:bCs w:val="0"/>
        </w:rPr>
        <w:t xml:space="preserve">Auch die moderne Topologie verändert dieses methodische Grundproblem nicht. Ein topologischer Raum besitzt zwar eine erheblich allgemeinere Struktur als der euklidische Raum, setzt jedoch weiterhin eine Grundmenge und eine darauf definierte Familie offener Mengen voraus [9]. Die Theorie beschreibt anschließend Stetigkeit, Zusammenhang, </w:t>
      </w:r>
      <w:r w:rsidRPr="00CC2661">
        <w:rPr>
          <w:bCs w:val="0"/>
        </w:rPr>
        <w:lastRenderedPageBreak/>
        <w:t>Konvergenz oder Kompaktheit. Sie erklärt jedoch nicht, wie die zugrunde liegende Menge oder ihre topologische Struktur funktional entsteht.</w:t>
      </w:r>
    </w:p>
    <w:p w14:paraId="59EDDD73" w14:textId="77777777" w:rsidR="00CC2661" w:rsidRPr="00CC2661" w:rsidRDefault="00CC2661" w:rsidP="00CC2661">
      <w:pPr>
        <w:rPr>
          <w:bCs w:val="0"/>
        </w:rPr>
      </w:pPr>
      <w:r w:rsidRPr="00CC2661">
        <w:rPr>
          <w:bCs w:val="0"/>
        </w:rPr>
        <w:t>In der Differentialgeometrie wird diese Voraussetzung weiter ausgebaut. Mannigfaltigkeiten erlauben die Beschreibung lokal euklidischer und global gekrümmter Räume, benötigen jedoch bereits definierte Karten, Übergangsfunktionen und differenzierbare Strukturen [10]. Auch hier liegt die wissenschaftliche Leistung in der Analyse vorhandener geometrischer Organisation, nicht in ihrer Entstehung aus noch allgemeineren Voraussetzungen.</w:t>
      </w:r>
    </w:p>
    <w:p w14:paraId="155573F9" w14:textId="77777777" w:rsidR="00CC2661" w:rsidRPr="00CC2661" w:rsidRDefault="00CC2661" w:rsidP="00CC2661">
      <w:pPr>
        <w:rPr>
          <w:bCs w:val="0"/>
        </w:rPr>
      </w:pPr>
      <w:r w:rsidRPr="00CC2661">
        <w:rPr>
          <w:bCs w:val="0"/>
        </w:rPr>
        <w:t xml:space="preserve">Die Funktionalanalysis löst den Raumbegriff schließlich vollständig von der unmittelbaren geometrischen Anschauung. Banach- und Hilberträume können Funktionen, Folgen oder andere abstrakte mathematische Objekte enthalten [11]. Dadurch wird es möglich, Operatoren, Spektren und </w:t>
      </w:r>
      <w:proofErr w:type="spellStart"/>
      <w:r w:rsidRPr="00CC2661">
        <w:rPr>
          <w:bCs w:val="0"/>
        </w:rPr>
        <w:t>unendlichdimensionale</w:t>
      </w:r>
      <w:proofErr w:type="spellEnd"/>
      <w:r w:rsidRPr="00CC2661">
        <w:rPr>
          <w:bCs w:val="0"/>
        </w:rPr>
        <w:t xml:space="preserve"> Probleme zu untersuchen. Dennoch bleibt auch hier dieselbe methodische Struktur erhalten: Der Raum wird zunächst definiert, bevor innerhalb dieses Raumes mathematische Operationen beschrieben werden.</w:t>
      </w:r>
    </w:p>
    <w:p w14:paraId="0A4EE037" w14:textId="77777777" w:rsidR="00CC2661" w:rsidRPr="00CC2661" w:rsidRDefault="00CC2661" w:rsidP="00CC2661">
      <w:pPr>
        <w:rPr>
          <w:bCs w:val="0"/>
        </w:rPr>
      </w:pPr>
      <w:r w:rsidRPr="00CC2661">
        <w:rPr>
          <w:bCs w:val="0"/>
        </w:rPr>
        <w:t xml:space="preserve">Besonders deutlich zeigt sich diese Voraussetzung in der Theorie dynamischer Systeme. Sie untersucht Entwicklungen mathematischer Zustände, benötigt dafür jedoch bereits einen Zustands- oder Phasenraum, in dem diese Zustände lokalisiert werden können. Vladimir I. Arnold zeigt in seiner systematischen Darstellung der klassischen Mechanik, wie physikalische Entwicklungen als Trajektorien innerhalb eines vorausgesetzten Phasenraumes formuliert werden (Arnold, Vladimir I.: </w:t>
      </w:r>
      <w:proofErr w:type="spellStart"/>
      <w:r w:rsidRPr="00CC2661">
        <w:rPr>
          <w:bCs w:val="0"/>
          <w:i/>
          <w:iCs/>
        </w:rPr>
        <w:t>Mathematical</w:t>
      </w:r>
      <w:proofErr w:type="spellEnd"/>
      <w:r w:rsidRPr="00CC2661">
        <w:rPr>
          <w:bCs w:val="0"/>
          <w:i/>
          <w:iCs/>
        </w:rPr>
        <w:t xml:space="preserve"> Methods </w:t>
      </w:r>
      <w:proofErr w:type="spellStart"/>
      <w:r w:rsidRPr="00CC2661">
        <w:rPr>
          <w:bCs w:val="0"/>
          <w:i/>
          <w:iCs/>
        </w:rPr>
        <w:t>of</w:t>
      </w:r>
      <w:proofErr w:type="spellEnd"/>
      <w:r w:rsidRPr="00CC2661">
        <w:rPr>
          <w:bCs w:val="0"/>
          <w:i/>
          <w:iCs/>
        </w:rPr>
        <w:t xml:space="preserve"> </w:t>
      </w:r>
      <w:proofErr w:type="spellStart"/>
      <w:r w:rsidRPr="00CC2661">
        <w:rPr>
          <w:bCs w:val="0"/>
          <w:i/>
          <w:iCs/>
        </w:rPr>
        <w:t>Classical</w:t>
      </w:r>
      <w:proofErr w:type="spellEnd"/>
      <w:r w:rsidRPr="00CC2661">
        <w:rPr>
          <w:bCs w:val="0"/>
          <w:i/>
          <w:iCs/>
        </w:rPr>
        <w:t xml:space="preserve"> </w:t>
      </w:r>
      <w:proofErr w:type="spellStart"/>
      <w:r w:rsidRPr="00CC2661">
        <w:rPr>
          <w:bCs w:val="0"/>
          <w:i/>
          <w:iCs/>
        </w:rPr>
        <w:t>Mechanics</w:t>
      </w:r>
      <w:proofErr w:type="spellEnd"/>
      <w:r w:rsidRPr="00CC2661">
        <w:rPr>
          <w:bCs w:val="0"/>
        </w:rPr>
        <w:t xml:space="preserve">. Second Edition. New York: Springer, </w:t>
      </w:r>
      <w:proofErr w:type="gramStart"/>
      <w:r w:rsidRPr="00CC2661">
        <w:rPr>
          <w:bCs w:val="0"/>
        </w:rPr>
        <w:t>1989.)[</w:t>
      </w:r>
      <w:proofErr w:type="gramEnd"/>
      <w:r w:rsidRPr="00CC2661">
        <w:rPr>
          <w:bCs w:val="0"/>
        </w:rPr>
        <w:t>16] Die Dynamik erklärt damit die Veränderung eines Zustandes, nicht jedoch die Entstehung des Raumes, innerhalb dessen dieser Zustand beschrieben wird.</w:t>
      </w:r>
    </w:p>
    <w:p w14:paraId="0EFC5FC5" w14:textId="77777777" w:rsidR="00CC2661" w:rsidRPr="00CC2661" w:rsidRDefault="00CC2661" w:rsidP="00CC2661">
      <w:pPr>
        <w:rPr>
          <w:bCs w:val="0"/>
        </w:rPr>
      </w:pPr>
      <w:r w:rsidRPr="00CC2661">
        <w:rPr>
          <w:bCs w:val="0"/>
        </w:rPr>
        <w:t>Während meiner Analyse wurde mir zunehmend deutlich, dass die unterschiedlichen Theorien an dieser Stelle dieselbe wissenschaftstheoretische Architektur besitzen. Sie unterscheiden sich erheblich hinsichtlich ihrer Begriffe, mathematischen Formalismen und Anwendungsbereiche. Dennoch beginnen sie regelmäßig mit mindestens einer vorausgesetzten Struktur:</w:t>
      </w:r>
    </w:p>
    <w:p w14:paraId="02F2CE7B" w14:textId="77777777" w:rsidR="00CC2661" w:rsidRPr="00CC2661" w:rsidRDefault="00CC2661" w:rsidP="00CC2661">
      <w:pPr>
        <w:numPr>
          <w:ilvl w:val="0"/>
          <w:numId w:val="6"/>
        </w:numPr>
        <w:rPr>
          <w:bCs w:val="0"/>
        </w:rPr>
      </w:pPr>
      <w:r w:rsidRPr="00CC2661">
        <w:rPr>
          <w:bCs w:val="0"/>
        </w:rPr>
        <w:t xml:space="preserve">einem Raum, </w:t>
      </w:r>
    </w:p>
    <w:p w14:paraId="37E7E3DB" w14:textId="77777777" w:rsidR="00CC2661" w:rsidRPr="00CC2661" w:rsidRDefault="00CC2661" w:rsidP="00CC2661">
      <w:pPr>
        <w:numPr>
          <w:ilvl w:val="0"/>
          <w:numId w:val="6"/>
        </w:numPr>
        <w:rPr>
          <w:bCs w:val="0"/>
        </w:rPr>
      </w:pPr>
      <w:r w:rsidRPr="00CC2661">
        <w:rPr>
          <w:bCs w:val="0"/>
        </w:rPr>
        <w:t xml:space="preserve">einer Menge, </w:t>
      </w:r>
    </w:p>
    <w:p w14:paraId="561D119D" w14:textId="77777777" w:rsidR="00CC2661" w:rsidRPr="00CC2661" w:rsidRDefault="00CC2661" w:rsidP="00CC2661">
      <w:pPr>
        <w:numPr>
          <w:ilvl w:val="0"/>
          <w:numId w:val="6"/>
        </w:numPr>
        <w:rPr>
          <w:bCs w:val="0"/>
        </w:rPr>
      </w:pPr>
      <w:r w:rsidRPr="00CC2661">
        <w:rPr>
          <w:bCs w:val="0"/>
        </w:rPr>
        <w:t xml:space="preserve">einer Mannigfaltigkeit, </w:t>
      </w:r>
    </w:p>
    <w:p w14:paraId="3439A8B3" w14:textId="77777777" w:rsidR="00CC2661" w:rsidRPr="00CC2661" w:rsidRDefault="00CC2661" w:rsidP="00CC2661">
      <w:pPr>
        <w:numPr>
          <w:ilvl w:val="0"/>
          <w:numId w:val="6"/>
        </w:numPr>
        <w:rPr>
          <w:bCs w:val="0"/>
        </w:rPr>
      </w:pPr>
      <w:r w:rsidRPr="00CC2661">
        <w:rPr>
          <w:bCs w:val="0"/>
        </w:rPr>
        <w:t xml:space="preserve">einem Zustandsraum, </w:t>
      </w:r>
    </w:p>
    <w:p w14:paraId="2309ADC0" w14:textId="77777777" w:rsidR="00CC2661" w:rsidRPr="00CC2661" w:rsidRDefault="00CC2661" w:rsidP="00CC2661">
      <w:pPr>
        <w:numPr>
          <w:ilvl w:val="0"/>
          <w:numId w:val="6"/>
        </w:numPr>
        <w:rPr>
          <w:bCs w:val="0"/>
        </w:rPr>
      </w:pPr>
      <w:r w:rsidRPr="00CC2661">
        <w:rPr>
          <w:bCs w:val="0"/>
        </w:rPr>
        <w:t xml:space="preserve">einer Relation, </w:t>
      </w:r>
    </w:p>
    <w:p w14:paraId="455B669B" w14:textId="77777777" w:rsidR="00CC2661" w:rsidRPr="00CC2661" w:rsidRDefault="00CC2661" w:rsidP="00CC2661">
      <w:pPr>
        <w:numPr>
          <w:ilvl w:val="0"/>
          <w:numId w:val="6"/>
        </w:numPr>
        <w:rPr>
          <w:bCs w:val="0"/>
        </w:rPr>
      </w:pPr>
      <w:r w:rsidRPr="00CC2661">
        <w:rPr>
          <w:bCs w:val="0"/>
        </w:rPr>
        <w:t xml:space="preserve">einer Metrik oder </w:t>
      </w:r>
    </w:p>
    <w:p w14:paraId="5E7C2990" w14:textId="77777777" w:rsidR="00CC2661" w:rsidRPr="00CC2661" w:rsidRDefault="00CC2661" w:rsidP="00CC2661">
      <w:pPr>
        <w:numPr>
          <w:ilvl w:val="0"/>
          <w:numId w:val="6"/>
        </w:numPr>
        <w:rPr>
          <w:bCs w:val="0"/>
        </w:rPr>
      </w:pPr>
      <w:r w:rsidRPr="00CC2661">
        <w:rPr>
          <w:bCs w:val="0"/>
        </w:rPr>
        <w:t xml:space="preserve">einer zeitlichen Entwicklungsregel. </w:t>
      </w:r>
    </w:p>
    <w:p w14:paraId="5C5370AC" w14:textId="77777777" w:rsidR="00CC2661" w:rsidRPr="00CC2661" w:rsidRDefault="00CC2661" w:rsidP="00CC2661">
      <w:pPr>
        <w:rPr>
          <w:bCs w:val="0"/>
        </w:rPr>
      </w:pPr>
      <w:r w:rsidRPr="00CC2661">
        <w:rPr>
          <w:bCs w:val="0"/>
        </w:rPr>
        <w:t>Diese Feststellung stellt keinen Mangel der bestehenden Theorien dar. Jede mathematische Theorie benötigt einen definierten Ausgangspunkt. Ohne primitive Begriffe und Axiome wäre keine kontrollierte Ableitung möglich. Entscheidend ist vielmehr, dass der jeweilige Ausgangspunkt zugleich die Grenze der Theorie markiert. Was als primitiv vorausgesetzt wird, kann innerhalb desselben Systems nicht gleichzeitig als Ergebnis hergeleitet werden.</w:t>
      </w:r>
    </w:p>
    <w:p w14:paraId="08165DE4" w14:textId="77777777" w:rsidR="00CC2661" w:rsidRPr="00CC2661" w:rsidRDefault="00CC2661" w:rsidP="00CC2661">
      <w:pPr>
        <w:rPr>
          <w:bCs w:val="0"/>
        </w:rPr>
      </w:pPr>
      <w:r w:rsidRPr="00CC2661">
        <w:rPr>
          <w:bCs w:val="0"/>
        </w:rPr>
        <w:t xml:space="preserve">Genau hier unterscheidet sich die Zielsetzung des Funktionalen Raum-Zeit-Kohärenzsystems von den bisher betrachteten Ansätzen. Ich möchte Raum und Zeit nicht lediglich neu interpretieren, geometrisch erweitern oder dynamisieren. Ich möchte untersuchen, ob beide Begriffe aus einer logisch allgemeineren funktionalen Organisation hervorgehen können. </w:t>
      </w:r>
      <w:r w:rsidRPr="00CC2661">
        <w:rPr>
          <w:bCs w:val="0"/>
        </w:rPr>
        <w:lastRenderedPageBreak/>
        <w:t>Dafür muss der Ausgangspunkt vor jeder bereits räumlichen oder zeitlichen Beschreibung liegen.</w:t>
      </w:r>
    </w:p>
    <w:p w14:paraId="5D1C9A6A" w14:textId="77777777" w:rsidR="00CC2661" w:rsidRPr="00CC2661" w:rsidRDefault="00CC2661" w:rsidP="00CC2661">
      <w:pPr>
        <w:rPr>
          <w:bCs w:val="0"/>
        </w:rPr>
      </w:pPr>
      <w:r w:rsidRPr="00CC2661">
        <w:rPr>
          <w:bCs w:val="0"/>
        </w:rPr>
        <w:t>Eine solche Theorie darf daher weder Koordinaten noch Abstände, weder Zustandsräume noch zeitliche Parameter bereits voraussetzen. Sie benötigt zunächst nur jene minimalen Bedingungen, unter denen Unterschiede, Beziehungen, Transformationen und stabile Organisationsformen überhaupt entstehen können. Erst wenn diese Bedingungen geklärt sind, lässt sich prüfen, ob räumliche und zeitliche Strukturen als spätere Konsequenzen daraus rekonstruiert werden können.</w:t>
      </w:r>
    </w:p>
    <w:p w14:paraId="2D5CC341" w14:textId="77777777" w:rsidR="00CC2661" w:rsidRPr="00CC2661" w:rsidRDefault="00CC2661" w:rsidP="00CC2661">
      <w:pPr>
        <w:rPr>
          <w:bCs w:val="0"/>
        </w:rPr>
      </w:pPr>
      <w:r w:rsidRPr="00CC2661">
        <w:rPr>
          <w:bCs w:val="0"/>
        </w:rPr>
        <w:t>Aus der wissenschaftstheoretischen Entwicklung ergeben sich damit drei zentrale Folgerungen für den weiteren Aufbau dieser Dissertation. Erstens sind Raum und Zeit historisch sehr unterschiedlich interpretiert worden, blieben jedoch nahezu immer Teil der Ausgangsstruktur. Zweitens verschieben relationale und dynamische Modelle das Problem, lösen aber nicht automatisch die Frage nach der Entstehung der zugrunde liegenden mathematischen Organisation. Drittens hängt die Möglichkeit einer Herleitung entscheidend von der Wahl der primitiven Begriffe ab.</w:t>
      </w:r>
    </w:p>
    <w:p w14:paraId="5ABB59EC" w14:textId="77777777" w:rsidR="00CC2661" w:rsidRPr="00CC2661" w:rsidRDefault="00CC2661" w:rsidP="00CC2661">
      <w:pPr>
        <w:rPr>
          <w:bCs w:val="0"/>
        </w:rPr>
      </w:pPr>
      <w:r w:rsidRPr="00CC2661">
        <w:rPr>
          <w:bCs w:val="0"/>
        </w:rPr>
        <w:t>Damit stellt sich für mich nun die nächste Frage: Welche Anforderungen muss eine Theorie erfüllen, die Raum und Zeit nicht voraussetzen, sondern aus allgemeineren funktionalen Organisationsprinzipien entwickeln soll? Diese Anforderungen werden im folgenden Abschnitt systematisch bestimmt.</w:t>
      </w:r>
    </w:p>
    <w:p w14:paraId="6A7BB002" w14:textId="77777777" w:rsidR="00CC2661" w:rsidRPr="00CC2661" w:rsidRDefault="00CC2661" w:rsidP="00F806A2">
      <w:pPr>
        <w:pStyle w:val="berschrift3"/>
      </w:pPr>
      <w:r w:rsidRPr="00CC2661">
        <w:t>3.1.3 Anforderungen an eine funktionale Theorie von Raum und Zeit</w:t>
      </w:r>
    </w:p>
    <w:p w14:paraId="261C2494" w14:textId="77777777" w:rsidR="00CC2661" w:rsidRPr="00CC2661" w:rsidRDefault="00CC2661" w:rsidP="00CC2661">
      <w:pPr>
        <w:rPr>
          <w:bCs w:val="0"/>
        </w:rPr>
      </w:pPr>
      <w:r w:rsidRPr="00CC2661">
        <w:rPr>
          <w:bCs w:val="0"/>
        </w:rPr>
        <w:t>Aus der bisherigen wissenschaftstheoretischen Analyse ergibt sich für mich eine klare Konsequenz. Wenn Raum und Zeit nicht länger als primitive Voraussetzungen einer Theorie behandelt werden sollen, reicht es nicht aus, ihre Eigenschaften lediglich anders zu interpretieren. Ebenso wenig genügt es, vorhandene geometrische oder physikalische Modelle um zusätzliche Dimensionen, diskrete Strukturen oder dynamische Eigenschaften zu erweitern. Eine funktionale Theorie von Raum und Zeit muss auf einer logisch früheren Ebene ansetzen. Sie muss zunächst bestimmen, welche minimalen Voraussetzungen notwendig sind, damit räumliche und zeitliche Ordnung überhaupt entstehen können.</w:t>
      </w:r>
    </w:p>
    <w:p w14:paraId="20B4122A" w14:textId="77777777" w:rsidR="00CC2661" w:rsidRPr="00CC2661" w:rsidRDefault="00CC2661" w:rsidP="00CC2661">
      <w:pPr>
        <w:rPr>
          <w:bCs w:val="0"/>
        </w:rPr>
      </w:pPr>
      <w:r w:rsidRPr="00CC2661">
        <w:rPr>
          <w:bCs w:val="0"/>
        </w:rPr>
        <w:t>Damit verändert sich die Aufgabe grundlegend. Ich suche nicht nach einer weiteren Theorie, die Prozesse innerhalb eines bereits vorhandenen Raumes beschreibt. Ich benötige vielmehr einen theoretischen Rahmen, in dem ein Raum erst als Ergebnis funktionaler Organisation sichtbar wird. Dasselbe gilt für die Zeit. Sie darf nicht bereits als äußerer Parameter eingeführt werden, an dem Veränderungen gemessen werden. Vielmehr muss untersucht werden, unter welchen Bedingungen aus gerichteten oder rekursiven Veränderungen eine zeitliche Ordnung hervorgehen kann.</w:t>
      </w:r>
    </w:p>
    <w:p w14:paraId="3729AB47" w14:textId="77777777" w:rsidR="00CC2661" w:rsidRPr="00CC2661" w:rsidRDefault="00CC2661" w:rsidP="00CC2661">
      <w:pPr>
        <w:rPr>
          <w:bCs w:val="0"/>
        </w:rPr>
      </w:pPr>
      <w:r w:rsidRPr="00CC2661">
        <w:rPr>
          <w:bCs w:val="0"/>
        </w:rPr>
        <w:t xml:space="preserve">Diese Zielsetzung stellt hohe Anforderungen an den theoretischen Aufbau. Die erste und aus meiner Sicht wichtigste Anforderung besteht in der </w:t>
      </w:r>
      <w:r w:rsidRPr="00CC2661">
        <w:rPr>
          <w:b/>
        </w:rPr>
        <w:t>Vermeidung zirkulärer Voraussetzungen</w:t>
      </w:r>
      <w:r w:rsidRPr="00CC2661">
        <w:rPr>
          <w:bCs w:val="0"/>
        </w:rPr>
        <w:t>. Eine Theorie kann Raum nicht herleiten, wenn sie bereits räumliche Begriffe verwendet. Sie kann Zeit nicht rekonstruieren, wenn ihre grundlegenden Prozesse schon durch einen Zeitparameter geordnet sind. Ebenso kann sie keine Zustandsräume ableiten, wenn Zustände bereits als Elemente eines solchen Raumes vorausgesetzt werden. Jeder Begriff, dessen Entstehung erklärt werden soll, muss deshalb aus der Menge der primitiven Ausgangsbegriffe ausgeschlossen bleiben.</w:t>
      </w:r>
    </w:p>
    <w:p w14:paraId="549C8A59" w14:textId="77777777" w:rsidR="00CC2661" w:rsidRPr="00CC2661" w:rsidRDefault="00CC2661" w:rsidP="00CC2661">
      <w:pPr>
        <w:rPr>
          <w:bCs w:val="0"/>
        </w:rPr>
      </w:pPr>
      <w:r w:rsidRPr="00CC2661">
        <w:rPr>
          <w:bCs w:val="0"/>
        </w:rPr>
        <w:t xml:space="preserve">Die axiomatische Methode bietet hierfür einen geeigneten wissenschaftlichen Rahmen. Hilbert zeigte mit seiner Neubegründung der Geometrie, dass eine Theorie ihre primitiven </w:t>
      </w:r>
      <w:r w:rsidRPr="00CC2661">
        <w:rPr>
          <w:bCs w:val="0"/>
        </w:rPr>
        <w:lastRenderedPageBreak/>
        <w:t xml:space="preserve">Begriffe nicht innerhalb desselben Systems vollständig definieren muss, solange ihre Beziehungen durch ein konsistentes </w:t>
      </w:r>
      <w:proofErr w:type="spellStart"/>
      <w:r w:rsidRPr="00CC2661">
        <w:rPr>
          <w:bCs w:val="0"/>
        </w:rPr>
        <w:t>Axiomensystem</w:t>
      </w:r>
      <w:proofErr w:type="spellEnd"/>
      <w:r w:rsidRPr="00CC2661">
        <w:rPr>
          <w:bCs w:val="0"/>
        </w:rPr>
        <w:t xml:space="preserve"> eindeutig festgelegt werden [8]. Für das Funktionale Raum-Zeit-Kohärenzsystem bedeutet dies jedoch nicht, dass ich die traditionellen geometrischen Grundbegriffe lediglich durch neue Bezeichnungen ersetze. Entscheidend ist vielmehr, dass die primitiven Begriffe logisch allgemeiner sein müssen als Raum, Zeit, Menge, Funktion oder Zustand.</w:t>
      </w:r>
    </w:p>
    <w:p w14:paraId="14746415" w14:textId="77777777" w:rsidR="00CC2661" w:rsidRPr="00CC2661" w:rsidRDefault="00CC2661" w:rsidP="00CC2661">
      <w:pPr>
        <w:rPr>
          <w:bCs w:val="0"/>
        </w:rPr>
      </w:pPr>
      <w:r w:rsidRPr="00CC2661">
        <w:rPr>
          <w:bCs w:val="0"/>
        </w:rPr>
        <w:t>Eine funktionale Theorie muss deshalb mit Begriffen beginnen, die noch keine bestimmte mathematische Struktur erzwingen. Sie darf zunächst weder Dimensionen noch Koordinaten, weder Metriken noch Nachbarschaften und weder zeitliche Folgen noch kausale Richtungen voraussetzen. Der Ausgangspunkt muss so allgemein gewählt werden, dass unterschiedliche mathematische Strukturen aus ihm hervorgehen können, ohne bereits im Ansatz vorentschieden zu sein.</w:t>
      </w:r>
    </w:p>
    <w:p w14:paraId="503034BF" w14:textId="77777777" w:rsidR="00CC2661" w:rsidRPr="00CC2661" w:rsidRDefault="00CC2661" w:rsidP="00CC2661">
      <w:pPr>
        <w:rPr>
          <w:bCs w:val="0"/>
        </w:rPr>
      </w:pPr>
      <w:r w:rsidRPr="00CC2661">
        <w:rPr>
          <w:bCs w:val="0"/>
        </w:rPr>
        <w:t xml:space="preserve">Daraus ergibt sich die zweite Anforderung: </w:t>
      </w:r>
      <w:r w:rsidRPr="00CC2661">
        <w:rPr>
          <w:b/>
        </w:rPr>
        <w:t>minimale ontologische und mathematische Vorfestlegung</w:t>
      </w:r>
      <w:r w:rsidRPr="00CC2661">
        <w:rPr>
          <w:bCs w:val="0"/>
        </w:rPr>
        <w:t xml:space="preserve">. Je mehr Eigenschaften ein theoretischer Ausgangspunkt bereits </w:t>
      </w:r>
      <w:proofErr w:type="gramStart"/>
      <w:r w:rsidRPr="00CC2661">
        <w:rPr>
          <w:bCs w:val="0"/>
        </w:rPr>
        <w:t>besitzt</w:t>
      </w:r>
      <w:proofErr w:type="gramEnd"/>
      <w:r w:rsidRPr="00CC2661">
        <w:rPr>
          <w:bCs w:val="0"/>
        </w:rPr>
        <w:t>, desto mehr enthält er von den Strukturen, deren Entstehung später erklärt werden soll. Eine Theorie funktionaler Raum-Zeit-Kohärenz darf daher nicht mit einem bereits ausgestatteten Objekt beginnen, das implizit räumliche, zeitliche oder informationelle Merkmale enthält. Sie muss mit möglichst wenigen qualitativen Grundannahmen auskommen.</w:t>
      </w:r>
    </w:p>
    <w:p w14:paraId="6464694A" w14:textId="77777777" w:rsidR="00CC2661" w:rsidRPr="00CC2661" w:rsidRDefault="00CC2661" w:rsidP="00CC2661">
      <w:pPr>
        <w:rPr>
          <w:bCs w:val="0"/>
        </w:rPr>
      </w:pPr>
      <w:r w:rsidRPr="00CC2661">
        <w:rPr>
          <w:bCs w:val="0"/>
        </w:rPr>
        <w:t xml:space="preserve">Diese Forderung erinnert an den historischen Versuch, die Mathematik auf wenige logische Grundlagen zurückzuführen. Alfred North Whitehead und Bertrand Russell entwickelten mit den </w:t>
      </w:r>
      <w:r w:rsidRPr="00CC2661">
        <w:rPr>
          <w:bCs w:val="0"/>
          <w:i/>
          <w:iCs/>
        </w:rPr>
        <w:t>Principia Mathematica</w:t>
      </w:r>
      <w:r w:rsidRPr="00CC2661">
        <w:rPr>
          <w:bCs w:val="0"/>
        </w:rPr>
        <w:t xml:space="preserve"> eines der umfassendsten Programme einer solchen logischen Fundierung (Whitehead, Alfred North; Russell, Bertrand: </w:t>
      </w:r>
      <w:r w:rsidRPr="00CC2661">
        <w:rPr>
          <w:bCs w:val="0"/>
          <w:i/>
          <w:iCs/>
        </w:rPr>
        <w:t>Principia Mathematica</w:t>
      </w:r>
      <w:r w:rsidRPr="00CC2661">
        <w:rPr>
          <w:bCs w:val="0"/>
        </w:rPr>
        <w:t>. Cambridge: Cambridge University Press, Vol. I–III, 1910–1913.)[18] Für meine Arbeit ist dabei weniger der konkrete Logizismus entscheidend als das dahinterstehende methodische Prinzip: Komplexe mathematische Aussagen sollen nicht durch immer neue Grundannahmen abgesichert, sondern aus einem möglichst kleinen und transparenten Ausgangssystem entwickelt werden.</w:t>
      </w:r>
    </w:p>
    <w:p w14:paraId="7B2816EB" w14:textId="77777777" w:rsidR="00CC2661" w:rsidRPr="00CC2661" w:rsidRDefault="00CC2661" w:rsidP="00CC2661">
      <w:pPr>
        <w:rPr>
          <w:bCs w:val="0"/>
        </w:rPr>
      </w:pPr>
      <w:r w:rsidRPr="00CC2661">
        <w:rPr>
          <w:bCs w:val="0"/>
        </w:rPr>
        <w:t xml:space="preserve">Gleichzeitig zeigt die Entwicklung der mathematischen Logik, dass die Reichweite eines solchen Anspruchs begrenzt bleibt. Kurt Gödel bewies, dass hinreichend ausdrucksstarke und konsistente formale Systeme Aussagen enthalten, die innerhalb des Systems weder bewiesen noch widerlegt werden können (Gödel, Kurt: </w:t>
      </w:r>
      <w:r w:rsidRPr="00CC2661">
        <w:rPr>
          <w:bCs w:val="0"/>
          <w:i/>
          <w:iCs/>
        </w:rPr>
        <w:t>Über formal unentscheidbare Sätze der Principia Mathematica und verwandter Systeme I</w:t>
      </w:r>
      <w:r w:rsidRPr="00CC2661">
        <w:rPr>
          <w:bCs w:val="0"/>
        </w:rPr>
        <w:t xml:space="preserve">. </w:t>
      </w:r>
      <w:r w:rsidRPr="00CC2661">
        <w:rPr>
          <w:bCs w:val="0"/>
          <w:i/>
          <w:iCs/>
        </w:rPr>
        <w:t>Monatshefte für Mathematik und Physik</w:t>
      </w:r>
      <w:r w:rsidRPr="00CC2661">
        <w:rPr>
          <w:bCs w:val="0"/>
        </w:rPr>
        <w:t xml:space="preserve">, 38, 1931, S. 173–198.)[17] Für das FRZK folgt daraus keine unmittelbare Unmöglichkeit seiner Entwicklung. Wohl aber ergibt sich eine methodische Warnung: Das </w:t>
      </w:r>
      <w:proofErr w:type="spellStart"/>
      <w:r w:rsidRPr="00CC2661">
        <w:rPr>
          <w:bCs w:val="0"/>
        </w:rPr>
        <w:t>Axiomensystem</w:t>
      </w:r>
      <w:proofErr w:type="spellEnd"/>
      <w:r w:rsidRPr="00CC2661">
        <w:rPr>
          <w:bCs w:val="0"/>
        </w:rPr>
        <w:t xml:space="preserve"> darf nicht mit dem Anspruch verbunden werden, jede mathematische oder physikalische Wirklichkeit vollständig aus sich selbst heraus abzuleiten.</w:t>
      </w:r>
    </w:p>
    <w:p w14:paraId="4C0429CF" w14:textId="77777777" w:rsidR="00CC2661" w:rsidRPr="00CC2661" w:rsidRDefault="00CC2661" w:rsidP="00CC2661">
      <w:pPr>
        <w:rPr>
          <w:bCs w:val="0"/>
        </w:rPr>
      </w:pPr>
      <w:r w:rsidRPr="00CC2661">
        <w:rPr>
          <w:bCs w:val="0"/>
        </w:rPr>
        <w:t>Ich verstehe das FRZK deshalb nicht als endgültige Grundlegung aller Mathematik oder Physik. Sein Anspruch ist enger und zugleich überprüfbarer. Es soll zeigen, ob aus einer kleinen Menge funktionaler Organisationsprinzipien mathematische Strukturen rekonstruiert werden können, die sinnvoll als Raum, Zeit und Kohärenz interpretierbar sind. Die Theorie muss damit nicht alles erklären. Sie muss jedoch transparent ausweisen, was sie voraussetzt, was sie daraus herleitet und an welcher Stelle zusätzliche Interpretationen oder empirische Annahmen erforderlich werden.</w:t>
      </w:r>
    </w:p>
    <w:p w14:paraId="56C4CE87" w14:textId="77777777" w:rsidR="00CC2661" w:rsidRPr="00CC2661" w:rsidRDefault="00CC2661" w:rsidP="00CC2661">
      <w:pPr>
        <w:rPr>
          <w:bCs w:val="0"/>
        </w:rPr>
      </w:pPr>
      <w:r w:rsidRPr="00CC2661">
        <w:rPr>
          <w:bCs w:val="0"/>
        </w:rPr>
        <w:t xml:space="preserve">Die dritte Anforderung besteht daher in einer </w:t>
      </w:r>
      <w:r w:rsidRPr="00CC2661">
        <w:rPr>
          <w:b/>
        </w:rPr>
        <w:t>strikten Trennung zwischen Axiom, mathematischer Konstruktion und Interpretation</w:t>
      </w:r>
      <w:r w:rsidRPr="00CC2661">
        <w:rPr>
          <w:bCs w:val="0"/>
        </w:rPr>
        <w:t xml:space="preserve">. Ein Axiom formuliert eine nicht weiter bewiesene Grundannahme. Eine mathematische Konstruktion zeigt, welche Strukturen sich </w:t>
      </w:r>
      <w:r w:rsidRPr="00CC2661">
        <w:rPr>
          <w:bCs w:val="0"/>
        </w:rPr>
        <w:lastRenderedPageBreak/>
        <w:t>daraus formal entwickeln lassen. Erst die Interpretation verbindet diese Strukturen mit Begriffen wie Raum, Zeit, Information oder physikalischer Realität. Werden diese drei Ebenen vermischt, entsteht leicht der Eindruck, dass ein Begriff mathematisch hergeleitet wurde, obwohl er lediglich durch eine sprachliche Umdeutung eingeführt worden ist.</w:t>
      </w:r>
    </w:p>
    <w:p w14:paraId="5733F333" w14:textId="77777777" w:rsidR="00CC2661" w:rsidRPr="00CC2661" w:rsidRDefault="00CC2661" w:rsidP="00CC2661">
      <w:pPr>
        <w:rPr>
          <w:bCs w:val="0"/>
        </w:rPr>
      </w:pPr>
      <w:r w:rsidRPr="00CC2661">
        <w:rPr>
          <w:bCs w:val="0"/>
        </w:rPr>
        <w:t xml:space="preserve">Diese Trennung wird für den gesamten weiteren Aufbau von Kapitel 3 verbindlich sein. Kapitel 3.3 wird </w:t>
      </w:r>
      <w:proofErr w:type="gramStart"/>
      <w:r w:rsidRPr="00CC2661">
        <w:rPr>
          <w:bCs w:val="0"/>
        </w:rPr>
        <w:t>ausschließlich die primitiven Begriffe</w:t>
      </w:r>
      <w:proofErr w:type="gramEnd"/>
      <w:r w:rsidRPr="00CC2661">
        <w:rPr>
          <w:bCs w:val="0"/>
        </w:rPr>
        <w:t xml:space="preserve"> und Axiome formulieren. Kapitel 3.4 wird daraus mathematische Strukturen rekonstruieren. Erst nachdem eine solche Rekonstruktion abgeschlossen ist, darf geprüft werden, ob die entstandenen Strukturen die Eigenschaften besitzen, die ihre Interpretation als Raum, Zeit oder Kohärenz rechtfertigen.</w:t>
      </w:r>
    </w:p>
    <w:p w14:paraId="7F05C36A" w14:textId="77777777" w:rsidR="00CC2661" w:rsidRPr="00CC2661" w:rsidRDefault="00CC2661" w:rsidP="00CC2661">
      <w:pPr>
        <w:rPr>
          <w:bCs w:val="0"/>
        </w:rPr>
      </w:pPr>
      <w:r w:rsidRPr="00CC2661">
        <w:rPr>
          <w:bCs w:val="0"/>
        </w:rPr>
        <w:t xml:space="preserve">Eine vierte Anforderung betrifft die </w:t>
      </w:r>
      <w:r w:rsidRPr="00CC2661">
        <w:rPr>
          <w:b/>
        </w:rPr>
        <w:t>konstruktive Nachvollziehbarkeit</w:t>
      </w:r>
      <w:r w:rsidRPr="00CC2661">
        <w:rPr>
          <w:bCs w:val="0"/>
        </w:rPr>
        <w:t>. Jede neue Struktur muss sich logisch aus den vorhergehenden Schritten ergeben. Es genügt nicht, an einer bestimmten Stelle eine Menge, einen Operator oder einen Zustandsraum einzuführen, weil diese Begriffe für die weitere Theorie benötigt werden. Ihre Einführung muss selbst durch die zuvor erreichte Organisationsstufe motiviert sein. Der Aufbau der Theorie muss daher schrittweise erfolgen und darf keine mathematischen Abkürzungen enthalten, die bereits spätere Ergebnisse voraussetzen.</w:t>
      </w:r>
    </w:p>
    <w:p w14:paraId="1B26BC2F" w14:textId="77777777" w:rsidR="00CC2661" w:rsidRPr="00CC2661" w:rsidRDefault="00CC2661" w:rsidP="00CC2661">
      <w:pPr>
        <w:rPr>
          <w:bCs w:val="0"/>
        </w:rPr>
      </w:pPr>
      <w:r w:rsidRPr="00CC2661">
        <w:rPr>
          <w:bCs w:val="0"/>
        </w:rPr>
        <w:t>Für mich bedeutet dies, dass die mathematische Entwicklung nicht mit einem fertigen Raum beginnen darf. Zunächst muss überhaupt eine Form von Unterscheidbarkeit möglich sein. Aus unterscheidbaren Konfigurationen können Beziehungen entstehen. Aus reproduzierbaren Beziehungen können Transformationen formuliert werden. Aus rekursiven Transformationen können stabile Organisationsmuster hervorgehen. Erst wenn solche Muster eine hinreichend beständige innere Ordnung besitzen, lässt sich prüfen, ob daraus Zustands-, Kohärenz-, Raum- oder Zeitstrukturen konstruiert werden können.</w:t>
      </w:r>
    </w:p>
    <w:p w14:paraId="380E2886" w14:textId="77777777" w:rsidR="00CC2661" w:rsidRPr="00CC2661" w:rsidRDefault="00CC2661" w:rsidP="00CC2661">
      <w:pPr>
        <w:rPr>
          <w:bCs w:val="0"/>
        </w:rPr>
      </w:pPr>
      <w:r w:rsidRPr="00CC2661">
        <w:rPr>
          <w:bCs w:val="0"/>
        </w:rPr>
        <w:t xml:space="preserve">Die fünfte Anforderung besteht in der </w:t>
      </w:r>
      <w:r w:rsidRPr="00CC2661">
        <w:rPr>
          <w:b/>
        </w:rPr>
        <w:t>Offenheit gegenüber Emergenz</w:t>
      </w:r>
      <w:r w:rsidRPr="00CC2661">
        <w:rPr>
          <w:bCs w:val="0"/>
        </w:rPr>
        <w:t>. Der spätere Gesamtzusammenhang darf nicht vollständig als Eigenschaft einzelner Ausgangskomponenten vorausgesetzt werden. Die Theorie muss zulassen, dass neue globale Eigenschaften aus lokalen oder rekursiven Wechselwirkungen hervorgehen. Genau diese Möglichkeit wurde in unterschiedlichen Forschungsgebieten wiederholt beobachtet.</w:t>
      </w:r>
    </w:p>
    <w:p w14:paraId="1235612B" w14:textId="77777777" w:rsidR="00CC2661" w:rsidRPr="00CC2661" w:rsidRDefault="00CC2661" w:rsidP="00CC2661">
      <w:pPr>
        <w:rPr>
          <w:bCs w:val="0"/>
        </w:rPr>
      </w:pPr>
      <w:r w:rsidRPr="00CC2661">
        <w:rPr>
          <w:bCs w:val="0"/>
        </w:rPr>
        <w:t>Die Synergetik zeigt, dass makroskopische Ordnungsparameter aus dem Zusammenwirken vieler mikroskopischer Prozesse entstehen können [12]. Die Theorie dissipativer Strukturen beschreibt stabile Organisationsformen, die sich in offenen Systemen fern vom thermodynamischen Gleichgewicht herausbilden [13]. Komplexe adaptive Systeme können durch lokale Regeln, Rückkopplungen und Anpassung globale Strukturen erzeugen, die sich nicht unmittelbar aus einem einzelnen Element ableiten lassen [14]. Auch Netzwerke entwickeln Eigenschaften wie Clusterbildung, Zentralität oder bestimmte Verteilungsformen, obwohl diese nicht ausdrücklich in jedem einzelnen Verknüpfungsschritt vorgegeben sein müssen [15].</w:t>
      </w:r>
    </w:p>
    <w:p w14:paraId="24DD62D9" w14:textId="77777777" w:rsidR="00CC2661" w:rsidRPr="00CC2661" w:rsidRDefault="00CC2661" w:rsidP="00CC2661">
      <w:pPr>
        <w:rPr>
          <w:bCs w:val="0"/>
        </w:rPr>
      </w:pPr>
      <w:r w:rsidRPr="00CC2661">
        <w:rPr>
          <w:bCs w:val="0"/>
        </w:rPr>
        <w:t>Für die Entwicklung des FRZK folgt daraus, dass Raum und Zeit nicht als verborgene Eigenschaften der primitiven Begriffe enthalten sein dürfen. Sie müssen vielmehr als Eigenschaften einer höheren Organisationsstufe entstehen. Nur dann lässt sich tatsächlich von Emergenz sprechen. Würden räumliche oder zeitliche Eigenschaften bereits in den Grundannahmen codiert, wäre ihre spätere Herleitung lediglich eine Umformulierung des Ausgangspunktes.</w:t>
      </w:r>
    </w:p>
    <w:p w14:paraId="5C25E976" w14:textId="77777777" w:rsidR="00CC2661" w:rsidRPr="00CC2661" w:rsidRDefault="00CC2661" w:rsidP="00CC2661">
      <w:pPr>
        <w:rPr>
          <w:bCs w:val="0"/>
        </w:rPr>
      </w:pPr>
      <w:r w:rsidRPr="00CC2661">
        <w:rPr>
          <w:bCs w:val="0"/>
        </w:rPr>
        <w:t xml:space="preserve">Eine sechste Anforderung betrifft die </w:t>
      </w:r>
      <w:r w:rsidRPr="00CC2661">
        <w:rPr>
          <w:b/>
        </w:rPr>
        <w:t>Rekursivität</w:t>
      </w:r>
      <w:r w:rsidRPr="00CC2661">
        <w:rPr>
          <w:bCs w:val="0"/>
        </w:rPr>
        <w:t xml:space="preserve">. Ein einmaliger Übergang zwischen zwei Konfigurationen reicht nicht aus, um eine komplexe Organisation zu erzeugen. Die Theorie </w:t>
      </w:r>
      <w:r w:rsidRPr="00CC2661">
        <w:rPr>
          <w:bCs w:val="0"/>
        </w:rPr>
        <w:lastRenderedPageBreak/>
        <w:t>muss ermöglichen, dass Ergebnisse funktionaler Veränderungen erneut zum Ausgangspunkt weiterer Veränderungen werden. Erst durch wiederholte Operationen können Muster entstehen, sich stabilisieren, verändern oder wieder verschwinden.</w:t>
      </w:r>
    </w:p>
    <w:p w14:paraId="357A2A69" w14:textId="77777777" w:rsidR="00CC2661" w:rsidRPr="00CC2661" w:rsidRDefault="00CC2661" w:rsidP="00CC2661">
      <w:pPr>
        <w:rPr>
          <w:bCs w:val="0"/>
        </w:rPr>
      </w:pPr>
      <w:r w:rsidRPr="00CC2661">
        <w:rPr>
          <w:bCs w:val="0"/>
        </w:rPr>
        <w:t>Dabei darf Rekursivität zunächst noch nicht mit Zeit gleichgesetzt werden. Eine geordnete Folge von Transformationen kann später eine zeitliche Interpretation ermöglichen, aber diese Interpretation darf nicht bereits vorausgesetzt werden. Im frühen Theorieaufbau beschreibt Rekursivität deshalb ausschließlich die Möglichkeit, dass funktionale Ergebnisse erneut funktional wirksam werden.</w:t>
      </w:r>
    </w:p>
    <w:p w14:paraId="2AB9D01E" w14:textId="77777777" w:rsidR="00CC2661" w:rsidRPr="00CC2661" w:rsidRDefault="00CC2661" w:rsidP="00CC2661">
      <w:pPr>
        <w:rPr>
          <w:bCs w:val="0"/>
        </w:rPr>
      </w:pPr>
      <w:r w:rsidRPr="00CC2661">
        <w:rPr>
          <w:bCs w:val="0"/>
        </w:rPr>
        <w:t xml:space="preserve">Die siebte Anforderung besteht in der </w:t>
      </w:r>
      <w:r w:rsidRPr="00CC2661">
        <w:rPr>
          <w:b/>
        </w:rPr>
        <w:t>Möglichkeit stabiler Reproduktion</w:t>
      </w:r>
      <w:r w:rsidRPr="00CC2661">
        <w:rPr>
          <w:bCs w:val="0"/>
        </w:rPr>
        <w:t>. Eine beliebige Folge von Veränderungen erzeugt noch keine identifizierbare Organisation. Damit Strukturen mathematisch beschrieben und voneinander unterschieden werden können, müssen bestimmte Muster unter weiteren Transformationen zumindest teilweise erhalten bleiben oder erneut auftreten können. Kohärenz kann deshalb nicht allein als momentane Ähnlichkeit verstanden werden. Sie muss an eine Form struktureller Beständigkeit oder reproduzierbarer Ordnung gebunden sein.</w:t>
      </w:r>
    </w:p>
    <w:p w14:paraId="3571DDCD" w14:textId="77777777" w:rsidR="00CC2661" w:rsidRPr="00CC2661" w:rsidRDefault="00CC2661" w:rsidP="00CC2661">
      <w:pPr>
        <w:rPr>
          <w:bCs w:val="0"/>
        </w:rPr>
      </w:pPr>
      <w:r w:rsidRPr="00CC2661">
        <w:rPr>
          <w:bCs w:val="0"/>
        </w:rPr>
        <w:t>Gleichzeitig darf Stabilität nicht mit Unveränderlichkeit verwechselt werden. Ein funktionales System kann sich verändern und dennoch seine Organisation bewahren. Ein biologischer Organismus erneuert fortlaufend Bestandteile, ein dynamisches Netzwerk verändert Verbindungen und ein Lernprozess entwickelt neue semantische Zusammenhänge. Stabil bleibt nicht notwendig das einzelne Element, sondern möglicherweise ein Muster funktionaler Beziehungen.</w:t>
      </w:r>
    </w:p>
    <w:p w14:paraId="6C56BF36" w14:textId="77777777" w:rsidR="00CC2661" w:rsidRPr="00CC2661" w:rsidRDefault="00CC2661" w:rsidP="00CC2661">
      <w:pPr>
        <w:rPr>
          <w:bCs w:val="0"/>
        </w:rPr>
      </w:pPr>
      <w:r w:rsidRPr="00CC2661">
        <w:rPr>
          <w:bCs w:val="0"/>
        </w:rPr>
        <w:t>Eine funktionale Theorie muss deshalb zwischen statischer Identität und dynamischer Erhaltung unterscheiden können. Gerade diese Unterscheidung wird später für den Kohärenzbegriff entscheidend sein. Kohärenz darf nicht voraussetzen, dass ein System unverändert bleibt. Sie muss vielmehr beschreiben können, unter welchen Bedingungen sich funktionale Organisation trotz fortlaufender Transformationen erhält.</w:t>
      </w:r>
    </w:p>
    <w:p w14:paraId="56F26E3B" w14:textId="77777777" w:rsidR="00CC2661" w:rsidRPr="00CC2661" w:rsidRDefault="00CC2661" w:rsidP="00CC2661">
      <w:pPr>
        <w:rPr>
          <w:bCs w:val="0"/>
        </w:rPr>
      </w:pPr>
      <w:r w:rsidRPr="00CC2661">
        <w:rPr>
          <w:bCs w:val="0"/>
        </w:rPr>
        <w:t xml:space="preserve">Die achte Anforderung ist die </w:t>
      </w:r>
      <w:r w:rsidRPr="00CC2661">
        <w:rPr>
          <w:b/>
        </w:rPr>
        <w:t>mathematische Anschlussfähigkeit</w:t>
      </w:r>
      <w:r w:rsidRPr="00CC2661">
        <w:rPr>
          <w:bCs w:val="0"/>
        </w:rPr>
        <w:t>. Obwohl das FRZK vor klassischen Raum-, Zeit- und Zustandsbegriffen beginnen soll, darf es nicht außerhalb der etablierten Mathematik verbleiben. Die später rekonstruierten Strukturen müssen sich mit bekannten mathematischen Begriffen vergleichen lassen. Es muss erkennbar sein, unter welchen Bedingungen Relationen, Funktionen, Operatoren, Metriken, topologische Strukturen oder dynamische Systeme entstehen.</w:t>
      </w:r>
    </w:p>
    <w:p w14:paraId="2D7BB1C4" w14:textId="77777777" w:rsidR="00CC2661" w:rsidRPr="00CC2661" w:rsidRDefault="00CC2661" w:rsidP="00CC2661">
      <w:pPr>
        <w:rPr>
          <w:bCs w:val="0"/>
        </w:rPr>
      </w:pPr>
      <w:r w:rsidRPr="00CC2661">
        <w:rPr>
          <w:bCs w:val="0"/>
        </w:rPr>
        <w:t>Diese Anschlussfähigkeit ist aus meiner Sicht unverzichtbar. Eine Theorie gewinnt nicht dadurch wissenschaftliche Eigenständigkeit, dass sie vollständig neue Bezeichnungen einführt. Sie muss vielmehr zeigen, an welcher Stelle sie bestehende Mathematik verwendet, erweitert oder in einer anderen Reihenfolge konstruiert. Das FRZK soll keine alternative Mathematik neben der Mathematik schaffen. Es soll einen theoretischen Rekonstruktionsweg anbieten, durch den bekannte mathematische Strukturen aus allgemeineren funktionalen Voraussetzungen hervorgehen.</w:t>
      </w:r>
    </w:p>
    <w:p w14:paraId="7D5F67FE" w14:textId="77777777" w:rsidR="00CC2661" w:rsidRPr="00CC2661" w:rsidRDefault="00CC2661" w:rsidP="00CC2661">
      <w:pPr>
        <w:rPr>
          <w:bCs w:val="0"/>
        </w:rPr>
      </w:pPr>
      <w:r w:rsidRPr="00CC2661">
        <w:rPr>
          <w:bCs w:val="0"/>
        </w:rPr>
        <w:t xml:space="preserve">Daraus folgt die neunte Anforderung: </w:t>
      </w:r>
      <w:r w:rsidRPr="00CC2661">
        <w:rPr>
          <w:b/>
        </w:rPr>
        <w:t>Überprüfbarkeit der Herleitung</w:t>
      </w:r>
      <w:r w:rsidRPr="00CC2661">
        <w:rPr>
          <w:bCs w:val="0"/>
        </w:rPr>
        <w:t xml:space="preserve">. Jede Definition, jedes Lemma, jeder Satz und jeder Beweis </w:t>
      </w:r>
      <w:proofErr w:type="gramStart"/>
      <w:r w:rsidRPr="00CC2661">
        <w:rPr>
          <w:bCs w:val="0"/>
        </w:rPr>
        <w:t>muss</w:t>
      </w:r>
      <w:proofErr w:type="gramEnd"/>
      <w:r w:rsidRPr="00CC2661">
        <w:rPr>
          <w:bCs w:val="0"/>
        </w:rPr>
        <w:t xml:space="preserve"> nachvollziehbar auf den vorhergehenden Schritten aufbauen. Wo eine Aussage nicht beweisbar ist, muss sie ausdrücklich als Axiom, Annahme oder Interpretation gekennzeichnet werden. Wo zusätzliche Bedingungen notwendig sind, dürfen diese nicht erst im Beweis verborgen eingeführt werden.</w:t>
      </w:r>
    </w:p>
    <w:p w14:paraId="50257987" w14:textId="77777777" w:rsidR="00CC2661" w:rsidRPr="00CC2661" w:rsidRDefault="00CC2661" w:rsidP="00CC2661">
      <w:pPr>
        <w:rPr>
          <w:bCs w:val="0"/>
        </w:rPr>
      </w:pPr>
      <w:r w:rsidRPr="00CC2661">
        <w:rPr>
          <w:bCs w:val="0"/>
        </w:rPr>
        <w:lastRenderedPageBreak/>
        <w:t>Diese Forderung hat unmittelbare Konsequenzen für die Repository-Datenbank. Axiome, Definitionen, Gleichungen, Lemmata, Sätze, Beweise und Abhängigkeiten müssen getrennt registriert werden. Dadurch soll nicht nur das Endergebnis dokumentiert werden. Ebenso wichtig ist die prüfbare Struktur der Herleitung selbst. Für jede mathematische Aussage muss später nachvollziehbar sein, auf welchen Voraussetzungen sie beruht und welche weiteren Aussagen von ihr abhängen.</w:t>
      </w:r>
    </w:p>
    <w:p w14:paraId="48B40C6E" w14:textId="77777777" w:rsidR="00CC2661" w:rsidRPr="00CC2661" w:rsidRDefault="00CC2661" w:rsidP="00CC2661">
      <w:pPr>
        <w:rPr>
          <w:bCs w:val="0"/>
        </w:rPr>
      </w:pPr>
      <w:r w:rsidRPr="00CC2661">
        <w:rPr>
          <w:bCs w:val="0"/>
        </w:rPr>
        <w:t xml:space="preserve">Schließlich muss eine funktionale Theorie von Raum und Zeit </w:t>
      </w:r>
      <w:r w:rsidRPr="00CC2661">
        <w:rPr>
          <w:b/>
        </w:rPr>
        <w:t>empirisch und interdisziplinär anschlussfähig</w:t>
      </w:r>
      <w:r w:rsidRPr="00CC2661">
        <w:rPr>
          <w:bCs w:val="0"/>
        </w:rPr>
        <w:t xml:space="preserve"> bleiben. Die mathematische Rekonstruktion allein zeigt zunächst nur, dass bestimmte Strukturen formal aus den Axiomen folgen können. Ob diese Strukturen physikalische, informationelle, kognitive oder didaktische Prozesse angemessen beschreiben, ist eine zusätzliche Frage. Die Theorie darf ihre mathematische Konsistenz nicht mit empirischer Gültigkeit verwechseln.</w:t>
      </w:r>
    </w:p>
    <w:p w14:paraId="3E4DB060" w14:textId="77777777" w:rsidR="00CC2661" w:rsidRPr="00CC2661" w:rsidRDefault="00CC2661" w:rsidP="00CC2661">
      <w:pPr>
        <w:rPr>
          <w:bCs w:val="0"/>
        </w:rPr>
      </w:pPr>
      <w:r w:rsidRPr="00CC2661">
        <w:rPr>
          <w:bCs w:val="0"/>
        </w:rPr>
        <w:t>Gerade deshalb ist die spätere Anwendung im didaktischen Kontext für mich bedeutsam. Lernprozesse bieten die Möglichkeit, funktionale Unterschiede, relationale Veränderungen, rekursive Transformationen, Stabilisierung und Kohärenz empirisch zu untersuchen. Sie ersetzen keine physikalische Validierung einer Raum-Zeit-Theorie. Sie ermöglichen jedoch zu prüfen, ob der funktionale Formalismus reale dynamische Organisationsprozesse rekonstruierbar beschreibt.</w:t>
      </w:r>
    </w:p>
    <w:p w14:paraId="4574399A" w14:textId="77777777" w:rsidR="00CC2661" w:rsidRPr="00CC2661" w:rsidRDefault="00CC2661" w:rsidP="00CC2661">
      <w:pPr>
        <w:rPr>
          <w:bCs w:val="0"/>
        </w:rPr>
      </w:pPr>
      <w:r w:rsidRPr="00CC2661">
        <w:rPr>
          <w:bCs w:val="0"/>
        </w:rPr>
        <w:t>Aus den bisherigen Überlegungen ergeben sich damit neun grundlegende Anforderungen an die weitere Theorieentwicklung:</w:t>
      </w:r>
    </w:p>
    <w:p w14:paraId="16D2A3E9" w14:textId="77777777" w:rsidR="00CC2661" w:rsidRPr="00CC2661" w:rsidRDefault="00CC2661" w:rsidP="00CC2661">
      <w:pPr>
        <w:rPr>
          <w:bCs w:val="0"/>
        </w:rPr>
      </w:pPr>
      <w:r w:rsidRPr="00CC2661">
        <w:rPr>
          <w:bCs w:val="0"/>
        </w:rPr>
        <w:t>Eine funktionale Theorie von Raum und Zeit muss zirkuläre Voraussetzungen vermeiden, mit minimalen primitiven Begriffen beginnen, Axiomatik, Konstruktion und Interpretation trennen, schrittweise rekonstruierbar sein, echte Emergenz zulassen, rekursive Prozesse ermöglichen, stabile Reproduktion beschreiben, an bestehende Mathematik anschließen und ihre Aussagen formal sowie empirisch überprüfbar halten.</w:t>
      </w:r>
    </w:p>
    <w:p w14:paraId="29E6E8C1" w14:textId="77777777" w:rsidR="00CC2661" w:rsidRPr="00CC2661" w:rsidRDefault="00CC2661" w:rsidP="00CC2661">
      <w:pPr>
        <w:rPr>
          <w:bCs w:val="0"/>
        </w:rPr>
      </w:pPr>
      <w:r w:rsidRPr="00CC2661">
        <w:rPr>
          <w:bCs w:val="0"/>
        </w:rPr>
        <w:t xml:space="preserve">Diese Anforderungen definieren noch nicht das Funktionale Raum-Zeit-Kohärenzsystem selbst. Sie bilden zunächst einen methodischen </w:t>
      </w:r>
      <w:proofErr w:type="spellStart"/>
      <w:r w:rsidRPr="00CC2661">
        <w:rPr>
          <w:bCs w:val="0"/>
        </w:rPr>
        <w:t>Kriterienrahmen</w:t>
      </w:r>
      <w:proofErr w:type="spellEnd"/>
      <w:r w:rsidRPr="00CC2661">
        <w:rPr>
          <w:bCs w:val="0"/>
        </w:rPr>
        <w:t>, an dem die spätere Axiomatik und mathematische Rekonstruktion gemessen werden müssen. Erst wenn eine Theorie diese Bedingungen erfüllt, kann sie den Anspruch erheben, Raum und Zeit nicht lediglich anders zu benennen, sondern ihre Entstehung aus funktionalen Organisationsprinzipien nachvollziehbar herzuleiten.</w:t>
      </w:r>
    </w:p>
    <w:p w14:paraId="1A7BF60E" w14:textId="77777777" w:rsidR="00CC2661" w:rsidRPr="00CC2661" w:rsidRDefault="00CC2661" w:rsidP="00CC2661">
      <w:pPr>
        <w:rPr>
          <w:bCs w:val="0"/>
        </w:rPr>
      </w:pPr>
      <w:r w:rsidRPr="00CC2661">
        <w:rPr>
          <w:bCs w:val="0"/>
        </w:rPr>
        <w:t>Damit ist zugleich der Maßstab bestimmt, anhand dessen im folgenden Abschnitt der internationale Forschungsstand untersucht werden kann. Dort muss geprüft werden, welche bestehenden Ansätze bereits einzelne dieser Anforderungen erfüllen, welche mathematischen und physikalischen Modelle Raum oder Zeit als emergente Strukturen behandeln und an welcher Stelle dennoch eine Forschungslücke verbleibt, an die das FRZK anschließen kann.</w:t>
      </w:r>
    </w:p>
    <w:p w14:paraId="01C405E1" w14:textId="77777777" w:rsidR="00CC2661" w:rsidRPr="00CC2661" w:rsidRDefault="00CC2661" w:rsidP="00F806A2">
      <w:pPr>
        <w:pStyle w:val="berschrift3"/>
      </w:pPr>
      <w:r w:rsidRPr="00CC2661">
        <w:t>3.1.4 Der Forschungsstand zur Emergenz von Raum und Zeit</w:t>
      </w:r>
    </w:p>
    <w:p w14:paraId="58222E6D" w14:textId="77777777" w:rsidR="00CC2661" w:rsidRPr="00CC2661" w:rsidRDefault="00CC2661" w:rsidP="00CC2661">
      <w:pPr>
        <w:rPr>
          <w:bCs w:val="0"/>
        </w:rPr>
      </w:pPr>
      <w:r w:rsidRPr="00CC2661">
        <w:rPr>
          <w:bCs w:val="0"/>
        </w:rPr>
        <w:t>Nachdem im vorhergehenden Abschnitt die methodischen Anforderungen an eine funktionale Theorie von Raum und Zeit entwickelt wurden, stellt sich nun die Frage, inwieweit vergleichbare Überlegungen bereits Gegenstand der internationalen Forschung sind. Dabei interessiert mich ausdrücklich nicht jede Theorie, die neue Eigenschaften von Raum oder Zeit beschreibt. Entscheidend ist vielmehr, ob bestehende Ansätze versuchen, Raum und Zeit selbst als Ergebnis allgemeinerer Organisationsprozesse zu rekonstruieren.</w:t>
      </w:r>
    </w:p>
    <w:p w14:paraId="325BF374" w14:textId="77777777" w:rsidR="00CC2661" w:rsidRPr="00CC2661" w:rsidRDefault="00CC2661" w:rsidP="00CC2661">
      <w:pPr>
        <w:rPr>
          <w:bCs w:val="0"/>
        </w:rPr>
      </w:pPr>
      <w:r w:rsidRPr="00CC2661">
        <w:rPr>
          <w:bCs w:val="0"/>
        </w:rPr>
        <w:lastRenderedPageBreak/>
        <w:t>Bereits ein erster Überblick über die gegenwärtige Literatur zeigt, dass sich die moderne Grundlagenforschung zunehmend von der Vorstellung entfernt hat, Raum und Zeit seien notwendigerweise unveränderliche Hintergrundstrukturen. Stattdessen existieren heute zahlreiche Forschungsprogramme, die beide Begriffe als dynamische, relationale oder emergente Größen interpretieren. Trotz erheblicher Unterschiede verfolgen diese Ansätze eine gemeinsame wissenschaftliche Zielrichtung: Sie suchen nach einer tieferen Beschreibungsebene, aus der die bekannte Raumzeit hervorgehen könnte.</w:t>
      </w:r>
    </w:p>
    <w:p w14:paraId="0C976A2F" w14:textId="77777777" w:rsidR="00CC2661" w:rsidRPr="00CC2661" w:rsidRDefault="00CC2661" w:rsidP="00CC2661">
      <w:pPr>
        <w:rPr>
          <w:bCs w:val="0"/>
        </w:rPr>
      </w:pPr>
      <w:r w:rsidRPr="00CC2661">
        <w:rPr>
          <w:bCs w:val="0"/>
        </w:rPr>
        <w:t>Einen wichtigen Ausgangspunkt bildet die Quantengravitation. Ihr gemeinsames Ziel besteht darin, die Allgemeine Relativitätstheorie mit der Quantenmechanik zu vereinigen und dadurch eine Beschreibung der Physik im Bereich kleinster Längenskalen zu ermöglichen. Gerade hierbei tritt jedoch ein grundlegendes Problem auf. Die Allgemeine Relativitätstheorie beschreibt eine kontinuierliche Raumzeit, während die Quantenmechanik auf Operatoren, Zustandsräumen und Wahrscheinlichkeitsamplituden beruht. Beide mathematischen Formalismen lassen sich bislang nicht widerspruchsfrei vereinigen. Die Vermutung liegt deshalb nahe, dass die bekannte Raumzeit selbst nicht die fundamentalste Beschreibungsebene darstellt.</w:t>
      </w:r>
    </w:p>
    <w:p w14:paraId="27D133AA" w14:textId="77777777" w:rsidR="00CC2661" w:rsidRPr="00CC2661" w:rsidRDefault="00CC2661" w:rsidP="00CC2661">
      <w:pPr>
        <w:rPr>
          <w:bCs w:val="0"/>
        </w:rPr>
      </w:pPr>
      <w:r w:rsidRPr="00CC2661">
        <w:rPr>
          <w:bCs w:val="0"/>
        </w:rPr>
        <w:t xml:space="preserve">Innerhalb der Schleifenquantengravitation wird dieser Gedanke besonders deutlich. Carlo </w:t>
      </w:r>
      <w:proofErr w:type="spellStart"/>
      <w:r w:rsidRPr="00CC2661">
        <w:rPr>
          <w:bCs w:val="0"/>
        </w:rPr>
        <w:t>Rovelli</w:t>
      </w:r>
      <w:proofErr w:type="spellEnd"/>
      <w:r w:rsidRPr="00CC2661">
        <w:rPr>
          <w:bCs w:val="0"/>
        </w:rPr>
        <w:t xml:space="preserve"> und Lee </w:t>
      </w:r>
      <w:proofErr w:type="spellStart"/>
      <w:r w:rsidRPr="00CC2661">
        <w:rPr>
          <w:bCs w:val="0"/>
        </w:rPr>
        <w:t>Smolin</w:t>
      </w:r>
      <w:proofErr w:type="spellEnd"/>
      <w:r w:rsidRPr="00CC2661">
        <w:rPr>
          <w:bCs w:val="0"/>
        </w:rPr>
        <w:t xml:space="preserve"> entwickelten ein mathematisches Programm, in dem geometrische Größen wie Flächen oder Volumina quantisiert werden und sich aus diskreten Netzwerken ergeben (</w:t>
      </w:r>
      <w:proofErr w:type="spellStart"/>
      <w:r w:rsidRPr="00CC2661">
        <w:rPr>
          <w:bCs w:val="0"/>
        </w:rPr>
        <w:t>Rovelli</w:t>
      </w:r>
      <w:proofErr w:type="spellEnd"/>
      <w:r w:rsidRPr="00CC2661">
        <w:rPr>
          <w:bCs w:val="0"/>
        </w:rPr>
        <w:t xml:space="preserve">, Carlo: </w:t>
      </w:r>
      <w:r w:rsidRPr="00CC2661">
        <w:rPr>
          <w:bCs w:val="0"/>
          <w:i/>
          <w:iCs/>
        </w:rPr>
        <w:t>Quantum Gravity</w:t>
      </w:r>
      <w:r w:rsidRPr="00CC2661">
        <w:rPr>
          <w:bCs w:val="0"/>
        </w:rPr>
        <w:t xml:space="preserve">. </w:t>
      </w:r>
      <w:r w:rsidRPr="00F806A2">
        <w:rPr>
          <w:bCs w:val="0"/>
          <w:lang w:val="en-US"/>
        </w:rPr>
        <w:t xml:space="preserve">Cambridge University Press, Cambridge, 2004.) </w:t>
      </w:r>
      <w:r w:rsidRPr="00F806A2">
        <w:rPr>
          <w:b/>
          <w:lang w:val="en-US"/>
        </w:rPr>
        <w:t>[19]</w:t>
      </w:r>
      <w:r w:rsidRPr="00F806A2">
        <w:rPr>
          <w:bCs w:val="0"/>
          <w:lang w:val="en-US"/>
        </w:rPr>
        <w:t xml:space="preserve">; (Thiemann, Thomas: </w:t>
      </w:r>
      <w:r w:rsidRPr="00F806A2">
        <w:rPr>
          <w:bCs w:val="0"/>
          <w:i/>
          <w:iCs/>
          <w:lang w:val="en-US"/>
        </w:rPr>
        <w:t>Modern Canonical Quantum General Relativity</w:t>
      </w:r>
      <w:r w:rsidRPr="00F806A2">
        <w:rPr>
          <w:bCs w:val="0"/>
          <w:lang w:val="en-US"/>
        </w:rPr>
        <w:t xml:space="preserve">. </w:t>
      </w:r>
      <w:r w:rsidRPr="00CC2661">
        <w:rPr>
          <w:bCs w:val="0"/>
        </w:rPr>
        <w:t xml:space="preserve">Cambridge University Press, Cambridge, 2007.) </w:t>
      </w:r>
      <w:r w:rsidRPr="00CC2661">
        <w:rPr>
          <w:b/>
        </w:rPr>
        <w:t>[20]</w:t>
      </w:r>
      <w:r w:rsidRPr="00CC2661">
        <w:rPr>
          <w:bCs w:val="0"/>
        </w:rPr>
        <w:t xml:space="preserve"> Die kontinuierliche Raumzeit erscheint hier nicht mehr als primitive Voraussetzung, sondern als makroskopische Näherung einer tieferen quantisierten Struktur.</w:t>
      </w:r>
    </w:p>
    <w:p w14:paraId="1FB7C924" w14:textId="77777777" w:rsidR="00CC2661" w:rsidRPr="00CC2661" w:rsidRDefault="00CC2661" w:rsidP="00CC2661">
      <w:pPr>
        <w:rPr>
          <w:bCs w:val="0"/>
        </w:rPr>
      </w:pPr>
      <w:r w:rsidRPr="00CC2661">
        <w:rPr>
          <w:bCs w:val="0"/>
        </w:rPr>
        <w:t xml:space="preserve">Ein anderes Forschungsprogramm verfolgt die sogenannte </w:t>
      </w:r>
      <w:proofErr w:type="spellStart"/>
      <w:r w:rsidRPr="00CC2661">
        <w:rPr>
          <w:bCs w:val="0"/>
        </w:rPr>
        <w:t>Causal</w:t>
      </w:r>
      <w:proofErr w:type="spellEnd"/>
      <w:r w:rsidRPr="00CC2661">
        <w:rPr>
          <w:bCs w:val="0"/>
        </w:rPr>
        <w:t>-Set-Theorie. Hier wird angenommen, dass die fundamentale Ebene der Wirklichkeit aus diskreten Ereignissen besteht, die ausschließlich durch Kausalrelationen miteinander verbunden sind. Räumliche und zeitliche Eigenschaften sollen erst aus der Gesamtheit dieser kausalen Struktur hervorgehen (</w:t>
      </w:r>
      <w:proofErr w:type="spellStart"/>
      <w:r w:rsidRPr="00CC2661">
        <w:rPr>
          <w:bCs w:val="0"/>
        </w:rPr>
        <w:t>Bombelli</w:t>
      </w:r>
      <w:proofErr w:type="spellEnd"/>
      <w:r w:rsidRPr="00CC2661">
        <w:rPr>
          <w:bCs w:val="0"/>
        </w:rPr>
        <w:t xml:space="preserve">, Luca; Lee, </w:t>
      </w:r>
      <w:proofErr w:type="spellStart"/>
      <w:r w:rsidRPr="00CC2661">
        <w:rPr>
          <w:bCs w:val="0"/>
        </w:rPr>
        <w:t>Joohan</w:t>
      </w:r>
      <w:proofErr w:type="spellEnd"/>
      <w:r w:rsidRPr="00CC2661">
        <w:rPr>
          <w:bCs w:val="0"/>
        </w:rPr>
        <w:t xml:space="preserve">; Meyer, David; Sorkin, Rafael D.: </w:t>
      </w:r>
      <w:r w:rsidRPr="00CC2661">
        <w:rPr>
          <w:bCs w:val="0"/>
          <w:i/>
          <w:iCs/>
        </w:rPr>
        <w:t xml:space="preserve">Space-Time </w:t>
      </w:r>
      <w:proofErr w:type="spellStart"/>
      <w:r w:rsidRPr="00CC2661">
        <w:rPr>
          <w:bCs w:val="0"/>
          <w:i/>
          <w:iCs/>
        </w:rPr>
        <w:t>as</w:t>
      </w:r>
      <w:proofErr w:type="spellEnd"/>
      <w:r w:rsidRPr="00CC2661">
        <w:rPr>
          <w:bCs w:val="0"/>
          <w:i/>
          <w:iCs/>
        </w:rPr>
        <w:t xml:space="preserve"> a </w:t>
      </w:r>
      <w:proofErr w:type="spellStart"/>
      <w:r w:rsidRPr="00CC2661">
        <w:rPr>
          <w:bCs w:val="0"/>
          <w:i/>
          <w:iCs/>
        </w:rPr>
        <w:t>Causal</w:t>
      </w:r>
      <w:proofErr w:type="spellEnd"/>
      <w:r w:rsidRPr="00CC2661">
        <w:rPr>
          <w:bCs w:val="0"/>
          <w:i/>
          <w:iCs/>
        </w:rPr>
        <w:t xml:space="preserve"> Set</w:t>
      </w:r>
      <w:r w:rsidRPr="00CC2661">
        <w:rPr>
          <w:bCs w:val="0"/>
        </w:rPr>
        <w:t xml:space="preserve">. </w:t>
      </w:r>
      <w:proofErr w:type="spellStart"/>
      <w:r w:rsidRPr="00CC2661">
        <w:rPr>
          <w:bCs w:val="0"/>
          <w:i/>
          <w:iCs/>
        </w:rPr>
        <w:t>Physical</w:t>
      </w:r>
      <w:proofErr w:type="spellEnd"/>
      <w:r w:rsidRPr="00CC2661">
        <w:rPr>
          <w:bCs w:val="0"/>
          <w:i/>
          <w:iCs/>
        </w:rPr>
        <w:t xml:space="preserve"> Review Letters</w:t>
      </w:r>
      <w:r w:rsidRPr="00CC2661">
        <w:rPr>
          <w:bCs w:val="0"/>
        </w:rPr>
        <w:t xml:space="preserve">, 59, 1987, S. 521–524.) </w:t>
      </w:r>
      <w:r w:rsidRPr="00CC2661">
        <w:rPr>
          <w:b/>
        </w:rPr>
        <w:t>[21]</w:t>
      </w:r>
      <w:r w:rsidRPr="00CC2661">
        <w:rPr>
          <w:bCs w:val="0"/>
        </w:rPr>
        <w:t xml:space="preserve"> Auch dieser Ansatz verzichtet bewusst auf eine kontinuierliche Raumzeit als Ausgangspunkt und versucht stattdessen, ihre Eigenschaften aus allgemeineren Beziehungen abzuleiten.</w:t>
      </w:r>
    </w:p>
    <w:p w14:paraId="68AC2F62" w14:textId="77777777" w:rsidR="00CC2661" w:rsidRPr="00CC2661" w:rsidRDefault="00CC2661" w:rsidP="00CC2661">
      <w:pPr>
        <w:rPr>
          <w:bCs w:val="0"/>
        </w:rPr>
      </w:pPr>
      <w:r w:rsidRPr="00CC2661">
        <w:rPr>
          <w:bCs w:val="0"/>
        </w:rPr>
        <w:t xml:space="preserve">Einen wiederum anderen Weg beschreitet die </w:t>
      </w:r>
      <w:proofErr w:type="spellStart"/>
      <w:r w:rsidRPr="00CC2661">
        <w:rPr>
          <w:bCs w:val="0"/>
        </w:rPr>
        <w:t>Tensornetzwerk</w:t>
      </w:r>
      <w:proofErr w:type="spellEnd"/>
      <w:r w:rsidRPr="00CC2661">
        <w:rPr>
          <w:bCs w:val="0"/>
        </w:rPr>
        <w:t xml:space="preserve">- und </w:t>
      </w:r>
      <w:proofErr w:type="spellStart"/>
      <w:r w:rsidRPr="00CC2661">
        <w:rPr>
          <w:bCs w:val="0"/>
        </w:rPr>
        <w:t>Holographieforschung</w:t>
      </w:r>
      <w:proofErr w:type="spellEnd"/>
      <w:r w:rsidRPr="00CC2661">
        <w:rPr>
          <w:bCs w:val="0"/>
        </w:rPr>
        <w:t xml:space="preserve">. Arbeiten von Mark Van </w:t>
      </w:r>
      <w:proofErr w:type="spellStart"/>
      <w:r w:rsidRPr="00CC2661">
        <w:rPr>
          <w:bCs w:val="0"/>
        </w:rPr>
        <w:t>Raamsdonk</w:t>
      </w:r>
      <w:proofErr w:type="spellEnd"/>
      <w:r w:rsidRPr="00CC2661">
        <w:rPr>
          <w:bCs w:val="0"/>
        </w:rPr>
        <w:t xml:space="preserve"> sowie Brian </w:t>
      </w:r>
      <w:proofErr w:type="spellStart"/>
      <w:r w:rsidRPr="00CC2661">
        <w:rPr>
          <w:bCs w:val="0"/>
        </w:rPr>
        <w:t>Swingle</w:t>
      </w:r>
      <w:proofErr w:type="spellEnd"/>
      <w:r w:rsidRPr="00CC2661">
        <w:rPr>
          <w:bCs w:val="0"/>
        </w:rPr>
        <w:t xml:space="preserve"> legen nahe, dass geometrische Eigenschaften der Raumzeit eng mit Verschränkungsstrukturen quantenmechanischer Zustände zusammenhängen könnten. Danach wäre die Geometrie des Raumes keine primitive Größe, sondern Ausdruck der zugrunde liegenden Informationsstruktur (Van </w:t>
      </w:r>
      <w:proofErr w:type="spellStart"/>
      <w:r w:rsidRPr="00CC2661">
        <w:rPr>
          <w:bCs w:val="0"/>
        </w:rPr>
        <w:t>Raamsdonk</w:t>
      </w:r>
      <w:proofErr w:type="spellEnd"/>
      <w:r w:rsidRPr="00CC2661">
        <w:rPr>
          <w:bCs w:val="0"/>
        </w:rPr>
        <w:t xml:space="preserve">, Mark: </w:t>
      </w:r>
      <w:r w:rsidRPr="00CC2661">
        <w:rPr>
          <w:bCs w:val="0"/>
          <w:i/>
          <w:iCs/>
        </w:rPr>
        <w:t xml:space="preserve">Building </w:t>
      </w:r>
      <w:proofErr w:type="spellStart"/>
      <w:r w:rsidRPr="00CC2661">
        <w:rPr>
          <w:bCs w:val="0"/>
          <w:i/>
          <w:iCs/>
        </w:rPr>
        <w:t>up</w:t>
      </w:r>
      <w:proofErr w:type="spellEnd"/>
      <w:r w:rsidRPr="00CC2661">
        <w:rPr>
          <w:bCs w:val="0"/>
          <w:i/>
          <w:iCs/>
        </w:rPr>
        <w:t xml:space="preserve"> </w:t>
      </w:r>
      <w:proofErr w:type="spellStart"/>
      <w:r w:rsidRPr="00CC2661">
        <w:rPr>
          <w:bCs w:val="0"/>
          <w:i/>
          <w:iCs/>
        </w:rPr>
        <w:t>Spacetime</w:t>
      </w:r>
      <w:proofErr w:type="spellEnd"/>
      <w:r w:rsidRPr="00CC2661">
        <w:rPr>
          <w:bCs w:val="0"/>
          <w:i/>
          <w:iCs/>
        </w:rPr>
        <w:t xml:space="preserve"> </w:t>
      </w:r>
      <w:proofErr w:type="spellStart"/>
      <w:r w:rsidRPr="00CC2661">
        <w:rPr>
          <w:bCs w:val="0"/>
          <w:i/>
          <w:iCs/>
        </w:rPr>
        <w:t>with</w:t>
      </w:r>
      <w:proofErr w:type="spellEnd"/>
      <w:r w:rsidRPr="00CC2661">
        <w:rPr>
          <w:bCs w:val="0"/>
          <w:i/>
          <w:iCs/>
        </w:rPr>
        <w:t xml:space="preserve"> Quantum </w:t>
      </w:r>
      <w:proofErr w:type="spellStart"/>
      <w:r w:rsidRPr="00CC2661">
        <w:rPr>
          <w:bCs w:val="0"/>
          <w:i/>
          <w:iCs/>
        </w:rPr>
        <w:t>Entanglement</w:t>
      </w:r>
      <w:proofErr w:type="spellEnd"/>
      <w:r w:rsidRPr="00CC2661">
        <w:rPr>
          <w:bCs w:val="0"/>
        </w:rPr>
        <w:t xml:space="preserve">. </w:t>
      </w:r>
      <w:r w:rsidRPr="00F806A2">
        <w:rPr>
          <w:bCs w:val="0"/>
          <w:i/>
          <w:iCs/>
          <w:lang w:val="en-US"/>
        </w:rPr>
        <w:t>General Relativity and Gravitation</w:t>
      </w:r>
      <w:r w:rsidRPr="00F806A2">
        <w:rPr>
          <w:bCs w:val="0"/>
          <w:lang w:val="en-US"/>
        </w:rPr>
        <w:t xml:space="preserve">, 42, 2010, S. 2323–2329.) </w:t>
      </w:r>
      <w:r w:rsidRPr="00F806A2">
        <w:rPr>
          <w:b/>
          <w:lang w:val="en-US"/>
        </w:rPr>
        <w:t>[22]</w:t>
      </w:r>
      <w:r w:rsidRPr="00F806A2">
        <w:rPr>
          <w:bCs w:val="0"/>
          <w:lang w:val="en-US"/>
        </w:rPr>
        <w:t>; (</w:t>
      </w:r>
      <w:proofErr w:type="spellStart"/>
      <w:r w:rsidRPr="00F806A2">
        <w:rPr>
          <w:bCs w:val="0"/>
          <w:lang w:val="en-US"/>
        </w:rPr>
        <w:t>Swingle</w:t>
      </w:r>
      <w:proofErr w:type="spellEnd"/>
      <w:r w:rsidRPr="00F806A2">
        <w:rPr>
          <w:bCs w:val="0"/>
          <w:lang w:val="en-US"/>
        </w:rPr>
        <w:t xml:space="preserve">, Brian: </w:t>
      </w:r>
      <w:r w:rsidRPr="00F806A2">
        <w:rPr>
          <w:bCs w:val="0"/>
          <w:i/>
          <w:iCs/>
          <w:lang w:val="en-US"/>
        </w:rPr>
        <w:t>Entanglement Renormalization and Holography</w:t>
      </w:r>
      <w:r w:rsidRPr="00F806A2">
        <w:rPr>
          <w:bCs w:val="0"/>
          <w:lang w:val="en-US"/>
        </w:rPr>
        <w:t xml:space="preserve">. </w:t>
      </w:r>
      <w:proofErr w:type="spellStart"/>
      <w:r w:rsidRPr="00CC2661">
        <w:rPr>
          <w:bCs w:val="0"/>
          <w:i/>
          <w:iCs/>
        </w:rPr>
        <w:t>Physical</w:t>
      </w:r>
      <w:proofErr w:type="spellEnd"/>
      <w:r w:rsidRPr="00CC2661">
        <w:rPr>
          <w:bCs w:val="0"/>
          <w:i/>
          <w:iCs/>
        </w:rPr>
        <w:t xml:space="preserve"> Review D</w:t>
      </w:r>
      <w:r w:rsidRPr="00CC2661">
        <w:rPr>
          <w:bCs w:val="0"/>
        </w:rPr>
        <w:t xml:space="preserve">, 86, 2012.) </w:t>
      </w:r>
      <w:r w:rsidRPr="00CC2661">
        <w:rPr>
          <w:b/>
        </w:rPr>
        <w:t>[23]</w:t>
      </w:r>
    </w:p>
    <w:p w14:paraId="30A2C37B" w14:textId="77777777" w:rsidR="00CC2661" w:rsidRPr="00CC2661" w:rsidRDefault="00CC2661" w:rsidP="00CC2661">
      <w:pPr>
        <w:rPr>
          <w:bCs w:val="0"/>
        </w:rPr>
      </w:pPr>
      <w:r w:rsidRPr="00CC2661">
        <w:rPr>
          <w:bCs w:val="0"/>
        </w:rPr>
        <w:t xml:space="preserve">Auch in der theoretischen Physik wurde zunehmend diskutiert, ob Gravitation selbst als emergentes Phänomen verstanden werden kann. Erik </w:t>
      </w:r>
      <w:proofErr w:type="spellStart"/>
      <w:r w:rsidRPr="00CC2661">
        <w:rPr>
          <w:bCs w:val="0"/>
        </w:rPr>
        <w:t>Verlinde</w:t>
      </w:r>
      <w:proofErr w:type="spellEnd"/>
      <w:r w:rsidRPr="00CC2661">
        <w:rPr>
          <w:bCs w:val="0"/>
        </w:rPr>
        <w:t xml:space="preserve"> schlug vor, Gravitation als Folge statistischer und informationeller Prozesse zu interpretieren, wodurch geometrische Eigenschaften mit thermodynamischen Größen verknüpft werden (</w:t>
      </w:r>
      <w:proofErr w:type="spellStart"/>
      <w:r w:rsidRPr="00CC2661">
        <w:rPr>
          <w:bCs w:val="0"/>
        </w:rPr>
        <w:t>Verlinde</w:t>
      </w:r>
      <w:proofErr w:type="spellEnd"/>
      <w:r w:rsidRPr="00CC2661">
        <w:rPr>
          <w:bCs w:val="0"/>
        </w:rPr>
        <w:t xml:space="preserve">, Erik: </w:t>
      </w:r>
      <w:r w:rsidRPr="00CC2661">
        <w:rPr>
          <w:bCs w:val="0"/>
          <w:i/>
          <w:iCs/>
        </w:rPr>
        <w:t xml:space="preserve">On </w:t>
      </w:r>
      <w:proofErr w:type="spellStart"/>
      <w:r w:rsidRPr="00CC2661">
        <w:rPr>
          <w:bCs w:val="0"/>
          <w:i/>
          <w:iCs/>
        </w:rPr>
        <w:t>the</w:t>
      </w:r>
      <w:proofErr w:type="spellEnd"/>
      <w:r w:rsidRPr="00CC2661">
        <w:rPr>
          <w:bCs w:val="0"/>
          <w:i/>
          <w:iCs/>
        </w:rPr>
        <w:t xml:space="preserve"> Origin </w:t>
      </w:r>
      <w:proofErr w:type="spellStart"/>
      <w:r w:rsidRPr="00CC2661">
        <w:rPr>
          <w:bCs w:val="0"/>
          <w:i/>
          <w:iCs/>
        </w:rPr>
        <w:t>of</w:t>
      </w:r>
      <w:proofErr w:type="spellEnd"/>
      <w:r w:rsidRPr="00CC2661">
        <w:rPr>
          <w:bCs w:val="0"/>
          <w:i/>
          <w:iCs/>
        </w:rPr>
        <w:t xml:space="preserve"> Gravity and </w:t>
      </w:r>
      <w:proofErr w:type="spellStart"/>
      <w:r w:rsidRPr="00CC2661">
        <w:rPr>
          <w:bCs w:val="0"/>
          <w:i/>
          <w:iCs/>
        </w:rPr>
        <w:t>the</w:t>
      </w:r>
      <w:proofErr w:type="spellEnd"/>
      <w:r w:rsidRPr="00CC2661">
        <w:rPr>
          <w:bCs w:val="0"/>
          <w:i/>
          <w:iCs/>
        </w:rPr>
        <w:t xml:space="preserve"> Laws </w:t>
      </w:r>
      <w:proofErr w:type="spellStart"/>
      <w:r w:rsidRPr="00CC2661">
        <w:rPr>
          <w:bCs w:val="0"/>
          <w:i/>
          <w:iCs/>
        </w:rPr>
        <w:t>of</w:t>
      </w:r>
      <w:proofErr w:type="spellEnd"/>
      <w:r w:rsidRPr="00CC2661">
        <w:rPr>
          <w:bCs w:val="0"/>
          <w:i/>
          <w:iCs/>
        </w:rPr>
        <w:t xml:space="preserve"> Newton</w:t>
      </w:r>
      <w:r w:rsidRPr="00CC2661">
        <w:rPr>
          <w:bCs w:val="0"/>
        </w:rPr>
        <w:t xml:space="preserve">. </w:t>
      </w:r>
      <w:r w:rsidRPr="00CC2661">
        <w:rPr>
          <w:bCs w:val="0"/>
          <w:i/>
          <w:iCs/>
        </w:rPr>
        <w:t xml:space="preserve">Journal </w:t>
      </w:r>
      <w:proofErr w:type="spellStart"/>
      <w:r w:rsidRPr="00CC2661">
        <w:rPr>
          <w:bCs w:val="0"/>
          <w:i/>
          <w:iCs/>
        </w:rPr>
        <w:t>of</w:t>
      </w:r>
      <w:proofErr w:type="spellEnd"/>
      <w:r w:rsidRPr="00CC2661">
        <w:rPr>
          <w:bCs w:val="0"/>
          <w:i/>
          <w:iCs/>
        </w:rPr>
        <w:t xml:space="preserve"> High Energy Physics</w:t>
      </w:r>
      <w:r w:rsidRPr="00CC2661">
        <w:rPr>
          <w:bCs w:val="0"/>
        </w:rPr>
        <w:t xml:space="preserve">, 2011.) </w:t>
      </w:r>
      <w:r w:rsidRPr="00CC2661">
        <w:rPr>
          <w:b/>
        </w:rPr>
        <w:t>[24]</w:t>
      </w:r>
      <w:r w:rsidRPr="00CC2661">
        <w:rPr>
          <w:bCs w:val="0"/>
        </w:rPr>
        <w:t xml:space="preserve"> Unabhängig von der späteren Bewertung dieser Theorie zeigt sich erneut dieselbe </w:t>
      </w:r>
      <w:r w:rsidRPr="00CC2661">
        <w:rPr>
          <w:bCs w:val="0"/>
        </w:rPr>
        <w:lastRenderedPageBreak/>
        <w:t>Entwicklung: Raum und Gravitation werden nicht mehr ausschließlich als fundamentale Gegebenheiten betrachtet.</w:t>
      </w:r>
    </w:p>
    <w:p w14:paraId="6F320957" w14:textId="77777777" w:rsidR="00CC2661" w:rsidRPr="00CC2661" w:rsidRDefault="00CC2661" w:rsidP="00CC2661">
      <w:pPr>
        <w:rPr>
          <w:bCs w:val="0"/>
        </w:rPr>
      </w:pPr>
      <w:r w:rsidRPr="00CC2661">
        <w:rPr>
          <w:bCs w:val="0"/>
        </w:rPr>
        <w:t xml:space="preserve">Parallel hierzu entstanden informationstheoretische Ansätze, welche physikalische Realität selbst auf Informationsprozesse zurückführen möchten. John Archibald Wheeler prägte hierfür die bekannte Formulierung </w:t>
      </w:r>
      <w:r w:rsidRPr="00CC2661">
        <w:rPr>
          <w:bCs w:val="0"/>
          <w:i/>
          <w:iCs/>
        </w:rPr>
        <w:t>„</w:t>
      </w:r>
      <w:proofErr w:type="spellStart"/>
      <w:r w:rsidRPr="00CC2661">
        <w:rPr>
          <w:bCs w:val="0"/>
          <w:i/>
          <w:iCs/>
        </w:rPr>
        <w:t>It</w:t>
      </w:r>
      <w:proofErr w:type="spellEnd"/>
      <w:r w:rsidRPr="00CC2661">
        <w:rPr>
          <w:bCs w:val="0"/>
          <w:i/>
          <w:iCs/>
        </w:rPr>
        <w:t xml:space="preserve"> </w:t>
      </w:r>
      <w:proofErr w:type="spellStart"/>
      <w:r w:rsidRPr="00CC2661">
        <w:rPr>
          <w:bCs w:val="0"/>
          <w:i/>
          <w:iCs/>
        </w:rPr>
        <w:t>from</w:t>
      </w:r>
      <w:proofErr w:type="spellEnd"/>
      <w:r w:rsidRPr="00CC2661">
        <w:rPr>
          <w:bCs w:val="0"/>
          <w:i/>
          <w:iCs/>
        </w:rPr>
        <w:t xml:space="preserve"> Bit“</w:t>
      </w:r>
      <w:r w:rsidRPr="00CC2661">
        <w:rPr>
          <w:bCs w:val="0"/>
        </w:rPr>
        <w:t xml:space="preserve">, </w:t>
      </w:r>
      <w:proofErr w:type="gramStart"/>
      <w:r w:rsidRPr="00CC2661">
        <w:rPr>
          <w:bCs w:val="0"/>
        </w:rPr>
        <w:t>nach der physikalische Objekte</w:t>
      </w:r>
      <w:proofErr w:type="gramEnd"/>
      <w:r w:rsidRPr="00CC2661">
        <w:rPr>
          <w:bCs w:val="0"/>
        </w:rPr>
        <w:t xml:space="preserve"> letztlich auf elementaren Informationsentscheidungen beruhen (Wheeler, John Archibald: </w:t>
      </w:r>
      <w:r w:rsidRPr="00CC2661">
        <w:rPr>
          <w:bCs w:val="0"/>
          <w:i/>
          <w:iCs/>
        </w:rPr>
        <w:t xml:space="preserve">Information, Physics, Quantum: The Search </w:t>
      </w:r>
      <w:proofErr w:type="spellStart"/>
      <w:r w:rsidRPr="00CC2661">
        <w:rPr>
          <w:bCs w:val="0"/>
          <w:i/>
          <w:iCs/>
        </w:rPr>
        <w:t>for</w:t>
      </w:r>
      <w:proofErr w:type="spellEnd"/>
      <w:r w:rsidRPr="00CC2661">
        <w:rPr>
          <w:bCs w:val="0"/>
          <w:i/>
          <w:iCs/>
        </w:rPr>
        <w:t xml:space="preserve"> Links</w:t>
      </w:r>
      <w:r w:rsidRPr="00CC2661">
        <w:rPr>
          <w:bCs w:val="0"/>
        </w:rPr>
        <w:t xml:space="preserve">. </w:t>
      </w:r>
      <w:r w:rsidRPr="00F806A2">
        <w:rPr>
          <w:bCs w:val="0"/>
          <w:lang w:val="en-US"/>
        </w:rPr>
        <w:t>In: Zurek, W. H. (</w:t>
      </w:r>
      <w:proofErr w:type="spellStart"/>
      <w:r w:rsidRPr="00F806A2">
        <w:rPr>
          <w:bCs w:val="0"/>
          <w:lang w:val="en-US"/>
        </w:rPr>
        <w:t>Hrsg</w:t>
      </w:r>
      <w:proofErr w:type="spellEnd"/>
      <w:r w:rsidRPr="00F806A2">
        <w:rPr>
          <w:bCs w:val="0"/>
          <w:lang w:val="en-US"/>
        </w:rPr>
        <w:t xml:space="preserve">.): </w:t>
      </w:r>
      <w:r w:rsidRPr="00F806A2">
        <w:rPr>
          <w:bCs w:val="0"/>
          <w:i/>
          <w:iCs/>
          <w:lang w:val="en-US"/>
        </w:rPr>
        <w:t>Complexity, Entropy and the Physics of Information</w:t>
      </w:r>
      <w:r w:rsidRPr="00F806A2">
        <w:rPr>
          <w:bCs w:val="0"/>
          <w:lang w:val="en-US"/>
        </w:rPr>
        <w:t xml:space="preserve">. </w:t>
      </w:r>
      <w:r w:rsidRPr="00CC2661">
        <w:rPr>
          <w:bCs w:val="0"/>
        </w:rPr>
        <w:t xml:space="preserve">Addison-Wesley, Reading, 1990.) </w:t>
      </w:r>
      <w:r w:rsidRPr="00CC2661">
        <w:rPr>
          <w:b/>
        </w:rPr>
        <w:t>[25]</w:t>
      </w:r>
      <w:r w:rsidRPr="00CC2661">
        <w:rPr>
          <w:bCs w:val="0"/>
        </w:rPr>
        <w:t xml:space="preserve"> Obwohl Wheeler Raum und Zeit nicht vollständig herleitet, verschiebt sich auch hier der theoretische Ausgangspunkt von geometrischen Strukturen hin zu allgemeineren Organisationsprinzipien.</w:t>
      </w:r>
    </w:p>
    <w:p w14:paraId="6D9D4FA1" w14:textId="77777777" w:rsidR="00CC2661" w:rsidRPr="00CC2661" w:rsidRDefault="00CC2661" w:rsidP="00CC2661">
      <w:pPr>
        <w:rPr>
          <w:bCs w:val="0"/>
        </w:rPr>
      </w:pPr>
      <w:r w:rsidRPr="00CC2661">
        <w:rPr>
          <w:bCs w:val="0"/>
        </w:rPr>
        <w:t>Aus meiner Sicht besitzen diese Entwicklungen eine erhebliche wissenschaftliche Bedeutung. Sie zeigen, dass die Frage nach der Entstehung von Raum und Zeit heute keineswegs außerhalb der internationalen Forschung liegt. Vielmehr wird sie in unterschiedlichen Disziplinen intensiv untersucht. Gleichzeitig fällt jedoch auf, dass sich die betrachteten Ansätze trotz ihrer Unterschiede in einem methodischen Punkt ähneln.</w:t>
      </w:r>
    </w:p>
    <w:p w14:paraId="4704CB99" w14:textId="77777777" w:rsidR="00CC2661" w:rsidRPr="00CC2661" w:rsidRDefault="00CC2661" w:rsidP="00CC2661">
      <w:pPr>
        <w:rPr>
          <w:bCs w:val="0"/>
        </w:rPr>
      </w:pPr>
      <w:r w:rsidRPr="00CC2661">
        <w:rPr>
          <w:bCs w:val="0"/>
        </w:rPr>
        <w:t xml:space="preserve">Nahezu alle beginnen bereits mit mathematisch definierten Objekten. Schleifenquantengravitation verwendet Graphen und Spin-Netzwerke. Die </w:t>
      </w:r>
      <w:proofErr w:type="spellStart"/>
      <w:r w:rsidRPr="00CC2661">
        <w:rPr>
          <w:bCs w:val="0"/>
        </w:rPr>
        <w:t>Causal</w:t>
      </w:r>
      <w:proofErr w:type="spellEnd"/>
      <w:r w:rsidRPr="00CC2661">
        <w:rPr>
          <w:bCs w:val="0"/>
        </w:rPr>
        <w:t xml:space="preserve">-Set-Theorie setzt diskrete Ereignisse und Kausalrelationen voraus. </w:t>
      </w:r>
      <w:proofErr w:type="spellStart"/>
      <w:r w:rsidRPr="00CC2661">
        <w:rPr>
          <w:bCs w:val="0"/>
        </w:rPr>
        <w:t>Tensornetzwerke</w:t>
      </w:r>
      <w:proofErr w:type="spellEnd"/>
      <w:r w:rsidRPr="00CC2661">
        <w:rPr>
          <w:bCs w:val="0"/>
        </w:rPr>
        <w:t xml:space="preserve"> beginnen mit Hilberträumen und Verschränkungsstrukturen. Informationstheoretische Modelle benötigen bereits definierte Informationszustände oder Wahrscheinlichkeitsräume. Damit verschiebt sich zwar die fundamentale Ebene der Beschreibung, die mathematische Ausgangsstruktur bleibt jedoch weiterhin vorhanden.</w:t>
      </w:r>
    </w:p>
    <w:p w14:paraId="1E038D04" w14:textId="77777777" w:rsidR="00CC2661" w:rsidRPr="00CC2661" w:rsidRDefault="00CC2661" w:rsidP="00CC2661">
      <w:pPr>
        <w:rPr>
          <w:bCs w:val="0"/>
        </w:rPr>
      </w:pPr>
      <w:r w:rsidRPr="00CC2661">
        <w:rPr>
          <w:bCs w:val="0"/>
        </w:rPr>
        <w:t>Gerade hier sehe ich die verbleibende Forschungslücke. Die vorhandenen Ansätze untersuchen mit großer Tiefe, wie Raumzeit aus allgemeineren physikalischen oder informationellen Strukturen hervorgehen könnte. Sie fragen jedoch nur selten, welche minimalen funktionalen Voraussetzungen notwendig sind, damit überhaupt stabile mathematische Organisationsstrukturen entstehen. Der Ausgangspunkt wird verändert, aber nicht vollständig funktional rekonstruiert.</w:t>
      </w:r>
    </w:p>
    <w:p w14:paraId="0945A387" w14:textId="77777777" w:rsidR="00CC2661" w:rsidRPr="00CC2661" w:rsidRDefault="00CC2661" w:rsidP="00CC2661">
      <w:pPr>
        <w:rPr>
          <w:bCs w:val="0"/>
        </w:rPr>
      </w:pPr>
      <w:r w:rsidRPr="00CC2661">
        <w:rPr>
          <w:bCs w:val="0"/>
        </w:rPr>
        <w:t>Das Funktionale Raum-Zeit-Kohärenzsystem verfolgt deshalb eine nochmals allgemeinere Fragestellung. Ausgangspunkt sollen weder Ereignisse noch Informationszustände, weder Graphen noch Hilberträume, weder Mengen noch Operatoren sein. Stattdessen frage ich nach den minimalen Organisationsprinzipien, aus denen solche mathematischen Strukturen selbst hervorgehen können. Raum und Zeit bilden damit nicht den ersten Schritt der Theorie und auch nicht deren unmittelbaren Ausgangspunkt. Sie erscheinen vielmehr als mögliche Endpunkte einer rekursiven funktionalen Rekonstruktion.</w:t>
      </w:r>
    </w:p>
    <w:p w14:paraId="4F9F3A0C" w14:textId="77777777" w:rsidR="00CC2661" w:rsidRPr="00CC2661" w:rsidRDefault="00CC2661" w:rsidP="00CC2661">
      <w:pPr>
        <w:rPr>
          <w:bCs w:val="0"/>
        </w:rPr>
      </w:pPr>
      <w:r w:rsidRPr="00CC2661">
        <w:rPr>
          <w:bCs w:val="0"/>
        </w:rPr>
        <w:t xml:space="preserve">Diese Zielsetzung unterscheidet das FRZK zugleich von klassischen </w:t>
      </w:r>
      <w:proofErr w:type="spellStart"/>
      <w:r w:rsidRPr="00CC2661">
        <w:rPr>
          <w:bCs w:val="0"/>
        </w:rPr>
        <w:t>Emergenztheorien</w:t>
      </w:r>
      <w:proofErr w:type="spellEnd"/>
      <w:r w:rsidRPr="00CC2661">
        <w:rPr>
          <w:bCs w:val="0"/>
        </w:rPr>
        <w:t>. Emergenz wird hier nicht lediglich als Eigenschaft komplexer physikalischer Systeme verstanden, sondern als allgemeines mathematisches Organisationsprinzip. Dadurch erweitert sich der mögliche Anwendungsbereich der Theorie erheblich. Gelingt eine konsistente Rekonstruktion, kann derselbe Formalismus prinzipiell auf physikalische, biologische, informationelle oder didaktische Organisationsprozesse angewendet werden, ohne den mathematischen Kern der Theorie verändern zu müssen.</w:t>
      </w:r>
    </w:p>
    <w:p w14:paraId="2A82CD8E" w14:textId="77777777" w:rsidR="00CC2661" w:rsidRPr="00CC2661" w:rsidRDefault="00CC2661" w:rsidP="00CC2661">
      <w:pPr>
        <w:rPr>
          <w:bCs w:val="0"/>
        </w:rPr>
      </w:pPr>
      <w:r w:rsidRPr="00CC2661">
        <w:rPr>
          <w:bCs w:val="0"/>
        </w:rPr>
        <w:t xml:space="preserve">Aus der Analyse des internationalen Forschungsstandes ergeben sich deshalb zwei wesentliche Schlussfolgerungen. Erstens besitzt die Idee emergenter Raum- und Zeitstrukturen bereits heute einen festen Platz in der modernen Grundlagenforschung. </w:t>
      </w:r>
      <w:r w:rsidRPr="00CC2661">
        <w:rPr>
          <w:bCs w:val="0"/>
        </w:rPr>
        <w:lastRenderedPageBreak/>
        <w:t>Zweitens beginnt keiner der betrachteten Ansätze vollständig vor den mathematischen Strukturen, deren Entstehung erklärt werden soll. Genau an dieser Stelle setzt die Eigenleistung des FRZK an.</w:t>
      </w:r>
    </w:p>
    <w:p w14:paraId="77148957" w14:textId="77777777" w:rsidR="00CC2661" w:rsidRPr="00CC2661" w:rsidRDefault="00CC2661" w:rsidP="00CC2661">
      <w:pPr>
        <w:rPr>
          <w:bCs w:val="0"/>
        </w:rPr>
      </w:pPr>
      <w:r w:rsidRPr="00CC2661">
        <w:rPr>
          <w:bCs w:val="0"/>
        </w:rPr>
        <w:t xml:space="preserve">Die folgenden Kapitel verfolgen daher bewusst einen anderen Weg. Bevor mathematische Räume, Relationen, Operatoren oder Zustandsgrößen eingeführt werden, wird zunächst ein </w:t>
      </w:r>
      <w:proofErr w:type="spellStart"/>
      <w:r w:rsidRPr="00CC2661">
        <w:rPr>
          <w:bCs w:val="0"/>
        </w:rPr>
        <w:t>Axiomensystem</w:t>
      </w:r>
      <w:proofErr w:type="spellEnd"/>
      <w:r w:rsidRPr="00CC2661">
        <w:rPr>
          <w:bCs w:val="0"/>
        </w:rPr>
        <w:t xml:space="preserve"> entwickelt, das ausschließlich funktionale Organisationsprinzipien beschreibt. Erst aus diesen sollen anschließend schrittweise die mathematischen Strukturen rekonstruiert werden, die schließlich als Raum-, Zeit- und Kohärenzstrukturen interpretiert werden können.</w:t>
      </w:r>
    </w:p>
    <w:p w14:paraId="69E5B6C1" w14:textId="77777777" w:rsidR="00CC2661" w:rsidRPr="00CC2661" w:rsidRDefault="00CC2661" w:rsidP="00CC2661">
      <w:pPr>
        <w:rPr>
          <w:bCs w:val="0"/>
        </w:rPr>
      </w:pPr>
      <w:r w:rsidRPr="00CC2661">
        <w:rPr>
          <w:bCs w:val="0"/>
        </w:rPr>
        <w:t>Damit ist die wissenschaftstheoretische Vorbereitung des Funktionalen Raum-Zeit-Kohärenzsystems abgeschlossen. Der folgende Abschnitt fasst die zentralen Erkenntnisse von Kapitel 3.1 zusammen und leitet unmittelbar zu den mathematischen Grundlagen in Kapitel 3.2 über.</w:t>
      </w:r>
    </w:p>
    <w:p w14:paraId="1C861D70" w14:textId="77777777" w:rsidR="00382BDA" w:rsidRPr="00382BDA" w:rsidRDefault="00382BDA" w:rsidP="00F806A2">
      <w:pPr>
        <w:pStyle w:val="berschrift3"/>
      </w:pPr>
      <w:bookmarkStart w:id="0" w:name="_GoBack"/>
      <w:r w:rsidRPr="00382BDA">
        <w:t>3.1.5 Einordnung des Funktionalen Raum-Zeit-Kohärenzsystems</w:t>
      </w:r>
    </w:p>
    <w:bookmarkEnd w:id="0"/>
    <w:p w14:paraId="602400BE" w14:textId="77777777" w:rsidR="00382BDA" w:rsidRPr="00382BDA" w:rsidRDefault="00382BDA" w:rsidP="00382BDA">
      <w:pPr>
        <w:rPr>
          <w:bCs w:val="0"/>
        </w:rPr>
      </w:pPr>
      <w:r w:rsidRPr="00382BDA">
        <w:rPr>
          <w:bCs w:val="0"/>
        </w:rPr>
        <w:t>Mit der Analyse des internationalen Forschungsstandes ist der Punkt erreicht, an dem ich das Funktionale Raum-Zeit-Kohärenzsystem innerhalb der bestehenden wissenschaftlichen Landschaft genauer einordnen kann. Diese Einordnung ist notwendig, weil die bisher entwickelte Fragestellung mehrere Forschungsgebiete berührt, ohne mit einem dieser Gebiete vollständig identisch zu sein. Das FRZK verwendet Begriffe und mathematische Werkzeuge aus der Axiomatik, der Systemtheorie, der Theorie dynamischer Systeme, der Informationstheorie und der Forschung zu emergenten Raumzeitstrukturen. Daraus folgt jedoch nicht, dass es lediglich eine Zusammenführung bereits bestehender Ansätze darstellt.</w:t>
      </w:r>
    </w:p>
    <w:p w14:paraId="668B0317" w14:textId="67439171" w:rsidR="00F806A2" w:rsidRDefault="00382BDA" w:rsidP="00382BDA">
      <w:pPr>
        <w:rPr>
          <w:bCs w:val="0"/>
        </w:rPr>
      </w:pPr>
      <w:r w:rsidRPr="00382BDA">
        <w:rPr>
          <w:bCs w:val="0"/>
        </w:rPr>
        <w:t>Der theoretische Ausgangspunkt unterscheidet sich vielmehr grundlegend von den bisher betrachteten Modellen. In klassischen mathematischen und physikalischen Theorien werden zunächst primitive Strukturen festgelegt. Aus Mengen, Punkten, Relationen, Mannigfaltigkeiten oder Zustandsräumen werden anschließend mathematische Modelle aufgebaut, innerhalb derer sich Veränderungen beschreiben lassen. Die Entwicklungsrichtung verläuft damit schematisch von vorausgesetzten Grundstrukturen zu mathematischen Räumen und von dort zur Beschreibung der innerhalb dieser Räume möglichen Dynamik:</w:t>
      </w:r>
    </w:p>
    <w:p w14:paraId="51F1A975" w14:textId="27CC04FB" w:rsidR="00382BDA" w:rsidRPr="00382BDA" w:rsidRDefault="00F806A2" w:rsidP="00F806A2">
      <w:pPr>
        <w:pStyle w:val="Formel"/>
      </w:pPr>
      <m:oMath>
        <m:r>
          <m:rPr>
            <m:nor/>
          </m:rPr>
          <m:t>primitive Strukturen</m:t>
        </m:r>
        <m:r>
          <m:t>⟶</m:t>
        </m:r>
        <m:r>
          <m:rPr>
            <m:nor/>
          </m:rPr>
          <m:t>mathematische Räume</m:t>
        </m:r>
        <m:r>
          <m:t>⟶</m:t>
        </m:r>
        <m:r>
          <m:rPr>
            <m:nor/>
          </m:rPr>
          <m:t>Dynamik in diesen Räumen</m:t>
        </m:r>
      </m:oMath>
      <w:r>
        <w:tab/>
      </w:r>
      <w:r w:rsidRPr="00382BDA">
        <w:t>(3.1)</w:t>
      </w:r>
    </w:p>
    <w:p w14:paraId="3EFEC937" w14:textId="77777777" w:rsidR="00382BDA" w:rsidRPr="00382BDA" w:rsidRDefault="00382BDA" w:rsidP="00382BDA">
      <w:pPr>
        <w:rPr>
          <w:bCs w:val="0"/>
        </w:rPr>
      </w:pPr>
      <w:r w:rsidRPr="00382BDA">
        <w:rPr>
          <w:bCs w:val="0"/>
        </w:rPr>
        <w:t>Diese Vorgehensweise ist weder methodisch problematisch noch wissenschaftlich unzureichend. Sie bildet im Gegenteil die Grundlage nahezu aller erfolgreichen mathematischen Modellierung. Hilberts axiomatische Methode zeigt gerade, dass eine Theorie ihre primitiven Begriffe eindeutig festlegen muss, bevor weitere Aussagen logisch daraus abgeleitet werden können [8]. Die Grenze dieser Vorgehensweise wird erst dann sichtbar, wenn genau jene Strukturen erklärt werden sollen, die zuvor als primitiv gesetzt wurden.</w:t>
      </w:r>
    </w:p>
    <w:p w14:paraId="4F7A2968" w14:textId="77777777" w:rsidR="00382BDA" w:rsidRPr="00382BDA" w:rsidRDefault="00382BDA" w:rsidP="00382BDA">
      <w:pPr>
        <w:rPr>
          <w:bCs w:val="0"/>
        </w:rPr>
      </w:pPr>
      <w:r w:rsidRPr="00382BDA">
        <w:rPr>
          <w:bCs w:val="0"/>
        </w:rPr>
        <w:t xml:space="preserve">Das FRZK setzt an dieser Grenze an. Sein Ziel besteht nicht darin, einen bereits vorhandenen Raum durch eine neue Geometrie zu ersetzen oder eine bestehende Zeitstruktur anders zu parametrisieren. Ebenso wenig sollen Raum und Zeit lediglich als andere Bezeichnungen für Information, Kausalität oder Quantenverschränkung verwendet werden. Ich untersuche </w:t>
      </w:r>
      <w:r w:rsidRPr="00382BDA">
        <w:rPr>
          <w:bCs w:val="0"/>
        </w:rPr>
        <w:lastRenderedPageBreak/>
        <w:t>vielmehr, ob sich bekannte mathematische Raum- und Zeitstrukturen als spätere Organisationsformen aus einer logisch allgemeineren funktionalen Entwicklung rekonstruieren lassen.</w:t>
      </w:r>
    </w:p>
    <w:p w14:paraId="1C93603D" w14:textId="77777777" w:rsidR="00382BDA" w:rsidRPr="00382BDA" w:rsidRDefault="00382BDA" w:rsidP="00382BDA">
      <w:pPr>
        <w:rPr>
          <w:bCs w:val="0"/>
        </w:rPr>
      </w:pPr>
      <w:r w:rsidRPr="00382BDA">
        <w:rPr>
          <w:bCs w:val="0"/>
        </w:rPr>
        <w:t>Die Entwicklungsrichtung des FRZK verläuft deshalb in umgekehrter Reihenfolge:</w:t>
      </w:r>
    </w:p>
    <w:p w14:paraId="0D3E7DC5" w14:textId="5BA67887" w:rsidR="00382BDA" w:rsidRPr="00382BDA" w:rsidRDefault="00F806A2" w:rsidP="00F806A2">
      <w:pPr>
        <w:pStyle w:val="Formel"/>
      </w:pPr>
      <m:oMath>
        <m:r>
          <m:rPr>
            <m:nor/>
          </m:rPr>
          <m:t>funktionale Grundprinzipien</m:t>
        </m:r>
        <m:r>
          <m:t>⟶</m:t>
        </m:r>
        <m:r>
          <m:rPr>
            <m:nor/>
          </m:rPr>
          <m:t>Relationierung</m:t>
        </m:r>
        <m:r>
          <m:t>⟶</m:t>
        </m:r>
        <m:r>
          <m:rPr>
            <m:nor/>
          </m:rPr>
          <m:t>rekursive Transformation</m:t>
        </m:r>
        <m:r>
          <m:t>⟶</m:t>
        </m:r>
        <m:r>
          <m:rPr>
            <m:nor/>
          </m:rPr>
          <m:t>Kohärenz</m:t>
        </m:r>
        <m:r>
          <m:t>⟶</m:t>
        </m:r>
        <m:r>
          <m:rPr>
            <m:nor/>
          </m:rPr>
          <m:t>Raum- und Zeitstrukturen</m:t>
        </m:r>
      </m:oMath>
      <w:r>
        <w:tab/>
      </w:r>
      <w:r w:rsidRPr="00382BDA">
        <w:t>(3.2)</w:t>
      </w:r>
    </w:p>
    <w:p w14:paraId="316BAA23" w14:textId="77777777" w:rsidR="00382BDA" w:rsidRPr="00382BDA" w:rsidRDefault="00382BDA" w:rsidP="00382BDA">
      <w:pPr>
        <w:rPr>
          <w:bCs w:val="0"/>
        </w:rPr>
      </w:pPr>
      <w:r w:rsidRPr="00382BDA">
        <w:rPr>
          <w:bCs w:val="0"/>
        </w:rPr>
        <w:t>Diese Darstellung enthält bereits die zentrale theoretische Eigenart des FRZK. Raum und Zeit werden nicht an den Anfang gestellt. Sie erscheinen erst dann, wenn sich funktionale Unterschiede relationieren, rekursiv transformieren und zu einer hinreichend stabilen Organisationsstruktur verdichten. Kohärenz besitzt dabei eine vermittelnde Funktion. Sie bezeichnet nicht bloß Ähnlichkeit oder Gleichförmigkeit, sondern die Fähigkeit einer Organisation, ihre funktionale Struktur trotz weiterer Transformationen in bestimmtem Umfang zu erhalten oder reproduzierbar hervorzubringen.</w:t>
      </w:r>
    </w:p>
    <w:p w14:paraId="0A6AC3B4" w14:textId="77777777" w:rsidR="00382BDA" w:rsidRPr="00382BDA" w:rsidRDefault="00382BDA" w:rsidP="00382BDA">
      <w:pPr>
        <w:rPr>
          <w:bCs w:val="0"/>
        </w:rPr>
      </w:pPr>
      <w:r w:rsidRPr="00382BDA">
        <w:rPr>
          <w:bCs w:val="0"/>
        </w:rPr>
        <w:t xml:space="preserve">Gerade deshalb verstehe ich das FRZK zunächst als </w:t>
      </w:r>
      <w:r w:rsidRPr="00382BDA">
        <w:rPr>
          <w:b/>
        </w:rPr>
        <w:t>funktionales Organisationsmodell</w:t>
      </w:r>
      <w:r w:rsidRPr="00382BDA">
        <w:rPr>
          <w:bCs w:val="0"/>
        </w:rPr>
        <w:t>. Der Begriff Raum bezeichnet innerhalb dieses Modells nicht von Beginn an einen physikalischen dreidimensionalen Raum. Er bezeichnet vielmehr eine rekonstruierte Ordnungsstruktur, innerhalb derer funktionale Konfigurationen durch Beziehungen, Erreichbarkeit und Differenzen zueinander bestimmt werden können. Ebenso bezeichnet Zeit zunächst keine physikalische Uhrzeit und keinen bereits vorhandenen kontinuierlichen Parameter. Zeit soll erst aus der Ordnung nichtäquivalenter Transformationen hervorgehen.</w:t>
      </w:r>
    </w:p>
    <w:p w14:paraId="3CE292B4" w14:textId="77777777" w:rsidR="00382BDA" w:rsidRPr="00382BDA" w:rsidRDefault="00382BDA" w:rsidP="00382BDA">
      <w:pPr>
        <w:rPr>
          <w:bCs w:val="0"/>
        </w:rPr>
      </w:pPr>
      <w:r w:rsidRPr="00382BDA">
        <w:rPr>
          <w:bCs w:val="0"/>
        </w:rPr>
        <w:t>Diese begriffliche Zurückhaltung ist notwendig. Würde ich bereits jede relationale Struktur als Raum oder jede Transformationsfolge als Zeit bezeichnen, wäre die Herleitung lediglich sprachlich und nicht mathematisch. Die spätere Rekonstruktion muss deshalb nachweisen, welche formalen Eigenschaften die erzeugten Strukturen besitzen und unter welchen zusätzlichen Bedingungen ihre Interpretation als Raum oder Zeit gerechtfertigt ist.</w:t>
      </w:r>
    </w:p>
    <w:p w14:paraId="5B22D3B6" w14:textId="77777777" w:rsidR="00382BDA" w:rsidRPr="00382BDA" w:rsidRDefault="00382BDA" w:rsidP="00382BDA">
      <w:pPr>
        <w:rPr>
          <w:bCs w:val="0"/>
        </w:rPr>
      </w:pPr>
      <w:r w:rsidRPr="00382BDA">
        <w:rPr>
          <w:bCs w:val="0"/>
        </w:rPr>
        <w:t xml:space="preserve">Damit unterscheidet sich das FRZK auch von den in Abschnitt 3.1.4 untersuchten physikalischen Forschungsprogrammen. Die Schleifenquantengravitation beginnt mit mathematisch definierten Spin-Netzwerken und quantisierten geometrischen Größen [19][53]. Die </w:t>
      </w:r>
      <w:proofErr w:type="spellStart"/>
      <w:r w:rsidRPr="00382BDA">
        <w:rPr>
          <w:bCs w:val="0"/>
        </w:rPr>
        <w:t>Causal</w:t>
      </w:r>
      <w:proofErr w:type="spellEnd"/>
      <w:r w:rsidRPr="00382BDA">
        <w:rPr>
          <w:bCs w:val="0"/>
        </w:rPr>
        <w:t xml:space="preserve">-Set-Theorie setzt diskrete Ereignisse und kausale Ordnungsbeziehungen voraus [54]. Verschränkungsbasierte Modelle rekonstruieren Geometrie aus Zuständen eines Hilbertraumes [55], während </w:t>
      </w:r>
      <w:proofErr w:type="spellStart"/>
      <w:r w:rsidRPr="00382BDA">
        <w:rPr>
          <w:bCs w:val="0"/>
        </w:rPr>
        <w:t>Tensornetzwerke</w:t>
      </w:r>
      <w:proofErr w:type="spellEnd"/>
      <w:r w:rsidRPr="00382BDA">
        <w:rPr>
          <w:bCs w:val="0"/>
        </w:rPr>
        <w:t xml:space="preserve"> bereits Knoten, Tensoren und Kontraktionsregeln verwenden [56]. Auch emergente Gravitation beginnt mit thermodynamischen und informationellen Größen [57].</w:t>
      </w:r>
    </w:p>
    <w:p w14:paraId="6220E287" w14:textId="77777777" w:rsidR="00382BDA" w:rsidRPr="00382BDA" w:rsidRDefault="00382BDA" w:rsidP="00382BDA">
      <w:pPr>
        <w:rPr>
          <w:bCs w:val="0"/>
        </w:rPr>
      </w:pPr>
      <w:r w:rsidRPr="00382BDA">
        <w:rPr>
          <w:bCs w:val="0"/>
        </w:rPr>
        <w:t>Das FRZK beansprucht nicht, diese physikalischen Theorien zu ersetzen. Es ist insbesondere keine alternative Quantengravitationstheorie und formuliert in der hier entwickelten Gestalt keine neue Feldgleichung, keine Teilchendynamik und keine experimentell bestätigte Theorie der physikalischen Raumzeit. Sein Ansatz liegt auf einer anderen Abstraktionsebene. Er untersucht die funktionalen Voraussetzungen, unter denen mathematisch beschreibbare Organisationsstrukturen überhaupt entstehen können.</w:t>
      </w:r>
    </w:p>
    <w:p w14:paraId="229F4716" w14:textId="77777777" w:rsidR="00382BDA" w:rsidRPr="00382BDA" w:rsidRDefault="00382BDA" w:rsidP="00382BDA">
      <w:pPr>
        <w:rPr>
          <w:bCs w:val="0"/>
        </w:rPr>
      </w:pPr>
      <w:r w:rsidRPr="00382BDA">
        <w:rPr>
          <w:bCs w:val="0"/>
        </w:rPr>
        <w:t xml:space="preserve">Diese Abgrenzung erscheint mir wissenschaftlich entscheidend. Eine formale Ähnlichkeit zwischen zwei Theorien bedeutet noch keine physikalische Gleichwertigkeit. Dass sowohl das FRZK als auch die </w:t>
      </w:r>
      <w:proofErr w:type="spellStart"/>
      <w:r w:rsidRPr="00382BDA">
        <w:rPr>
          <w:bCs w:val="0"/>
        </w:rPr>
        <w:t>Causal</w:t>
      </w:r>
      <w:proofErr w:type="spellEnd"/>
      <w:r w:rsidRPr="00382BDA">
        <w:rPr>
          <w:bCs w:val="0"/>
        </w:rPr>
        <w:t xml:space="preserve">-Set-Theorie Relationen verwenden, macht das FRZK nicht zu </w:t>
      </w:r>
      <w:r w:rsidRPr="00382BDA">
        <w:rPr>
          <w:bCs w:val="0"/>
        </w:rPr>
        <w:lastRenderedPageBreak/>
        <w:t xml:space="preserve">einer Variante der </w:t>
      </w:r>
      <w:proofErr w:type="spellStart"/>
      <w:r w:rsidRPr="00382BDA">
        <w:rPr>
          <w:bCs w:val="0"/>
        </w:rPr>
        <w:t>Causal</w:t>
      </w:r>
      <w:proofErr w:type="spellEnd"/>
      <w:r w:rsidRPr="00382BDA">
        <w:rPr>
          <w:bCs w:val="0"/>
        </w:rPr>
        <w:t xml:space="preserve">-Set-Theorie. Ebenso führt die Verwendung rekursiver Netzwerke nicht automatisch zu einer </w:t>
      </w:r>
      <w:proofErr w:type="spellStart"/>
      <w:r w:rsidRPr="00382BDA">
        <w:rPr>
          <w:bCs w:val="0"/>
        </w:rPr>
        <w:t>Tensornetzwerktheorie</w:t>
      </w:r>
      <w:proofErr w:type="spellEnd"/>
      <w:r w:rsidRPr="00382BDA">
        <w:rPr>
          <w:bCs w:val="0"/>
        </w:rPr>
        <w:t>. Die zugrunde liegenden Objekte, mathematischen Voraussetzungen und Erkenntnisansprüche unterscheiden sich deutlich.</w:t>
      </w:r>
    </w:p>
    <w:p w14:paraId="5376DC00" w14:textId="77777777" w:rsidR="00382BDA" w:rsidRPr="00382BDA" w:rsidRDefault="00382BDA" w:rsidP="00382BDA">
      <w:pPr>
        <w:rPr>
          <w:bCs w:val="0"/>
        </w:rPr>
      </w:pPr>
      <w:r w:rsidRPr="00382BDA">
        <w:rPr>
          <w:bCs w:val="0"/>
        </w:rPr>
        <w:t>Auch gegenüber informationstheoretischen Ontologien ist eine klare Trennung notwendig. Wheelers Idee eines informationellen Ursprungs physikalischer Realität hat den wissenschaftlichen Blick von materiellen Objekten auf elementare Entscheidungen und Informationsstrukturen gelenkt [21]. Das FRZK beginnt jedoch nicht mit einem bereits definierten Informationsbegriff. Information setzt zumindest unterscheidbare Möglichkeiten und eine Form ihrer Zuordnung voraus. Genau diese Voraussetzungen sollen im weiteren Aufbau zunächst selbst rekonstruiert werden.</w:t>
      </w:r>
    </w:p>
    <w:p w14:paraId="11E2D102" w14:textId="77777777" w:rsidR="00382BDA" w:rsidRPr="00382BDA" w:rsidRDefault="00382BDA" w:rsidP="00382BDA">
      <w:pPr>
        <w:rPr>
          <w:bCs w:val="0"/>
        </w:rPr>
      </w:pPr>
      <w:r w:rsidRPr="00382BDA">
        <w:rPr>
          <w:bCs w:val="0"/>
        </w:rPr>
        <w:t>Das FRZK ist deshalb weder eine reine Informationstheorie noch eine Ontologie, nach der alles ausschließlich Information sei. Es untersucht vielmehr, wann funktionale Unterschiede eine solche Stabilität und Reproduzierbarkeit erreichen, dass sie als Information interpretiert werden können. Die Information ist damit nicht notwendigerweise der letzte ontologische Grund, sondern eine mögliche Organisationsform innerhalb einer weiter gefassten funktionalen Entwicklung.</w:t>
      </w:r>
    </w:p>
    <w:p w14:paraId="4578E782" w14:textId="77777777" w:rsidR="00382BDA" w:rsidRPr="00382BDA" w:rsidRDefault="00382BDA" w:rsidP="00382BDA">
      <w:pPr>
        <w:rPr>
          <w:bCs w:val="0"/>
        </w:rPr>
      </w:pPr>
      <w:r w:rsidRPr="00382BDA">
        <w:rPr>
          <w:bCs w:val="0"/>
        </w:rPr>
        <w:t>Eine enge Verwandtschaft besteht dagegen zu Theorien der Emergenz und Selbstorganisation. Die Synergetik beschreibt, wie makroskopische Ordnungsparameter aus dem Zusammenwirken vieler lokaler Prozesse hervorgehen [12]. Dissipative Strukturen zeigen, dass Organisation dynamisch aufrechterhalten werden kann, ohne statisch zu sein [13]. Komplexe adaptive Systeme verdeutlichen, dass rekursive Rückkopplungen globale Muster erzeugen können [14], während die Netzwerkwissenschaft die Entstehung übergreifender Strukturen aus lokalen Verknüpfungen untersucht [15].</w:t>
      </w:r>
    </w:p>
    <w:p w14:paraId="4A563F64" w14:textId="77777777" w:rsidR="00382BDA" w:rsidRPr="00382BDA" w:rsidRDefault="00382BDA" w:rsidP="00382BDA">
      <w:pPr>
        <w:rPr>
          <w:bCs w:val="0"/>
        </w:rPr>
      </w:pPr>
      <w:r w:rsidRPr="00382BDA">
        <w:rPr>
          <w:bCs w:val="0"/>
        </w:rPr>
        <w:t>Das FRZK übernimmt diese Ergebnisse jedoch nicht unverändert. Die genannten Theorien beginnen bereits mit Systemelementen, Zuständen, Agenten, Netzwerken oder physikalischen Größen. Das FRZK stellt die allgemeinere Frage, unter welchen minimalen Bedingungen überhaupt etwas als funktional unterscheidbare Konfiguration, Relation oder Transformation beschrieben werden kann. Die Emergenz wird dadurch nicht nur als Verhalten eines vorhandenen Systems betrachtet, sondern als Prinzip der schrittweisen Entstehung der später verwendeten mathematischen Strukturen selbst.</w:t>
      </w:r>
    </w:p>
    <w:p w14:paraId="69CABF02" w14:textId="77777777" w:rsidR="00382BDA" w:rsidRPr="00382BDA" w:rsidRDefault="00382BDA" w:rsidP="00382BDA">
      <w:pPr>
        <w:rPr>
          <w:bCs w:val="0"/>
        </w:rPr>
      </w:pPr>
      <w:r w:rsidRPr="00382BDA">
        <w:rPr>
          <w:bCs w:val="0"/>
        </w:rPr>
        <w:t>Aus dieser Perspektive besteht die Eigenleistung des FRZK nicht in der Erfindung völlig unbekannter mathematischer Objekte. Mengen, Relationen, Funktionen, Operatoren, Metriken und Zustandsräume sind etablierte Bestandteile der Mathematik. Die Eigenleistung liegt vielmehr in ihrer theoretischen Anordnung und Herleitung. Ich verwende diese Begriffe nicht gleichzeitig als vorausgesetzten Ausgangspunkt, sondern führe sie schrittweise erst dann ein, wenn die vorhergehende Organisationsstufe ihre Verwendung notwendig macht.</w:t>
      </w:r>
    </w:p>
    <w:p w14:paraId="220EAE35" w14:textId="77777777" w:rsidR="00382BDA" w:rsidRPr="00382BDA" w:rsidRDefault="00382BDA" w:rsidP="00382BDA">
      <w:pPr>
        <w:rPr>
          <w:bCs w:val="0"/>
        </w:rPr>
      </w:pPr>
      <w:r w:rsidRPr="00382BDA">
        <w:rPr>
          <w:bCs w:val="0"/>
        </w:rPr>
        <w:t>Diese Unterscheidung ist wichtig, weil eine mathematische Dissertation nicht allein durch neue Symbole oder Bezeichnungen eigenständig wird. Wissenschaftliche Eigenleistung kann ebenso darin bestehen, bekannte Strukturen in einen neuen konsistenten Herleitungszusammenhang zu stellen, ihre Abhängigkeiten explizit zu machen und daraus überprüfbare neue Aussagen abzuleiten. Ob dieser Anspruch tatsächlich erfüllt wird, muss sich in den folgenden Kapiteln zeigen.</w:t>
      </w:r>
    </w:p>
    <w:p w14:paraId="283DF21C" w14:textId="77777777" w:rsidR="00382BDA" w:rsidRPr="00382BDA" w:rsidRDefault="00382BDA" w:rsidP="00382BDA">
      <w:pPr>
        <w:rPr>
          <w:bCs w:val="0"/>
        </w:rPr>
      </w:pPr>
      <w:r w:rsidRPr="00382BDA">
        <w:rPr>
          <w:bCs w:val="0"/>
        </w:rPr>
        <w:t xml:space="preserve">Kapitel 3.2 besitzt dabei eine vorbereitende Funktion. Dort werden die bereits verfügbaren mathematischen Werkzeuge vollständig und kritisch untersucht. Mengenlehre, </w:t>
      </w:r>
      <w:proofErr w:type="spellStart"/>
      <w:r w:rsidRPr="00382BDA">
        <w:rPr>
          <w:bCs w:val="0"/>
        </w:rPr>
        <w:t>Relationentheorie</w:t>
      </w:r>
      <w:proofErr w:type="spellEnd"/>
      <w:r w:rsidRPr="00382BDA">
        <w:rPr>
          <w:bCs w:val="0"/>
        </w:rPr>
        <w:t xml:space="preserve">, Funktionen, algebraische Strukturen, Operatoren, Zustandsräume, </w:t>
      </w:r>
      <w:r w:rsidRPr="00382BDA">
        <w:rPr>
          <w:bCs w:val="0"/>
        </w:rPr>
        <w:lastRenderedPageBreak/>
        <w:t xml:space="preserve">Funktionalanalysis, dynamische Systeme, Informationstheorie, Netzwerktheorie, Metriken und </w:t>
      </w:r>
      <w:proofErr w:type="spellStart"/>
      <w:r w:rsidRPr="00382BDA">
        <w:rPr>
          <w:bCs w:val="0"/>
        </w:rPr>
        <w:t>Emergenzmodelle</w:t>
      </w:r>
      <w:proofErr w:type="spellEnd"/>
      <w:r w:rsidRPr="00382BDA">
        <w:rPr>
          <w:bCs w:val="0"/>
        </w:rPr>
        <w:t xml:space="preserve"> werden nicht entwickelt, um das FRZK vorwegzunehmen. Sie werden analysiert, damit eindeutig erkennbar wird, welche Strukturen die bestehende Mathematik bereitstellt und welche Voraussetzungen jede dieser Strukturen selbst benötigt.</w:t>
      </w:r>
    </w:p>
    <w:p w14:paraId="6B7DE141" w14:textId="77777777" w:rsidR="00382BDA" w:rsidRPr="00382BDA" w:rsidRDefault="00382BDA" w:rsidP="00382BDA">
      <w:pPr>
        <w:rPr>
          <w:bCs w:val="0"/>
        </w:rPr>
      </w:pPr>
      <w:r w:rsidRPr="00382BDA">
        <w:rPr>
          <w:bCs w:val="0"/>
        </w:rPr>
        <w:t>Erst mit Kapitel 3.3 beginnt die eigentliche axiomatische Eigenleistung. Dort werde ich die primitiven Begriffe und Grundannahmen des FRZK formulieren. Diese Axiome dürfen noch keine mathematischen Objekte voraussetzen, deren Rekonstruktion erst später erfolgt. Sie beschreiben ausschließlich die minimalen qualitativen Bedingungen funktionaler Organisation.</w:t>
      </w:r>
    </w:p>
    <w:p w14:paraId="57376695" w14:textId="77777777" w:rsidR="00382BDA" w:rsidRPr="00382BDA" w:rsidRDefault="00382BDA" w:rsidP="00382BDA">
      <w:pPr>
        <w:rPr>
          <w:bCs w:val="0"/>
        </w:rPr>
      </w:pPr>
      <w:r w:rsidRPr="00382BDA">
        <w:rPr>
          <w:bCs w:val="0"/>
        </w:rPr>
        <w:t>Kapitel 3.4 übernimmt anschließend die mathematische Rekonstruktion. Dort muss sich zeigen, ob aus den Axiomen tatsächlich Differenzstrukturen, Relationen, Transformationen, Organisationsräume, Zustandsräume, Kohärenz sowie schließlich Raum- und Zeitstrukturen entwickelt werden können. Jede neue Struktur wird durch Definitionen eingeführt, durch Lemmata und Sätze präzisiert und hinsichtlich ihrer Abhängigkeit von den vorhergehenden Schritten geprüft.</w:t>
      </w:r>
    </w:p>
    <w:p w14:paraId="03675898" w14:textId="77777777" w:rsidR="00382BDA" w:rsidRPr="00382BDA" w:rsidRDefault="00382BDA" w:rsidP="00382BDA">
      <w:pPr>
        <w:rPr>
          <w:bCs w:val="0"/>
        </w:rPr>
      </w:pPr>
      <w:r w:rsidRPr="00382BDA">
        <w:rPr>
          <w:bCs w:val="0"/>
        </w:rPr>
        <w:t>Der Anspruch dieser Herleitung bleibt dabei bewusst begrenzt. Gödels Unvollständigkeitssätze zeigen, dass hinreichend leistungsfähige formale Systeme prinzipielle interne Grenzen besitzen [17]. Das FRZK erhebt deshalb keinen Anspruch auf absolute Vollständigkeit oder auf eine endgültige Ableitung jeder Form von Wirklichkeit. Es formuliert einen prüfbaren theoretischen Rekonstruktionsweg. Seine Tragfähigkeit hängt davon ab, ob die Axiome konsistent, die mathematischen Herleitungen korrekt und die späteren Interpretationen empirisch begründbar sind.</w:t>
      </w:r>
    </w:p>
    <w:p w14:paraId="2EBE795D" w14:textId="77777777" w:rsidR="00382BDA" w:rsidRPr="00382BDA" w:rsidRDefault="00382BDA" w:rsidP="00382BDA">
      <w:pPr>
        <w:rPr>
          <w:bCs w:val="0"/>
        </w:rPr>
      </w:pPr>
      <w:r w:rsidRPr="00382BDA">
        <w:rPr>
          <w:bCs w:val="0"/>
        </w:rPr>
        <w:t>Damit lässt sich das Funktionale Raum-Zeit-Kohärenzsystem abschließend auf vier Ebenen einordnen. Wissenschaftstheoretisch ist es ein Modell zur Untersuchung der Genese mathematischer Organisationsstrukturen. Mathematisch ist es ein axiomatisch-konstruktiver Rekonstruktionsansatz. Systemtheoretisch untersucht es die Entstehung stabiler Organisation aus funktionalen Unterschieden und rekursiven Transformationen. Empirisch stellt es einen Formalismus bereit, dessen Anwendbarkeit in konkreten dynamischen Prozessen überprüft werden muss.</w:t>
      </w:r>
    </w:p>
    <w:p w14:paraId="5C42BCD3" w14:textId="77777777" w:rsidR="00382BDA" w:rsidRPr="00382BDA" w:rsidRDefault="00382BDA" w:rsidP="00382BDA">
      <w:pPr>
        <w:rPr>
          <w:bCs w:val="0"/>
        </w:rPr>
      </w:pPr>
      <w:r w:rsidRPr="00382BDA">
        <w:rPr>
          <w:bCs w:val="0"/>
        </w:rPr>
        <w:t>Diese vier Ebenen dürfen im weiteren Verlauf nicht miteinander verwechselt werden. Eine mathematische Konstruktion ist noch keine physikalische Bestätigung. Eine didaktische Anwendung beweist keine Theorie der Quantengravitation. Eine systemtheoretische Analogie ist kein Identitätsnachweis. Umgekehrt verliert das FRZK aber auch nicht seinen wissenschaftlichen Wert, wenn es zunächst in nichtphysikalischen Systemen operationalisiert wird. Entscheidend ist, ob derselbe funktionale Kern unterschiedliche Organisationsprozesse konsistent beschreiben kann.</w:t>
      </w:r>
    </w:p>
    <w:p w14:paraId="0752D4E8" w14:textId="77777777" w:rsidR="00382BDA" w:rsidRPr="00382BDA" w:rsidRDefault="00382BDA" w:rsidP="00382BDA">
      <w:pPr>
        <w:rPr>
          <w:bCs w:val="0"/>
        </w:rPr>
      </w:pPr>
      <w:r w:rsidRPr="00382BDA">
        <w:rPr>
          <w:bCs w:val="0"/>
        </w:rPr>
        <w:t>Mit dieser Einordnung ist die wissenschaftstheoretische Grundlage von Kapitel 3 abgeschlossen. Die Ausgangsfrage wurde präzisiert, die Entwicklung des Raum- und Zeitbegriffs untersucht, die Anforderungen an einen funktionalen Ansatz formuliert, der internationale Forschungsstand analysiert und der eigene Erkenntnisanspruch abgegrenzt. Der nächste Schritt besteht nun darin, die mathematischen Werkzeuge zu untersuchen, auf denen die spätere Rekonstruktion aufbauen muss. Damit führt die Argumentation unmittelbar zu Kapitel 3.2.</w:t>
      </w:r>
    </w:p>
    <w:p w14:paraId="16257B5A" w14:textId="77777777" w:rsidR="00106528" w:rsidRPr="00CC2661" w:rsidRDefault="00106528" w:rsidP="007115B7">
      <w:pPr>
        <w:rPr>
          <w:rStyle w:val="SQLTabellen"/>
          <w:rFonts w:ascii="Calibri" w:hAnsi="Calibri"/>
          <w:b w:val="0"/>
          <w:bCs w:val="0"/>
          <w:sz w:val="24"/>
        </w:rPr>
      </w:pPr>
    </w:p>
    <w:sectPr w:rsidR="00106528" w:rsidRPr="00CC2661">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F235CBD"/>
    <w:multiLevelType w:val="multilevel"/>
    <w:tmpl w:val="19FA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3"/>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3B"/>
    <w:rsid w:val="00003048"/>
    <w:rsid w:val="000467F2"/>
    <w:rsid w:val="0006156C"/>
    <w:rsid w:val="00082214"/>
    <w:rsid w:val="000B0C44"/>
    <w:rsid w:val="000C2FC6"/>
    <w:rsid w:val="000D70EA"/>
    <w:rsid w:val="00103784"/>
    <w:rsid w:val="00106528"/>
    <w:rsid w:val="00153E4B"/>
    <w:rsid w:val="001830F2"/>
    <w:rsid w:val="0019229D"/>
    <w:rsid w:val="001A7A4B"/>
    <w:rsid w:val="002B03D4"/>
    <w:rsid w:val="002D20FA"/>
    <w:rsid w:val="002D4202"/>
    <w:rsid w:val="002D793B"/>
    <w:rsid w:val="00324306"/>
    <w:rsid w:val="00341905"/>
    <w:rsid w:val="00382BDA"/>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E408D"/>
    <w:rsid w:val="00AF6392"/>
    <w:rsid w:val="00B04313"/>
    <w:rsid w:val="00B53EE0"/>
    <w:rsid w:val="00B555C2"/>
    <w:rsid w:val="00B873C2"/>
    <w:rsid w:val="00BA5790"/>
    <w:rsid w:val="00BA664A"/>
    <w:rsid w:val="00BB30C9"/>
    <w:rsid w:val="00C2343F"/>
    <w:rsid w:val="00C6537C"/>
    <w:rsid w:val="00CC2661"/>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806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A1D3"/>
  <w15:chartTrackingRefBased/>
  <w15:docId w15:val="{AE5E6DDF-02CC-42D2-8D1C-A541BC7A6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806A2"/>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F806A2"/>
    <w:pPr>
      <w:outlineLvl w:val="0"/>
    </w:pPr>
    <w:rPr>
      <w:b/>
      <w:sz w:val="40"/>
      <w:szCs w:val="40"/>
    </w:rPr>
  </w:style>
  <w:style w:type="paragraph" w:styleId="berschrift2">
    <w:name w:val="heading 2"/>
    <w:basedOn w:val="Standard"/>
    <w:next w:val="Standard"/>
    <w:link w:val="berschrift2Zchn"/>
    <w:uiPriority w:val="9"/>
    <w:unhideWhenUsed/>
    <w:qFormat/>
    <w:rsid w:val="00F806A2"/>
    <w:pPr>
      <w:outlineLvl w:val="1"/>
    </w:pPr>
    <w:rPr>
      <w:b/>
      <w:sz w:val="36"/>
      <w:szCs w:val="36"/>
    </w:rPr>
  </w:style>
  <w:style w:type="paragraph" w:styleId="berschrift3">
    <w:name w:val="heading 3"/>
    <w:basedOn w:val="Standard"/>
    <w:next w:val="Standard"/>
    <w:link w:val="berschrift3Zchn"/>
    <w:uiPriority w:val="9"/>
    <w:unhideWhenUsed/>
    <w:qFormat/>
    <w:rsid w:val="00F806A2"/>
    <w:pPr>
      <w:outlineLvl w:val="2"/>
    </w:pPr>
    <w:rPr>
      <w:b/>
      <w:sz w:val="32"/>
      <w:szCs w:val="32"/>
    </w:rPr>
  </w:style>
  <w:style w:type="paragraph" w:styleId="berschrift4">
    <w:name w:val="heading 4"/>
    <w:basedOn w:val="Standard"/>
    <w:next w:val="Standard"/>
    <w:link w:val="berschrift4Zchn"/>
    <w:uiPriority w:val="9"/>
    <w:unhideWhenUsed/>
    <w:qFormat/>
    <w:rsid w:val="00F806A2"/>
    <w:pPr>
      <w:outlineLvl w:val="3"/>
    </w:pPr>
    <w:rPr>
      <w:b/>
      <w:sz w:val="28"/>
      <w:szCs w:val="28"/>
    </w:rPr>
  </w:style>
  <w:style w:type="paragraph" w:styleId="berschrift5">
    <w:name w:val="heading 5"/>
    <w:basedOn w:val="Standard"/>
    <w:next w:val="Standard"/>
    <w:link w:val="berschrift5Zchn"/>
    <w:uiPriority w:val="9"/>
    <w:semiHidden/>
    <w:unhideWhenUsed/>
    <w:qFormat/>
    <w:rsid w:val="00F806A2"/>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F806A2"/>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rsid w:val="00F806A2"/>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F806A2"/>
  </w:style>
  <w:style w:type="paragraph" w:customStyle="1" w:styleId="Code">
    <w:name w:val="Code"/>
    <w:basedOn w:val="Standard"/>
    <w:link w:val="CodeZchn"/>
    <w:qFormat/>
    <w:rsid w:val="00F806A2"/>
    <w:rPr>
      <w:rFonts w:ascii="Courier New" w:hAnsi="Courier New"/>
    </w:rPr>
  </w:style>
  <w:style w:type="character" w:customStyle="1" w:styleId="CodeZchn">
    <w:name w:val="Code Zchn"/>
    <w:link w:val="Code"/>
    <w:rsid w:val="00F806A2"/>
    <w:rPr>
      <w:rFonts w:ascii="Courier New" w:eastAsia="Times New Roman" w:hAnsi="Courier New" w:cs="Calibri"/>
      <w:bCs/>
      <w:sz w:val="24"/>
      <w:szCs w:val="24"/>
    </w:rPr>
  </w:style>
  <w:style w:type="character" w:styleId="IntensiveHervorhebung">
    <w:name w:val="Intense Emphasis"/>
    <w:uiPriority w:val="21"/>
    <w:rsid w:val="00F806A2"/>
    <w:rPr>
      <w:i/>
      <w:iCs/>
      <w:color w:val="4472C4"/>
    </w:rPr>
  </w:style>
  <w:style w:type="character" w:customStyle="1" w:styleId="berschrift2Zchn">
    <w:name w:val="Überschrift 2 Zchn"/>
    <w:link w:val="berschrift2"/>
    <w:uiPriority w:val="9"/>
    <w:rsid w:val="00F806A2"/>
    <w:rPr>
      <w:rFonts w:eastAsia="Times New Roman" w:cs="Calibri"/>
      <w:b/>
      <w:bCs/>
      <w:sz w:val="36"/>
      <w:szCs w:val="36"/>
    </w:rPr>
  </w:style>
  <w:style w:type="character" w:customStyle="1" w:styleId="berschrift1Zchn">
    <w:name w:val="Überschrift 1 Zchn"/>
    <w:link w:val="berschrift1"/>
    <w:uiPriority w:val="9"/>
    <w:rsid w:val="00F806A2"/>
    <w:rPr>
      <w:rFonts w:eastAsia="Times New Roman" w:cs="Calibri"/>
      <w:b/>
      <w:bCs/>
      <w:sz w:val="40"/>
      <w:szCs w:val="40"/>
    </w:rPr>
  </w:style>
  <w:style w:type="character" w:customStyle="1" w:styleId="berschrift3Zchn">
    <w:name w:val="Überschrift 3 Zchn"/>
    <w:link w:val="berschrift3"/>
    <w:uiPriority w:val="9"/>
    <w:rsid w:val="00F806A2"/>
    <w:rPr>
      <w:rFonts w:eastAsia="Times New Roman" w:cs="Calibri"/>
      <w:b/>
      <w:bCs/>
      <w:sz w:val="32"/>
      <w:szCs w:val="32"/>
    </w:rPr>
  </w:style>
  <w:style w:type="character" w:customStyle="1" w:styleId="berschrift4Zchn">
    <w:name w:val="Überschrift 4 Zchn"/>
    <w:link w:val="berschrift4"/>
    <w:uiPriority w:val="9"/>
    <w:rsid w:val="00F806A2"/>
    <w:rPr>
      <w:rFonts w:eastAsia="Times New Roman" w:cs="Calibri"/>
      <w:b/>
      <w:bCs/>
      <w:sz w:val="28"/>
      <w:szCs w:val="28"/>
    </w:rPr>
  </w:style>
  <w:style w:type="character" w:customStyle="1" w:styleId="berschrift5Zchn">
    <w:name w:val="Überschrift 5 Zchn"/>
    <w:link w:val="berschrift5"/>
    <w:uiPriority w:val="9"/>
    <w:semiHidden/>
    <w:rsid w:val="00F806A2"/>
    <w:rPr>
      <w:rFonts w:cs="Calibri"/>
      <w:b/>
      <w:bCs/>
      <w:sz w:val="22"/>
      <w:szCs w:val="24"/>
    </w:rPr>
  </w:style>
  <w:style w:type="character" w:customStyle="1" w:styleId="berschrift6Zchn">
    <w:name w:val="Überschrift 6 Zchn"/>
    <w:link w:val="berschrift6"/>
    <w:uiPriority w:val="9"/>
    <w:semiHidden/>
    <w:rsid w:val="00F806A2"/>
    <w:rPr>
      <w:rFonts w:cs="Calibri"/>
      <w:b/>
      <w:bCs/>
    </w:rPr>
  </w:style>
  <w:style w:type="table" w:customStyle="1" w:styleId="TableNormal">
    <w:name w:val="TableNormal"/>
    <w:rsid w:val="00F806A2"/>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F806A2"/>
    <w:pPr>
      <w:keepNext/>
      <w:keepLines/>
      <w:spacing w:before="480" w:line="259" w:lineRule="auto"/>
    </w:pPr>
    <w:rPr>
      <w:rFonts w:eastAsia="Calibri"/>
      <w:b/>
      <w:sz w:val="44"/>
      <w:szCs w:val="72"/>
    </w:rPr>
  </w:style>
  <w:style w:type="character" w:customStyle="1" w:styleId="TitelZchn">
    <w:name w:val="Titel Zchn"/>
    <w:link w:val="Titel"/>
    <w:uiPriority w:val="10"/>
    <w:rsid w:val="00F806A2"/>
    <w:rPr>
      <w:rFonts w:cs="Calibri"/>
      <w:b/>
      <w:bCs/>
      <w:sz w:val="44"/>
      <w:szCs w:val="72"/>
    </w:rPr>
  </w:style>
  <w:style w:type="paragraph" w:styleId="Untertitel">
    <w:name w:val="Subtitle"/>
    <w:basedOn w:val="Standard"/>
    <w:next w:val="Standard"/>
    <w:link w:val="UntertitelZchn"/>
    <w:uiPriority w:val="11"/>
    <w:qFormat/>
    <w:rsid w:val="00F806A2"/>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F806A2"/>
    <w:rPr>
      <w:rFonts w:ascii="Georgia" w:eastAsia="Georgia" w:hAnsi="Georgia" w:cs="Georgia"/>
      <w:bCs/>
      <w:i/>
      <w:color w:val="666666"/>
      <w:sz w:val="48"/>
      <w:szCs w:val="48"/>
    </w:rPr>
  </w:style>
  <w:style w:type="paragraph" w:customStyle="1" w:styleId="Aufzhlung">
    <w:name w:val="Aufzählung"/>
    <w:basedOn w:val="Standard"/>
    <w:link w:val="AufzhlungZchn"/>
    <w:qFormat/>
    <w:rsid w:val="00F806A2"/>
    <w:pPr>
      <w:numPr>
        <w:numId w:val="1"/>
      </w:numPr>
      <w:ind w:left="714" w:hanging="357"/>
    </w:pPr>
    <w:rPr>
      <w:rFonts w:eastAsia="Calibri"/>
    </w:rPr>
  </w:style>
  <w:style w:type="character" w:customStyle="1" w:styleId="AufzhlungZchn">
    <w:name w:val="Aufzählung Zchn"/>
    <w:link w:val="Aufzhlung"/>
    <w:rsid w:val="00F806A2"/>
    <w:rPr>
      <w:rFonts w:cs="Calibri"/>
      <w:bCs/>
      <w:sz w:val="24"/>
      <w:szCs w:val="24"/>
    </w:rPr>
  </w:style>
  <w:style w:type="paragraph" w:styleId="Zitat">
    <w:name w:val="Quote"/>
    <w:basedOn w:val="Standard"/>
    <w:next w:val="Standard"/>
    <w:link w:val="ZitatZchn"/>
    <w:autoRedefine/>
    <w:uiPriority w:val="29"/>
    <w:qFormat/>
    <w:rsid w:val="00F806A2"/>
    <w:pPr>
      <w:tabs>
        <w:tab w:val="left" w:pos="1134"/>
      </w:tabs>
      <w:spacing w:before="240" w:after="240"/>
      <w:ind w:left="1134" w:right="1134"/>
    </w:pPr>
    <w:rPr>
      <w:i/>
      <w:iCs/>
      <w:color w:val="404040"/>
    </w:rPr>
  </w:style>
  <w:style w:type="character" w:customStyle="1" w:styleId="ZitatZchn">
    <w:name w:val="Zitat Zchn"/>
    <w:link w:val="Zitat"/>
    <w:uiPriority w:val="29"/>
    <w:rsid w:val="00F806A2"/>
    <w:rPr>
      <w:rFonts w:eastAsia="Times New Roman" w:cs="Calibri"/>
      <w:bCs/>
      <w:i/>
      <w:iCs/>
      <w:color w:val="404040"/>
      <w:sz w:val="24"/>
      <w:szCs w:val="24"/>
    </w:rPr>
  </w:style>
  <w:style w:type="paragraph" w:customStyle="1" w:styleId="Abbildungsname">
    <w:name w:val="Abbildungsname"/>
    <w:basedOn w:val="Standard"/>
    <w:link w:val="AbbildungsnameZchn"/>
    <w:qFormat/>
    <w:rsid w:val="00F806A2"/>
    <w:pPr>
      <w:spacing w:after="240" w:line="259" w:lineRule="auto"/>
      <w:jc w:val="center"/>
    </w:pPr>
    <w:rPr>
      <w:i/>
      <w:sz w:val="22"/>
    </w:rPr>
  </w:style>
  <w:style w:type="paragraph" w:customStyle="1" w:styleId="Tabelleninhalt">
    <w:name w:val="Tabelleninhalt"/>
    <w:basedOn w:val="Standard"/>
    <w:link w:val="TabelleninhaltZchn"/>
    <w:qFormat/>
    <w:rsid w:val="00F806A2"/>
    <w:pPr>
      <w:spacing w:after="0" w:line="360" w:lineRule="auto"/>
    </w:pPr>
  </w:style>
  <w:style w:type="character" w:customStyle="1" w:styleId="AbbildungsnameZchn">
    <w:name w:val="Abbildungsname Zchn"/>
    <w:link w:val="Abbildungsname"/>
    <w:rsid w:val="00F806A2"/>
    <w:rPr>
      <w:rFonts w:eastAsia="Times New Roman" w:cs="Calibri"/>
      <w:bCs/>
      <w:i/>
      <w:sz w:val="22"/>
      <w:szCs w:val="24"/>
    </w:rPr>
  </w:style>
  <w:style w:type="paragraph" w:styleId="StandardWeb">
    <w:name w:val="Normal (Web)"/>
    <w:basedOn w:val="Standard"/>
    <w:uiPriority w:val="99"/>
    <w:semiHidden/>
    <w:unhideWhenUsed/>
    <w:rsid w:val="00F806A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F806A2"/>
    <w:rPr>
      <w:rFonts w:eastAsia="Times New Roman" w:cs="Calibri"/>
      <w:bCs/>
      <w:sz w:val="24"/>
      <w:szCs w:val="24"/>
    </w:rPr>
  </w:style>
  <w:style w:type="character" w:styleId="Fett">
    <w:name w:val="Strong"/>
    <w:uiPriority w:val="22"/>
    <w:qFormat/>
    <w:rsid w:val="00F806A2"/>
    <w:rPr>
      <w:b/>
      <w:bCs/>
    </w:rPr>
  </w:style>
  <w:style w:type="paragraph" w:styleId="Listenabsatz">
    <w:name w:val="List Paragraph"/>
    <w:basedOn w:val="Standard"/>
    <w:uiPriority w:val="34"/>
    <w:rsid w:val="00F806A2"/>
    <w:pPr>
      <w:ind w:left="720"/>
      <w:contextualSpacing/>
    </w:pPr>
  </w:style>
  <w:style w:type="character" w:styleId="Platzhaltertext">
    <w:name w:val="Placeholder Text"/>
    <w:uiPriority w:val="99"/>
    <w:semiHidden/>
    <w:rsid w:val="00F806A2"/>
    <w:rPr>
      <w:color w:val="808080"/>
    </w:rPr>
  </w:style>
  <w:style w:type="paragraph" w:customStyle="1" w:styleId="Formel">
    <w:name w:val="Formel"/>
    <w:basedOn w:val="Standard"/>
    <w:link w:val="FormelZchn"/>
    <w:autoRedefine/>
    <w:qFormat/>
    <w:rsid w:val="00F806A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F806A2"/>
    <w:rPr>
      <w:rFonts w:ascii="Cambria Math" w:hAnsi="Cambria Math" w:cs="Calibri"/>
      <w:bCs/>
      <w:i/>
      <w:iCs/>
      <w:sz w:val="24"/>
      <w:szCs w:val="24"/>
    </w:rPr>
  </w:style>
  <w:style w:type="paragraph" w:customStyle="1" w:styleId="Zahlenliste">
    <w:name w:val="Zahlenliste"/>
    <w:basedOn w:val="Listenabsatz"/>
    <w:link w:val="ZahlenlisteZchn"/>
    <w:autoRedefine/>
    <w:qFormat/>
    <w:rsid w:val="00F806A2"/>
    <w:pPr>
      <w:numPr>
        <w:numId w:val="5"/>
      </w:numPr>
      <w:spacing w:line="360" w:lineRule="auto"/>
      <w:ind w:left="1077" w:hanging="357"/>
    </w:pPr>
  </w:style>
  <w:style w:type="character" w:customStyle="1" w:styleId="ZahlenlisteZchn">
    <w:name w:val="Zahlenliste Zchn"/>
    <w:link w:val="Zahlenliste"/>
    <w:rsid w:val="00F806A2"/>
    <w:rPr>
      <w:rFonts w:eastAsia="Times New Roman" w:cs="Calibri"/>
      <w:bCs/>
      <w:sz w:val="24"/>
      <w:szCs w:val="24"/>
    </w:rPr>
  </w:style>
  <w:style w:type="paragraph" w:customStyle="1" w:styleId="Tiefgestellt">
    <w:name w:val="Tiefgestellt"/>
    <w:link w:val="TiefgestelltZchn"/>
    <w:autoRedefine/>
    <w:qFormat/>
    <w:rsid w:val="00F806A2"/>
    <w:rPr>
      <w:rFonts w:eastAsia="Times New Roman"/>
      <w:sz w:val="24"/>
      <w:szCs w:val="24"/>
      <w:vertAlign w:val="subscript"/>
    </w:rPr>
  </w:style>
  <w:style w:type="character" w:customStyle="1" w:styleId="TiefgestelltZchn">
    <w:name w:val="Tiefgestellt Zchn"/>
    <w:link w:val="Tiefgestellt"/>
    <w:rsid w:val="00F806A2"/>
    <w:rPr>
      <w:rFonts w:eastAsia="Times New Roman"/>
      <w:sz w:val="24"/>
      <w:szCs w:val="24"/>
      <w:vertAlign w:val="subscript"/>
    </w:rPr>
  </w:style>
  <w:style w:type="paragraph" w:customStyle="1" w:styleId="Quellenverzeichnis">
    <w:name w:val="Quellenverzeichnis"/>
    <w:link w:val="QuellenverzeichnisZchn"/>
    <w:autoRedefine/>
    <w:qFormat/>
    <w:rsid w:val="00F806A2"/>
    <w:pPr>
      <w:tabs>
        <w:tab w:val="num" w:pos="720"/>
      </w:tabs>
      <w:ind w:left="720" w:hanging="360"/>
    </w:pPr>
    <w:rPr>
      <w:i/>
      <w:sz w:val="22"/>
      <w:szCs w:val="22"/>
      <w:lang w:eastAsia="en-US"/>
    </w:rPr>
  </w:style>
  <w:style w:type="character" w:customStyle="1" w:styleId="QuellenverzeichnisZchn">
    <w:name w:val="Quellenverzeichnis Zchn"/>
    <w:link w:val="Quellenverzeichnis"/>
    <w:rsid w:val="00F806A2"/>
    <w:rPr>
      <w:i/>
      <w:sz w:val="22"/>
      <w:szCs w:val="22"/>
      <w:lang w:eastAsia="en-US"/>
    </w:rPr>
  </w:style>
  <w:style w:type="paragraph" w:customStyle="1" w:styleId="FormelEinzeln">
    <w:name w:val="FormelEinzeln"/>
    <w:basedOn w:val="Formel"/>
    <w:link w:val="FormelEinzelnZchn"/>
    <w:qFormat/>
    <w:rsid w:val="00F806A2"/>
    <w:pPr>
      <w:ind w:left="0" w:firstLine="0"/>
    </w:pPr>
    <w:rPr>
      <w:i w:val="0"/>
      <w:sz w:val="36"/>
      <w:szCs w:val="36"/>
    </w:rPr>
  </w:style>
  <w:style w:type="character" w:customStyle="1" w:styleId="FormelEinzelnZchn">
    <w:name w:val="FormelEinzeln Zchn"/>
    <w:link w:val="FormelEinzeln"/>
    <w:rsid w:val="00F806A2"/>
    <w:rPr>
      <w:rFonts w:ascii="Cambria Math" w:hAnsi="Cambria Math" w:cs="Calibri"/>
      <w:bCs/>
      <w:iCs/>
      <w:sz w:val="36"/>
      <w:szCs w:val="36"/>
    </w:rPr>
  </w:style>
  <w:style w:type="paragraph" w:customStyle="1" w:styleId="SQLTabellennamen">
    <w:name w:val="SQLTabellennamen"/>
    <w:link w:val="SQLTabellennamenZchn"/>
    <w:qFormat/>
    <w:rsid w:val="00F806A2"/>
    <w:rPr>
      <w:rFonts w:ascii="Courier New" w:eastAsia="Times New Roman" w:hAnsi="Courier New"/>
      <w:b/>
      <w:sz w:val="22"/>
      <w:szCs w:val="24"/>
    </w:rPr>
  </w:style>
  <w:style w:type="character" w:customStyle="1" w:styleId="SQLTabellennamenZchn">
    <w:name w:val="SQLTabellennamen Zchn"/>
    <w:link w:val="SQLTabellennamen"/>
    <w:rsid w:val="00F806A2"/>
    <w:rPr>
      <w:rFonts w:ascii="Courier New" w:eastAsia="Times New Roman" w:hAnsi="Courier New"/>
      <w:b/>
      <w:sz w:val="22"/>
      <w:szCs w:val="24"/>
    </w:rPr>
  </w:style>
  <w:style w:type="character" w:customStyle="1" w:styleId="SQLTabellen">
    <w:name w:val="SQLTabellen"/>
    <w:uiPriority w:val="1"/>
    <w:rsid w:val="00F806A2"/>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3408811">
      <w:bodyDiv w:val="1"/>
      <w:marLeft w:val="0"/>
      <w:marRight w:val="0"/>
      <w:marTop w:val="0"/>
      <w:marBottom w:val="0"/>
      <w:divBdr>
        <w:top w:val="none" w:sz="0" w:space="0" w:color="auto"/>
        <w:left w:val="none" w:sz="0" w:space="0" w:color="auto"/>
        <w:bottom w:val="none" w:sz="0" w:space="0" w:color="auto"/>
        <w:right w:val="none" w:sz="0" w:space="0" w:color="auto"/>
      </w:divBdr>
    </w:div>
    <w:div w:id="113990280">
      <w:bodyDiv w:val="1"/>
      <w:marLeft w:val="0"/>
      <w:marRight w:val="0"/>
      <w:marTop w:val="0"/>
      <w:marBottom w:val="0"/>
      <w:divBdr>
        <w:top w:val="none" w:sz="0" w:space="0" w:color="auto"/>
        <w:left w:val="none" w:sz="0" w:space="0" w:color="auto"/>
        <w:bottom w:val="none" w:sz="0" w:space="0" w:color="auto"/>
        <w:right w:val="none" w:sz="0" w:space="0" w:color="auto"/>
      </w:divBdr>
      <w:divsChild>
        <w:div w:id="1081173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80761">
      <w:bodyDiv w:val="1"/>
      <w:marLeft w:val="0"/>
      <w:marRight w:val="0"/>
      <w:marTop w:val="0"/>
      <w:marBottom w:val="0"/>
      <w:divBdr>
        <w:top w:val="none" w:sz="0" w:space="0" w:color="auto"/>
        <w:left w:val="none" w:sz="0" w:space="0" w:color="auto"/>
        <w:bottom w:val="none" w:sz="0" w:space="0" w:color="auto"/>
        <w:right w:val="none" w:sz="0" w:space="0" w:color="auto"/>
      </w:divBdr>
      <w:divsChild>
        <w:div w:id="190370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11588553">
      <w:bodyDiv w:val="1"/>
      <w:marLeft w:val="0"/>
      <w:marRight w:val="0"/>
      <w:marTop w:val="0"/>
      <w:marBottom w:val="0"/>
      <w:divBdr>
        <w:top w:val="none" w:sz="0" w:space="0" w:color="auto"/>
        <w:left w:val="none" w:sz="0" w:space="0" w:color="auto"/>
        <w:bottom w:val="none" w:sz="0" w:space="0" w:color="auto"/>
        <w:right w:val="none" w:sz="0" w:space="0" w:color="auto"/>
      </w:divBdr>
    </w:div>
    <w:div w:id="558781139">
      <w:bodyDiv w:val="1"/>
      <w:marLeft w:val="0"/>
      <w:marRight w:val="0"/>
      <w:marTop w:val="0"/>
      <w:marBottom w:val="0"/>
      <w:divBdr>
        <w:top w:val="none" w:sz="0" w:space="0" w:color="auto"/>
        <w:left w:val="none" w:sz="0" w:space="0" w:color="auto"/>
        <w:bottom w:val="none" w:sz="0" w:space="0" w:color="auto"/>
        <w:right w:val="none" w:sz="0" w:space="0" w:color="auto"/>
      </w:divBdr>
    </w:div>
    <w:div w:id="732311504">
      <w:bodyDiv w:val="1"/>
      <w:marLeft w:val="0"/>
      <w:marRight w:val="0"/>
      <w:marTop w:val="0"/>
      <w:marBottom w:val="0"/>
      <w:divBdr>
        <w:top w:val="none" w:sz="0" w:space="0" w:color="auto"/>
        <w:left w:val="none" w:sz="0" w:space="0" w:color="auto"/>
        <w:bottom w:val="none" w:sz="0" w:space="0" w:color="auto"/>
        <w:right w:val="none" w:sz="0" w:space="0" w:color="auto"/>
      </w:divBdr>
      <w:divsChild>
        <w:div w:id="326442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85229584">
      <w:bodyDiv w:val="1"/>
      <w:marLeft w:val="0"/>
      <w:marRight w:val="0"/>
      <w:marTop w:val="0"/>
      <w:marBottom w:val="0"/>
      <w:divBdr>
        <w:top w:val="none" w:sz="0" w:space="0" w:color="auto"/>
        <w:left w:val="none" w:sz="0" w:space="0" w:color="auto"/>
        <w:bottom w:val="none" w:sz="0" w:space="0" w:color="auto"/>
        <w:right w:val="none" w:sz="0" w:space="0" w:color="auto"/>
      </w:divBdr>
    </w:div>
    <w:div w:id="1424109540">
      <w:bodyDiv w:val="1"/>
      <w:marLeft w:val="0"/>
      <w:marRight w:val="0"/>
      <w:marTop w:val="0"/>
      <w:marBottom w:val="0"/>
      <w:divBdr>
        <w:top w:val="none" w:sz="0" w:space="0" w:color="auto"/>
        <w:left w:val="none" w:sz="0" w:space="0" w:color="auto"/>
        <w:bottom w:val="none" w:sz="0" w:space="0" w:color="auto"/>
        <w:right w:val="none" w:sz="0" w:space="0" w:color="auto"/>
      </w:divBdr>
    </w:div>
    <w:div w:id="1554192933">
      <w:bodyDiv w:val="1"/>
      <w:marLeft w:val="0"/>
      <w:marRight w:val="0"/>
      <w:marTop w:val="0"/>
      <w:marBottom w:val="0"/>
      <w:divBdr>
        <w:top w:val="none" w:sz="0" w:space="0" w:color="auto"/>
        <w:left w:val="none" w:sz="0" w:space="0" w:color="auto"/>
        <w:bottom w:val="none" w:sz="0" w:space="0" w:color="auto"/>
        <w:right w:val="none" w:sz="0" w:space="0" w:color="auto"/>
      </w:divBdr>
      <w:divsChild>
        <w:div w:id="10219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553599">
      <w:bodyDiv w:val="1"/>
      <w:marLeft w:val="0"/>
      <w:marRight w:val="0"/>
      <w:marTop w:val="0"/>
      <w:marBottom w:val="0"/>
      <w:divBdr>
        <w:top w:val="none" w:sz="0" w:space="0" w:color="auto"/>
        <w:left w:val="none" w:sz="0" w:space="0" w:color="auto"/>
        <w:bottom w:val="none" w:sz="0" w:space="0" w:color="auto"/>
        <w:right w:val="none" w:sz="0" w:space="0" w:color="auto"/>
      </w:divBdr>
      <w:divsChild>
        <w:div w:id="273562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917492">
      <w:bodyDiv w:val="1"/>
      <w:marLeft w:val="0"/>
      <w:marRight w:val="0"/>
      <w:marTop w:val="0"/>
      <w:marBottom w:val="0"/>
      <w:divBdr>
        <w:top w:val="none" w:sz="0" w:space="0" w:color="auto"/>
        <w:left w:val="none" w:sz="0" w:space="0" w:color="auto"/>
        <w:bottom w:val="none" w:sz="0" w:space="0" w:color="auto"/>
        <w:right w:val="none" w:sz="0" w:space="0" w:color="auto"/>
      </w:divBdr>
      <w:divsChild>
        <w:div w:id="2041737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117594">
      <w:bodyDiv w:val="1"/>
      <w:marLeft w:val="0"/>
      <w:marRight w:val="0"/>
      <w:marTop w:val="0"/>
      <w:marBottom w:val="0"/>
      <w:divBdr>
        <w:top w:val="none" w:sz="0" w:space="0" w:color="auto"/>
        <w:left w:val="none" w:sz="0" w:space="0" w:color="auto"/>
        <w:bottom w:val="none" w:sz="0" w:space="0" w:color="auto"/>
        <w:right w:val="none" w:sz="0" w:space="0" w:color="auto"/>
      </w:divBdr>
    </w:div>
    <w:div w:id="2143182538">
      <w:bodyDiv w:val="1"/>
      <w:marLeft w:val="0"/>
      <w:marRight w:val="0"/>
      <w:marTop w:val="0"/>
      <w:marBottom w:val="0"/>
      <w:divBdr>
        <w:top w:val="none" w:sz="0" w:space="0" w:color="auto"/>
        <w:left w:val="none" w:sz="0" w:space="0" w:color="auto"/>
        <w:bottom w:val="none" w:sz="0" w:space="0" w:color="auto"/>
        <w:right w:val="none" w:sz="0" w:space="0" w:color="auto"/>
      </w:divBdr>
    </w:div>
    <w:div w:id="214461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17</Pages>
  <Words>6971</Words>
  <Characters>52080</Characters>
  <Application>Microsoft Office Word</Application>
  <DocSecurity>0</DocSecurity>
  <Lines>765</Lines>
  <Paragraphs>144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2026-07-12T11:32:00Z</dcterms:created>
  <dcterms:modified xsi:type="dcterms:W3CDTF">2026-07-16T04:30:00Z</dcterms:modified>
</cp:coreProperties>
</file>