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Exposé</w:t>
      </w:r>
    </w:p>
    <w:p>
      <w:r>
        <w:t>Titel: Das Funktionale Raum-Zeit-Kohärenzsystem (FRZK) als erkenntnistheoretische und didaktische Architektur</w:t>
      </w:r>
    </w:p>
    <w:p>
      <w:pPr>
        <w:pStyle w:val="Heading1"/>
      </w:pPr>
      <w:r>
        <w:t>Vorwort / Motivation</w:t>
      </w:r>
    </w:p>
    <w:p>
      <w:r>
        <w:t>Die Idee für dieses Promotionsvorhaben ist aus einer doppelten Erfahrung heraus entstanden: einerseits aus der langjährigen Beschäftigung mit Fragen von Struktur, Ordnung und Emergenz in der Informatik, Systemtheorie und Physik; andererseits aus der praktischen Arbeit in Lehre, Training und Didaktik, wo Lernprozesse oft nicht den linearen Mustern folgen, die klassische Modelle vorgeben.</w:t>
        <w:br/>
        <w:br/>
        <w:t>Das Funktionale Raum-Zeit-Kohärenzsystem (FRZK) ist mein Versuch, diese beiden Welten zusammenzuführen. Es geht mir darum, ein Modell zu entwickeln, das grundlegende Kategorien wie Raum, Zeit, Kausalität und Beobachtung nicht voraussetzt, sondern aus funktionalen Relationen heraus herleitet. Damit soll sichtbar werden, wie epistemische Strukturen entstehen – und zugleich, wie dieses Wissen praktisch genutzt werden kann, um Lernprozesse besser zu verstehen und zu gestalten.</w:t>
        <w:br/>
        <w:br/>
        <w:t>Für mich ist dieses Projekt auch eine persönliche Brücke: von den eher technischen Ansätzen, die mein beruflicher Hintergrund geprägt hat, hin zu einer erkenntnistheoretischen und didaktischen Reflexion, die stärker auf Zusammenhänge, Selbstbezüglichkeit und Komplexität achtet.</w:t>
      </w:r>
    </w:p>
    <w:p>
      <w:pPr>
        <w:pStyle w:val="Heading1"/>
      </w:pPr>
      <w:r>
        <w:t>1. Einleitung</w:t>
      </w:r>
    </w:p>
    <w:p>
      <w:r>
        <w:t>Das vorliegende Promotionsvorhaben entwickelt mit dem Funktionalen Raum-Zeit-Kohärenzsystem (FRZK) ein Modell, das epistemische Grundkategorien wie Raum, Zeit, Kausalität und Beobachtung nicht als vorgegebene Konstanten behandelt, sondern als emergente Effekte rekursiver Operationen beschreibt. Ausgangspunkt ist die Einsicht, dass klassische Wissenschaft häufig implizite ontologische Setzungen macht, die weder methodisch noch erkenntnistheoretisch hinreichend reflektiert sind.</w:t>
        <w:br/>
        <w:br/>
        <w:t>Die zentrale Forschungsfrage lautet: Unter welchen Bedingungen lässt sich eine kohärente Ordnung von Raumzeit, Handlung und Bedeutung rekonstruieren, wenn keinerlei ontologische Voraussetzungen gemacht werden? Daraus ergeben sich Hypothesen zur emergenten Konstitution epistemischer Strukturen sowie zur didaktischen Anwendbarkeit dieses Ansatzes.</w:t>
        <w:br/>
        <w:br/>
        <w:t>Die Einleitung positioniert das FRZK im Spannungsfeld dreier Diskurse: der Physik, die Raumzeit zunehmend als emergente Größe interpretiert; der Systemtheorie, die Selbstreferenz und Beobachtung zweiter Ordnung hervorhebt; sowie der Didaktik, die nach komplexitätsfähigen Modellen von Lernen sucht. Damit wird bereits deutlich, dass das FRZK eine Lücke zwischen theoretischer Reflexion und praktischer Anwendung schließen möchte. In dieser Hinsicht greift es aktuelle Debatten in allen drei Disziplinen auf und verbindet sie zu einem interdisziplinären Modell.</w:t>
      </w:r>
    </w:p>
    <w:p>
      <w:pPr>
        <w:pStyle w:val="Heading1"/>
      </w:pPr>
      <w:r>
        <w:t>2. Theoretische Grundlagen</w:t>
      </w:r>
    </w:p>
    <w:p>
      <w:r>
        <w:t>Das FRZK knüpft an konstruktivistische, systemtheoretische und erkenntnistheoretische Ansätze an. Spencer-Browns Formenkalkül, Varelas und Maturanas Autopoiesis sowie von Foersters Beobachtung zweiter Ordnung bilden den theoretischen Hintergrund. Diese Konzepte werden weitergeführt, indem nicht Realität als Gegebenheit, sondern als Effekt von Unterscheidungen, Operationen und funktionalen Zuweisungen verstanden wird.</w:t>
        <w:br/>
        <w:br/>
        <w:t>Auch aktuelle Debatten in der Physik, in denen Raumzeit als emergent begriffen wird (z. B. Rovelli, Verlinde), liefern Anschlussstellen. Das FRZK setzt hier an, indem es eine formal konsistente Architektur bereitstellt, die Emergenz nicht nur beschreibt, sondern systematisch rekonstruiert.</w:t>
        <w:br/>
        <w:br/>
        <w:t>In der Didaktik wiederum sind Ansätze wie der konstruktivistische Lernbegriff (Arnold) oder Design-Based Research (Reinmann) zentral. Diese gehen davon aus, dass Lernen nicht linear, sondern rekursiv und komplex organisiert ist. Das FRZK ergänzt diese Perspektiven, indem es eine formale Struktur bereitstellt, die solche Prozesse systematisch abbildet. Theoretisch entsteht so eine Brücke zwischen naturwissenschaftlichen, systemischen und didaktischen Diskursen.</w:t>
      </w:r>
    </w:p>
    <w:p>
      <w:pPr>
        <w:pStyle w:val="Heading1"/>
      </w:pPr>
      <w:r>
        <w:t>3. Modellarchitektur des FRZK</w:t>
      </w:r>
    </w:p>
    <w:p>
      <w:r>
        <w:t>Im Zentrum des Modells steht die Idee, dass Strukturen ausgehend von der Leere (∅) durch die erste funktionale Unterscheidung entstehen. Mit dem Initialpunkt (I) eröffnet sich die Möglichkeit von Relationen, Differenzen und Koordinaten. Daraus entwickelt sich eine Schichtung von Gleichungstypen – von Raumfunktionen über Brane-Strukturen bis hin zu Dynamik, Handlung und Meta-Funktionen.</w:t>
        <w:br/>
        <w:br/>
        <w:t>Diese Architektur folgt einer rekursiven Logik: Jede Ebene erweitert die Freiheitsgrade der vorhergehenden und ermöglicht neue Formen der Selbstbezüglichkeit. Beobachtung wird nicht als passiver Zugriff verstanden, sondern als systeminterne Operation, die ihre eigenen Bedingungen sichtbar macht. Dadurch lassen sich Konzepte wie Selbstreferenz, Beobachtung zweiter Ordnung und Emergenz in einer konsistenten Form darstellen.</w:t>
        <w:br/>
        <w:br/>
        <w:t>Die Modellarchitektur ist nicht nur eine abstrakte Konstruktion, sondern bildet das theoretische Rückgrat der Arbeit. Zugleich eröffnet sie die Möglichkeit, Lernprozesse als Raumzeit-Konstruktionen zu modellieren – eine didaktische Anschlussfähigkeit, die in Kapitel 6 konkretisiert wird.</w:t>
      </w:r>
    </w:p>
    <w:p>
      <w:pPr>
        <w:pStyle w:val="Heading1"/>
      </w:pPr>
      <w:r>
        <w:t>4. Modelllogische Vorhersagen</w:t>
      </w:r>
    </w:p>
    <w:p>
      <w:r>
        <w:t>Die Vorhersagen des FRZK sind keine empirischen Prognosen, sondern logische Konsequenzen seiner Architektur. Sie zeigen, welche Strukturen unvermeidlich entstehen, wenn aus der Leere eine kohärente Ordnung aufgebaut wird. Dazu gehören die Emergenz von Raum, Zeit, Objektivität und Kausalität, die Reflexivität von Beobachtung sowie die Abhängigkeit von Erkenntnis von Beobachterstrukturen.</w:t>
        <w:br/>
        <w:br/>
        <w:t>Diese Vorhersagen lassen sich mit bestehenden Theorien kontrastieren. Während klassische Physik Raum und Zeit als fundamental ansieht, versteht das FRZK sie als emergente Effekte. Während traditionelle Didaktik Lernprozesse als Wissensvermittlung begreift, deutet das FRZK sie als selbstorganisierte Strukturen im semantischen Raum. Damit werden auch neue Möglichkeiten der Anwendung sichtbar, die in Kapitel 6 dargestellt werden.</w:t>
      </w:r>
    </w:p>
    <w:p>
      <w:pPr>
        <w:pStyle w:val="Heading1"/>
      </w:pPr>
      <w:r>
        <w:t>5. Systemischer Beweis und Forschungsperspektiven</w:t>
      </w:r>
    </w:p>
    <w:p>
      <w:r>
        <w:t>Ein zentrales Anliegen des Projekts ist die systemische Begründung des FRZK. Seine Gültigkeit wird nicht durch externe Verifikation gesichert, sondern durch performative Selbstbezüglichkeit: Das FRZK beweist sich, indem es funktioniert. Diese Form von Gültigkeit zeigt sich in unterschiedlichen Modalitäten: als funktionale Simulation (z. B. in GeoLab), als mathematische Operatorenkaskade, als semantischer Koordinatenraum intentionaler Systeme und als feldtheoretische Dynamik.</w:t>
        <w:br/>
        <w:br/>
        <w:t>Die Forschungsperspektiven sind vielfältig: die kategoriale Formalisierung des Modells, die Simulation reflexiver Systeme in KI-Umgebungen, sowie die didaktische Integration epistemischer Selbstreflexion. In allen Fällen zeigt sich, dass das FRZK nicht nur ein theoretisches Konstrukt, sondern ein generatives Forschungsinstrument ist, das neue Felder der Erkenntnis eröffnet.</w:t>
      </w:r>
    </w:p>
    <w:p>
      <w:pPr>
        <w:pStyle w:val="Heading1"/>
      </w:pPr>
      <w:r>
        <w:t>6. FRZK in der Praxis</w:t>
      </w:r>
    </w:p>
    <w:p>
      <w:r>
        <w:t>Die besondere Relevanz des FRZK zeigt sich in der Didaktik. Lernen wird hier als Raumzeit-Konstruktion verstanden: nicht als lineare Wissensvermittlung, sondern als emergenter Vollzug im semantischen Feld. In diesem Rahmen lassen sich konkrete didaktische Konzepte entwickeln.</w:t>
        <w:br/>
        <w:br/>
        <w:t>Beispielsweise könnte im Physikunterricht das Verständnis von Raum und Zeit selbst als Prozess sichtbar gemacht werden. Lernprozesse würden nicht nur Inhalte vermitteln, sondern die Entstehung von Kategorien nachvollziehbar machen. In Seminaren und Hochschullehre könnte eine reflexive Unterrichtsarchitektur eingesetzt werden, die Lernende aktiv in die Konstruktion ihres epistemischen Raums einbindet. Digitale Lernumgebungen schließlich könnten epistemische Felder simulieren, in denen Wissen nicht linear abgefragt, sondern dynamisch erzeugt wird.</w:t>
        <w:br/>
        <w:br/>
        <w:t>Diese Anwendungen zeigen, dass das FRZK nicht nur eine theoretische Innovation darstellt, sondern auch praktische Impulse für die Gestaltung von Lern- und Lehrprozessen gibt.</w:t>
      </w:r>
    </w:p>
    <w:p>
      <w:pPr>
        <w:pStyle w:val="Heading1"/>
      </w:pPr>
      <w:r>
        <w:t>Zusammenfassung &amp; Ausblick</w:t>
      </w:r>
    </w:p>
    <w:p>
      <w:r>
        <w:t>Das FRZK ist mehr als ein abstraktes Modell. Es ist eine Architektur, die zeigen kann, wie aus einfachsten Unterscheidungen ganze Ordnungen entstehen – Ordnungen, die wir als Raum, Zeit, Handlung oder Bedeutung erkennen. Indem diese Strukturen nicht ontologisch vorausgesetzt, sondern aus funktionalen Prozessen heraus entwickelt werden, entsteht ein Werkzeug, das sowohl wissenschaftlich als auch didaktisch genutzt werden kann.</w:t>
        <w:br/>
        <w:br/>
        <w:t>Für die Wissenschaft bedeutet das: neue Perspektiven auf Emergenz, Selbstreferenz und Beobachtung, die sowohl in der Physik als auch in der Systemtheorie und Erkenntnistheorie relevant sind. Für die Didaktik bedeutet es: Lernprozesse als dynamische, rekursive Konstruktionen zu begreifen und entsprechend zu gestalten.</w:t>
        <w:br/>
        <w:br/>
        <w:t>Die Zukunftsperspektive dieses Ansatzes liegt in der Interdisziplinarität. Modelle wie das FRZK können Brücken schlagen – zwischen Physik und Pädagogik, zwischen abstrakter Theorie und praktischer Anwendung, zwischen wissenschaftlicher Reflexion und gesellschaftlicher Gestaltung. In einer Welt, die immer komplexer wird, sehe ich darin eine Chance: nicht auf einfache Antworten zu hoffen, sondern Strukturen zu schaffen, die Komplexität sichtbar, verstehbar und bearbeitbar machen.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