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6016E" w14:textId="77777777" w:rsidR="003A5CF6" w:rsidRDefault="00000000">
      <w:pPr>
        <w:pStyle w:val="berschrift1"/>
      </w:pPr>
      <w:r>
        <w:t>Tabelle 4.2 – Modelllogische Vorhersagen des FRZK</w:t>
      </w:r>
    </w:p>
    <w:p w14:paraId="0491A6E4" w14:textId="77777777" w:rsidR="003A5CF6" w:rsidRDefault="00000000">
      <w:r>
        <w:t>Kurzfassung für Kapitel 4 – Übersicht der modelllogischen Konsequenzen und didaktischen Entsprechungen.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2"/>
        <w:gridCol w:w="1659"/>
        <w:gridCol w:w="2739"/>
        <w:gridCol w:w="1849"/>
        <w:gridCol w:w="1941"/>
      </w:tblGrid>
      <w:tr w:rsidR="003A5CF6" w14:paraId="4DF1B5B5" w14:textId="77777777">
        <w:tc>
          <w:tcPr>
            <w:tcW w:w="1728" w:type="dxa"/>
          </w:tcPr>
          <w:p w14:paraId="62BC28B5" w14:textId="77777777" w:rsidR="003A5CF6" w:rsidRDefault="00000000">
            <w:r>
              <w:t>Nr.</w:t>
            </w:r>
          </w:p>
        </w:tc>
        <w:tc>
          <w:tcPr>
            <w:tcW w:w="1728" w:type="dxa"/>
          </w:tcPr>
          <w:p w14:paraId="67728437" w14:textId="77777777" w:rsidR="003A5CF6" w:rsidRDefault="00000000">
            <w:r>
              <w:t>Kategorie</w:t>
            </w:r>
          </w:p>
        </w:tc>
        <w:tc>
          <w:tcPr>
            <w:tcW w:w="1728" w:type="dxa"/>
          </w:tcPr>
          <w:p w14:paraId="2F47115E" w14:textId="77777777" w:rsidR="003A5CF6" w:rsidRDefault="00000000">
            <w:r>
              <w:t>Formale Bedingung</w:t>
            </w:r>
          </w:p>
        </w:tc>
        <w:tc>
          <w:tcPr>
            <w:tcW w:w="1728" w:type="dxa"/>
          </w:tcPr>
          <w:p w14:paraId="5471FF64" w14:textId="77777777" w:rsidR="003A5CF6" w:rsidRDefault="00000000">
            <w:r>
              <w:t>Mathematisches Resultat</w:t>
            </w:r>
          </w:p>
        </w:tc>
        <w:tc>
          <w:tcPr>
            <w:tcW w:w="1728" w:type="dxa"/>
          </w:tcPr>
          <w:p w14:paraId="345F7AAB" w14:textId="77777777" w:rsidR="003A5CF6" w:rsidRDefault="00000000">
            <w:r>
              <w:t>Didaktisch-phänomenologische Bedeutung</w:t>
            </w:r>
          </w:p>
        </w:tc>
      </w:tr>
      <w:tr w:rsidR="003A5CF6" w14:paraId="71E2E564" w14:textId="77777777">
        <w:tc>
          <w:tcPr>
            <w:tcW w:w="1728" w:type="dxa"/>
          </w:tcPr>
          <w:p w14:paraId="4CD4B473" w14:textId="77777777" w:rsidR="003A5CF6" w:rsidRDefault="00000000">
            <w:r>
              <w:t>1</w:t>
            </w:r>
          </w:p>
        </w:tc>
        <w:tc>
          <w:tcPr>
            <w:tcW w:w="1728" w:type="dxa"/>
          </w:tcPr>
          <w:p w14:paraId="171B7580" w14:textId="77777777" w:rsidR="003A5CF6" w:rsidRDefault="00000000">
            <w:r>
              <w:t>Raum</w:t>
            </w:r>
          </w:p>
        </w:tc>
        <w:tc>
          <w:tcPr>
            <w:tcW w:w="1728" w:type="dxa"/>
          </w:tcPr>
          <w:p w14:paraId="13775B30" w14:textId="77777777" w:rsidR="003A5CF6" w:rsidRDefault="00000000">
            <w:r>
              <w:t>R(o_i,o_j)={(S,S'')|S''=o_j(o_i(S))}</w:t>
            </w:r>
          </w:p>
        </w:tc>
        <w:tc>
          <w:tcPr>
            <w:tcW w:w="1728" w:type="dxa"/>
          </w:tcPr>
          <w:p w14:paraId="64F1EFF1" w14:textId="77777777" w:rsidR="003A5CF6" w:rsidRDefault="00000000">
            <w:r>
              <w:t>Relation wiederholter Zuweisungen → stabiler Unterschied</w:t>
            </w:r>
          </w:p>
        </w:tc>
        <w:tc>
          <w:tcPr>
            <w:tcW w:w="1728" w:type="dxa"/>
          </w:tcPr>
          <w:p w14:paraId="308ED089" w14:textId="77777777" w:rsidR="003A5CF6" w:rsidRDefault="00000000">
            <w:r>
              <w:t>Strukturierte Lernräume; Wahrnehmung von Differenz</w:t>
            </w:r>
          </w:p>
        </w:tc>
      </w:tr>
      <w:tr w:rsidR="003A5CF6" w14:paraId="2DC1DEAD" w14:textId="77777777">
        <w:tc>
          <w:tcPr>
            <w:tcW w:w="1728" w:type="dxa"/>
          </w:tcPr>
          <w:p w14:paraId="2887346D" w14:textId="77777777" w:rsidR="003A5CF6" w:rsidRDefault="00000000">
            <w:r>
              <w:t>2</w:t>
            </w:r>
          </w:p>
        </w:tc>
        <w:tc>
          <w:tcPr>
            <w:tcW w:w="1728" w:type="dxa"/>
          </w:tcPr>
          <w:p w14:paraId="65F30041" w14:textId="77777777" w:rsidR="003A5CF6" w:rsidRDefault="00000000">
            <w:r>
              <w:t>Zeit</w:t>
            </w:r>
          </w:p>
        </w:tc>
        <w:tc>
          <w:tcPr>
            <w:tcW w:w="1728" w:type="dxa"/>
          </w:tcPr>
          <w:p w14:paraId="365DA278" w14:textId="77777777" w:rsidR="003A5CF6" w:rsidRDefault="00000000">
            <w:r>
              <w:t>∃o_i:S→S',¬∃o_i^{-1}</w:t>
            </w:r>
          </w:p>
        </w:tc>
        <w:tc>
          <w:tcPr>
            <w:tcW w:w="1728" w:type="dxa"/>
          </w:tcPr>
          <w:p w14:paraId="412E9BCD" w14:textId="77777777" w:rsidR="003A5CF6" w:rsidRDefault="00000000">
            <w:r>
              <w:t>Nicht-Invertierbarkeit → gerichtete Sequenz</w:t>
            </w:r>
          </w:p>
        </w:tc>
        <w:tc>
          <w:tcPr>
            <w:tcW w:w="1728" w:type="dxa"/>
          </w:tcPr>
          <w:p w14:paraId="341BE8E1" w14:textId="77777777" w:rsidR="003A5CF6" w:rsidRDefault="00000000">
            <w:r>
              <w:t>Lernfortschritt als irreversibler Bedeutungsaufbau</w:t>
            </w:r>
          </w:p>
        </w:tc>
      </w:tr>
      <w:tr w:rsidR="003A5CF6" w14:paraId="3805DB79" w14:textId="77777777">
        <w:tc>
          <w:tcPr>
            <w:tcW w:w="1728" w:type="dxa"/>
          </w:tcPr>
          <w:p w14:paraId="01884BA6" w14:textId="77777777" w:rsidR="003A5CF6" w:rsidRDefault="00000000">
            <w:r>
              <w:t>3</w:t>
            </w:r>
          </w:p>
        </w:tc>
        <w:tc>
          <w:tcPr>
            <w:tcW w:w="1728" w:type="dxa"/>
          </w:tcPr>
          <w:p w14:paraId="64CAC6A4" w14:textId="77777777" w:rsidR="003A5CF6" w:rsidRDefault="00000000">
            <w:r>
              <w:t>Kausalität</w:t>
            </w:r>
          </w:p>
        </w:tc>
        <w:tc>
          <w:tcPr>
            <w:tcW w:w="1728" w:type="dxa"/>
          </w:tcPr>
          <w:p w14:paraId="52336947" w14:textId="77777777" w:rsidR="003A5CF6" w:rsidRDefault="00000000">
            <w:r>
              <w:t>o_j∘o_i=o_k</w:t>
            </w:r>
          </w:p>
        </w:tc>
        <w:tc>
          <w:tcPr>
            <w:tcW w:w="1728" w:type="dxa"/>
          </w:tcPr>
          <w:p w14:paraId="195ABD16" w14:textId="77777777" w:rsidR="003A5CF6" w:rsidRDefault="00000000">
            <w:r>
              <w:t>Transitive Komposition → Funktionsverkettung</w:t>
            </w:r>
          </w:p>
        </w:tc>
        <w:tc>
          <w:tcPr>
            <w:tcW w:w="1728" w:type="dxa"/>
          </w:tcPr>
          <w:p w14:paraId="4914A4DF" w14:textId="77777777" w:rsidR="003A5CF6" w:rsidRDefault="00000000">
            <w:r>
              <w:t>Begründungs-/Argumentationslogik im Lernen</w:t>
            </w:r>
          </w:p>
        </w:tc>
      </w:tr>
      <w:tr w:rsidR="003A5CF6" w14:paraId="19AE9AF1" w14:textId="77777777">
        <w:tc>
          <w:tcPr>
            <w:tcW w:w="1728" w:type="dxa"/>
          </w:tcPr>
          <w:p w14:paraId="53C19057" w14:textId="77777777" w:rsidR="003A5CF6" w:rsidRDefault="00000000">
            <w:r>
              <w:t>4</w:t>
            </w:r>
          </w:p>
        </w:tc>
        <w:tc>
          <w:tcPr>
            <w:tcW w:w="1728" w:type="dxa"/>
          </w:tcPr>
          <w:p w14:paraId="43CB3C36" w14:textId="77777777" w:rsidR="003A5CF6" w:rsidRDefault="00000000">
            <w:r>
              <w:t>Kohärenz</w:t>
            </w:r>
          </w:p>
        </w:tc>
        <w:tc>
          <w:tcPr>
            <w:tcW w:w="1728" w:type="dxa"/>
          </w:tcPr>
          <w:p w14:paraId="66D1BEF4" w14:textId="77777777" w:rsidR="003A5CF6" w:rsidRDefault="00000000">
            <w:r>
              <w:t>C=|{o_i,o_j:o_io_j=o_jo_i}|/|O²|</w:t>
            </w:r>
          </w:p>
        </w:tc>
        <w:tc>
          <w:tcPr>
            <w:tcW w:w="1728" w:type="dxa"/>
          </w:tcPr>
          <w:p w14:paraId="17978098" w14:textId="77777777" w:rsidR="003A5CF6" w:rsidRDefault="00000000">
            <w:r>
              <w:t>Maß für interne Stetigkeit</w:t>
            </w:r>
          </w:p>
        </w:tc>
        <w:tc>
          <w:tcPr>
            <w:tcW w:w="1728" w:type="dxa"/>
          </w:tcPr>
          <w:p w14:paraId="2A2CF48D" w14:textId="77777777" w:rsidR="003A5CF6" w:rsidRDefault="00000000">
            <w:r>
              <w:t>Stabilität, Konsistenz, inhaltlicher Zusammenhang</w:t>
            </w:r>
          </w:p>
        </w:tc>
      </w:tr>
      <w:tr w:rsidR="003A5CF6" w14:paraId="00F84851" w14:textId="77777777">
        <w:tc>
          <w:tcPr>
            <w:tcW w:w="1728" w:type="dxa"/>
          </w:tcPr>
          <w:p w14:paraId="5A7AE199" w14:textId="77777777" w:rsidR="003A5CF6" w:rsidRDefault="00000000">
            <w:r>
              <w:t>5</w:t>
            </w:r>
          </w:p>
        </w:tc>
        <w:tc>
          <w:tcPr>
            <w:tcW w:w="1728" w:type="dxa"/>
          </w:tcPr>
          <w:p w14:paraId="372D8073" w14:textId="77777777" w:rsidR="003A5CF6" w:rsidRDefault="00000000">
            <w:r>
              <w:t>Objektivität</w:t>
            </w:r>
          </w:p>
        </w:tc>
        <w:tc>
          <w:tcPr>
            <w:tcW w:w="1728" w:type="dxa"/>
          </w:tcPr>
          <w:p w14:paraId="67A59BC2" w14:textId="77777777" w:rsidR="003A5CF6" w:rsidRDefault="00000000">
            <w:r>
              <w:t>∀o_i,o_j:K(o_i,o_j)=konstant</w:t>
            </w:r>
          </w:p>
        </w:tc>
        <w:tc>
          <w:tcPr>
            <w:tcW w:w="1728" w:type="dxa"/>
          </w:tcPr>
          <w:p w14:paraId="57555577" w14:textId="77777777" w:rsidR="003A5CF6" w:rsidRDefault="00000000">
            <w:r>
              <w:t>Feldkonstanz über Operatoren</w:t>
            </w:r>
          </w:p>
        </w:tc>
        <w:tc>
          <w:tcPr>
            <w:tcW w:w="1728" w:type="dxa"/>
          </w:tcPr>
          <w:p w14:paraId="7FBC96F6" w14:textId="77777777" w:rsidR="003A5CF6" w:rsidRDefault="00000000">
            <w:r>
              <w:t>Wiedererkennbarkeit, Begriffsbildung</w:t>
            </w:r>
          </w:p>
        </w:tc>
      </w:tr>
      <w:tr w:rsidR="003A5CF6" w14:paraId="4F74FA6D" w14:textId="77777777">
        <w:tc>
          <w:tcPr>
            <w:tcW w:w="1728" w:type="dxa"/>
          </w:tcPr>
          <w:p w14:paraId="4FFB0319" w14:textId="77777777" w:rsidR="003A5CF6" w:rsidRDefault="00000000">
            <w:r>
              <w:t>6</w:t>
            </w:r>
          </w:p>
        </w:tc>
        <w:tc>
          <w:tcPr>
            <w:tcW w:w="1728" w:type="dxa"/>
          </w:tcPr>
          <w:p w14:paraId="6BB2AE59" w14:textId="77777777" w:rsidR="003A5CF6" w:rsidRDefault="00000000">
            <w:r>
              <w:t>Reflexion</w:t>
            </w:r>
          </w:p>
        </w:tc>
        <w:tc>
          <w:tcPr>
            <w:tcW w:w="1728" w:type="dxa"/>
          </w:tcPr>
          <w:p w14:paraId="40D77096" w14:textId="77777777" w:rsidR="003A5CF6" w:rsidRDefault="00000000">
            <w:r>
              <w:t>o_r(o_i)=o_i* oder F:O→O</w:t>
            </w:r>
          </w:p>
        </w:tc>
        <w:tc>
          <w:tcPr>
            <w:tcW w:w="1728" w:type="dxa"/>
          </w:tcPr>
          <w:p w14:paraId="240705D5" w14:textId="77777777" w:rsidR="003A5CF6" w:rsidRDefault="00000000">
            <w:r>
              <w:t>Selbstreferenz → Beobachtung zweiter Ordnung</w:t>
            </w:r>
          </w:p>
        </w:tc>
        <w:tc>
          <w:tcPr>
            <w:tcW w:w="1728" w:type="dxa"/>
          </w:tcPr>
          <w:p w14:paraId="3C777FF7" w14:textId="77777777" w:rsidR="003A5CF6" w:rsidRDefault="00000000">
            <w:r>
              <w:t>Metakognition, Selbstdiagnose</w:t>
            </w:r>
          </w:p>
        </w:tc>
      </w:tr>
      <w:tr w:rsidR="003A5CF6" w14:paraId="35EB29D7" w14:textId="77777777">
        <w:tc>
          <w:tcPr>
            <w:tcW w:w="1728" w:type="dxa"/>
          </w:tcPr>
          <w:p w14:paraId="55B7FD51" w14:textId="77777777" w:rsidR="003A5CF6" w:rsidRDefault="00000000">
            <w:r>
              <w:t>7</w:t>
            </w:r>
          </w:p>
        </w:tc>
        <w:tc>
          <w:tcPr>
            <w:tcW w:w="1728" w:type="dxa"/>
          </w:tcPr>
          <w:p w14:paraId="0E7DDE7A" w14:textId="77777777" w:rsidR="003A5CF6" w:rsidRDefault="00000000">
            <w:r>
              <w:t>Handlung</w:t>
            </w:r>
          </w:p>
        </w:tc>
        <w:tc>
          <w:tcPr>
            <w:tcW w:w="1728" w:type="dxa"/>
          </w:tcPr>
          <w:p w14:paraId="0DCC9DD4" w14:textId="77777777" w:rsidR="003A5CF6" w:rsidRDefault="00000000">
            <w:r>
              <w:t>o_r:o_i→o_i'</w:t>
            </w:r>
          </w:p>
        </w:tc>
        <w:tc>
          <w:tcPr>
            <w:tcW w:w="1728" w:type="dxa"/>
          </w:tcPr>
          <w:p w14:paraId="7DCF87A2" w14:textId="77777777" w:rsidR="003A5CF6" w:rsidRDefault="00000000">
            <w:r>
              <w:t>Operator-Modifikation → Autonomie</w:t>
            </w:r>
          </w:p>
        </w:tc>
        <w:tc>
          <w:tcPr>
            <w:tcW w:w="1728" w:type="dxa"/>
          </w:tcPr>
          <w:p w14:paraId="1D9345D8" w14:textId="77777777" w:rsidR="003A5CF6" w:rsidRDefault="00000000">
            <w:r>
              <w:t>Selbststeuerung, pädagogische Intervention</w:t>
            </w:r>
          </w:p>
        </w:tc>
      </w:tr>
      <w:tr w:rsidR="003A5CF6" w14:paraId="375FFFF6" w14:textId="77777777">
        <w:tc>
          <w:tcPr>
            <w:tcW w:w="1728" w:type="dxa"/>
          </w:tcPr>
          <w:p w14:paraId="19B0E3B1" w14:textId="77777777" w:rsidR="003A5CF6" w:rsidRDefault="00000000">
            <w:r>
              <w:t>8</w:t>
            </w:r>
          </w:p>
        </w:tc>
        <w:tc>
          <w:tcPr>
            <w:tcW w:w="1728" w:type="dxa"/>
          </w:tcPr>
          <w:p w14:paraId="321BB4D3" w14:textId="77777777" w:rsidR="003A5CF6" w:rsidRDefault="00000000">
            <w:r>
              <w:t>Emergenz</w:t>
            </w:r>
          </w:p>
        </w:tc>
        <w:tc>
          <w:tcPr>
            <w:tcW w:w="1728" w:type="dxa"/>
          </w:tcPr>
          <w:p w14:paraId="6BF4CCFB" w14:textId="77777777" w:rsidR="003A5CF6" w:rsidRDefault="00000000">
            <w:r>
              <w:t>∀o_i∈O,S_{n+1}=o_i(S_n)≠S_n</w:t>
            </w:r>
          </w:p>
        </w:tc>
        <w:tc>
          <w:tcPr>
            <w:tcW w:w="1728" w:type="dxa"/>
          </w:tcPr>
          <w:p w14:paraId="29689A38" w14:textId="77777777" w:rsidR="003A5CF6" w:rsidRDefault="00000000">
            <w:r>
              <w:t xml:space="preserve">Neuheitsproduktion durch </w:t>
            </w:r>
            <w:r>
              <w:lastRenderedPageBreak/>
              <w:t>Funktionsiteration</w:t>
            </w:r>
          </w:p>
        </w:tc>
        <w:tc>
          <w:tcPr>
            <w:tcW w:w="1728" w:type="dxa"/>
          </w:tcPr>
          <w:p w14:paraId="2CF11283" w14:textId="77777777" w:rsidR="003A5CF6" w:rsidRDefault="00000000">
            <w:r>
              <w:lastRenderedPageBreak/>
              <w:t>Lernen als permanente Differenzbildung</w:t>
            </w:r>
          </w:p>
        </w:tc>
      </w:tr>
      <w:tr w:rsidR="003A5CF6" w14:paraId="681E8E9A" w14:textId="77777777">
        <w:tc>
          <w:tcPr>
            <w:tcW w:w="1728" w:type="dxa"/>
          </w:tcPr>
          <w:p w14:paraId="78EB4812" w14:textId="77777777" w:rsidR="003A5CF6" w:rsidRDefault="00000000">
            <w:r>
              <w:t>9</w:t>
            </w:r>
          </w:p>
        </w:tc>
        <w:tc>
          <w:tcPr>
            <w:tcW w:w="1728" w:type="dxa"/>
          </w:tcPr>
          <w:p w14:paraId="7538D438" w14:textId="77777777" w:rsidR="003A5CF6" w:rsidRDefault="00000000">
            <w:r>
              <w:t>Stabilität</w:t>
            </w:r>
          </w:p>
        </w:tc>
        <w:tc>
          <w:tcPr>
            <w:tcW w:w="1728" w:type="dxa"/>
          </w:tcPr>
          <w:p w14:paraId="203267F3" w14:textId="77777777" w:rsidR="003A5CF6" w:rsidRDefault="00000000">
            <w:r>
              <w:t>∃n:o_1∘...∘o_n=id_S</w:t>
            </w:r>
          </w:p>
        </w:tc>
        <w:tc>
          <w:tcPr>
            <w:tcW w:w="1728" w:type="dxa"/>
          </w:tcPr>
          <w:p w14:paraId="48CA95A4" w14:textId="77777777" w:rsidR="003A5CF6" w:rsidRDefault="00000000">
            <w:r>
              <w:t>Zyklische Rückkehr → Homöostase</w:t>
            </w:r>
          </w:p>
        </w:tc>
        <w:tc>
          <w:tcPr>
            <w:tcW w:w="1728" w:type="dxa"/>
          </w:tcPr>
          <w:p w14:paraId="1EDB8F8B" w14:textId="77777777" w:rsidR="003A5CF6" w:rsidRDefault="00000000">
            <w:r>
              <w:t>Wiederholung, Konsolidierung von Wissen</w:t>
            </w:r>
          </w:p>
        </w:tc>
      </w:tr>
      <w:tr w:rsidR="003A5CF6" w14:paraId="649D533B" w14:textId="77777777">
        <w:tc>
          <w:tcPr>
            <w:tcW w:w="1728" w:type="dxa"/>
          </w:tcPr>
          <w:p w14:paraId="7751923E" w14:textId="77777777" w:rsidR="003A5CF6" w:rsidRDefault="00000000">
            <w:r>
              <w:t>10</w:t>
            </w:r>
          </w:p>
        </w:tc>
        <w:tc>
          <w:tcPr>
            <w:tcW w:w="1728" w:type="dxa"/>
          </w:tcPr>
          <w:p w14:paraId="0F644EBC" w14:textId="77777777" w:rsidR="003A5CF6" w:rsidRDefault="00000000">
            <w:r>
              <w:t>Komplexität</w:t>
            </w:r>
          </w:p>
        </w:tc>
        <w:tc>
          <w:tcPr>
            <w:tcW w:w="1728" w:type="dxa"/>
          </w:tcPr>
          <w:p w14:paraId="162D3FAB" w14:textId="77777777" w:rsidR="003A5CF6" w:rsidRDefault="00000000">
            <w:r>
              <w:t>|O|&gt;1,C&lt;1</w:t>
            </w:r>
          </w:p>
        </w:tc>
        <w:tc>
          <w:tcPr>
            <w:tcW w:w="1728" w:type="dxa"/>
          </w:tcPr>
          <w:p w14:paraId="60F02D87" w14:textId="77777777" w:rsidR="003A5CF6" w:rsidRDefault="00000000">
            <w:r>
              <w:t>Nicht-kommutative Vielfalt → emergente Ordnung</w:t>
            </w:r>
          </w:p>
        </w:tc>
        <w:tc>
          <w:tcPr>
            <w:tcW w:w="1728" w:type="dxa"/>
          </w:tcPr>
          <w:p w14:paraId="790F8CE6" w14:textId="77777777" w:rsidR="003A5CF6" w:rsidRDefault="00000000">
            <w:r>
              <w:t>Kreativität, multiple Lösungswege</w:t>
            </w:r>
          </w:p>
        </w:tc>
      </w:tr>
      <w:tr w:rsidR="003A5CF6" w14:paraId="4FE791B1" w14:textId="77777777">
        <w:tc>
          <w:tcPr>
            <w:tcW w:w="1728" w:type="dxa"/>
          </w:tcPr>
          <w:p w14:paraId="028EEC0F" w14:textId="77777777" w:rsidR="003A5CF6" w:rsidRDefault="00000000">
            <w:r>
              <w:t>11</w:t>
            </w:r>
          </w:p>
        </w:tc>
        <w:tc>
          <w:tcPr>
            <w:tcW w:w="1728" w:type="dxa"/>
          </w:tcPr>
          <w:p w14:paraId="4002A4F6" w14:textId="77777777" w:rsidR="003A5CF6" w:rsidRDefault="00000000">
            <w:r>
              <w:t>Kohärenzdynamik</w:t>
            </w:r>
          </w:p>
        </w:tc>
        <w:tc>
          <w:tcPr>
            <w:tcW w:w="1728" w:type="dxa"/>
          </w:tcPr>
          <w:p w14:paraId="407F3CF9" w14:textId="77777777" w:rsidR="003A5CF6" w:rsidRDefault="00000000">
            <w:r>
              <w:t>dC/dt=∇o_i·∇o_j</w:t>
            </w:r>
          </w:p>
        </w:tc>
        <w:tc>
          <w:tcPr>
            <w:tcW w:w="1728" w:type="dxa"/>
          </w:tcPr>
          <w:p w14:paraId="6C52F180" w14:textId="77777777" w:rsidR="003A5CF6" w:rsidRDefault="00000000">
            <w:r>
              <w:t>Änderungsrate funktionaler Kopplung</w:t>
            </w:r>
          </w:p>
        </w:tc>
        <w:tc>
          <w:tcPr>
            <w:tcW w:w="1728" w:type="dxa"/>
          </w:tcPr>
          <w:p w14:paraId="45079B8F" w14:textId="77777777" w:rsidR="003A5CF6" w:rsidRDefault="00000000">
            <w:r>
              <w:t>Übergänge zwischen Verstehen ↔ Irritation</w:t>
            </w:r>
          </w:p>
        </w:tc>
      </w:tr>
      <w:tr w:rsidR="003A5CF6" w14:paraId="7FD4D3F9" w14:textId="77777777">
        <w:tc>
          <w:tcPr>
            <w:tcW w:w="1728" w:type="dxa"/>
          </w:tcPr>
          <w:p w14:paraId="01CD1DDA" w14:textId="77777777" w:rsidR="003A5CF6" w:rsidRDefault="00000000">
            <w:r>
              <w:t>12</w:t>
            </w:r>
          </w:p>
        </w:tc>
        <w:tc>
          <w:tcPr>
            <w:tcW w:w="1728" w:type="dxa"/>
          </w:tcPr>
          <w:p w14:paraId="34FEF2E9" w14:textId="77777777" w:rsidR="003A5CF6" w:rsidRDefault="00000000">
            <w:r>
              <w:t>Selbstorganisation</w:t>
            </w:r>
          </w:p>
        </w:tc>
        <w:tc>
          <w:tcPr>
            <w:tcW w:w="1728" w:type="dxa"/>
          </w:tcPr>
          <w:p w14:paraId="33B9AFC3" w14:textId="77777777" w:rsidR="003A5CF6" w:rsidRDefault="00000000">
            <w:r>
              <w:t>o_{n+1}=f(o_n)</w:t>
            </w:r>
          </w:p>
        </w:tc>
        <w:tc>
          <w:tcPr>
            <w:tcW w:w="1728" w:type="dxa"/>
          </w:tcPr>
          <w:p w14:paraId="75989185" w14:textId="77777777" w:rsidR="003A5CF6" w:rsidRDefault="00000000">
            <w:r>
              <w:t>Endogene Regelgenerierung</w:t>
            </w:r>
          </w:p>
        </w:tc>
        <w:tc>
          <w:tcPr>
            <w:tcW w:w="1728" w:type="dxa"/>
          </w:tcPr>
          <w:p w14:paraId="791398AB" w14:textId="77777777" w:rsidR="003A5CF6" w:rsidRDefault="00000000">
            <w:r>
              <w:t>Autopoiesis, Selbstlenkung des Lernsystems</w:t>
            </w:r>
          </w:p>
        </w:tc>
      </w:tr>
    </w:tbl>
    <w:p w14:paraId="22D50167" w14:textId="77777777" w:rsidR="003A5CF6" w:rsidRDefault="00000000">
      <w:r>
        <w:br w:type="page"/>
      </w:r>
    </w:p>
    <w:p w14:paraId="60A38F54" w14:textId="77777777" w:rsidR="003A5CF6" w:rsidRDefault="00000000">
      <w:pPr>
        <w:pStyle w:val="berschrift1"/>
      </w:pPr>
      <w:r>
        <w:t>Anlage B – Vorhersagen des FRZK mit erweitertem Formelapparat und Beschreibung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03"/>
        <w:gridCol w:w="1369"/>
        <w:gridCol w:w="2232"/>
        <w:gridCol w:w="1463"/>
        <w:gridCol w:w="1494"/>
        <w:gridCol w:w="1679"/>
      </w:tblGrid>
      <w:tr w:rsidR="003A5CF6" w14:paraId="488F53B8" w14:textId="77777777">
        <w:tc>
          <w:tcPr>
            <w:tcW w:w="1440" w:type="dxa"/>
          </w:tcPr>
          <w:p w14:paraId="7DBE6B38" w14:textId="77777777" w:rsidR="003A5CF6" w:rsidRDefault="00000000">
            <w:r>
              <w:t>Nr.</w:t>
            </w:r>
          </w:p>
        </w:tc>
        <w:tc>
          <w:tcPr>
            <w:tcW w:w="1440" w:type="dxa"/>
          </w:tcPr>
          <w:p w14:paraId="0D243E28" w14:textId="77777777" w:rsidR="003A5CF6" w:rsidRDefault="00000000">
            <w:r>
              <w:t>Kategorie / Vorhersage</w:t>
            </w:r>
          </w:p>
        </w:tc>
        <w:tc>
          <w:tcPr>
            <w:tcW w:w="1440" w:type="dxa"/>
          </w:tcPr>
          <w:p w14:paraId="42712CEB" w14:textId="77777777" w:rsidR="003A5CF6" w:rsidRDefault="00000000">
            <w:r>
              <w:t>Exakte Modellgleichung</w:t>
            </w:r>
          </w:p>
        </w:tc>
        <w:tc>
          <w:tcPr>
            <w:tcW w:w="1440" w:type="dxa"/>
          </w:tcPr>
          <w:p w14:paraId="0AD5098B" w14:textId="77777777" w:rsidR="003A5CF6" w:rsidRDefault="00000000">
            <w:r>
              <w:t>Mathematische Bedeutung</w:t>
            </w:r>
          </w:p>
        </w:tc>
        <w:tc>
          <w:tcPr>
            <w:tcW w:w="1440" w:type="dxa"/>
          </w:tcPr>
          <w:p w14:paraId="29DBC8A1" w14:textId="77777777" w:rsidR="003A5CF6" w:rsidRDefault="00000000">
            <w:r>
              <w:t>Beschreibung / Interpretation</w:t>
            </w:r>
          </w:p>
        </w:tc>
        <w:tc>
          <w:tcPr>
            <w:tcW w:w="1440" w:type="dxa"/>
          </w:tcPr>
          <w:p w14:paraId="6FAC85A1" w14:textId="77777777" w:rsidR="003A5CF6" w:rsidRDefault="00000000">
            <w:r>
              <w:t>Didaktische Analogie / Messgröße</w:t>
            </w:r>
          </w:p>
        </w:tc>
      </w:tr>
      <w:tr w:rsidR="003A5CF6" w14:paraId="75E0AEFC" w14:textId="77777777">
        <w:tc>
          <w:tcPr>
            <w:tcW w:w="1440" w:type="dxa"/>
          </w:tcPr>
          <w:p w14:paraId="3D8B98C7" w14:textId="77777777" w:rsidR="003A5CF6" w:rsidRDefault="00000000">
            <w:r>
              <w:t>1</w:t>
            </w:r>
          </w:p>
        </w:tc>
        <w:tc>
          <w:tcPr>
            <w:tcW w:w="1440" w:type="dxa"/>
          </w:tcPr>
          <w:p w14:paraId="2F70E974" w14:textId="77777777" w:rsidR="003A5CF6" w:rsidRDefault="00000000">
            <w:r>
              <w:t>Raum</w:t>
            </w:r>
          </w:p>
        </w:tc>
        <w:tc>
          <w:tcPr>
            <w:tcW w:w="1440" w:type="dxa"/>
          </w:tcPr>
          <w:p w14:paraId="19B8D4D8" w14:textId="77777777" w:rsidR="003A5CF6" w:rsidRDefault="00000000">
            <w:r>
              <w:t>R(o_i,o_j)={(S,S'')|S''=o_j(o_i(S))}</w:t>
            </w:r>
          </w:p>
        </w:tc>
        <w:tc>
          <w:tcPr>
            <w:tcW w:w="1440" w:type="dxa"/>
          </w:tcPr>
          <w:p w14:paraId="62CA23CE" w14:textId="77777777" w:rsidR="003A5CF6" w:rsidRDefault="00000000">
            <w:r>
              <w:t>Relation wiederholter Zuweisungen</w:t>
            </w:r>
          </w:p>
        </w:tc>
        <w:tc>
          <w:tcPr>
            <w:tcW w:w="1440" w:type="dxa"/>
          </w:tcPr>
          <w:p w14:paraId="7FCC7EA8" w14:textId="77777777" w:rsidR="003A5CF6" w:rsidRDefault="00000000">
            <w:r>
              <w:t>Raum entsteht aus Wiederholbarkeit funktionaler Differenzen.</w:t>
            </w:r>
          </w:p>
        </w:tc>
        <w:tc>
          <w:tcPr>
            <w:tcW w:w="1440" w:type="dxa"/>
          </w:tcPr>
          <w:p w14:paraId="6323F7A7" w14:textId="77777777" w:rsidR="003A5CF6" w:rsidRDefault="00000000">
            <w:r>
              <w:t>Struktur von Lernfeldern: Differenzen werden stabilisiert.</w:t>
            </w:r>
          </w:p>
        </w:tc>
      </w:tr>
      <w:tr w:rsidR="003A5CF6" w14:paraId="351232E4" w14:textId="77777777">
        <w:tc>
          <w:tcPr>
            <w:tcW w:w="1440" w:type="dxa"/>
          </w:tcPr>
          <w:p w14:paraId="47A5FA46" w14:textId="77777777" w:rsidR="003A5CF6" w:rsidRDefault="00000000">
            <w:r>
              <w:t>2</w:t>
            </w:r>
          </w:p>
        </w:tc>
        <w:tc>
          <w:tcPr>
            <w:tcW w:w="1440" w:type="dxa"/>
          </w:tcPr>
          <w:p w14:paraId="457F2BAB" w14:textId="77777777" w:rsidR="003A5CF6" w:rsidRDefault="00000000">
            <w:r>
              <w:t>Zeit</w:t>
            </w:r>
          </w:p>
        </w:tc>
        <w:tc>
          <w:tcPr>
            <w:tcW w:w="1440" w:type="dxa"/>
          </w:tcPr>
          <w:p w14:paraId="3ABB099A" w14:textId="77777777" w:rsidR="003A5CF6" w:rsidRDefault="00000000">
            <w:r>
              <w:t>∃o_i:S→S',¬∃o_i^{-1}</w:t>
            </w:r>
          </w:p>
        </w:tc>
        <w:tc>
          <w:tcPr>
            <w:tcW w:w="1440" w:type="dxa"/>
          </w:tcPr>
          <w:p w14:paraId="346C218D" w14:textId="77777777" w:rsidR="003A5CF6" w:rsidRDefault="00000000">
            <w:r>
              <w:t>Irreversibilität der Operation</w:t>
            </w:r>
          </w:p>
        </w:tc>
        <w:tc>
          <w:tcPr>
            <w:tcW w:w="1440" w:type="dxa"/>
          </w:tcPr>
          <w:p w14:paraId="334FF870" w14:textId="77777777" w:rsidR="003A5CF6" w:rsidRDefault="00000000">
            <w:r>
              <w:t>Zeit = Richtung der Operatorfolge; keine externe Dimension.</w:t>
            </w:r>
          </w:p>
        </w:tc>
        <w:tc>
          <w:tcPr>
            <w:tcW w:w="1440" w:type="dxa"/>
          </w:tcPr>
          <w:p w14:paraId="1DFAAED7" w14:textId="77777777" w:rsidR="003A5CF6" w:rsidRDefault="00000000">
            <w:r>
              <w:t>Lernzeit als Abfolge irreversibler Verstehensakte.</w:t>
            </w:r>
          </w:p>
        </w:tc>
      </w:tr>
      <w:tr w:rsidR="003A5CF6" w14:paraId="2F6EF2DE" w14:textId="77777777">
        <w:tc>
          <w:tcPr>
            <w:tcW w:w="1440" w:type="dxa"/>
          </w:tcPr>
          <w:p w14:paraId="163724EE" w14:textId="77777777" w:rsidR="003A5CF6" w:rsidRDefault="00000000">
            <w:r>
              <w:t>3</w:t>
            </w:r>
          </w:p>
        </w:tc>
        <w:tc>
          <w:tcPr>
            <w:tcW w:w="1440" w:type="dxa"/>
          </w:tcPr>
          <w:p w14:paraId="5C90789B" w14:textId="77777777" w:rsidR="003A5CF6" w:rsidRDefault="00000000">
            <w:r>
              <w:t>Kausalität</w:t>
            </w:r>
          </w:p>
        </w:tc>
        <w:tc>
          <w:tcPr>
            <w:tcW w:w="1440" w:type="dxa"/>
          </w:tcPr>
          <w:p w14:paraId="2D6FAA5A" w14:textId="77777777" w:rsidR="003A5CF6" w:rsidRDefault="00000000">
            <w:r>
              <w:t>o_j∘o_i=o_k</w:t>
            </w:r>
          </w:p>
        </w:tc>
        <w:tc>
          <w:tcPr>
            <w:tcW w:w="1440" w:type="dxa"/>
          </w:tcPr>
          <w:p w14:paraId="2FE70295" w14:textId="77777777" w:rsidR="003A5CF6" w:rsidRDefault="00000000">
            <w:r>
              <w:t>Transitivität als Funktionskausalität</w:t>
            </w:r>
          </w:p>
        </w:tc>
        <w:tc>
          <w:tcPr>
            <w:tcW w:w="1440" w:type="dxa"/>
          </w:tcPr>
          <w:p w14:paraId="4C5AD755" w14:textId="77777777" w:rsidR="003A5CF6" w:rsidRDefault="00000000">
            <w:r>
              <w:t>Ursache und Wirkung als funktionale Verkettung innerhalb von O.</w:t>
            </w:r>
          </w:p>
        </w:tc>
        <w:tc>
          <w:tcPr>
            <w:tcW w:w="1440" w:type="dxa"/>
          </w:tcPr>
          <w:p w14:paraId="5403C37A" w14:textId="77777777" w:rsidR="003A5CF6" w:rsidRDefault="00000000">
            <w:r>
              <w:t>Logische Reihenfolge von Aufgaben/Argumenten.</w:t>
            </w:r>
          </w:p>
        </w:tc>
      </w:tr>
      <w:tr w:rsidR="003A5CF6" w14:paraId="0149873C" w14:textId="77777777">
        <w:tc>
          <w:tcPr>
            <w:tcW w:w="1440" w:type="dxa"/>
          </w:tcPr>
          <w:p w14:paraId="4E67F66E" w14:textId="77777777" w:rsidR="003A5CF6" w:rsidRDefault="00000000">
            <w:r>
              <w:t>4</w:t>
            </w:r>
          </w:p>
        </w:tc>
        <w:tc>
          <w:tcPr>
            <w:tcW w:w="1440" w:type="dxa"/>
          </w:tcPr>
          <w:p w14:paraId="0565B441" w14:textId="77777777" w:rsidR="003A5CF6" w:rsidRDefault="00000000">
            <w:r>
              <w:t>Kohärenz</w:t>
            </w:r>
          </w:p>
        </w:tc>
        <w:tc>
          <w:tcPr>
            <w:tcW w:w="1440" w:type="dxa"/>
          </w:tcPr>
          <w:p w14:paraId="29C0D05F" w14:textId="77777777" w:rsidR="003A5CF6" w:rsidRDefault="00000000">
            <w:r>
              <w:t>C=|{o_i,o_j:o_io_j=o_jo_i}|/|O²|</w:t>
            </w:r>
          </w:p>
        </w:tc>
        <w:tc>
          <w:tcPr>
            <w:tcW w:w="1440" w:type="dxa"/>
          </w:tcPr>
          <w:p w14:paraId="65068D2C" w14:textId="77777777" w:rsidR="003A5CF6" w:rsidRDefault="00000000">
            <w:r>
              <w:t>Maß der internen Symmetrie</w:t>
            </w:r>
          </w:p>
        </w:tc>
        <w:tc>
          <w:tcPr>
            <w:tcW w:w="1440" w:type="dxa"/>
          </w:tcPr>
          <w:p w14:paraId="4762C7D2" w14:textId="77777777" w:rsidR="003A5CF6" w:rsidRDefault="00000000">
            <w:r>
              <w:t>Quantifiziert den Grad interner Verträglichkeit.</w:t>
            </w:r>
          </w:p>
        </w:tc>
        <w:tc>
          <w:tcPr>
            <w:tcW w:w="1440" w:type="dxa"/>
          </w:tcPr>
          <w:p w14:paraId="3398A047" w14:textId="77777777" w:rsidR="003A5CF6" w:rsidRDefault="00000000">
            <w:r>
              <w:t>Kohärenzmaß C als didaktischer Stabilitätsindex.</w:t>
            </w:r>
          </w:p>
        </w:tc>
      </w:tr>
      <w:tr w:rsidR="003A5CF6" w14:paraId="4111B083" w14:textId="77777777">
        <w:tc>
          <w:tcPr>
            <w:tcW w:w="1440" w:type="dxa"/>
          </w:tcPr>
          <w:p w14:paraId="7CD5A830" w14:textId="77777777" w:rsidR="003A5CF6" w:rsidRDefault="00000000">
            <w:r>
              <w:t>5</w:t>
            </w:r>
          </w:p>
        </w:tc>
        <w:tc>
          <w:tcPr>
            <w:tcW w:w="1440" w:type="dxa"/>
          </w:tcPr>
          <w:p w14:paraId="2BA23DC3" w14:textId="77777777" w:rsidR="003A5CF6" w:rsidRDefault="00000000">
            <w:r>
              <w:t>Objektivität</w:t>
            </w:r>
          </w:p>
        </w:tc>
        <w:tc>
          <w:tcPr>
            <w:tcW w:w="1440" w:type="dxa"/>
          </w:tcPr>
          <w:p w14:paraId="0A283EAE" w14:textId="77777777" w:rsidR="003A5CF6" w:rsidRDefault="00000000">
            <w:r>
              <w:t>K(o_i,o_j)=konstant</w:t>
            </w:r>
          </w:p>
        </w:tc>
        <w:tc>
          <w:tcPr>
            <w:tcW w:w="1440" w:type="dxa"/>
          </w:tcPr>
          <w:p w14:paraId="44F94EB6" w14:textId="77777777" w:rsidR="003A5CF6" w:rsidRDefault="00000000">
            <w:r>
              <w:t>Feldkonstanz</w:t>
            </w:r>
          </w:p>
        </w:tc>
        <w:tc>
          <w:tcPr>
            <w:tcW w:w="1440" w:type="dxa"/>
          </w:tcPr>
          <w:p w14:paraId="2B4D6A1E" w14:textId="77777777" w:rsidR="003A5CF6" w:rsidRDefault="00000000">
            <w:r>
              <w:t>Objektivität = Kohärenz über viele Operatoren hinweg.</w:t>
            </w:r>
          </w:p>
        </w:tc>
        <w:tc>
          <w:tcPr>
            <w:tcW w:w="1440" w:type="dxa"/>
          </w:tcPr>
          <w:p w14:paraId="53ECDE1C" w14:textId="77777777" w:rsidR="003A5CF6" w:rsidRDefault="00000000">
            <w:r>
              <w:t>Begriffsstabilität, Wiedererkennbarkeit.</w:t>
            </w:r>
          </w:p>
        </w:tc>
      </w:tr>
      <w:tr w:rsidR="003A5CF6" w14:paraId="45993231" w14:textId="77777777">
        <w:tc>
          <w:tcPr>
            <w:tcW w:w="1440" w:type="dxa"/>
          </w:tcPr>
          <w:p w14:paraId="5EAD7159" w14:textId="77777777" w:rsidR="003A5CF6" w:rsidRDefault="00000000">
            <w:r>
              <w:t>6</w:t>
            </w:r>
          </w:p>
        </w:tc>
        <w:tc>
          <w:tcPr>
            <w:tcW w:w="1440" w:type="dxa"/>
          </w:tcPr>
          <w:p w14:paraId="3EE2426B" w14:textId="77777777" w:rsidR="003A5CF6" w:rsidRDefault="00000000">
            <w:r>
              <w:t>Reflexion</w:t>
            </w:r>
          </w:p>
        </w:tc>
        <w:tc>
          <w:tcPr>
            <w:tcW w:w="1440" w:type="dxa"/>
          </w:tcPr>
          <w:p w14:paraId="091AC99B" w14:textId="77777777" w:rsidR="003A5CF6" w:rsidRDefault="00000000">
            <w:r>
              <w:t>o_r(o_i)=o_i*</w:t>
            </w:r>
          </w:p>
        </w:tc>
        <w:tc>
          <w:tcPr>
            <w:tcW w:w="1440" w:type="dxa"/>
          </w:tcPr>
          <w:p w14:paraId="63B504C4" w14:textId="77777777" w:rsidR="003A5CF6" w:rsidRDefault="00000000">
            <w:r>
              <w:t>Selbstbezügliche Operation</w:t>
            </w:r>
          </w:p>
        </w:tc>
        <w:tc>
          <w:tcPr>
            <w:tcW w:w="1440" w:type="dxa"/>
          </w:tcPr>
          <w:p w14:paraId="3284BBA8" w14:textId="77777777" w:rsidR="003A5CF6" w:rsidRDefault="00000000">
            <w:r>
              <w:t>Operator reflektiert seine Funktion → Beobachtung zweiter Ordnung.</w:t>
            </w:r>
          </w:p>
        </w:tc>
        <w:tc>
          <w:tcPr>
            <w:tcW w:w="1440" w:type="dxa"/>
          </w:tcPr>
          <w:p w14:paraId="291FD773" w14:textId="77777777" w:rsidR="003A5CF6" w:rsidRDefault="00000000">
            <w:r>
              <w:t>Metakognition (Lernen über das Lernen).</w:t>
            </w:r>
          </w:p>
        </w:tc>
      </w:tr>
      <w:tr w:rsidR="003A5CF6" w14:paraId="1E176BF5" w14:textId="77777777">
        <w:tc>
          <w:tcPr>
            <w:tcW w:w="1440" w:type="dxa"/>
          </w:tcPr>
          <w:p w14:paraId="21274C5B" w14:textId="77777777" w:rsidR="003A5CF6" w:rsidRDefault="00000000">
            <w:r>
              <w:t>7</w:t>
            </w:r>
          </w:p>
        </w:tc>
        <w:tc>
          <w:tcPr>
            <w:tcW w:w="1440" w:type="dxa"/>
          </w:tcPr>
          <w:p w14:paraId="7BA90EA1" w14:textId="77777777" w:rsidR="003A5CF6" w:rsidRDefault="00000000">
            <w:r>
              <w:t>Handlung</w:t>
            </w:r>
          </w:p>
        </w:tc>
        <w:tc>
          <w:tcPr>
            <w:tcW w:w="1440" w:type="dxa"/>
          </w:tcPr>
          <w:p w14:paraId="1FA332F2" w14:textId="77777777" w:rsidR="003A5CF6" w:rsidRDefault="00000000">
            <w:r>
              <w:t>o_r:o_i→o_i'</w:t>
            </w:r>
          </w:p>
        </w:tc>
        <w:tc>
          <w:tcPr>
            <w:tcW w:w="1440" w:type="dxa"/>
          </w:tcPr>
          <w:p w14:paraId="52E63C83" w14:textId="77777777" w:rsidR="003A5CF6" w:rsidRDefault="00000000">
            <w:r>
              <w:t>Meta-Operatorik</w:t>
            </w:r>
          </w:p>
        </w:tc>
        <w:tc>
          <w:tcPr>
            <w:tcW w:w="1440" w:type="dxa"/>
          </w:tcPr>
          <w:p w14:paraId="65AC5C2F" w14:textId="77777777" w:rsidR="003A5CF6" w:rsidRDefault="00000000">
            <w:r>
              <w:t>Das System modifiziert seine eigene Struktur → Handlung.</w:t>
            </w:r>
          </w:p>
        </w:tc>
        <w:tc>
          <w:tcPr>
            <w:tcW w:w="1440" w:type="dxa"/>
          </w:tcPr>
          <w:p w14:paraId="205954D0" w14:textId="77777777" w:rsidR="003A5CF6" w:rsidRDefault="00000000">
            <w:r>
              <w:t>Lehr-/Lern-Intervention als Systemhandlung.</w:t>
            </w:r>
          </w:p>
        </w:tc>
      </w:tr>
      <w:tr w:rsidR="003A5CF6" w14:paraId="0CB4C514" w14:textId="77777777">
        <w:tc>
          <w:tcPr>
            <w:tcW w:w="1440" w:type="dxa"/>
          </w:tcPr>
          <w:p w14:paraId="039558EB" w14:textId="77777777" w:rsidR="003A5CF6" w:rsidRDefault="00000000">
            <w:r>
              <w:t>8</w:t>
            </w:r>
          </w:p>
        </w:tc>
        <w:tc>
          <w:tcPr>
            <w:tcW w:w="1440" w:type="dxa"/>
          </w:tcPr>
          <w:p w14:paraId="1380EAB8" w14:textId="77777777" w:rsidR="003A5CF6" w:rsidRDefault="00000000">
            <w:r>
              <w:t>Emergenz</w:t>
            </w:r>
          </w:p>
        </w:tc>
        <w:tc>
          <w:tcPr>
            <w:tcW w:w="1440" w:type="dxa"/>
          </w:tcPr>
          <w:p w14:paraId="53B942EC" w14:textId="77777777" w:rsidR="003A5CF6" w:rsidRDefault="00000000">
            <w:r>
              <w:t>S_{n+1}=o_i(S_n),S_{n+1}≠S_n</w:t>
            </w:r>
          </w:p>
        </w:tc>
        <w:tc>
          <w:tcPr>
            <w:tcW w:w="1440" w:type="dxa"/>
          </w:tcPr>
          <w:p w14:paraId="05494CC7" w14:textId="77777777" w:rsidR="003A5CF6" w:rsidRDefault="00000000">
            <w:r>
              <w:t>Neuheitsentstehung</w:t>
            </w:r>
          </w:p>
        </w:tc>
        <w:tc>
          <w:tcPr>
            <w:tcW w:w="1440" w:type="dxa"/>
          </w:tcPr>
          <w:p w14:paraId="68131720" w14:textId="77777777" w:rsidR="003A5CF6" w:rsidRDefault="00000000">
            <w:r>
              <w:t>Jede Iteration produziert zusätzliche Freiheitsgrade.</w:t>
            </w:r>
          </w:p>
        </w:tc>
        <w:tc>
          <w:tcPr>
            <w:tcW w:w="1440" w:type="dxa"/>
          </w:tcPr>
          <w:p w14:paraId="3F6B269A" w14:textId="77777777" w:rsidR="003A5CF6" w:rsidRDefault="00000000">
            <w:r>
              <w:t>Wissenserweiterung durch Transformation.</w:t>
            </w:r>
          </w:p>
        </w:tc>
      </w:tr>
      <w:tr w:rsidR="003A5CF6" w14:paraId="1BCE5E5D" w14:textId="77777777">
        <w:tc>
          <w:tcPr>
            <w:tcW w:w="1440" w:type="dxa"/>
          </w:tcPr>
          <w:p w14:paraId="0DF94FA9" w14:textId="77777777" w:rsidR="003A5CF6" w:rsidRDefault="00000000">
            <w:r>
              <w:t>9</w:t>
            </w:r>
          </w:p>
        </w:tc>
        <w:tc>
          <w:tcPr>
            <w:tcW w:w="1440" w:type="dxa"/>
          </w:tcPr>
          <w:p w14:paraId="3071AD22" w14:textId="77777777" w:rsidR="003A5CF6" w:rsidRDefault="00000000">
            <w:r>
              <w:t>Stabilität</w:t>
            </w:r>
          </w:p>
        </w:tc>
        <w:tc>
          <w:tcPr>
            <w:tcW w:w="1440" w:type="dxa"/>
          </w:tcPr>
          <w:p w14:paraId="140BC7AC" w14:textId="77777777" w:rsidR="003A5CF6" w:rsidRDefault="00000000">
            <w:r>
              <w:t>∃n:o_1∘...∘o_n=id_S</w:t>
            </w:r>
          </w:p>
        </w:tc>
        <w:tc>
          <w:tcPr>
            <w:tcW w:w="1440" w:type="dxa"/>
          </w:tcPr>
          <w:p w14:paraId="22F7CE8E" w14:textId="77777777" w:rsidR="003A5CF6" w:rsidRDefault="00000000">
            <w:r>
              <w:t>Zyklische Schließung</w:t>
            </w:r>
          </w:p>
        </w:tc>
        <w:tc>
          <w:tcPr>
            <w:tcW w:w="1440" w:type="dxa"/>
          </w:tcPr>
          <w:p w14:paraId="17BBD27D" w14:textId="77777777" w:rsidR="003A5CF6" w:rsidRDefault="00000000">
            <w:r>
              <w:t>System erreicht Gleichgewicht durch Rekursion.</w:t>
            </w:r>
          </w:p>
        </w:tc>
        <w:tc>
          <w:tcPr>
            <w:tcW w:w="1440" w:type="dxa"/>
          </w:tcPr>
          <w:p w14:paraId="1B86C208" w14:textId="77777777" w:rsidR="003A5CF6" w:rsidRDefault="00000000">
            <w:r>
              <w:t>Wiederholung und Konsolidierung.</w:t>
            </w:r>
          </w:p>
        </w:tc>
      </w:tr>
      <w:tr w:rsidR="003A5CF6" w14:paraId="49F516AC" w14:textId="77777777">
        <w:tc>
          <w:tcPr>
            <w:tcW w:w="1440" w:type="dxa"/>
          </w:tcPr>
          <w:p w14:paraId="5706C4C4" w14:textId="77777777" w:rsidR="003A5CF6" w:rsidRDefault="00000000">
            <w:r>
              <w:t>10</w:t>
            </w:r>
          </w:p>
        </w:tc>
        <w:tc>
          <w:tcPr>
            <w:tcW w:w="1440" w:type="dxa"/>
          </w:tcPr>
          <w:p w14:paraId="39B768C6" w14:textId="77777777" w:rsidR="003A5CF6" w:rsidRDefault="00000000">
            <w:r>
              <w:t>Komplexität</w:t>
            </w:r>
          </w:p>
        </w:tc>
        <w:tc>
          <w:tcPr>
            <w:tcW w:w="1440" w:type="dxa"/>
          </w:tcPr>
          <w:p w14:paraId="4C3B380A" w14:textId="77777777" w:rsidR="003A5CF6" w:rsidRDefault="00000000">
            <w:r>
              <w:t>|O|&gt;1,C&lt;1</w:t>
            </w:r>
          </w:p>
        </w:tc>
        <w:tc>
          <w:tcPr>
            <w:tcW w:w="1440" w:type="dxa"/>
          </w:tcPr>
          <w:p w14:paraId="16E1B5BF" w14:textId="77777777" w:rsidR="003A5CF6" w:rsidRDefault="00000000">
            <w:r>
              <w:t>Nicht-kommutative Dynamik</w:t>
            </w:r>
          </w:p>
        </w:tc>
        <w:tc>
          <w:tcPr>
            <w:tcW w:w="1440" w:type="dxa"/>
          </w:tcPr>
          <w:p w14:paraId="6C061941" w14:textId="77777777" w:rsidR="003A5CF6" w:rsidRDefault="00000000">
            <w:r>
              <w:t>Ordnung entsteht aus Nicht-Ordnung.</w:t>
            </w:r>
          </w:p>
        </w:tc>
        <w:tc>
          <w:tcPr>
            <w:tcW w:w="1440" w:type="dxa"/>
          </w:tcPr>
          <w:p w14:paraId="4103CDA5" w14:textId="77777777" w:rsidR="003A5CF6" w:rsidRDefault="00000000">
            <w:r>
              <w:t>Kreatives Denken, multiple Repräsentationen.</w:t>
            </w:r>
          </w:p>
        </w:tc>
      </w:tr>
      <w:tr w:rsidR="003A5CF6" w14:paraId="2A111BAA" w14:textId="77777777">
        <w:tc>
          <w:tcPr>
            <w:tcW w:w="1440" w:type="dxa"/>
          </w:tcPr>
          <w:p w14:paraId="5A739541" w14:textId="77777777" w:rsidR="003A5CF6" w:rsidRDefault="00000000">
            <w:r>
              <w:t>11</w:t>
            </w:r>
          </w:p>
        </w:tc>
        <w:tc>
          <w:tcPr>
            <w:tcW w:w="1440" w:type="dxa"/>
          </w:tcPr>
          <w:p w14:paraId="1F31D77A" w14:textId="77777777" w:rsidR="003A5CF6" w:rsidRDefault="00000000">
            <w:r>
              <w:t>Kohärenzdynamik</w:t>
            </w:r>
          </w:p>
        </w:tc>
        <w:tc>
          <w:tcPr>
            <w:tcW w:w="1440" w:type="dxa"/>
          </w:tcPr>
          <w:p w14:paraId="56241645" w14:textId="77777777" w:rsidR="003A5CF6" w:rsidRDefault="00000000">
            <w:r>
              <w:t>dC/dt=Σ∇o_i·∇o_j</w:t>
            </w:r>
          </w:p>
        </w:tc>
        <w:tc>
          <w:tcPr>
            <w:tcW w:w="1440" w:type="dxa"/>
          </w:tcPr>
          <w:p w14:paraId="417742B0" w14:textId="77777777" w:rsidR="003A5CF6" w:rsidRDefault="00000000">
            <w:r>
              <w:t>Gradient der Kohärenzänderung</w:t>
            </w:r>
          </w:p>
        </w:tc>
        <w:tc>
          <w:tcPr>
            <w:tcW w:w="1440" w:type="dxa"/>
          </w:tcPr>
          <w:p w14:paraId="174629D0" w14:textId="77777777" w:rsidR="003A5CF6" w:rsidRDefault="00000000">
            <w:r>
              <w:t>Beschreibt Stabilitätsübergänge im Operatorenraum.</w:t>
            </w:r>
          </w:p>
        </w:tc>
        <w:tc>
          <w:tcPr>
            <w:tcW w:w="1440" w:type="dxa"/>
          </w:tcPr>
          <w:p w14:paraId="79BEDC29" w14:textId="77777777" w:rsidR="003A5CF6" w:rsidRDefault="00000000">
            <w:r>
              <w:t>Schwankungen des Lernflusses zwischen Stabilität und Irritation.</w:t>
            </w:r>
          </w:p>
        </w:tc>
      </w:tr>
      <w:tr w:rsidR="003A5CF6" w14:paraId="074D888F" w14:textId="77777777">
        <w:tc>
          <w:tcPr>
            <w:tcW w:w="1440" w:type="dxa"/>
          </w:tcPr>
          <w:p w14:paraId="6D5F0B84" w14:textId="77777777" w:rsidR="003A5CF6" w:rsidRDefault="00000000">
            <w:r>
              <w:t>12</w:t>
            </w:r>
          </w:p>
        </w:tc>
        <w:tc>
          <w:tcPr>
            <w:tcW w:w="1440" w:type="dxa"/>
          </w:tcPr>
          <w:p w14:paraId="7249C115" w14:textId="77777777" w:rsidR="003A5CF6" w:rsidRDefault="00000000">
            <w:r>
              <w:t>Selbstorganisation</w:t>
            </w:r>
          </w:p>
        </w:tc>
        <w:tc>
          <w:tcPr>
            <w:tcW w:w="1440" w:type="dxa"/>
          </w:tcPr>
          <w:p w14:paraId="128145D5" w14:textId="77777777" w:rsidR="003A5CF6" w:rsidRDefault="00000000">
            <w:r>
              <w:t>o_{n+1}=f(o_n)</w:t>
            </w:r>
          </w:p>
        </w:tc>
        <w:tc>
          <w:tcPr>
            <w:tcW w:w="1440" w:type="dxa"/>
          </w:tcPr>
          <w:p w14:paraId="0460B1F5" w14:textId="77777777" w:rsidR="003A5CF6" w:rsidRDefault="00000000">
            <w:r>
              <w:t>Funktionale Rekursion</w:t>
            </w:r>
          </w:p>
        </w:tc>
        <w:tc>
          <w:tcPr>
            <w:tcW w:w="1440" w:type="dxa"/>
          </w:tcPr>
          <w:p w14:paraId="0C97B29D" w14:textId="77777777" w:rsidR="003A5CF6" w:rsidRDefault="00000000">
            <w:r>
              <w:t>System bestimmt seine eigene Entwicklung.</w:t>
            </w:r>
          </w:p>
        </w:tc>
        <w:tc>
          <w:tcPr>
            <w:tcW w:w="1440" w:type="dxa"/>
          </w:tcPr>
          <w:p w14:paraId="32ABE3C3" w14:textId="77777777" w:rsidR="003A5CF6" w:rsidRDefault="00000000">
            <w:r>
              <w:t>Autopoietische Lernprozesse, Selbststeuerung.</w:t>
            </w:r>
          </w:p>
        </w:tc>
      </w:tr>
      <w:tr w:rsidR="003A5CF6" w14:paraId="2170C2EE" w14:textId="77777777">
        <w:tc>
          <w:tcPr>
            <w:tcW w:w="1440" w:type="dxa"/>
          </w:tcPr>
          <w:p w14:paraId="447C8BD3" w14:textId="77777777" w:rsidR="003A5CF6" w:rsidRDefault="00000000">
            <w:r>
              <w:t>13</w:t>
            </w:r>
          </w:p>
        </w:tc>
        <w:tc>
          <w:tcPr>
            <w:tcW w:w="1440" w:type="dxa"/>
          </w:tcPr>
          <w:p w14:paraId="790CE821" w14:textId="77777777" w:rsidR="003A5CF6" w:rsidRDefault="00000000">
            <w:r>
              <w:t>Meta-Kohärenz</w:t>
            </w:r>
          </w:p>
        </w:tc>
        <w:tc>
          <w:tcPr>
            <w:tcW w:w="1440" w:type="dxa"/>
          </w:tcPr>
          <w:p w14:paraId="7F3228F4" w14:textId="77777777" w:rsidR="003A5CF6" w:rsidRDefault="00000000">
            <w:r>
              <w:t>F:O→O,F(o_i)=o_i'</w:t>
            </w:r>
          </w:p>
        </w:tc>
        <w:tc>
          <w:tcPr>
            <w:tcW w:w="1440" w:type="dxa"/>
          </w:tcPr>
          <w:p w14:paraId="425A194B" w14:textId="77777777" w:rsidR="003A5CF6" w:rsidRDefault="00000000">
            <w:r>
              <w:t>Funktorielle Abbildung zweiter Ordnung</w:t>
            </w:r>
          </w:p>
        </w:tc>
        <w:tc>
          <w:tcPr>
            <w:tcW w:w="1440" w:type="dxa"/>
          </w:tcPr>
          <w:p w14:paraId="15892771" w14:textId="77777777" w:rsidR="003A5CF6" w:rsidRDefault="00000000">
            <w:r>
              <w:t>Bildung von Meta-Strukturen über Operatoren.</w:t>
            </w:r>
          </w:p>
        </w:tc>
        <w:tc>
          <w:tcPr>
            <w:tcW w:w="1440" w:type="dxa"/>
          </w:tcPr>
          <w:p w14:paraId="49BAE1AF" w14:textId="77777777" w:rsidR="003A5CF6" w:rsidRDefault="00000000">
            <w:r>
              <w:t>Unterrichtsdesign als Meta-Kohärenzbildung.</w:t>
            </w:r>
          </w:p>
        </w:tc>
      </w:tr>
      <w:tr w:rsidR="003A5CF6" w14:paraId="571D3D4F" w14:textId="77777777">
        <w:tc>
          <w:tcPr>
            <w:tcW w:w="1440" w:type="dxa"/>
          </w:tcPr>
          <w:p w14:paraId="7DF2DB74" w14:textId="77777777" w:rsidR="003A5CF6" w:rsidRDefault="00000000">
            <w:r>
              <w:t>14</w:t>
            </w:r>
          </w:p>
        </w:tc>
        <w:tc>
          <w:tcPr>
            <w:tcW w:w="1440" w:type="dxa"/>
          </w:tcPr>
          <w:p w14:paraId="68D9FDC7" w14:textId="77777777" w:rsidR="003A5CF6" w:rsidRDefault="00000000">
            <w:r>
              <w:t>Didaktische Projektion</w:t>
            </w:r>
          </w:p>
        </w:tc>
        <w:tc>
          <w:tcPr>
            <w:tcW w:w="1440" w:type="dxa"/>
          </w:tcPr>
          <w:p w14:paraId="0DE9B940" w14:textId="77777777" w:rsidR="003A5CF6" w:rsidRDefault="00000000">
            <w:r>
              <w:t>Φ:O→L, L=Lernraum</w:t>
            </w:r>
          </w:p>
        </w:tc>
        <w:tc>
          <w:tcPr>
            <w:tcW w:w="1440" w:type="dxa"/>
          </w:tcPr>
          <w:p w14:paraId="5A748CB0" w14:textId="77777777" w:rsidR="003A5CF6" w:rsidRDefault="00000000">
            <w:r>
              <w:t>Modell-Didaktik-Abbildung</w:t>
            </w:r>
          </w:p>
        </w:tc>
        <w:tc>
          <w:tcPr>
            <w:tcW w:w="1440" w:type="dxa"/>
          </w:tcPr>
          <w:p w14:paraId="44461DDE" w14:textId="77777777" w:rsidR="003A5CF6" w:rsidRDefault="00000000">
            <w:r>
              <w:t>Übertragung der Operatorlogik auf Lernarchitekturen.</w:t>
            </w:r>
          </w:p>
        </w:tc>
        <w:tc>
          <w:tcPr>
            <w:tcW w:w="1440" w:type="dxa"/>
          </w:tcPr>
          <w:p w14:paraId="50F4B6FF" w14:textId="77777777" w:rsidR="003A5CF6" w:rsidRDefault="00000000">
            <w:r>
              <w:t>Didaktische Rekonstruktion, funktionaler Unterrichtsentwurf.</w:t>
            </w:r>
          </w:p>
        </w:tc>
      </w:tr>
      <w:tr w:rsidR="003A5CF6" w14:paraId="55CC6230" w14:textId="77777777">
        <w:tc>
          <w:tcPr>
            <w:tcW w:w="1440" w:type="dxa"/>
          </w:tcPr>
          <w:p w14:paraId="17C5F663" w14:textId="77777777" w:rsidR="003A5CF6" w:rsidRDefault="00000000">
            <w:r>
              <w:t>15</w:t>
            </w:r>
          </w:p>
        </w:tc>
        <w:tc>
          <w:tcPr>
            <w:tcW w:w="1440" w:type="dxa"/>
          </w:tcPr>
          <w:p w14:paraId="208A0304" w14:textId="77777777" w:rsidR="003A5CF6" w:rsidRDefault="00000000">
            <w:r>
              <w:t>Kohärenz-Resonanz</w:t>
            </w:r>
          </w:p>
        </w:tc>
        <w:tc>
          <w:tcPr>
            <w:tcW w:w="1440" w:type="dxa"/>
          </w:tcPr>
          <w:p w14:paraId="69A27C21" w14:textId="77777777" w:rsidR="003A5CF6" w:rsidRDefault="00000000">
            <w:r>
              <w:t>C_res=∫(o_i∘o_j)dt</w:t>
            </w:r>
          </w:p>
        </w:tc>
        <w:tc>
          <w:tcPr>
            <w:tcW w:w="1440" w:type="dxa"/>
          </w:tcPr>
          <w:p w14:paraId="1980E95D" w14:textId="77777777" w:rsidR="003A5CF6" w:rsidRDefault="00000000">
            <w:r>
              <w:t>Zeitlich gemittelte Kohärenz</w:t>
            </w:r>
          </w:p>
        </w:tc>
        <w:tc>
          <w:tcPr>
            <w:tcW w:w="1440" w:type="dxa"/>
          </w:tcPr>
          <w:p w14:paraId="0185536E" w14:textId="77777777" w:rsidR="003A5CF6" w:rsidRDefault="00000000">
            <w:r>
              <w:t>Resonanzzonen hoher Stabilität im Fluss.</w:t>
            </w:r>
          </w:p>
        </w:tc>
        <w:tc>
          <w:tcPr>
            <w:tcW w:w="1440" w:type="dxa"/>
          </w:tcPr>
          <w:p w14:paraId="72DE50BD" w14:textId="77777777" w:rsidR="003A5CF6" w:rsidRDefault="00000000">
            <w:r>
              <w:t>Lernrhythmus, Perioden erhöhter Klarheit.</w:t>
            </w:r>
          </w:p>
        </w:tc>
      </w:tr>
    </w:tbl>
    <w:p w14:paraId="1CDFB6AA" w14:textId="77777777" w:rsidR="00194741" w:rsidRDefault="00194741"/>
    <w:sectPr w:rsidR="001947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0227726">
    <w:abstractNumId w:val="8"/>
  </w:num>
  <w:num w:numId="2" w16cid:durableId="1939605654">
    <w:abstractNumId w:val="6"/>
  </w:num>
  <w:num w:numId="3" w16cid:durableId="2027248611">
    <w:abstractNumId w:val="5"/>
  </w:num>
  <w:num w:numId="4" w16cid:durableId="942999556">
    <w:abstractNumId w:val="4"/>
  </w:num>
  <w:num w:numId="5" w16cid:durableId="805393418">
    <w:abstractNumId w:val="7"/>
  </w:num>
  <w:num w:numId="6" w16cid:durableId="118958518">
    <w:abstractNumId w:val="3"/>
  </w:num>
  <w:num w:numId="7" w16cid:durableId="119155110">
    <w:abstractNumId w:val="2"/>
  </w:num>
  <w:num w:numId="8" w16cid:durableId="1581138550">
    <w:abstractNumId w:val="1"/>
  </w:num>
  <w:num w:numId="9" w16cid:durableId="1767265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4741"/>
    <w:rsid w:val="0029639D"/>
    <w:rsid w:val="00326F90"/>
    <w:rsid w:val="003A5CF6"/>
    <w:rsid w:val="003B18CA"/>
    <w:rsid w:val="00AA1D8D"/>
    <w:rsid w:val="00B47730"/>
    <w:rsid w:val="00C206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589D08"/>
  <w14:defaultImageDpi w14:val="300"/>
  <w15:docId w15:val="{FBA01815-766D-45A2-A509-B7DDADCF2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586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olaf thiele</cp:lastModifiedBy>
  <cp:revision>2</cp:revision>
  <dcterms:created xsi:type="dcterms:W3CDTF">2025-11-02T06:25:00Z</dcterms:created>
  <dcterms:modified xsi:type="dcterms:W3CDTF">2025-11-02T06:25:00Z</dcterms:modified>
  <cp:category/>
</cp:coreProperties>
</file>