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06A1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C3453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A3 – Populärwissenschaftliche Erklärung des </w:t>
      </w:r>
      <w:proofErr w:type="spellStart"/>
      <w:r w:rsidRPr="00C3453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GeoLab</w:t>
      </w:r>
      <w:proofErr w:type="spellEnd"/>
      <w:r w:rsidRPr="00C3453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-Skripts</w:t>
      </w:r>
    </w:p>
    <w:p w14:paraId="72B217B1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Zugehörige Textstellen: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5.2.4 – 5.2.6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Didaktischer Begleittext zur funktionalen Umsetzung des FZRK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Zielgruppe: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Wissenschaftlich interessierte Leser ohne Programmier- oder Modellierungsvorkenntnisse</w:t>
      </w:r>
    </w:p>
    <w:p w14:paraId="3543CCE6" w14:textId="77777777" w:rsidR="00C34531" w:rsidRPr="00C34531" w:rsidRDefault="00C34531" w:rsidP="00C34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6E91CD">
          <v:rect id="_x0000_i1025" style="width:0;height:1.5pt" o:hralign="center" o:hrstd="t" o:hr="t" fillcolor="#a0a0a0" stroked="f"/>
        </w:pict>
      </w:r>
    </w:p>
    <w:p w14:paraId="0518671B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🧩</w:t>
      </w:r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Was dieses Skript zeigt</w:t>
      </w:r>
    </w:p>
    <w:p w14:paraId="1438183B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Python-Skript ist kein gewöhnliches Rechenprogramm, sondern eine Art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Miniwelt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die sich aus einem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leeren Anfang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heraus selbst strukturiert. Es tut das gemäß den Prinzipien des </w:t>
      </w:r>
      <w:r w:rsidRPr="00C34531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Funktionalen Bezugssystems reflexiver Konstruktion (FZRK)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bedeutet:</w:t>
      </w:r>
    </w:p>
    <w:p w14:paraId="4706435C" w14:textId="77777777" w:rsidR="00C34531" w:rsidRPr="00C34531" w:rsidRDefault="00C34531" w:rsidP="00C34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System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erzeugt sich selbst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ohne äußere Steuerung.</w:t>
      </w:r>
    </w:p>
    <w:p w14:paraId="5652F58A" w14:textId="77777777" w:rsidR="00C34531" w:rsidRPr="00C34531" w:rsidRDefault="00C34531" w:rsidP="00C34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konstruiert Raum, Handlung, Beobachtung und Bedeutung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rein durch Funktionen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7A29629" w14:textId="77777777" w:rsidR="00C34531" w:rsidRPr="00C34531" w:rsidRDefault="00C34531" w:rsidP="00C34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Es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beobachtet sich selbst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dabei – das macht es reflexiv.</w:t>
      </w:r>
    </w:p>
    <w:p w14:paraId="4367735E" w14:textId="77777777" w:rsidR="00C34531" w:rsidRPr="00C34531" w:rsidRDefault="00C34531" w:rsidP="00C34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DC441B">
          <v:rect id="_x0000_i1026" style="width:0;height:1.5pt" o:hralign="center" o:hrstd="t" o:hr="t" fillcolor="#a0a0a0" stroked="f"/>
        </w:pict>
      </w:r>
    </w:p>
    <w:p w14:paraId="72C1BA22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🔬</w:t>
      </w:r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Wie das Skript funktioniert</w:t>
      </w:r>
    </w:p>
    <w:p w14:paraId="0D0E9427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Das Skript besteht aus mehreren funktionalen Modulen. Jeder Teil baut auf dem vorherigen auf:</w:t>
      </w:r>
    </w:p>
    <w:p w14:paraId="035661EE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Leerer Anfang: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Mit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Empty = </w:t>
      </w:r>
      <w:proofErr w:type="gram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type(</w:t>
      </w:r>
      <w:proofErr w:type="gram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"Empty", (), {})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beginnt alles – symbolisch – mit einer vollständig leeren Struktur. Dies entspricht dem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Leermengenaxiom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FZRK.</w:t>
      </w:r>
    </w:p>
    <w:p w14:paraId="23F79F0F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Erste Unterscheidung: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Klasse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Unit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führt ein erstes Unterscheidbares ein – das ist die allererste Differenz, aus der später alles Weitere hervorgeht.</w:t>
      </w:r>
    </w:p>
    <w:p w14:paraId="6D9DD3BE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Bezugspunkt: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Identifier("U1")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steht für einen Punkt, auf den man Bezug nehmen kann. Er ist wie eine Adresse – noch ohne Eigenschaften.</w:t>
      </w:r>
    </w:p>
    <w:p w14:paraId="5AD1234C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Raumfunktion: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Funktionen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x(U)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y(U)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z(U)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berechnen für einen Bezugspunkt Koordinaten im Raum. Raum ist hier nicht vorgegeben, sondern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 erzeugt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443FD71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Brane</w:t>
      </w:r>
      <w:proofErr w:type="spellEnd"/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-Funktion: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Funktion </w:t>
      </w:r>
      <w:proofErr w:type="gram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h(</w:t>
      </w:r>
      <w:proofErr w:type="gram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x, y, z)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weist jedem Ort im Raum eine sogenannte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semantische Dichte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„Feldwert“ zu – vergleichbar mit einem energetischen Potenzial. Raum bekommt dadurch Struktur.</w:t>
      </w:r>
    </w:p>
    <w:p w14:paraId="5F5EA1EE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Handlungsfunktion (Akteur):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Funktion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A(...)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erzeugt eine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Reaktion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das Feld – z. B. „Bewege dich dorthin, wo das Potenzial sinkt“. Sie ist funktional, nicht psychologisch gemeint.</w:t>
      </w:r>
    </w:p>
    <w:p w14:paraId="4C77050C" w14:textId="77777777" w:rsidR="00C34531" w:rsidRPr="00C34531" w:rsidRDefault="00C34531" w:rsidP="00C34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Meta-Funktion und Beobachtung: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 Funktion </w:t>
      </w: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M(...)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beobachtet jede Handlung und speichert sie im 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MetaLog</w:t>
      </w:r>
      <w:proofErr w:type="spellEnd"/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Das ist 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ein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Beobachtungsprotokoll zweiter Ordnung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das System schaut sich beim Arbeiten zu.</w:t>
      </w:r>
    </w:p>
    <w:p w14:paraId="0D09722E" w14:textId="77777777" w:rsidR="00C34531" w:rsidRPr="00C34531" w:rsidRDefault="00C34531" w:rsidP="00C34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62DA975">
          <v:rect id="_x0000_i1027" style="width:0;height:1.5pt" o:hralign="center" o:hrstd="t" o:hr="t" fillcolor="#a0a0a0" stroked="f"/>
        </w:pict>
      </w:r>
    </w:p>
    <w:p w14:paraId="3E6E19DD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📋</w:t>
      </w:r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Beispielausgabe des </w:t>
      </w:r>
      <w:proofErr w:type="spellStart"/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MetaLog</w:t>
      </w:r>
      <w:proofErr w:type="spellEnd"/>
    </w:p>
    <w:p w14:paraId="20E3143F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428C6A03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FCBC69D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[{'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action</w:t>
      </w:r>
      <w:proofErr w:type="spell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': 'Move 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to</w:t>
      </w:r>
      <w:proofErr w:type="spell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lower</w:t>
      </w:r>
      <w:proofErr w:type="spell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Ψ 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(83.0, 45.0, 12.0), Ψ=-0.0001',</w:t>
      </w:r>
    </w:p>
    <w:p w14:paraId="678F407C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'potential': -0.0001,</w:t>
      </w:r>
    </w:p>
    <w:p w14:paraId="7DA9D1E0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'</w:t>
      </w:r>
      <w:proofErr w:type="spellStart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position</w:t>
      </w:r>
      <w:proofErr w:type="spellEnd"/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>': (83.0, 45.0, 12.0),</w:t>
      </w:r>
    </w:p>
    <w:p w14:paraId="76E56FBD" w14:textId="77777777" w:rsidR="00C34531" w:rsidRPr="00C34531" w:rsidRDefault="00C34531" w:rsidP="00C34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C3453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'time': 0.0}]</w:t>
      </w:r>
    </w:p>
    <w:p w14:paraId="5AFC9F1E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Zeile zeigt: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– Eine Aktion wurde ausgeführt.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– Der Feldwert Ψ wurde berechnet.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– Ort, Zeit und Potenzial sind dokumentiert.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Das System hat sich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selbst beobachtet und protokolliert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, was es tut.</w:t>
      </w:r>
    </w:p>
    <w:p w14:paraId="28712CAC" w14:textId="77777777" w:rsidR="00C34531" w:rsidRPr="00C34531" w:rsidRDefault="00C34531" w:rsidP="00C34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0CACBB1">
          <v:rect id="_x0000_i1028" style="width:0;height:1.5pt" o:hralign="center" o:hrstd="t" o:hr="t" fillcolor="#a0a0a0" stroked="f"/>
        </w:pict>
      </w:r>
    </w:p>
    <w:p w14:paraId="18CB961B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📚</w:t>
      </w:r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Warum das ein Beweis ist</w:t>
      </w:r>
    </w:p>
    <w:p w14:paraId="554A588F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FZRK behauptet: Gültigkeit ergibt sich nicht aus der Übereinstimmung mit der Wirklichkeit, sondern aus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funktionaler Selbststrukturierung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0343C1E" w14:textId="77777777" w:rsidR="00C34531" w:rsidRPr="00C34531" w:rsidRDefault="00C34531" w:rsidP="00C345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Das Skript ist ein „lebendiges“ Modell dafür: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Es zeigt, wie ein System Raum, Ordnung und Handlung erzeugt –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 dem Nichts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C3453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 sich selbst rückgebunden</w:t>
      </w: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EF32065" w14:textId="77777777" w:rsidR="00C34531" w:rsidRPr="00C34531" w:rsidRDefault="00C34531" w:rsidP="00C34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EF50523">
          <v:rect id="_x0000_i1029" style="width:0;height:1.5pt" o:hralign="center" o:hrstd="t" o:hr="t" fillcolor="#a0a0a0" stroked="f"/>
        </w:pict>
      </w:r>
    </w:p>
    <w:p w14:paraId="202E7FD6" w14:textId="77777777" w:rsidR="00C34531" w:rsidRPr="00C34531" w:rsidRDefault="00C34531" w:rsidP="00C34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3453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🧠</w:t>
      </w:r>
      <w:r w:rsidRPr="00C3453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Didaktischer Nutzen</w:t>
      </w:r>
    </w:p>
    <w:p w14:paraId="32EAF09C" w14:textId="77777777" w:rsidR="00C34531" w:rsidRPr="00C34531" w:rsidRDefault="00C34531" w:rsidP="00C34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Dieses Skript ist ideal für:</w:t>
      </w:r>
    </w:p>
    <w:p w14:paraId="7A1D6F87" w14:textId="77777777" w:rsidR="00C34531" w:rsidRPr="00C34531" w:rsidRDefault="00C34531" w:rsidP="00C34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Einführungen in selbstorganisierende Systeme</w:t>
      </w:r>
    </w:p>
    <w:p w14:paraId="564C8C99" w14:textId="77777777" w:rsidR="00C34531" w:rsidRPr="00C34531" w:rsidRDefault="00C34531" w:rsidP="00C34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Modellierung funktionaler Ontologien</w:t>
      </w:r>
    </w:p>
    <w:p w14:paraId="51BA9B7A" w14:textId="77777777" w:rsidR="00C34531" w:rsidRPr="00C34531" w:rsidRDefault="00C34531" w:rsidP="00C34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Schulungen zu Emergenz, Selbstbeobachtung und Reflexion in dynamischen Systemen</w:t>
      </w:r>
    </w:p>
    <w:p w14:paraId="7EEB859C" w14:textId="77777777" w:rsidR="00C34531" w:rsidRPr="00C34531" w:rsidRDefault="00C34531" w:rsidP="00C34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34531">
        <w:rPr>
          <w:rFonts w:ascii="Times New Roman" w:eastAsia="Times New Roman" w:hAnsi="Times New Roman" w:cs="Times New Roman"/>
          <w:sz w:val="24"/>
          <w:szCs w:val="24"/>
          <w:lang w:eastAsia="de-DE"/>
        </w:rPr>
        <w:t>Schnittstellen zwischen Informatik, Philosophie und Kognitionswissenschaft</w:t>
      </w:r>
    </w:p>
    <w:p w14:paraId="26D75206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656D"/>
    <w:multiLevelType w:val="multilevel"/>
    <w:tmpl w:val="816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5A60"/>
    <w:multiLevelType w:val="multilevel"/>
    <w:tmpl w:val="DD6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B1B5A"/>
    <w:multiLevelType w:val="multilevel"/>
    <w:tmpl w:val="DEB2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31"/>
    <w:rsid w:val="00106528"/>
    <w:rsid w:val="008871CF"/>
    <w:rsid w:val="009032D7"/>
    <w:rsid w:val="00C3453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E69CF"/>
  <w15:chartTrackingRefBased/>
  <w15:docId w15:val="{4BEB75AB-A62A-44E2-B10C-C7A3D819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34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C34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3453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3453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C3453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C3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C34531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C3453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34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3453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string">
    <w:name w:val="hljs-string"/>
    <w:basedOn w:val="Absatz-Standardschriftart"/>
    <w:rsid w:val="00C34531"/>
  </w:style>
  <w:style w:type="character" w:customStyle="1" w:styleId="hljs-number">
    <w:name w:val="hljs-number"/>
    <w:basedOn w:val="Absatz-Standardschriftart"/>
    <w:rsid w:val="00C3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3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9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2025-06-06T03:59:00Z</dcterms:created>
  <dcterms:modified xsi:type="dcterms:W3CDTF">2025-06-06T04:00:00Z</dcterms:modified>
</cp:coreProperties>
</file>