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5C8E6" w14:textId="77777777" w:rsidR="00E24941" w:rsidRDefault="00E24941" w:rsidP="00E24941">
      <w:pPr>
        <w:pStyle w:val="StandardWeb"/>
      </w:pPr>
      <w:r>
        <w:rPr>
          <w:rStyle w:val="Fett"/>
        </w:rPr>
        <w:t>Anlage 5.1 – Übersichtsdokument zu den Forschungsfragen und Hypothesen</w:t>
      </w:r>
    </w:p>
    <w:p w14:paraId="5468ED7B" w14:textId="77777777" w:rsidR="00E24941" w:rsidRDefault="00E24941" w:rsidP="00E24941">
      <w:pPr>
        <w:pStyle w:val="StandardWeb"/>
      </w:pPr>
      <w:r>
        <w:t>Diese Anlage dient der inhaltlichen und strukturellen Kontextualisierung der Einleitung (Kapitel 5.1) und bietet eine präzise Darstellung der drei leitenden Forschungsfragen sowie der daraus abgeleiteten Hypothesen. Sie schafft damit die Grundlage für ein kohärentes Verständnis des Beweisansatzes und der empirischen Forschungszugänge des Funktionalen Bezugssystems radikal konstruiert (FZRK).</w:t>
      </w:r>
    </w:p>
    <w:p w14:paraId="586B5DED" w14:textId="77777777" w:rsidR="00E24941" w:rsidRDefault="00E24941" w:rsidP="00E24941">
      <w:pPr>
        <w:pStyle w:val="StandardWeb"/>
      </w:pPr>
      <w:r>
        <w:rPr>
          <w:rStyle w:val="Fett"/>
        </w:rPr>
        <w:t>1. Leitende Forschungsfragen</w:t>
      </w:r>
    </w:p>
    <w:p w14:paraId="29FF2990" w14:textId="77777777" w:rsidR="00E24941" w:rsidRDefault="00E24941" w:rsidP="00E24941">
      <w:pPr>
        <w:pStyle w:val="StandardWeb"/>
      </w:pPr>
      <w:r>
        <w:t>Das Kapitel 5.1 formuliert drei zentrale Forschungsfragen, die als Ausgangspunkt für alle folgenden methodischen und empirischen Überlegungen dienen:</w:t>
      </w:r>
    </w:p>
    <w:p w14:paraId="3CEA3255" w14:textId="77777777" w:rsidR="00E24941" w:rsidRDefault="00E24941" w:rsidP="00E24941">
      <w:pPr>
        <w:pStyle w:val="StandardWeb"/>
      </w:pPr>
      <w:r>
        <w:t>1️</w:t>
      </w:r>
      <w:r>
        <w:rPr>
          <w:rFonts w:ascii="Tahoma" w:hAnsi="Tahoma" w:cs="Tahoma"/>
        </w:rPr>
        <w:t>⃣</w:t>
      </w:r>
      <w:r>
        <w:t xml:space="preserve"> </w:t>
      </w:r>
      <w:r>
        <w:rPr>
          <w:rStyle w:val="Fett"/>
        </w:rPr>
        <w:t>Was kann im funktional konstruierten Modell überhaupt „bewiesen“ werden?</w:t>
      </w:r>
      <w:r>
        <w:br/>
        <w:t>Diese Frage thematisiert die erkenntnistheoretische Besonderheit des FZRK: Im Gegensatz zu klassischen empirischen Theorien postuliert das FZRK, dass „Realität“ selbst erst durch funktionale Zuweisungen entsteht. Ein „Beweis“ ist daher nicht die objektive Abbildung einer Gegebenheit, sondern die kohärente und konsistente Verknüpfung von funktionalen Relationen im Modell.</w:t>
      </w:r>
    </w:p>
    <w:p w14:paraId="7F99C97B" w14:textId="77777777" w:rsidR="00E24941" w:rsidRDefault="00E24941" w:rsidP="00E24941">
      <w:pPr>
        <w:pStyle w:val="StandardWeb"/>
      </w:pPr>
      <w:r>
        <w:t>2️</w:t>
      </w:r>
      <w:r>
        <w:rPr>
          <w:rFonts w:ascii="Tahoma" w:hAnsi="Tahoma" w:cs="Tahoma"/>
        </w:rPr>
        <w:t>⃣</w:t>
      </w:r>
      <w:r>
        <w:t xml:space="preserve"> </w:t>
      </w:r>
      <w:r>
        <w:rPr>
          <w:rStyle w:val="Fett"/>
        </w:rPr>
        <w:t>Wie können Feldversuche und Experimente gestaltet werden, um die funktionalen Zuweisungen des FZRK sichtbar zu machen?</w:t>
      </w:r>
      <w:r>
        <w:br/>
        <w:t>Im funktionalen Ansatz liegt der Fokus nicht auf der Messung von Objekten, sondern auf der Sichtbarmachung der Zuweisungsstrukturen selbst. Diese Frage zielt darauf ab, methodische Formen zu entwickeln, mit denen diese Zuweisungen empirisch überprüft werden können – z.B. durch qualitative Analysen, Netzwerkanalysen oder Design-</w:t>
      </w:r>
      <w:proofErr w:type="spellStart"/>
      <w:r>
        <w:t>Based</w:t>
      </w:r>
      <w:proofErr w:type="spellEnd"/>
      <w:r>
        <w:t xml:space="preserve"> Research.</w:t>
      </w:r>
    </w:p>
    <w:p w14:paraId="49D37562" w14:textId="77777777" w:rsidR="00E24941" w:rsidRDefault="00E24941" w:rsidP="00E24941">
      <w:pPr>
        <w:pStyle w:val="StandardWeb"/>
      </w:pPr>
      <w:r>
        <w:t>3️</w:t>
      </w:r>
      <w:r>
        <w:rPr>
          <w:rFonts w:ascii="Tahoma" w:hAnsi="Tahoma" w:cs="Tahoma"/>
        </w:rPr>
        <w:t>⃣</w:t>
      </w:r>
      <w:r>
        <w:t xml:space="preserve"> </w:t>
      </w:r>
      <w:r>
        <w:rPr>
          <w:rStyle w:val="Fett"/>
        </w:rPr>
        <w:t>Welche Rolle spielt dabei der Beobachter selbst als Teil des Bezugssystems?</w:t>
      </w:r>
      <w:r>
        <w:br/>
        <w:t>Das FZRK integriert den Beobachter als aktiven Teil des Modells. Die Forschungsfrage untersucht, wie die Beobachterrolle nicht als externe Perspektive, sondern als funktionale Position innerhalb des Zuweisungssystems konzipiert werden kann.</w:t>
      </w:r>
    </w:p>
    <w:p w14:paraId="504B1AA0" w14:textId="77777777" w:rsidR="00E24941" w:rsidRDefault="00E24941" w:rsidP="00E24941">
      <w:pPr>
        <w:pStyle w:val="StandardWeb"/>
      </w:pPr>
      <w:r>
        <w:rPr>
          <w:rStyle w:val="Fett"/>
        </w:rPr>
        <w:t>2. Erkenntnistheoretischer Hintergrund</w:t>
      </w:r>
    </w:p>
    <w:p w14:paraId="6C4946C9" w14:textId="77777777" w:rsidR="00E24941" w:rsidRDefault="00E24941" w:rsidP="00E24941">
      <w:pPr>
        <w:pStyle w:val="StandardWeb"/>
      </w:pPr>
      <w:r>
        <w:t>Die Forschungsfragen verweisen auf eine grundlegende erkenntnistheoretische Position: Das FZRK versteht „Wahrheit“ nicht als Übereinstimmung von Modell und objektiv gegebener Realität, sondern als Kohärenz, Konsistenz und funktionale Anschlussfähigkeit innerhalb eines relational konstruierten Modells. Dieser Perspektivwechsel hat weitreichende Konsequenzen für den Beweisbegriff und für die Gestaltung empirischer Forschung.</w:t>
      </w:r>
    </w:p>
    <w:p w14:paraId="522D84FB" w14:textId="77777777" w:rsidR="00E24941" w:rsidRDefault="00E24941" w:rsidP="00E24941">
      <w:pPr>
        <w:pStyle w:val="StandardWeb"/>
      </w:pPr>
      <w:r>
        <w:rPr>
          <w:rStyle w:val="Fett"/>
        </w:rPr>
        <w:t>3. Hypothesenübersicht</w:t>
      </w:r>
    </w:p>
    <w:p w14:paraId="375363AE" w14:textId="77777777" w:rsidR="00E24941" w:rsidRDefault="00E24941" w:rsidP="00E24941">
      <w:pPr>
        <w:pStyle w:val="StandardWeb"/>
      </w:pPr>
      <w:r>
        <w:t>Im funktionalen Ansatz sind Hypothesen keine Feststellungen von „wahren“ Kausalitäten, sondern vorläufige Vorschläge zur Prüfung relationaler Kohärenz. Typische Hypothesen im Kontext des FZRK lauten daher:</w:t>
      </w:r>
    </w:p>
    <w:p w14:paraId="1523E387" w14:textId="77777777" w:rsidR="00E24941" w:rsidRDefault="00E24941" w:rsidP="00E24941">
      <w:pPr>
        <w:pStyle w:val="StandardWeb"/>
        <w:numPr>
          <w:ilvl w:val="0"/>
          <w:numId w:val="1"/>
        </w:numPr>
      </w:pPr>
      <w:r>
        <w:t>„Feldversuche zeigen, dass funktionale Zuweisungen in bestimmten Kontexten rekonstruierbar und konsistent sind.“</w:t>
      </w:r>
    </w:p>
    <w:p w14:paraId="1CDC794D" w14:textId="77777777" w:rsidR="00E24941" w:rsidRDefault="00E24941" w:rsidP="00E24941">
      <w:pPr>
        <w:pStyle w:val="StandardWeb"/>
        <w:numPr>
          <w:ilvl w:val="0"/>
          <w:numId w:val="1"/>
        </w:numPr>
      </w:pPr>
      <w:r>
        <w:t>„Der Beobachter selbst wird in den empirischen Daten als Teil des Zuweisungssystems sichtbar.“</w:t>
      </w:r>
    </w:p>
    <w:p w14:paraId="51264ED8" w14:textId="77777777" w:rsidR="00E24941" w:rsidRDefault="00E24941" w:rsidP="00E24941">
      <w:pPr>
        <w:pStyle w:val="StandardWeb"/>
        <w:numPr>
          <w:ilvl w:val="0"/>
          <w:numId w:val="1"/>
        </w:numPr>
      </w:pPr>
      <w:r>
        <w:lastRenderedPageBreak/>
        <w:t>„Bedeutung und Struktur entstehen nicht aus isolierten Elementen, sondern aus deren relationalen Einbettungen.“</w:t>
      </w:r>
    </w:p>
    <w:p w14:paraId="45ABA66F" w14:textId="77777777" w:rsidR="00E24941" w:rsidRDefault="00E24941" w:rsidP="00E24941">
      <w:pPr>
        <w:pStyle w:val="StandardWeb"/>
      </w:pPr>
      <w:r>
        <w:t xml:space="preserve">Diese Hypothesen sind </w:t>
      </w:r>
      <w:r>
        <w:rPr>
          <w:rStyle w:val="Fett"/>
        </w:rPr>
        <w:t>dynamisch</w:t>
      </w:r>
      <w:r>
        <w:t xml:space="preserve"> und </w:t>
      </w:r>
      <w:r>
        <w:rPr>
          <w:rStyle w:val="Fett"/>
        </w:rPr>
        <w:t>modelloffen</w:t>
      </w:r>
      <w:r>
        <w:t>. Sie dienen nicht der Verifikation „objektiver“ Aussagen, sondern der Exploration funktionaler Ordnungen und ihrer empirischen Anschlussfähigkeit.</w:t>
      </w:r>
    </w:p>
    <w:p w14:paraId="651CD4BA" w14:textId="77777777" w:rsidR="00E24941" w:rsidRDefault="00E24941" w:rsidP="00E24941">
      <w:pPr>
        <w:pStyle w:val="StandardWeb"/>
      </w:pPr>
      <w:r>
        <w:rPr>
          <w:rStyle w:val="Fett"/>
        </w:rPr>
        <w:t>4. Funktion der Anlage</w:t>
      </w:r>
    </w:p>
    <w:p w14:paraId="1E19CCB2" w14:textId="77777777" w:rsidR="00E24941" w:rsidRDefault="00E24941" w:rsidP="00E24941">
      <w:pPr>
        <w:pStyle w:val="StandardWeb"/>
      </w:pPr>
      <w:r>
        <w:t>Diese Anlage hat die Aufgabe, die Einleitung des Kapitels 5 inhaltlich zu verorten und die drei Forschungsfragen als integralen Bestandteil eines konsistenten Forschungsprogramms zu etablieren. Durch die präzise Beschreibung der erkenntnistheoretischen Grundannahmen und der Hypothesen wird die Grundlage geschaffen, um die methodischen Kapitel (insbesondere Kapitel 5.3 und 5.4) systematisch und kohärent weiterzuführen.</w:t>
      </w:r>
    </w:p>
    <w:p w14:paraId="2194BB8C"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277F0B"/>
    <w:multiLevelType w:val="multilevel"/>
    <w:tmpl w:val="48BA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41"/>
    <w:rsid w:val="00106528"/>
    <w:rsid w:val="008871CF"/>
    <w:rsid w:val="009032D7"/>
    <w:rsid w:val="00E2494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9860C"/>
  <w15:chartTrackingRefBased/>
  <w15:docId w15:val="{E30ECCFD-C35F-48F6-8C92-6C087229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paragraph" w:styleId="StandardWeb">
    <w:name w:val="Normal (Web)"/>
    <w:basedOn w:val="Standard"/>
    <w:uiPriority w:val="99"/>
    <w:semiHidden/>
    <w:unhideWhenUsed/>
    <w:rsid w:val="00E2494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E249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50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3056</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2025-06-06T20:17:00Z</dcterms:created>
  <dcterms:modified xsi:type="dcterms:W3CDTF">2025-06-06T20:18:00Z</dcterms:modified>
</cp:coreProperties>
</file>