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7E226" w14:textId="05C5F3B1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erfolgt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 </w:t>
      </w: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populärwissenschaftliche Erklärung der sieben Elemente des Funktionalen Zusammenhangs- und Referenzkonzepts (FZRK)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also der Grundbausteine, auf denen diese Theorie unserer Weltwahrnehmung, Handlung und Bedeutung aufbaut:</w:t>
      </w:r>
    </w:p>
    <w:p w14:paraId="267B7CE2" w14:textId="77777777" w:rsidR="00FA7387" w:rsidRPr="00FA7387" w:rsidRDefault="00FA7387" w:rsidP="00FA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1E18B60">
          <v:rect id="_x0000_i1025" style="width:0;height:1.5pt" o:hralign="center" o:hrstd="t" o:hr="t" fillcolor="#a0a0a0" stroked="f"/>
        </w:pict>
      </w:r>
    </w:p>
    <w:p w14:paraId="6A72C2F7" w14:textId="77777777" w:rsidR="00FA7387" w:rsidRPr="00FA7387" w:rsidRDefault="00FA7387" w:rsidP="00FA7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Raum (Wo bin ich?)</w:t>
      </w:r>
    </w:p>
    <w:p w14:paraId="4FAE7368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passiert hier?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Das FZRK geht davon aus, dass „Raum“ nicht einfach da ist wie ein leerer Behälter. Stattdessen wird jeder Punkt im Raum erst dann „wirklich“, wenn er durch </w:t>
      </w: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Zahlen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(Koordinaten) beschrieben wird. Wir sagen also: </w:t>
      </w:r>
      <w:r w:rsidRPr="00FA738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Ein Ort existiert nur, wenn er referenziert wird.</w:t>
      </w:r>
    </w:p>
    <w:p w14:paraId="728E2DB3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Vergleich: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Wie bei einer digitalen Landkarte: Nur das, was mit GPS-Koordinaten markiert ist, wird „sichtbar“ und relevant.</w:t>
      </w:r>
    </w:p>
    <w:p w14:paraId="537C32D3" w14:textId="77777777" w:rsidR="00FA7387" w:rsidRPr="00FA7387" w:rsidRDefault="00FA7387" w:rsidP="00FA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4ACBFE9">
          <v:rect id="_x0000_i1026" style="width:0;height:1.5pt" o:hralign="center" o:hrstd="t" o:hr="t" fillcolor="#a0a0a0" stroked="f"/>
        </w:pict>
      </w:r>
    </w:p>
    <w:p w14:paraId="5EB699CC" w14:textId="77777777" w:rsidR="00FA7387" w:rsidRPr="00FA7387" w:rsidRDefault="00FA7387" w:rsidP="00FA7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Feld (Was ist da?)</w:t>
      </w:r>
    </w:p>
    <w:p w14:paraId="1E371C73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ist ein Feld?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Ein Feld ist eine Art „unsichtbare Landschaft“, die jedem Punkt im Raum einen Wert zuordnet – z. B. Temperatur, Lichtstärke oder Bedeutung.</w:t>
      </w:r>
    </w:p>
    <w:p w14:paraId="434B2C7D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Beispiel: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Stell dir eine Wetterkarte vor. An jedem Ort steht eine Temperatur. Das ist ein „Feld“. Im FZRK kann so ein Feld aber auch für Informationen oder Bedeutungen stehen – nicht nur für Wetter oder Physik.</w:t>
      </w:r>
    </w:p>
    <w:p w14:paraId="35F6808B" w14:textId="77777777" w:rsidR="00FA7387" w:rsidRPr="00FA7387" w:rsidRDefault="00FA7387" w:rsidP="00FA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24B25EA">
          <v:rect id="_x0000_i1027" style="width:0;height:1.5pt" o:hralign="center" o:hrstd="t" o:hr="t" fillcolor="#a0a0a0" stroked="f"/>
        </w:pict>
      </w:r>
    </w:p>
    <w:p w14:paraId="4CAE12C3" w14:textId="77777777" w:rsidR="00FA7387" w:rsidRPr="00FA7387" w:rsidRDefault="00FA7387" w:rsidP="00FA7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Handlung (Was macht ein System?)</w:t>
      </w:r>
    </w:p>
    <w:p w14:paraId="4D129A81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bedeutet das?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Hier kommen „Akteure“ ins Spiel – also Systeme, die handeln können (Menschen, Roboter, Tiere, Programme). Diese Systeme nehmen das Feld wahr und reagieren darauf.</w:t>
      </w:r>
    </w:p>
    <w:p w14:paraId="5DBE34A2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Bildlich: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Eine Katze sieht einen warmen Sonnenfleck (Feld) und legt sich genau </w:t>
      </w:r>
      <w:proofErr w:type="spellStart"/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>dort hin</w:t>
      </w:r>
      <w:proofErr w:type="spellEnd"/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(Handlung). Ihre Reaktion ist also eine Funktion dessen, was sie „fühlt“ im Raum.</w:t>
      </w:r>
    </w:p>
    <w:p w14:paraId="64F608A9" w14:textId="77777777" w:rsidR="00FA7387" w:rsidRPr="00FA7387" w:rsidRDefault="00FA7387" w:rsidP="00FA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FA3470">
          <v:rect id="_x0000_i1028" style="width:0;height:1.5pt" o:hralign="center" o:hrstd="t" o:hr="t" fillcolor="#a0a0a0" stroked="f"/>
        </w:pict>
      </w:r>
    </w:p>
    <w:p w14:paraId="4DB7251E" w14:textId="77777777" w:rsidR="00FA7387" w:rsidRPr="00FA7387" w:rsidRDefault="00FA7387" w:rsidP="00FA7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Beobachtung (Wer sieht was?)</w:t>
      </w:r>
    </w:p>
    <w:p w14:paraId="0617D50E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ist das Besondere?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Beobachter nehmen Dinge nicht einfach passiv wahr. Sie interpretieren, messen, beurteilen. Und diese Beobachtungen sind selbst wieder Teil des Systems.</w:t>
      </w:r>
    </w:p>
    <w:p w14:paraId="5B5535CD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Beispiel: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Ein Forscher misst eine Temperatur – aber schon die Entscheidung </w:t>
      </w:r>
      <w:r w:rsidRPr="00FA738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wo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FA738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wann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FA738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wie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gemessen wird, beeinflusst das Ergebnis.</w:t>
      </w:r>
    </w:p>
    <w:p w14:paraId="6EFDF0C2" w14:textId="77777777" w:rsidR="00FA7387" w:rsidRPr="00FA7387" w:rsidRDefault="00FA7387" w:rsidP="00FA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4BA6987">
          <v:rect id="_x0000_i1029" style="width:0;height:1.5pt" o:hralign="center" o:hrstd="t" o:hr="t" fillcolor="#a0a0a0" stroked="f"/>
        </w:pict>
      </w:r>
    </w:p>
    <w:p w14:paraId="1F0A22E9" w14:textId="77777777" w:rsidR="00FA7387" w:rsidRPr="00FA7387" w:rsidRDefault="00FA7387" w:rsidP="00FA7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Reflexion &amp; Emergenz (Wie entsteht Bedeutung?)</w:t>
      </w:r>
    </w:p>
    <w:p w14:paraId="62EA15CA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bedeutet das?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Systeme können nicht nur handeln oder beobachten – sie können über sich selbst nachdenken. Diese Fähigkeit zur </w:t>
      </w: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Reflexion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zentral. Erst wenn viele dieser Ebenen zusammenspielen, „springt“ etwas Neues an: </w:t>
      </w: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Intentionalität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also zielgerichtetes, bedeutungsvolles Verhalten.</w:t>
      </w:r>
    </w:p>
    <w:p w14:paraId="4952DBB8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Vergleich: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So wie viele einfache Neuronen zusammen „Denken“ ergeben, entsteht durch Rückkopplung von Beobachtung, Reflexion und Handlung etwas Höheres: ein bewusstes, absichtsvolles System.</w:t>
      </w:r>
    </w:p>
    <w:p w14:paraId="0AC40CEB" w14:textId="77777777" w:rsidR="00FA7387" w:rsidRPr="00FA7387" w:rsidRDefault="00FA7387" w:rsidP="00FA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E6F63C5">
          <v:rect id="_x0000_i1030" style="width:0;height:1.5pt" o:hralign="center" o:hrstd="t" o:hr="t" fillcolor="#a0a0a0" stroked="f"/>
        </w:pict>
      </w:r>
    </w:p>
    <w:p w14:paraId="1E305C81" w14:textId="77777777" w:rsidR="00FA7387" w:rsidRPr="00FA7387" w:rsidRDefault="00FA7387" w:rsidP="00FA7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Dynamik (Wie verändert sich das Ganze?)</w:t>
      </w:r>
    </w:p>
    <w:p w14:paraId="40597F21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ist gemeint?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Diese Systeme sind nicht starr. Sie verändern sich über Zeit. Das FZRK beschreibt, wie Zustände in einem großen „Raum möglicher Systeme“ wandern, sich verschieben, stabilisieren oder auch zerfallen.</w:t>
      </w:r>
    </w:p>
    <w:p w14:paraId="446EECA8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Bildlich: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Wie ein Boot, das durch Wind, Strömung und eigenes Navigieren seinen Kurs verändert – so verändert sich auch ein intentionales System durch äußere Einflüsse, innere Einstellungen und Feedback.</w:t>
      </w:r>
    </w:p>
    <w:p w14:paraId="6E79B06F" w14:textId="77777777" w:rsidR="00FA7387" w:rsidRPr="00FA7387" w:rsidRDefault="00FA7387" w:rsidP="00FA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2533CA2">
          <v:rect id="_x0000_i1031" style="width:0;height:1.5pt" o:hralign="center" o:hrstd="t" o:hr="t" fillcolor="#a0a0a0" stroked="f"/>
        </w:pict>
      </w:r>
    </w:p>
    <w:p w14:paraId="4D72967F" w14:textId="77777777" w:rsidR="00FA7387" w:rsidRPr="00FA7387" w:rsidRDefault="00FA7387" w:rsidP="00FA7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System als Ganzes (Wie hängen alle Teile zusammen?)</w:t>
      </w:r>
    </w:p>
    <w:p w14:paraId="40046FDC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Und das Ganze?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Am Ende beschreibt das FZRK eine neue Sicht auf Welt, Wissen und Handlung: </w:t>
      </w: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Wirklichkeit entsteht nicht einfach, sie wird durch Zuweisung, Beobachtung und Handlung erzeugt.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Alles hängt zusammen – in einem riesigen, dynamischen System von Beziehungen.</w:t>
      </w:r>
    </w:p>
    <w:p w14:paraId="05443014" w14:textId="77777777" w:rsidR="00FA7387" w:rsidRPr="00FA7387" w:rsidRDefault="00FA7387" w:rsidP="00FA7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Metapher: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Welt ist kein Film, der einfach abläuft. Sie ist ein Theaterstück, das wir mitschreiben – durch unsere Perspektiven, Entscheidungen und Bedeutungen.</w:t>
      </w:r>
    </w:p>
    <w:p w14:paraId="23F52AFC" w14:textId="77777777" w:rsidR="00FA7387" w:rsidRPr="00FA7387" w:rsidRDefault="00FA7387" w:rsidP="00FA73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E49D1F1">
          <v:rect id="_x0000_i1032" style="width:0;height:1.5pt" o:hralign="center" o:hrstd="t" o:hr="t" fillcolor="#a0a0a0" stroked="f"/>
        </w:pict>
      </w:r>
    </w:p>
    <w:p w14:paraId="0F7ED679" w14:textId="77777777" w:rsidR="00FA7387" w:rsidRPr="00FA7387" w:rsidRDefault="00FA7387" w:rsidP="00FA7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Fazit – Das FZRK sagt uns:</w:t>
      </w:r>
    </w:p>
    <w:p w14:paraId="0FF69A08" w14:textId="77777777" w:rsidR="00FA7387" w:rsidRPr="00FA7387" w:rsidRDefault="00FA7387" w:rsidP="00FA73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A738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Realität ist nicht das, was ist. Realität ist das, was funktional zugewiesen wird.</w:t>
      </w:r>
      <w:r w:rsidRPr="00FA738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Wir leben in Bezugssystemen, nicht in Substanzen. Und diese Systeme sind offen, dynamisch, reflektierbar – und voller Verantwortung.</w:t>
      </w:r>
    </w:p>
    <w:p w14:paraId="39987322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387"/>
    <w:rsid w:val="00106528"/>
    <w:rsid w:val="008871CF"/>
    <w:rsid w:val="009032D7"/>
    <w:rsid w:val="00E6450A"/>
    <w:rsid w:val="00FA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A0BF"/>
  <w15:chartTrackingRefBased/>
  <w15:docId w15:val="{54909076-27C0-407F-B37C-5FC8B073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FA7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A738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FA7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FA7387"/>
    <w:rPr>
      <w:b/>
      <w:bCs/>
    </w:rPr>
  </w:style>
  <w:style w:type="character" w:styleId="Hervorhebung">
    <w:name w:val="Emphasis"/>
    <w:basedOn w:val="Absatz-Standardschriftart"/>
    <w:uiPriority w:val="20"/>
    <w:qFormat/>
    <w:rsid w:val="00FA73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0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2025-06-13T11:58:00Z</dcterms:created>
  <dcterms:modified xsi:type="dcterms:W3CDTF">2025-06-13T11:58:00Z</dcterms:modified>
</cp:coreProperties>
</file>