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5E240" w14:textId="77777777" w:rsidR="00E14B15" w:rsidRDefault="00E14B15" w:rsidP="00E14B15">
      <w:pPr>
        <w:pStyle w:val="berschrift2"/>
      </w:pPr>
      <w:r>
        <w:rPr>
          <w:rFonts w:ascii="Segoe UI Emoji" w:hAnsi="Segoe UI Emoji" w:cs="Segoe UI Emoji"/>
        </w:rPr>
        <w:t>📎</w:t>
      </w:r>
      <w:r>
        <w:t xml:space="preserve"> Anlage 6.12B – Projektverlauf im intentionalen Raum (FZRK)</w:t>
      </w:r>
    </w:p>
    <w:p w14:paraId="31D571EA" w14:textId="77777777" w:rsidR="00E14B15" w:rsidRDefault="00E14B15" w:rsidP="00E14B15">
      <w:r>
        <w:pict w14:anchorId="7514F3BC">
          <v:rect id="_x0000_i1025" style="width:0;height:1.5pt" o:hralign="center" o:hrstd="t" o:hr="t" fillcolor="#a0a0a0" stroked="f"/>
        </w:pict>
      </w:r>
    </w:p>
    <w:p w14:paraId="647FEE7B" w14:textId="77777777" w:rsidR="00E14B15" w:rsidRDefault="00E14B15" w:rsidP="00E14B15">
      <w:pPr>
        <w:pStyle w:val="berschrift3"/>
      </w:pPr>
      <w:r>
        <w:rPr>
          <w:rStyle w:val="Fett"/>
          <w:b/>
          <w:bCs/>
        </w:rPr>
        <w:t>1. Ziel der Anlage</w:t>
      </w:r>
    </w:p>
    <w:p w14:paraId="1AECC1AC" w14:textId="77777777" w:rsidR="00E14B15" w:rsidRDefault="00E14B15" w:rsidP="00E14B15">
      <w:pPr>
        <w:pStyle w:val="StandardWeb"/>
      </w:pPr>
      <w:r>
        <w:t xml:space="preserve">Diese Anlage dokumentiert den intentionalen </w:t>
      </w:r>
      <w:proofErr w:type="spellStart"/>
      <w:r>
        <w:t>Operatorenverlauf</w:t>
      </w:r>
      <w:proofErr w:type="spellEnd"/>
      <w:r>
        <w:t xml:space="preserve"> eines realitätsnah simulierten Projekts im Oberstufenunterricht – modelliert gemäß dem </w:t>
      </w:r>
      <w:r>
        <w:rPr>
          <w:rStyle w:val="Fett"/>
        </w:rPr>
        <w:t>Funktional-Relationalen Raumzeitkonzept (FZRK)</w:t>
      </w:r>
      <w:r>
        <w:t>. Die Operatoren σ (semantische Dichte), S (Symbolik), D (Diskurs), M (Metareflexion), R (Rekursion), E (Emergenz) wurden als Zeitfunktionen modelliert und visualisiert.</w:t>
      </w:r>
    </w:p>
    <w:p w14:paraId="07CEA6EC" w14:textId="77777777" w:rsidR="00E14B15" w:rsidRDefault="00E14B15" w:rsidP="00E14B15">
      <w:r>
        <w:pict w14:anchorId="3FD7608B">
          <v:rect id="_x0000_i1026" style="width:0;height:1.5pt" o:hralign="center" o:hrstd="t" o:hr="t" fillcolor="#a0a0a0" stroked="f"/>
        </w:pict>
      </w:r>
    </w:p>
    <w:p w14:paraId="1DE6717F" w14:textId="77777777" w:rsidR="00E14B15" w:rsidRDefault="00E14B15" w:rsidP="00E14B15">
      <w:pPr>
        <w:pStyle w:val="berschrift3"/>
      </w:pPr>
      <w:r>
        <w:rPr>
          <w:rStyle w:val="Fett"/>
          <w:b/>
          <w:bCs/>
        </w:rPr>
        <w:t>2. Projektszenario</w:t>
      </w:r>
    </w:p>
    <w:p w14:paraId="2C9CCCBC" w14:textId="77777777" w:rsidR="00E14B15" w:rsidRDefault="00E14B15" w:rsidP="00E14B15">
      <w:pPr>
        <w:pStyle w:val="StandardWeb"/>
        <w:numPr>
          <w:ilvl w:val="0"/>
          <w:numId w:val="1"/>
        </w:numPr>
      </w:pPr>
      <w:r>
        <w:rPr>
          <w:rStyle w:val="Fett"/>
        </w:rPr>
        <w:t>Thema:</w:t>
      </w:r>
      <w:r>
        <w:t xml:space="preserve"> „Wie nachhaltig ist unsere Schule?“</w:t>
      </w:r>
    </w:p>
    <w:p w14:paraId="16671999" w14:textId="77777777" w:rsidR="00E14B15" w:rsidRDefault="00E14B15" w:rsidP="00E14B15">
      <w:pPr>
        <w:pStyle w:val="StandardWeb"/>
        <w:numPr>
          <w:ilvl w:val="0"/>
          <w:numId w:val="1"/>
        </w:numPr>
      </w:pPr>
      <w:r>
        <w:rPr>
          <w:rStyle w:val="Fett"/>
        </w:rPr>
        <w:t>Fokus:</w:t>
      </w:r>
      <w:r>
        <w:t xml:space="preserve"> Erarbeitung eines schulinternen Konzepts zur Reduktion von Einwegplastik</w:t>
      </w:r>
    </w:p>
    <w:p w14:paraId="0C4DB922" w14:textId="77777777" w:rsidR="00E14B15" w:rsidRDefault="00E14B15" w:rsidP="00E14B15">
      <w:pPr>
        <w:pStyle w:val="StandardWeb"/>
        <w:numPr>
          <w:ilvl w:val="0"/>
          <w:numId w:val="1"/>
        </w:numPr>
      </w:pPr>
      <w:r>
        <w:rPr>
          <w:rStyle w:val="Fett"/>
        </w:rPr>
        <w:t>Dauer (ausgewertet):</w:t>
      </w:r>
      <w:r>
        <w:t xml:space="preserve"> 40 Minuten</w:t>
      </w:r>
    </w:p>
    <w:p w14:paraId="1CC409D2" w14:textId="77777777" w:rsidR="00E14B15" w:rsidRDefault="00E14B15" w:rsidP="00E14B15">
      <w:pPr>
        <w:pStyle w:val="StandardWeb"/>
        <w:numPr>
          <w:ilvl w:val="0"/>
          <w:numId w:val="1"/>
        </w:numPr>
      </w:pPr>
      <w:r>
        <w:rPr>
          <w:rStyle w:val="Fett"/>
        </w:rPr>
        <w:t>Arbeitsform:</w:t>
      </w:r>
      <w:r>
        <w:t xml:space="preserve"> Kleingruppe (4 </w:t>
      </w:r>
      <w:proofErr w:type="spellStart"/>
      <w:proofErr w:type="gramStart"/>
      <w:r>
        <w:t>Schüler:innen</w:t>
      </w:r>
      <w:proofErr w:type="spellEnd"/>
      <w:proofErr w:type="gramEnd"/>
      <w:r>
        <w:t>)</w:t>
      </w:r>
    </w:p>
    <w:p w14:paraId="27B9872C" w14:textId="77777777" w:rsidR="00E14B15" w:rsidRDefault="00E14B15" w:rsidP="00E14B15">
      <w:pPr>
        <w:pStyle w:val="StandardWeb"/>
        <w:numPr>
          <w:ilvl w:val="0"/>
          <w:numId w:val="1"/>
        </w:numPr>
      </w:pPr>
      <w:r>
        <w:rPr>
          <w:rStyle w:val="Fett"/>
        </w:rPr>
        <w:t>Lehrkraftrolle:</w:t>
      </w:r>
      <w:r>
        <w:t xml:space="preserve"> minimal-invasiv, feldbeobachtend (FZRK-basiert)</w:t>
      </w:r>
    </w:p>
    <w:p w14:paraId="13835A36" w14:textId="77777777" w:rsidR="00E14B15" w:rsidRDefault="00E14B15" w:rsidP="00E14B15">
      <w:r>
        <w:pict w14:anchorId="449F880B">
          <v:rect id="_x0000_i1027" style="width:0;height:1.5pt" o:hralign="center" o:hrstd="t" o:hr="t" fillcolor="#a0a0a0" stroked="f"/>
        </w:pict>
      </w:r>
    </w:p>
    <w:p w14:paraId="31287813" w14:textId="77777777" w:rsidR="00E14B15" w:rsidRDefault="00E14B15" w:rsidP="00E14B15">
      <w:pPr>
        <w:pStyle w:val="berschrift3"/>
      </w:pPr>
      <w:r>
        <w:rPr>
          <w:rStyle w:val="Fett"/>
          <w:b/>
          <w:bCs/>
        </w:rPr>
        <w:t xml:space="preserve">3. </w:t>
      </w:r>
      <w:proofErr w:type="spellStart"/>
      <w:r>
        <w:rPr>
          <w:rStyle w:val="Fett"/>
          <w:b/>
          <w:bCs/>
        </w:rPr>
        <w:t>Operatorenverlauf</w:t>
      </w:r>
      <w:proofErr w:type="spellEnd"/>
      <w:r>
        <w:rPr>
          <w:rStyle w:val="Fett"/>
          <w:b/>
          <w:bCs/>
        </w:rPr>
        <w:t xml:space="preserve"> (I(t) im intentionalen Raum)</w:t>
      </w:r>
    </w:p>
    <w:p w14:paraId="78933C0D" w14:textId="77777777" w:rsidR="00E14B15" w:rsidRDefault="00E14B15" w:rsidP="00E14B15">
      <w:pPr>
        <w:pStyle w:val="StandardWeb"/>
      </w:pPr>
      <w:r>
        <w:t>Die folgende Grafik zeigt den Verlauf der semantischen Spannung (σ) und der fünf Hauptoperatoren S, D, M, R, E im Zeitverlauf:</w:t>
      </w:r>
    </w:p>
    <w:p w14:paraId="4373C60B" w14:textId="77777777" w:rsidR="00E14B15" w:rsidRDefault="00E14B15" w:rsidP="00E14B15">
      <w:pPr>
        <w:pStyle w:val="StandardWeb"/>
      </w:pPr>
      <w:r>
        <w:rPr>
          <w:rFonts w:ascii="Segoe UI Emoji" w:hAnsi="Segoe UI Emoji" w:cs="Segoe UI Emoji"/>
        </w:rPr>
        <w:t>🧠</w:t>
      </w:r>
      <w:r>
        <w:t xml:space="preserve"> Höhepunkte:</w:t>
      </w:r>
    </w:p>
    <w:p w14:paraId="4B816FA2" w14:textId="77777777" w:rsidR="00E14B15" w:rsidRDefault="00E14B15" w:rsidP="00E14B15">
      <w:pPr>
        <w:pStyle w:val="StandardWeb"/>
        <w:numPr>
          <w:ilvl w:val="0"/>
          <w:numId w:val="2"/>
        </w:numPr>
      </w:pPr>
      <w:r>
        <w:rPr>
          <w:rStyle w:val="Fett"/>
        </w:rPr>
        <w:t>σ-Spitzen</w:t>
      </w:r>
      <w:r>
        <w:t>: kognitive Dichte bei Problemverständnis und Lösungsentscheidung</w:t>
      </w:r>
    </w:p>
    <w:p w14:paraId="3FA47950" w14:textId="77777777" w:rsidR="00E14B15" w:rsidRDefault="00E14B15" w:rsidP="00E14B15">
      <w:pPr>
        <w:pStyle w:val="StandardWeb"/>
        <w:numPr>
          <w:ilvl w:val="0"/>
          <w:numId w:val="2"/>
        </w:numPr>
      </w:pPr>
      <w:r>
        <w:rPr>
          <w:rStyle w:val="Fett"/>
        </w:rPr>
        <w:t>Diskurs-Dominanz</w:t>
      </w:r>
      <w:r>
        <w:t xml:space="preserve"> in der mittleren Phase</w:t>
      </w:r>
    </w:p>
    <w:p w14:paraId="23CEB546" w14:textId="77777777" w:rsidR="00E14B15" w:rsidRDefault="00E14B15" w:rsidP="00E14B15">
      <w:pPr>
        <w:pStyle w:val="StandardWeb"/>
        <w:numPr>
          <w:ilvl w:val="0"/>
          <w:numId w:val="2"/>
        </w:numPr>
      </w:pPr>
      <w:r>
        <w:rPr>
          <w:rStyle w:val="Fett"/>
        </w:rPr>
        <w:t>Emergenz (E)</w:t>
      </w:r>
      <w:r>
        <w:t xml:space="preserve"> bei Projektabschluss – Konsensbildung als semantisch stabiler Punkt</w:t>
      </w:r>
    </w:p>
    <w:p w14:paraId="4C0D15A5" w14:textId="77777777" w:rsidR="00E14B15" w:rsidRDefault="00E14B15" w:rsidP="00E14B15">
      <w:pPr>
        <w:pStyle w:val="StandardWeb"/>
      </w:pPr>
      <w:r>
        <w:rPr>
          <w:rFonts w:ascii="Segoe UI Emoji" w:hAnsi="Segoe UI Emoji" w:cs="Segoe UI Emoji"/>
        </w:rPr>
        <w:t>📉</w:t>
      </w:r>
      <w:r>
        <w:t xml:space="preserve"> Dellen:</w:t>
      </w:r>
    </w:p>
    <w:p w14:paraId="2D044544" w14:textId="77777777" w:rsidR="00E14B15" w:rsidRDefault="00E14B15" w:rsidP="00E14B15">
      <w:pPr>
        <w:pStyle w:val="StandardWeb"/>
        <w:numPr>
          <w:ilvl w:val="0"/>
          <w:numId w:val="3"/>
        </w:numPr>
      </w:pPr>
      <w:r>
        <w:t>In der R-Phase leichte Desorientierung</w:t>
      </w:r>
    </w:p>
    <w:p w14:paraId="17E211E1" w14:textId="77777777" w:rsidR="00E14B15" w:rsidRDefault="00E14B15" w:rsidP="00E14B15">
      <w:pPr>
        <w:pStyle w:val="StandardWeb"/>
        <w:numPr>
          <w:ilvl w:val="0"/>
          <w:numId w:val="3"/>
        </w:numPr>
      </w:pPr>
      <w:r>
        <w:t>Lehrkraftintervention auf Metaebene notwendig</w:t>
      </w:r>
    </w:p>
    <w:p w14:paraId="56D4A5DA" w14:textId="77777777" w:rsidR="00E14B15" w:rsidRDefault="00E14B15" w:rsidP="00E14B15">
      <w:r>
        <w:pict w14:anchorId="3732D5C7">
          <v:rect id="_x0000_i1028" style="width:0;height:1.5pt" o:hralign="center" o:hrstd="t" o:hr="t" fillcolor="#a0a0a0" stroked="f"/>
        </w:pict>
      </w:r>
    </w:p>
    <w:p w14:paraId="36EB701E" w14:textId="77777777" w:rsidR="00E14B15" w:rsidRDefault="00E14B15" w:rsidP="00E14B15">
      <w:pPr>
        <w:pStyle w:val="berschrift3"/>
      </w:pPr>
      <w:r>
        <w:rPr>
          <w:rStyle w:val="Fett"/>
          <w:b/>
          <w:bCs/>
        </w:rPr>
        <w:t>4. Python-Skript zur Simulation</w:t>
      </w:r>
    </w:p>
    <w:p w14:paraId="0138F32A" w14:textId="77777777" w:rsidR="00E14B15" w:rsidRDefault="00E14B15" w:rsidP="00E14B15">
      <w:pPr>
        <w:pStyle w:val="HTMLVorformatiert"/>
      </w:pPr>
      <w:proofErr w:type="spellStart"/>
      <w:r>
        <w:t>python</w:t>
      </w:r>
      <w:proofErr w:type="spellEnd"/>
    </w:p>
    <w:p w14:paraId="00D53195" w14:textId="77777777" w:rsidR="00E14B15" w:rsidRDefault="00E14B15" w:rsidP="00E14B15">
      <w:pPr>
        <w:pStyle w:val="HTMLVorformatiert"/>
      </w:pPr>
      <w:proofErr w:type="spellStart"/>
      <w:r>
        <w:t>KopierenBearbeiten</w:t>
      </w:r>
      <w:proofErr w:type="spellEnd"/>
    </w:p>
    <w:p w14:paraId="0DDBD1C3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ljs-comment"/>
        </w:rPr>
        <w:t xml:space="preserve"># </w:t>
      </w:r>
      <w:r>
        <w:rPr>
          <w:rStyle w:val="hljs-comment"/>
          <w:rFonts w:ascii="Segoe UI Emoji" w:hAnsi="Segoe UI Emoji" w:cs="Segoe UI Emoji"/>
        </w:rPr>
        <w:t>📎</w:t>
      </w:r>
      <w:r>
        <w:rPr>
          <w:rStyle w:val="hljs-comment"/>
        </w:rPr>
        <w:t xml:space="preserve"> Anlage 6.12B – Python-Skript zur Projektsimulation im FZRK</w:t>
      </w:r>
    </w:p>
    <w:p w14:paraId="450AE065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ljs-comment"/>
        </w:rPr>
        <w:t xml:space="preserve"># Modelliert semantische Dichte und </w:t>
      </w:r>
      <w:proofErr w:type="spellStart"/>
      <w:r>
        <w:rPr>
          <w:rStyle w:val="hljs-comment"/>
        </w:rPr>
        <w:t>Operatorenverlauf</w:t>
      </w:r>
      <w:proofErr w:type="spellEnd"/>
      <w:r>
        <w:rPr>
          <w:rStyle w:val="hljs-comment"/>
        </w:rPr>
        <w:t xml:space="preserve"> im intentionalen Raum</w:t>
      </w:r>
    </w:p>
    <w:p w14:paraId="4D4F56DF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ljs-comment"/>
        </w:rPr>
        <w:t># Autor: [Dein Name], Kapitel 6.12, Dissertation FZRK</w:t>
      </w:r>
    </w:p>
    <w:p w14:paraId="77C498CD" w14:textId="77777777" w:rsidR="00E14B15" w:rsidRDefault="00E14B15" w:rsidP="00E14B15">
      <w:pPr>
        <w:pStyle w:val="HTMLVorformatiert"/>
        <w:rPr>
          <w:rStyle w:val="HTMLCode"/>
        </w:rPr>
      </w:pPr>
    </w:p>
    <w:p w14:paraId="4C26F0F9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14:paraId="0CF76E15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14:paraId="0B46C525" w14:textId="77777777" w:rsidR="00E14B15" w:rsidRDefault="00E14B15" w:rsidP="00E14B15">
      <w:pPr>
        <w:pStyle w:val="HTMLVorformatiert"/>
        <w:rPr>
          <w:rStyle w:val="HTMLCode"/>
        </w:rPr>
      </w:pPr>
    </w:p>
    <w:p w14:paraId="3505C1AF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ljs-comment"/>
        </w:rPr>
        <w:t># Zeitachse von 0 bis 40 Minuten, 400 diskrete Zeitpunkte</w:t>
      </w:r>
    </w:p>
    <w:p w14:paraId="38E4149E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TMLCode"/>
        </w:rPr>
        <w:t xml:space="preserve">t = </w:t>
      </w:r>
      <w:proofErr w:type="spellStart"/>
      <w:proofErr w:type="gramStart"/>
      <w:r>
        <w:rPr>
          <w:rStyle w:val="HTMLCode"/>
        </w:rPr>
        <w:t>np.linspace</w:t>
      </w:r>
      <w:proofErr w:type="spellEnd"/>
      <w:proofErr w:type="gram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40</w:t>
      </w:r>
      <w:r>
        <w:rPr>
          <w:rStyle w:val="HTMLCode"/>
        </w:rPr>
        <w:t xml:space="preserve">, </w:t>
      </w:r>
      <w:r>
        <w:rPr>
          <w:rStyle w:val="hljs-number"/>
        </w:rPr>
        <w:t>400</w:t>
      </w:r>
      <w:r>
        <w:rPr>
          <w:rStyle w:val="HTMLCode"/>
        </w:rPr>
        <w:t>)</w:t>
      </w:r>
    </w:p>
    <w:p w14:paraId="20F7B429" w14:textId="77777777" w:rsidR="00E14B15" w:rsidRDefault="00E14B15" w:rsidP="00E14B15">
      <w:pPr>
        <w:pStyle w:val="HTMLVorformatiert"/>
        <w:rPr>
          <w:rStyle w:val="HTMLCode"/>
        </w:rPr>
      </w:pPr>
    </w:p>
    <w:p w14:paraId="59C75CAA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ljs-comment"/>
        </w:rPr>
        <w:t># σ(t): semantische Dichte – Spannungsverlauf (zwei Hauptspitzen)</w:t>
      </w:r>
    </w:p>
    <w:p w14:paraId="503AC272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sigma</w:t>
      </w:r>
      <w:proofErr w:type="spellEnd"/>
      <w:r>
        <w:rPr>
          <w:rStyle w:val="HTMLCode"/>
        </w:rPr>
        <w:t xml:space="preserve"> = </w:t>
      </w:r>
      <w:r>
        <w:rPr>
          <w:rStyle w:val="hljs-number"/>
        </w:rPr>
        <w:t>0.3</w:t>
      </w:r>
      <w:r>
        <w:rPr>
          <w:rStyle w:val="HTMLCode"/>
        </w:rPr>
        <w:t xml:space="preserve"> + </w:t>
      </w:r>
      <w:r>
        <w:rPr>
          <w:rStyle w:val="hljs-number"/>
        </w:rPr>
        <w:t>0.4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np.exp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0.08</w:t>
      </w:r>
      <w:r>
        <w:rPr>
          <w:rStyle w:val="HTMLCode"/>
        </w:rPr>
        <w:t xml:space="preserve"> * (t - </w:t>
      </w:r>
      <w:r>
        <w:rPr>
          <w:rStyle w:val="hljs-number"/>
        </w:rPr>
        <w:t>10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 xml:space="preserve">) + </w:t>
      </w:r>
      <w:r>
        <w:rPr>
          <w:rStyle w:val="hljs-number"/>
        </w:rPr>
        <w:t>0.2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np.exp</w:t>
      </w:r>
      <w:proofErr w:type="spellEnd"/>
      <w:r>
        <w:rPr>
          <w:rStyle w:val="HTMLCode"/>
        </w:rPr>
        <w:t>(-</w:t>
      </w:r>
      <w:r>
        <w:rPr>
          <w:rStyle w:val="hljs-number"/>
        </w:rPr>
        <w:t>0.05</w:t>
      </w:r>
      <w:r>
        <w:rPr>
          <w:rStyle w:val="HTMLCode"/>
        </w:rPr>
        <w:t xml:space="preserve"> * (t - </w:t>
      </w:r>
      <w:r>
        <w:rPr>
          <w:rStyle w:val="hljs-number"/>
        </w:rPr>
        <w:t>28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79425D56" w14:textId="77777777" w:rsidR="00E14B15" w:rsidRDefault="00E14B15" w:rsidP="00E14B15">
      <w:pPr>
        <w:pStyle w:val="HTMLVorformatiert"/>
        <w:rPr>
          <w:rStyle w:val="HTMLCode"/>
        </w:rPr>
      </w:pPr>
    </w:p>
    <w:p w14:paraId="0203A8DA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ljs-comment"/>
        </w:rPr>
        <w:t># S(t): Symbolstruktur – Aktivität in Darstellung und Visualisierung</w:t>
      </w:r>
    </w:p>
    <w:p w14:paraId="6171695E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TMLCode"/>
        </w:rPr>
        <w:t xml:space="preserve">S = </w:t>
      </w:r>
      <w:r>
        <w:rPr>
          <w:rStyle w:val="hljs-number"/>
        </w:rPr>
        <w:t>0.2</w:t>
      </w:r>
      <w:r>
        <w:rPr>
          <w:rStyle w:val="HTMLCode"/>
        </w:rPr>
        <w:t xml:space="preserve"> + </w:t>
      </w:r>
      <w:r>
        <w:rPr>
          <w:rStyle w:val="hljs-number"/>
        </w:rPr>
        <w:t>0.3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np.sin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0.25</w:t>
      </w:r>
      <w:r>
        <w:rPr>
          <w:rStyle w:val="HTMLCode"/>
        </w:rPr>
        <w:t xml:space="preserve"> * t) * </w:t>
      </w:r>
      <w:proofErr w:type="spellStart"/>
      <w:r>
        <w:rPr>
          <w:rStyle w:val="HTMLCode"/>
        </w:rPr>
        <w:t>np.exp</w:t>
      </w:r>
      <w:proofErr w:type="spellEnd"/>
      <w:r>
        <w:rPr>
          <w:rStyle w:val="HTMLCode"/>
        </w:rPr>
        <w:t>(-</w:t>
      </w:r>
      <w:r>
        <w:rPr>
          <w:rStyle w:val="hljs-number"/>
        </w:rPr>
        <w:t>0.05</w:t>
      </w:r>
      <w:r>
        <w:rPr>
          <w:rStyle w:val="HTMLCode"/>
        </w:rPr>
        <w:t xml:space="preserve"> * (t - </w:t>
      </w:r>
      <w:r>
        <w:rPr>
          <w:rStyle w:val="hljs-number"/>
        </w:rPr>
        <w:t>15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56E42180" w14:textId="77777777" w:rsidR="00E14B15" w:rsidRDefault="00E14B15" w:rsidP="00E14B15">
      <w:pPr>
        <w:pStyle w:val="HTMLVorformatiert"/>
        <w:rPr>
          <w:rStyle w:val="HTMLCode"/>
        </w:rPr>
      </w:pPr>
    </w:p>
    <w:p w14:paraId="08E620FE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ljs-comment"/>
        </w:rPr>
        <w:t># D(t): Diskursaktivität – Argumentation, Konflikt, Verhandlung</w:t>
      </w:r>
    </w:p>
    <w:p w14:paraId="7F8C5C8D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TMLCode"/>
        </w:rPr>
        <w:t xml:space="preserve">D = </w:t>
      </w:r>
      <w:r>
        <w:rPr>
          <w:rStyle w:val="hljs-number"/>
        </w:rPr>
        <w:t>0.4</w:t>
      </w:r>
      <w:r>
        <w:rPr>
          <w:rStyle w:val="HTMLCode"/>
        </w:rPr>
        <w:t xml:space="preserve"> + </w:t>
      </w:r>
      <w:r>
        <w:rPr>
          <w:rStyle w:val="hljs-number"/>
        </w:rPr>
        <w:t>0.2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np.sin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0.2</w:t>
      </w:r>
      <w:r>
        <w:rPr>
          <w:rStyle w:val="HTMLCode"/>
        </w:rPr>
        <w:t xml:space="preserve"> * t) * </w:t>
      </w:r>
      <w:proofErr w:type="spellStart"/>
      <w:r>
        <w:rPr>
          <w:rStyle w:val="HTMLCode"/>
        </w:rPr>
        <w:t>np.exp</w:t>
      </w:r>
      <w:proofErr w:type="spellEnd"/>
      <w:r>
        <w:rPr>
          <w:rStyle w:val="HTMLCode"/>
        </w:rPr>
        <w:t>(-</w:t>
      </w:r>
      <w:r>
        <w:rPr>
          <w:rStyle w:val="hljs-number"/>
        </w:rPr>
        <w:t>0.03</w:t>
      </w:r>
      <w:r>
        <w:rPr>
          <w:rStyle w:val="HTMLCode"/>
        </w:rPr>
        <w:t xml:space="preserve"> * (t - </w:t>
      </w:r>
      <w:r>
        <w:rPr>
          <w:rStyle w:val="hljs-number"/>
        </w:rPr>
        <w:t>20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46C79AD6" w14:textId="77777777" w:rsidR="00E14B15" w:rsidRDefault="00E14B15" w:rsidP="00E14B15">
      <w:pPr>
        <w:pStyle w:val="HTMLVorformatiert"/>
        <w:rPr>
          <w:rStyle w:val="HTMLCode"/>
        </w:rPr>
      </w:pPr>
    </w:p>
    <w:p w14:paraId="728BE944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ljs-comment"/>
        </w:rPr>
        <w:t># M(t): Metareflexion – Reflexion über Prozesse, Ziele, Zeit</w:t>
      </w:r>
    </w:p>
    <w:p w14:paraId="7C80DA9F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TMLCode"/>
        </w:rPr>
        <w:t xml:space="preserve">M = </w:t>
      </w:r>
      <w:r>
        <w:rPr>
          <w:rStyle w:val="hljs-number"/>
        </w:rPr>
        <w:t>0.15</w:t>
      </w:r>
      <w:r>
        <w:rPr>
          <w:rStyle w:val="HTMLCode"/>
        </w:rPr>
        <w:t xml:space="preserve"> + </w:t>
      </w:r>
      <w:r>
        <w:rPr>
          <w:rStyle w:val="hljs-number"/>
        </w:rPr>
        <w:t>0.2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np.exp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0.1</w:t>
      </w:r>
      <w:r>
        <w:rPr>
          <w:rStyle w:val="HTMLCode"/>
        </w:rPr>
        <w:t xml:space="preserve"> * (t - </w:t>
      </w:r>
      <w:r>
        <w:rPr>
          <w:rStyle w:val="hljs-number"/>
        </w:rPr>
        <w:t>25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76500EF4" w14:textId="77777777" w:rsidR="00E14B15" w:rsidRDefault="00E14B15" w:rsidP="00E14B15">
      <w:pPr>
        <w:pStyle w:val="HTMLVorformatiert"/>
        <w:rPr>
          <w:rStyle w:val="HTMLCode"/>
        </w:rPr>
      </w:pPr>
    </w:p>
    <w:p w14:paraId="785A96F4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ljs-comment"/>
        </w:rPr>
        <w:t># R(t): Rekursion – Rückgriff auf Vorphasen, Umstrukturierung</w:t>
      </w:r>
    </w:p>
    <w:p w14:paraId="465E19A2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TMLCode"/>
        </w:rPr>
        <w:t xml:space="preserve">R = </w:t>
      </w:r>
      <w:r>
        <w:rPr>
          <w:rStyle w:val="hljs-number"/>
        </w:rPr>
        <w:t>0.1</w:t>
      </w:r>
      <w:r>
        <w:rPr>
          <w:rStyle w:val="HTMLCode"/>
        </w:rPr>
        <w:t xml:space="preserve"> + </w:t>
      </w:r>
      <w:r>
        <w:rPr>
          <w:rStyle w:val="hljs-number"/>
        </w:rPr>
        <w:t>0.15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np.exp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0.05</w:t>
      </w:r>
      <w:r>
        <w:rPr>
          <w:rStyle w:val="HTMLCode"/>
        </w:rPr>
        <w:t xml:space="preserve"> * (t - </w:t>
      </w:r>
      <w:r>
        <w:rPr>
          <w:rStyle w:val="hljs-number"/>
        </w:rPr>
        <w:t>30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230A3398" w14:textId="77777777" w:rsidR="00E14B15" w:rsidRDefault="00E14B15" w:rsidP="00E14B15">
      <w:pPr>
        <w:pStyle w:val="HTMLVorformatiert"/>
        <w:rPr>
          <w:rStyle w:val="HTMLCode"/>
        </w:rPr>
      </w:pPr>
    </w:p>
    <w:p w14:paraId="596A1C98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ljs-comment"/>
        </w:rPr>
        <w:t># E(t): Emergenz – Konsolidierung von Erkenntnissen</w:t>
      </w:r>
    </w:p>
    <w:p w14:paraId="56D7CCE8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TMLCode"/>
        </w:rPr>
        <w:t xml:space="preserve">E = </w:t>
      </w:r>
      <w:r>
        <w:rPr>
          <w:rStyle w:val="hljs-number"/>
        </w:rPr>
        <w:t>0.05</w:t>
      </w:r>
      <w:r>
        <w:rPr>
          <w:rStyle w:val="HTMLCode"/>
        </w:rPr>
        <w:t xml:space="preserve"> + </w:t>
      </w:r>
      <w:r>
        <w:rPr>
          <w:rStyle w:val="hljs-number"/>
        </w:rPr>
        <w:t>0.3</w:t>
      </w:r>
      <w:r>
        <w:rPr>
          <w:rStyle w:val="HTMLCode"/>
        </w:rPr>
        <w:t xml:space="preserve"> * </w:t>
      </w:r>
      <w:proofErr w:type="spellStart"/>
      <w:proofErr w:type="gramStart"/>
      <w:r>
        <w:rPr>
          <w:rStyle w:val="HTMLCode"/>
        </w:rPr>
        <w:t>np.exp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-</w:t>
      </w:r>
      <w:r>
        <w:rPr>
          <w:rStyle w:val="hljs-number"/>
        </w:rPr>
        <w:t>0.08</w:t>
      </w:r>
      <w:r>
        <w:rPr>
          <w:rStyle w:val="HTMLCode"/>
        </w:rPr>
        <w:t xml:space="preserve"> * (t - </w:t>
      </w:r>
      <w:r>
        <w:rPr>
          <w:rStyle w:val="hljs-number"/>
        </w:rPr>
        <w:t>35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</w:t>
      </w:r>
    </w:p>
    <w:p w14:paraId="2FDCCA62" w14:textId="77777777" w:rsidR="00E14B15" w:rsidRDefault="00E14B15" w:rsidP="00E14B15">
      <w:pPr>
        <w:pStyle w:val="HTMLVorformatiert"/>
        <w:rPr>
          <w:rStyle w:val="HTMLCode"/>
        </w:rPr>
      </w:pPr>
    </w:p>
    <w:p w14:paraId="444CCCDF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ljs-comment"/>
        </w:rPr>
        <w:t># Plot</w:t>
      </w:r>
    </w:p>
    <w:p w14:paraId="515C547D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</w:t>
      </w:r>
      <w:r>
        <w:rPr>
          <w:rStyle w:val="hljs-number"/>
        </w:rPr>
        <w:t>12</w:t>
      </w:r>
      <w:r>
        <w:rPr>
          <w:rStyle w:val="HTMLCode"/>
        </w:rPr>
        <w:t xml:space="preserve">, </w:t>
      </w:r>
      <w:r>
        <w:rPr>
          <w:rStyle w:val="hljs-number"/>
        </w:rPr>
        <w:t>7</w:t>
      </w:r>
      <w:r>
        <w:rPr>
          <w:rStyle w:val="HTMLCode"/>
        </w:rPr>
        <w:t>))</w:t>
      </w:r>
    </w:p>
    <w:p w14:paraId="5E221234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</w:t>
      </w:r>
      <w:proofErr w:type="spellStart"/>
      <w:r>
        <w:rPr>
          <w:rStyle w:val="HTMLCode"/>
        </w:rPr>
        <w:t>sigma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'σ – Semantische Dichte'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crimson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5C214A14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S,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'S – Symbolstruktur'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royalblue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0423BE68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D,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'D – Diskursaktivität'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seagreen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6A4C46CA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M,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'M – Metareflexion'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'orange'</w:t>
      </w:r>
      <w:r>
        <w:rPr>
          <w:rStyle w:val="HTMLCode"/>
        </w:rPr>
        <w:t>)</w:t>
      </w:r>
    </w:p>
    <w:p w14:paraId="0B449744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R,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'R – Rekursion'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purple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616BC40C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E,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'E – Emergenz'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goldenrod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7E4CF0F9" w14:textId="77777777" w:rsidR="00E14B15" w:rsidRDefault="00E14B15" w:rsidP="00E14B15">
      <w:pPr>
        <w:pStyle w:val="HTMLVorformatiert"/>
        <w:rPr>
          <w:rStyle w:val="HTMLCode"/>
        </w:rPr>
      </w:pPr>
    </w:p>
    <w:p w14:paraId="68C580E2" w14:textId="77777777" w:rsidR="00E14B15" w:rsidRDefault="00E14B15" w:rsidP="00E14B15">
      <w:pPr>
        <w:pStyle w:val="HTMLVorformatiert"/>
        <w:rPr>
          <w:rStyle w:val="HTMLCode"/>
        </w:rPr>
      </w:pPr>
      <w:r>
        <w:rPr>
          <w:rStyle w:val="hljs-comment"/>
        </w:rPr>
        <w:t># Diagrammgestaltung</w:t>
      </w:r>
    </w:p>
    <w:p w14:paraId="7BEE44D3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r>
        <w:rPr>
          <w:rStyle w:val="hljs-string"/>
          <w:rFonts w:ascii="Segoe UI Emoji" w:hAnsi="Segoe UI Emoji" w:cs="Segoe UI Emoji"/>
        </w:rPr>
        <w:t>📎</w:t>
      </w:r>
      <w:r>
        <w:rPr>
          <w:rStyle w:val="hljs-string"/>
        </w:rPr>
        <w:t xml:space="preserve"> Anlage 6.12B – Projektverlauf im intentionalen Raum (FZRK)"</w:t>
      </w:r>
      <w:r>
        <w:rPr>
          <w:rStyle w:val="HTMLCode"/>
        </w:rPr>
        <w:t>)</w:t>
      </w:r>
    </w:p>
    <w:p w14:paraId="7ED353FA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"Zeit (min)"</w:t>
      </w:r>
      <w:r>
        <w:rPr>
          <w:rStyle w:val="HTMLCode"/>
        </w:rPr>
        <w:t>)</w:t>
      </w:r>
    </w:p>
    <w:p w14:paraId="0C498B72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Operatorenwerte</w:t>
      </w:r>
      <w:proofErr w:type="spellEnd"/>
      <w:r>
        <w:rPr>
          <w:rStyle w:val="hljs-string"/>
        </w:rPr>
        <w:t>"</w:t>
      </w:r>
      <w:r>
        <w:rPr>
          <w:rStyle w:val="HTMLCode"/>
        </w:rPr>
        <w:t>)</w:t>
      </w:r>
    </w:p>
    <w:p w14:paraId="7C773DFF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plt.legend</w:t>
      </w:r>
      <w:proofErr w:type="spellEnd"/>
      <w:proofErr w:type="gramEnd"/>
      <w:r>
        <w:rPr>
          <w:rStyle w:val="HTMLCode"/>
        </w:rPr>
        <w:t>()</w:t>
      </w:r>
    </w:p>
    <w:p w14:paraId="05925893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plt.grid</w:t>
      </w:r>
      <w:proofErr w:type="spellEnd"/>
      <w:proofErr w:type="gramEnd"/>
      <w:r>
        <w:rPr>
          <w:rStyle w:val="HTMLCode"/>
        </w:rPr>
        <w:t>(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5A5CB978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>()</w:t>
      </w:r>
    </w:p>
    <w:p w14:paraId="32442808" w14:textId="77777777" w:rsidR="00E14B15" w:rsidRDefault="00E14B15" w:rsidP="00E14B15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7BC082E9" w14:textId="77777777" w:rsidR="00E14B15" w:rsidRDefault="00E14B15" w:rsidP="00E14B15">
      <w:r>
        <w:pict w14:anchorId="34400D95">
          <v:rect id="_x0000_i1029" style="width:0;height:1.5pt" o:hralign="center" o:hrstd="t" o:hr="t" fillcolor="#a0a0a0" stroked="f"/>
        </w:pict>
      </w:r>
    </w:p>
    <w:p w14:paraId="236B13D7" w14:textId="77777777" w:rsidR="00E14B15" w:rsidRDefault="00E14B15" w:rsidP="00E14B15">
      <w:pPr>
        <w:pStyle w:val="berschrift3"/>
      </w:pPr>
      <w:r>
        <w:rPr>
          <w:rStyle w:val="Fett"/>
          <w:b/>
          <w:bCs/>
        </w:rPr>
        <w:t>5. Fazit</w:t>
      </w:r>
    </w:p>
    <w:p w14:paraId="5DE4E7DC" w14:textId="77777777" w:rsidR="00E14B15" w:rsidRDefault="00E14B15" w:rsidP="00E14B15">
      <w:pPr>
        <w:pStyle w:val="StandardWeb"/>
      </w:pPr>
      <w:r>
        <w:t xml:space="preserve">Die Simulation zeigt, dass ein gelungener Projektverlauf </w:t>
      </w:r>
      <w:r>
        <w:rPr>
          <w:rStyle w:val="Fett"/>
        </w:rPr>
        <w:t>nicht linear</w:t>
      </w:r>
      <w:r>
        <w:t xml:space="preserve"> ist, sondern durch zyklische, oszillierende Phasen der Unsicherheit, Reflexion und Neuordnung verläuft. Das FZRK macht diesen Verlauf </w:t>
      </w:r>
      <w:r>
        <w:rPr>
          <w:rStyle w:val="Fett"/>
        </w:rPr>
        <w:t>modellierbar</w:t>
      </w:r>
      <w:r>
        <w:t xml:space="preserve"> und somit auch </w:t>
      </w:r>
      <w:r>
        <w:rPr>
          <w:rStyle w:val="Fett"/>
        </w:rPr>
        <w:t>diagnostisch nutzbar</w:t>
      </w:r>
      <w:r>
        <w:t xml:space="preserve">. </w:t>
      </w:r>
      <w:proofErr w:type="spellStart"/>
      <w:proofErr w:type="gramStart"/>
      <w:r>
        <w:t>Lehrer:innen</w:t>
      </w:r>
      <w:proofErr w:type="spellEnd"/>
      <w:proofErr w:type="gramEnd"/>
      <w:r>
        <w:t xml:space="preserve"> können auf dieser Grundlage differenzsensitiv agieren – nicht steuernd, sondern resonierend.</w:t>
      </w:r>
    </w:p>
    <w:p w14:paraId="11B9061B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63B74"/>
    <w:multiLevelType w:val="multilevel"/>
    <w:tmpl w:val="00B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8C1ADE"/>
    <w:multiLevelType w:val="multilevel"/>
    <w:tmpl w:val="F076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722AE2"/>
    <w:multiLevelType w:val="multilevel"/>
    <w:tmpl w:val="D66C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B15"/>
    <w:rsid w:val="00106528"/>
    <w:rsid w:val="008871CF"/>
    <w:rsid w:val="009032D7"/>
    <w:rsid w:val="00E14B15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2AD8E"/>
  <w15:chartTrackingRefBased/>
  <w15:docId w15:val="{33ACE389-71E5-42D5-BDE6-BCA340BDC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14B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E14B15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rsid w:val="00E14B15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14B15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14B15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E14B15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E14B15"/>
    <w:pPr>
      <w:spacing w:before="100" w:beforeAutospacing="1" w:after="100" w:afterAutospacing="1"/>
    </w:p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14B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14B15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E14B15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E14B15"/>
  </w:style>
  <w:style w:type="character" w:customStyle="1" w:styleId="hljs-keyword">
    <w:name w:val="hljs-keyword"/>
    <w:basedOn w:val="Absatz-Standardschriftart"/>
    <w:rsid w:val="00E14B15"/>
  </w:style>
  <w:style w:type="character" w:customStyle="1" w:styleId="hljs-number">
    <w:name w:val="hljs-number"/>
    <w:basedOn w:val="Absatz-Standardschriftart"/>
    <w:rsid w:val="00E14B15"/>
  </w:style>
  <w:style w:type="character" w:customStyle="1" w:styleId="hljs-string">
    <w:name w:val="hljs-string"/>
    <w:basedOn w:val="Absatz-Standardschriftart"/>
    <w:rsid w:val="00E14B15"/>
  </w:style>
  <w:style w:type="character" w:customStyle="1" w:styleId="hljs-literal">
    <w:name w:val="hljs-literal"/>
    <w:basedOn w:val="Absatz-Standardschriftart"/>
    <w:rsid w:val="00E14B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3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1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9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453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2025-06-08T09:50:00Z</dcterms:created>
  <dcterms:modified xsi:type="dcterms:W3CDTF">2025-06-08T09:51:00Z</dcterms:modified>
</cp:coreProperties>
</file>