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035CC" w14:textId="77777777" w:rsidR="006D6883" w:rsidRPr="006D6883" w:rsidRDefault="006D6883" w:rsidP="006D6883">
      <w:pPr>
        <w:spacing w:before="100" w:beforeAutospacing="1" w:after="100" w:afterAutospacing="1"/>
        <w:rPr>
          <w:rFonts w:ascii="Times New Roman" w:hAnsi="Times New Roman"/>
        </w:rPr>
      </w:pPr>
      <w:r w:rsidRPr="006D6883">
        <w:rPr>
          <w:rFonts w:ascii="Times New Roman" w:hAnsi="Times New Roman"/>
          <w:b/>
          <w:bCs/>
        </w:rPr>
        <w:t>Anlage 6.G: Visualisierungsbriefing zu Abbildungen in Kapitel 6</w:t>
      </w:r>
    </w:p>
    <w:p w14:paraId="7D8CAC92" w14:textId="77777777" w:rsidR="006D6883" w:rsidRPr="006D6883" w:rsidRDefault="006D6883" w:rsidP="006D6883">
      <w:pPr>
        <w:spacing w:before="100" w:beforeAutospacing="1" w:after="100" w:afterAutospacing="1"/>
        <w:rPr>
          <w:rFonts w:ascii="Times New Roman" w:hAnsi="Times New Roman"/>
        </w:rPr>
      </w:pPr>
      <w:r w:rsidRPr="006D6883">
        <w:rPr>
          <w:rFonts w:ascii="Times New Roman" w:hAnsi="Times New Roman"/>
        </w:rPr>
        <w:t>Diese Anlage dient als visuelles Umsetzungskonzept für alle vorgeschlagenen Abbildungen in Kapitel 6. Sie stellt eine strukturierte Übersicht bereit, welche grafischen Mittel notwendig sind, um die Konzepte des FRZK adäquat, reduziert und didaktisch sinnvoll darzustellen. Grundlage ist Abschnitt 6.11.</w:t>
      </w:r>
    </w:p>
    <w:p w14:paraId="18C55899" w14:textId="77777777" w:rsidR="006D6883" w:rsidRPr="006D6883" w:rsidRDefault="006D6883" w:rsidP="006D6883">
      <w:pPr>
        <w:spacing w:after="0"/>
        <w:rPr>
          <w:rFonts w:ascii="Times New Roman" w:hAnsi="Times New Roman"/>
        </w:rPr>
      </w:pPr>
      <w:r w:rsidRPr="006D6883">
        <w:rPr>
          <w:rFonts w:ascii="Times New Roman" w:hAnsi="Times New Roman"/>
        </w:rPr>
        <w:pict w14:anchorId="40594AD3">
          <v:rect id="_x0000_i102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
        <w:gridCol w:w="2183"/>
        <w:gridCol w:w="2770"/>
        <w:gridCol w:w="3265"/>
      </w:tblGrid>
      <w:tr w:rsidR="006D6883" w:rsidRPr="006D6883" w14:paraId="588D7292" w14:textId="77777777" w:rsidTr="006D6883">
        <w:trPr>
          <w:tblHeader/>
          <w:tblCellSpacing w:w="15" w:type="dxa"/>
        </w:trPr>
        <w:tc>
          <w:tcPr>
            <w:tcW w:w="0" w:type="auto"/>
            <w:vAlign w:val="center"/>
            <w:hideMark/>
          </w:tcPr>
          <w:p w14:paraId="65E4AD49" w14:textId="77777777" w:rsidR="006D6883" w:rsidRPr="006D6883" w:rsidRDefault="006D6883" w:rsidP="006D6883">
            <w:pPr>
              <w:spacing w:after="0"/>
              <w:jc w:val="center"/>
              <w:rPr>
                <w:rFonts w:ascii="Times New Roman" w:hAnsi="Times New Roman"/>
                <w:b/>
                <w:bCs/>
              </w:rPr>
            </w:pPr>
            <w:r w:rsidRPr="006D6883">
              <w:rPr>
                <w:rFonts w:ascii="Times New Roman" w:hAnsi="Times New Roman"/>
                <w:b/>
                <w:bCs/>
              </w:rPr>
              <w:t>Abb.-Nr.</w:t>
            </w:r>
          </w:p>
        </w:tc>
        <w:tc>
          <w:tcPr>
            <w:tcW w:w="0" w:type="auto"/>
            <w:vAlign w:val="center"/>
            <w:hideMark/>
          </w:tcPr>
          <w:p w14:paraId="10D8C335" w14:textId="77777777" w:rsidR="006D6883" w:rsidRPr="006D6883" w:rsidRDefault="006D6883" w:rsidP="006D6883">
            <w:pPr>
              <w:spacing w:after="0"/>
              <w:jc w:val="center"/>
              <w:rPr>
                <w:rFonts w:ascii="Times New Roman" w:hAnsi="Times New Roman"/>
                <w:b/>
                <w:bCs/>
              </w:rPr>
            </w:pPr>
            <w:r w:rsidRPr="006D6883">
              <w:rPr>
                <w:rFonts w:ascii="Times New Roman" w:hAnsi="Times New Roman"/>
                <w:b/>
                <w:bCs/>
              </w:rPr>
              <w:t>Bezeichnung</w:t>
            </w:r>
          </w:p>
        </w:tc>
        <w:tc>
          <w:tcPr>
            <w:tcW w:w="0" w:type="auto"/>
            <w:vAlign w:val="center"/>
            <w:hideMark/>
          </w:tcPr>
          <w:p w14:paraId="66C57B21" w14:textId="77777777" w:rsidR="006D6883" w:rsidRPr="006D6883" w:rsidRDefault="006D6883" w:rsidP="006D6883">
            <w:pPr>
              <w:spacing w:after="0"/>
              <w:jc w:val="center"/>
              <w:rPr>
                <w:rFonts w:ascii="Times New Roman" w:hAnsi="Times New Roman"/>
                <w:b/>
                <w:bCs/>
              </w:rPr>
            </w:pPr>
            <w:r w:rsidRPr="006D6883">
              <w:rPr>
                <w:rFonts w:ascii="Times New Roman" w:hAnsi="Times New Roman"/>
                <w:b/>
                <w:bCs/>
              </w:rPr>
              <w:t>Beschreibung des Inhalts</w:t>
            </w:r>
          </w:p>
        </w:tc>
        <w:tc>
          <w:tcPr>
            <w:tcW w:w="0" w:type="auto"/>
            <w:vAlign w:val="center"/>
            <w:hideMark/>
          </w:tcPr>
          <w:p w14:paraId="411187A4" w14:textId="77777777" w:rsidR="006D6883" w:rsidRPr="006D6883" w:rsidRDefault="006D6883" w:rsidP="006D6883">
            <w:pPr>
              <w:spacing w:after="0"/>
              <w:jc w:val="center"/>
              <w:rPr>
                <w:rFonts w:ascii="Times New Roman" w:hAnsi="Times New Roman"/>
                <w:b/>
                <w:bCs/>
              </w:rPr>
            </w:pPr>
            <w:r w:rsidRPr="006D6883">
              <w:rPr>
                <w:rFonts w:ascii="Times New Roman" w:hAnsi="Times New Roman"/>
                <w:b/>
                <w:bCs/>
              </w:rPr>
              <w:t>Visualisierungshinweise</w:t>
            </w:r>
          </w:p>
        </w:tc>
      </w:tr>
      <w:tr w:rsidR="006D6883" w:rsidRPr="006D6883" w14:paraId="3154A15D" w14:textId="77777777" w:rsidTr="006D6883">
        <w:trPr>
          <w:tblCellSpacing w:w="15" w:type="dxa"/>
        </w:trPr>
        <w:tc>
          <w:tcPr>
            <w:tcW w:w="0" w:type="auto"/>
            <w:vAlign w:val="center"/>
            <w:hideMark/>
          </w:tcPr>
          <w:p w14:paraId="45713CA1" w14:textId="77777777" w:rsidR="006D6883" w:rsidRPr="006D6883" w:rsidRDefault="006D6883" w:rsidP="006D6883">
            <w:pPr>
              <w:spacing w:after="0"/>
              <w:rPr>
                <w:rFonts w:ascii="Times New Roman" w:hAnsi="Times New Roman"/>
              </w:rPr>
            </w:pPr>
            <w:r w:rsidRPr="006D6883">
              <w:rPr>
                <w:rFonts w:ascii="Times New Roman" w:hAnsi="Times New Roman"/>
              </w:rPr>
              <w:t>Abb. 1</w:t>
            </w:r>
          </w:p>
        </w:tc>
        <w:tc>
          <w:tcPr>
            <w:tcW w:w="0" w:type="auto"/>
            <w:vAlign w:val="center"/>
            <w:hideMark/>
          </w:tcPr>
          <w:p w14:paraId="242FD46A" w14:textId="77777777" w:rsidR="006D6883" w:rsidRPr="006D6883" w:rsidRDefault="006D6883" w:rsidP="006D6883">
            <w:pPr>
              <w:spacing w:after="0"/>
              <w:rPr>
                <w:rFonts w:ascii="Times New Roman" w:hAnsi="Times New Roman"/>
              </w:rPr>
            </w:pPr>
            <w:r w:rsidRPr="006D6883">
              <w:rPr>
                <w:rFonts w:ascii="Times New Roman" w:hAnsi="Times New Roman"/>
              </w:rPr>
              <w:t>Emergenz von Raum, Zeit und Objekt im FRZK</w:t>
            </w:r>
          </w:p>
        </w:tc>
        <w:tc>
          <w:tcPr>
            <w:tcW w:w="0" w:type="auto"/>
            <w:vAlign w:val="center"/>
            <w:hideMark/>
          </w:tcPr>
          <w:p w14:paraId="59F4BDDF" w14:textId="77777777" w:rsidR="006D6883" w:rsidRPr="006D6883" w:rsidRDefault="006D6883" w:rsidP="006D6883">
            <w:pPr>
              <w:spacing w:after="0"/>
              <w:rPr>
                <w:rFonts w:ascii="Times New Roman" w:hAnsi="Times New Roman"/>
              </w:rPr>
            </w:pPr>
            <w:r w:rsidRPr="006D6883">
              <w:rPr>
                <w:rFonts w:ascii="Times New Roman" w:hAnsi="Times New Roman"/>
              </w:rPr>
              <w:t>Darstellung des Zuweisungsprozesses von MU zu strukturierter Raum-Zeit-Ordnung</w:t>
            </w:r>
          </w:p>
        </w:tc>
        <w:tc>
          <w:tcPr>
            <w:tcW w:w="0" w:type="auto"/>
            <w:vAlign w:val="center"/>
            <w:hideMark/>
          </w:tcPr>
          <w:p w14:paraId="1D250C46" w14:textId="77777777" w:rsidR="006D6883" w:rsidRPr="006D6883" w:rsidRDefault="006D6883" w:rsidP="006D6883">
            <w:pPr>
              <w:spacing w:after="0"/>
              <w:rPr>
                <w:rFonts w:ascii="Times New Roman" w:hAnsi="Times New Roman"/>
              </w:rPr>
            </w:pPr>
            <w:r w:rsidRPr="006D6883">
              <w:rPr>
                <w:rFonts w:ascii="Times New Roman" w:hAnsi="Times New Roman"/>
              </w:rPr>
              <w:t>Sequenz: MU → Differenzachsen → Struktur → Objekt, mit Pfeilen und Ebenen</w:t>
            </w:r>
          </w:p>
        </w:tc>
      </w:tr>
      <w:tr w:rsidR="006D6883" w:rsidRPr="006D6883" w14:paraId="02DA2140" w14:textId="77777777" w:rsidTr="006D6883">
        <w:trPr>
          <w:tblCellSpacing w:w="15" w:type="dxa"/>
        </w:trPr>
        <w:tc>
          <w:tcPr>
            <w:tcW w:w="0" w:type="auto"/>
            <w:vAlign w:val="center"/>
            <w:hideMark/>
          </w:tcPr>
          <w:p w14:paraId="16BF2EA6" w14:textId="77777777" w:rsidR="006D6883" w:rsidRPr="006D6883" w:rsidRDefault="006D6883" w:rsidP="006D6883">
            <w:pPr>
              <w:spacing w:after="0"/>
              <w:rPr>
                <w:rFonts w:ascii="Times New Roman" w:hAnsi="Times New Roman"/>
              </w:rPr>
            </w:pPr>
            <w:r w:rsidRPr="006D6883">
              <w:rPr>
                <w:rFonts w:ascii="Times New Roman" w:hAnsi="Times New Roman"/>
              </w:rPr>
              <w:t>Abb. 2</w:t>
            </w:r>
          </w:p>
        </w:tc>
        <w:tc>
          <w:tcPr>
            <w:tcW w:w="0" w:type="auto"/>
            <w:vAlign w:val="center"/>
            <w:hideMark/>
          </w:tcPr>
          <w:p w14:paraId="3F6D632E" w14:textId="77777777" w:rsidR="006D6883" w:rsidRPr="006D6883" w:rsidRDefault="006D6883" w:rsidP="006D6883">
            <w:pPr>
              <w:spacing w:after="0"/>
              <w:rPr>
                <w:rFonts w:ascii="Times New Roman" w:hAnsi="Times New Roman"/>
              </w:rPr>
            </w:pPr>
            <w:r w:rsidRPr="006D6883">
              <w:rPr>
                <w:rFonts w:ascii="Times New Roman" w:hAnsi="Times New Roman"/>
              </w:rPr>
              <w:t>Vom Inhalt zur Struktur – Didaktische Transformation</w:t>
            </w:r>
          </w:p>
        </w:tc>
        <w:tc>
          <w:tcPr>
            <w:tcW w:w="0" w:type="auto"/>
            <w:vAlign w:val="center"/>
            <w:hideMark/>
          </w:tcPr>
          <w:p w14:paraId="6282C37C" w14:textId="77777777" w:rsidR="006D6883" w:rsidRPr="006D6883" w:rsidRDefault="006D6883" w:rsidP="006D6883">
            <w:pPr>
              <w:spacing w:after="0"/>
              <w:rPr>
                <w:rFonts w:ascii="Times New Roman" w:hAnsi="Times New Roman"/>
              </w:rPr>
            </w:pPr>
            <w:r w:rsidRPr="006D6883">
              <w:rPr>
                <w:rFonts w:ascii="Times New Roman" w:hAnsi="Times New Roman"/>
              </w:rPr>
              <w:t>Vergleich zwischen klassischer Inhaltsdidaktik und FRZK-Strukturdidaktik</w:t>
            </w:r>
          </w:p>
        </w:tc>
        <w:tc>
          <w:tcPr>
            <w:tcW w:w="0" w:type="auto"/>
            <w:vAlign w:val="center"/>
            <w:hideMark/>
          </w:tcPr>
          <w:p w14:paraId="4D925BD7" w14:textId="77777777" w:rsidR="006D6883" w:rsidRPr="006D6883" w:rsidRDefault="006D6883" w:rsidP="006D6883">
            <w:pPr>
              <w:spacing w:after="0"/>
              <w:rPr>
                <w:rFonts w:ascii="Times New Roman" w:hAnsi="Times New Roman"/>
              </w:rPr>
            </w:pPr>
            <w:r w:rsidRPr="006D6883">
              <w:rPr>
                <w:rFonts w:ascii="Times New Roman" w:hAnsi="Times New Roman"/>
              </w:rPr>
              <w:t>Zwei Säulen (klassisch/FRZK) mit Pfeilen und markierten Paradigmen</w:t>
            </w:r>
          </w:p>
        </w:tc>
      </w:tr>
      <w:tr w:rsidR="006D6883" w:rsidRPr="006D6883" w14:paraId="5A3BC3E3" w14:textId="77777777" w:rsidTr="006D6883">
        <w:trPr>
          <w:tblCellSpacing w:w="15" w:type="dxa"/>
        </w:trPr>
        <w:tc>
          <w:tcPr>
            <w:tcW w:w="0" w:type="auto"/>
            <w:vAlign w:val="center"/>
            <w:hideMark/>
          </w:tcPr>
          <w:p w14:paraId="053A3513" w14:textId="77777777" w:rsidR="006D6883" w:rsidRPr="006D6883" w:rsidRDefault="006D6883" w:rsidP="006D6883">
            <w:pPr>
              <w:spacing w:after="0"/>
              <w:rPr>
                <w:rFonts w:ascii="Times New Roman" w:hAnsi="Times New Roman"/>
              </w:rPr>
            </w:pPr>
            <w:r w:rsidRPr="006D6883">
              <w:rPr>
                <w:rFonts w:ascii="Times New Roman" w:hAnsi="Times New Roman"/>
              </w:rPr>
              <w:t>Abb. 3</w:t>
            </w:r>
          </w:p>
        </w:tc>
        <w:tc>
          <w:tcPr>
            <w:tcW w:w="0" w:type="auto"/>
            <w:vAlign w:val="center"/>
            <w:hideMark/>
          </w:tcPr>
          <w:p w14:paraId="2512BC73" w14:textId="77777777" w:rsidR="006D6883" w:rsidRPr="006D6883" w:rsidRDefault="006D6883" w:rsidP="006D6883">
            <w:pPr>
              <w:spacing w:after="0"/>
              <w:rPr>
                <w:rFonts w:ascii="Times New Roman" w:hAnsi="Times New Roman"/>
              </w:rPr>
            </w:pPr>
            <w:r w:rsidRPr="006D6883">
              <w:rPr>
                <w:rFonts w:ascii="Times New Roman" w:hAnsi="Times New Roman"/>
              </w:rPr>
              <w:t>Iterative Modellbildung aus MU</w:t>
            </w:r>
          </w:p>
        </w:tc>
        <w:tc>
          <w:tcPr>
            <w:tcW w:w="0" w:type="auto"/>
            <w:vAlign w:val="center"/>
            <w:hideMark/>
          </w:tcPr>
          <w:p w14:paraId="5AD44821" w14:textId="77777777" w:rsidR="006D6883" w:rsidRPr="006D6883" w:rsidRDefault="006D6883" w:rsidP="006D6883">
            <w:pPr>
              <w:spacing w:after="0"/>
              <w:rPr>
                <w:rFonts w:ascii="Times New Roman" w:hAnsi="Times New Roman"/>
              </w:rPr>
            </w:pPr>
            <w:r w:rsidRPr="006D6883">
              <w:rPr>
                <w:rFonts w:ascii="Times New Roman" w:hAnsi="Times New Roman"/>
              </w:rPr>
              <w:t>Aufbau eines Funktionsraums durch wiederholte Zuweisungen</w:t>
            </w:r>
          </w:p>
        </w:tc>
        <w:tc>
          <w:tcPr>
            <w:tcW w:w="0" w:type="auto"/>
            <w:vAlign w:val="center"/>
            <w:hideMark/>
          </w:tcPr>
          <w:p w14:paraId="1CE00C12" w14:textId="77777777" w:rsidR="006D6883" w:rsidRPr="006D6883" w:rsidRDefault="006D6883" w:rsidP="006D6883">
            <w:pPr>
              <w:spacing w:after="0"/>
              <w:rPr>
                <w:rFonts w:ascii="Times New Roman" w:hAnsi="Times New Roman"/>
              </w:rPr>
            </w:pPr>
            <w:r w:rsidRPr="006D6883">
              <w:rPr>
                <w:rFonts w:ascii="Times New Roman" w:hAnsi="Times New Roman"/>
              </w:rPr>
              <w:t>Kreis- oder Stufenmodell mit Iterationen und Rückkopplung</w:t>
            </w:r>
          </w:p>
        </w:tc>
      </w:tr>
      <w:tr w:rsidR="006D6883" w:rsidRPr="006D6883" w14:paraId="3DDE0B5F" w14:textId="77777777" w:rsidTr="006D6883">
        <w:trPr>
          <w:tblCellSpacing w:w="15" w:type="dxa"/>
        </w:trPr>
        <w:tc>
          <w:tcPr>
            <w:tcW w:w="0" w:type="auto"/>
            <w:vAlign w:val="center"/>
            <w:hideMark/>
          </w:tcPr>
          <w:p w14:paraId="41D6C1E4" w14:textId="77777777" w:rsidR="006D6883" w:rsidRPr="006D6883" w:rsidRDefault="006D6883" w:rsidP="006D6883">
            <w:pPr>
              <w:spacing w:after="0"/>
              <w:rPr>
                <w:rFonts w:ascii="Times New Roman" w:hAnsi="Times New Roman"/>
              </w:rPr>
            </w:pPr>
            <w:r w:rsidRPr="006D6883">
              <w:rPr>
                <w:rFonts w:ascii="Times New Roman" w:hAnsi="Times New Roman"/>
              </w:rPr>
              <w:t>Abb. 4</w:t>
            </w:r>
          </w:p>
        </w:tc>
        <w:tc>
          <w:tcPr>
            <w:tcW w:w="0" w:type="auto"/>
            <w:vAlign w:val="center"/>
            <w:hideMark/>
          </w:tcPr>
          <w:p w14:paraId="66D92D47" w14:textId="77777777" w:rsidR="006D6883" w:rsidRPr="006D6883" w:rsidRDefault="006D6883" w:rsidP="006D6883">
            <w:pPr>
              <w:spacing w:after="0"/>
              <w:rPr>
                <w:rFonts w:ascii="Times New Roman" w:hAnsi="Times New Roman"/>
              </w:rPr>
            </w:pPr>
            <w:r w:rsidRPr="006D6883">
              <w:rPr>
                <w:rFonts w:ascii="Times New Roman" w:hAnsi="Times New Roman"/>
              </w:rPr>
              <w:t>Bedeutung als Funktion relationaler Einbettung</w:t>
            </w:r>
          </w:p>
        </w:tc>
        <w:tc>
          <w:tcPr>
            <w:tcW w:w="0" w:type="auto"/>
            <w:vAlign w:val="center"/>
            <w:hideMark/>
          </w:tcPr>
          <w:p w14:paraId="34AAFAC0" w14:textId="77777777" w:rsidR="006D6883" w:rsidRPr="006D6883" w:rsidRDefault="006D6883" w:rsidP="006D6883">
            <w:pPr>
              <w:spacing w:after="0"/>
              <w:rPr>
                <w:rFonts w:ascii="Times New Roman" w:hAnsi="Times New Roman"/>
              </w:rPr>
            </w:pPr>
            <w:r w:rsidRPr="006D6883">
              <w:rPr>
                <w:rFonts w:ascii="Times New Roman" w:hAnsi="Times New Roman"/>
              </w:rPr>
              <w:t>Objekt erhält Bedeutung nur durch Netzwerkstruktur</w:t>
            </w:r>
          </w:p>
        </w:tc>
        <w:tc>
          <w:tcPr>
            <w:tcW w:w="0" w:type="auto"/>
            <w:vAlign w:val="center"/>
            <w:hideMark/>
          </w:tcPr>
          <w:p w14:paraId="1E625831" w14:textId="77777777" w:rsidR="006D6883" w:rsidRPr="006D6883" w:rsidRDefault="006D6883" w:rsidP="006D6883">
            <w:pPr>
              <w:spacing w:after="0"/>
              <w:rPr>
                <w:rFonts w:ascii="Times New Roman" w:hAnsi="Times New Roman"/>
              </w:rPr>
            </w:pPr>
            <w:r w:rsidRPr="006D6883">
              <w:rPr>
                <w:rFonts w:ascii="Times New Roman" w:hAnsi="Times New Roman"/>
              </w:rPr>
              <w:t>Netzwerkgraph mit markiertem Knoten</w:t>
            </w:r>
          </w:p>
        </w:tc>
      </w:tr>
      <w:tr w:rsidR="006D6883" w:rsidRPr="006D6883" w14:paraId="7AB35BA1" w14:textId="77777777" w:rsidTr="006D6883">
        <w:trPr>
          <w:tblCellSpacing w:w="15" w:type="dxa"/>
        </w:trPr>
        <w:tc>
          <w:tcPr>
            <w:tcW w:w="0" w:type="auto"/>
            <w:vAlign w:val="center"/>
            <w:hideMark/>
          </w:tcPr>
          <w:p w14:paraId="0A66FE80" w14:textId="77777777" w:rsidR="006D6883" w:rsidRPr="006D6883" w:rsidRDefault="006D6883" w:rsidP="006D6883">
            <w:pPr>
              <w:spacing w:after="0"/>
              <w:rPr>
                <w:rFonts w:ascii="Times New Roman" w:hAnsi="Times New Roman"/>
              </w:rPr>
            </w:pPr>
            <w:r w:rsidRPr="006D6883">
              <w:rPr>
                <w:rFonts w:ascii="Times New Roman" w:hAnsi="Times New Roman"/>
              </w:rPr>
              <w:t>Abb. 5</w:t>
            </w:r>
          </w:p>
        </w:tc>
        <w:tc>
          <w:tcPr>
            <w:tcW w:w="0" w:type="auto"/>
            <w:vAlign w:val="center"/>
            <w:hideMark/>
          </w:tcPr>
          <w:p w14:paraId="2C3E36D0" w14:textId="77777777" w:rsidR="006D6883" w:rsidRPr="006D6883" w:rsidRDefault="006D6883" w:rsidP="006D6883">
            <w:pPr>
              <w:spacing w:after="0"/>
              <w:rPr>
                <w:rFonts w:ascii="Times New Roman" w:hAnsi="Times New Roman"/>
              </w:rPr>
            </w:pPr>
            <w:r w:rsidRPr="006D6883">
              <w:rPr>
                <w:rFonts w:ascii="Times New Roman" w:hAnsi="Times New Roman"/>
              </w:rPr>
              <w:t>Didaktisches Feld als Zuweisungsraum</w:t>
            </w:r>
          </w:p>
        </w:tc>
        <w:tc>
          <w:tcPr>
            <w:tcW w:w="0" w:type="auto"/>
            <w:vAlign w:val="center"/>
            <w:hideMark/>
          </w:tcPr>
          <w:p w14:paraId="69C999E2" w14:textId="77777777" w:rsidR="006D6883" w:rsidRPr="006D6883" w:rsidRDefault="006D6883" w:rsidP="006D6883">
            <w:pPr>
              <w:spacing w:after="0"/>
              <w:rPr>
                <w:rFonts w:ascii="Times New Roman" w:hAnsi="Times New Roman"/>
              </w:rPr>
            </w:pPr>
            <w:r w:rsidRPr="006D6883">
              <w:rPr>
                <w:rFonts w:ascii="Times New Roman" w:hAnsi="Times New Roman"/>
              </w:rPr>
              <w:t>Lernfeld mit Zuweisungsebenen (Raum, Zeit, Funktion)</w:t>
            </w:r>
          </w:p>
        </w:tc>
        <w:tc>
          <w:tcPr>
            <w:tcW w:w="0" w:type="auto"/>
            <w:vAlign w:val="center"/>
            <w:hideMark/>
          </w:tcPr>
          <w:p w14:paraId="76216883" w14:textId="77777777" w:rsidR="006D6883" w:rsidRPr="006D6883" w:rsidRDefault="006D6883" w:rsidP="006D6883">
            <w:pPr>
              <w:spacing w:after="0"/>
              <w:rPr>
                <w:rFonts w:ascii="Times New Roman" w:hAnsi="Times New Roman"/>
              </w:rPr>
            </w:pPr>
            <w:r w:rsidRPr="006D6883">
              <w:rPr>
                <w:rFonts w:ascii="Times New Roman" w:hAnsi="Times New Roman"/>
              </w:rPr>
              <w:t>3D-Raster mit Bewegungspfad eines Lernsubjekts, Rollen- und Aufgabenmarkierungen</w:t>
            </w:r>
          </w:p>
        </w:tc>
      </w:tr>
      <w:tr w:rsidR="006D6883" w:rsidRPr="006D6883" w14:paraId="472E9390" w14:textId="77777777" w:rsidTr="006D6883">
        <w:trPr>
          <w:tblCellSpacing w:w="15" w:type="dxa"/>
        </w:trPr>
        <w:tc>
          <w:tcPr>
            <w:tcW w:w="0" w:type="auto"/>
            <w:vAlign w:val="center"/>
            <w:hideMark/>
          </w:tcPr>
          <w:p w14:paraId="4DCF1B03" w14:textId="77777777" w:rsidR="006D6883" w:rsidRPr="006D6883" w:rsidRDefault="006D6883" w:rsidP="006D6883">
            <w:pPr>
              <w:spacing w:after="0"/>
              <w:rPr>
                <w:rFonts w:ascii="Times New Roman" w:hAnsi="Times New Roman"/>
              </w:rPr>
            </w:pPr>
            <w:r w:rsidRPr="006D6883">
              <w:rPr>
                <w:rFonts w:ascii="Times New Roman" w:hAnsi="Times New Roman"/>
              </w:rPr>
              <w:t>Abb. 6</w:t>
            </w:r>
          </w:p>
        </w:tc>
        <w:tc>
          <w:tcPr>
            <w:tcW w:w="0" w:type="auto"/>
            <w:vAlign w:val="center"/>
            <w:hideMark/>
          </w:tcPr>
          <w:p w14:paraId="1D4C0EBE" w14:textId="77777777" w:rsidR="006D6883" w:rsidRPr="006D6883" w:rsidRDefault="006D6883" w:rsidP="006D6883">
            <w:pPr>
              <w:spacing w:after="0"/>
              <w:rPr>
                <w:rFonts w:ascii="Times New Roman" w:hAnsi="Times New Roman"/>
              </w:rPr>
            </w:pPr>
            <w:r w:rsidRPr="006D6883">
              <w:rPr>
                <w:rFonts w:ascii="Times New Roman" w:hAnsi="Times New Roman"/>
              </w:rPr>
              <w:t>Epistemische Emergenz in Netzwerken</w:t>
            </w:r>
          </w:p>
        </w:tc>
        <w:tc>
          <w:tcPr>
            <w:tcW w:w="0" w:type="auto"/>
            <w:vAlign w:val="center"/>
            <w:hideMark/>
          </w:tcPr>
          <w:p w14:paraId="09DE61E6" w14:textId="77777777" w:rsidR="006D6883" w:rsidRPr="006D6883" w:rsidRDefault="006D6883" w:rsidP="006D6883">
            <w:pPr>
              <w:spacing w:after="0"/>
              <w:rPr>
                <w:rFonts w:ascii="Times New Roman" w:hAnsi="Times New Roman"/>
              </w:rPr>
            </w:pPr>
            <w:r w:rsidRPr="006D6883">
              <w:rPr>
                <w:rFonts w:ascii="Times New Roman" w:hAnsi="Times New Roman"/>
              </w:rPr>
              <w:t>Innovationsnetzwerk als funktionales Feld</w:t>
            </w:r>
          </w:p>
        </w:tc>
        <w:tc>
          <w:tcPr>
            <w:tcW w:w="0" w:type="auto"/>
            <w:vAlign w:val="center"/>
            <w:hideMark/>
          </w:tcPr>
          <w:p w14:paraId="335E63FC" w14:textId="77777777" w:rsidR="006D6883" w:rsidRPr="006D6883" w:rsidRDefault="006D6883" w:rsidP="006D6883">
            <w:pPr>
              <w:spacing w:after="0"/>
              <w:rPr>
                <w:rFonts w:ascii="Times New Roman" w:hAnsi="Times New Roman"/>
              </w:rPr>
            </w:pPr>
            <w:r w:rsidRPr="006D6883">
              <w:rPr>
                <w:rFonts w:ascii="Times New Roman" w:hAnsi="Times New Roman"/>
              </w:rPr>
              <w:t>Knoten-Pfeil-Diagramm mit Highlight eines emergenten Musters</w:t>
            </w:r>
          </w:p>
        </w:tc>
      </w:tr>
      <w:tr w:rsidR="006D6883" w:rsidRPr="006D6883" w14:paraId="5A5928AF" w14:textId="77777777" w:rsidTr="006D6883">
        <w:trPr>
          <w:tblCellSpacing w:w="15" w:type="dxa"/>
        </w:trPr>
        <w:tc>
          <w:tcPr>
            <w:tcW w:w="0" w:type="auto"/>
            <w:vAlign w:val="center"/>
            <w:hideMark/>
          </w:tcPr>
          <w:p w14:paraId="60DFCD0F" w14:textId="77777777" w:rsidR="006D6883" w:rsidRPr="006D6883" w:rsidRDefault="006D6883" w:rsidP="006D6883">
            <w:pPr>
              <w:spacing w:after="0"/>
              <w:rPr>
                <w:rFonts w:ascii="Times New Roman" w:hAnsi="Times New Roman"/>
              </w:rPr>
            </w:pPr>
            <w:r w:rsidRPr="006D6883">
              <w:rPr>
                <w:rFonts w:ascii="Times New Roman" w:hAnsi="Times New Roman"/>
              </w:rPr>
              <w:t>Abb. 7</w:t>
            </w:r>
          </w:p>
        </w:tc>
        <w:tc>
          <w:tcPr>
            <w:tcW w:w="0" w:type="auto"/>
            <w:vAlign w:val="center"/>
            <w:hideMark/>
          </w:tcPr>
          <w:p w14:paraId="04CA98D0" w14:textId="77777777" w:rsidR="006D6883" w:rsidRPr="006D6883" w:rsidRDefault="006D6883" w:rsidP="006D6883">
            <w:pPr>
              <w:spacing w:after="0"/>
              <w:rPr>
                <w:rFonts w:ascii="Times New Roman" w:hAnsi="Times New Roman"/>
              </w:rPr>
            </w:pPr>
            <w:r w:rsidRPr="006D6883">
              <w:rPr>
                <w:rFonts w:ascii="Times New Roman" w:hAnsi="Times New Roman"/>
              </w:rPr>
              <w:t>Architektur als epistemisches Feld</w:t>
            </w:r>
          </w:p>
        </w:tc>
        <w:tc>
          <w:tcPr>
            <w:tcW w:w="0" w:type="auto"/>
            <w:vAlign w:val="center"/>
            <w:hideMark/>
          </w:tcPr>
          <w:p w14:paraId="6B55074D" w14:textId="77777777" w:rsidR="006D6883" w:rsidRPr="006D6883" w:rsidRDefault="006D6883" w:rsidP="006D6883">
            <w:pPr>
              <w:spacing w:after="0"/>
              <w:rPr>
                <w:rFonts w:ascii="Times New Roman" w:hAnsi="Times New Roman"/>
              </w:rPr>
            </w:pPr>
            <w:r w:rsidRPr="006D6883">
              <w:rPr>
                <w:rFonts w:ascii="Times New Roman" w:hAnsi="Times New Roman"/>
              </w:rPr>
              <w:t>Darstellung eines Lernraums mit Übergangszonen</w:t>
            </w:r>
          </w:p>
        </w:tc>
        <w:tc>
          <w:tcPr>
            <w:tcW w:w="0" w:type="auto"/>
            <w:vAlign w:val="center"/>
            <w:hideMark/>
          </w:tcPr>
          <w:p w14:paraId="38060777" w14:textId="77777777" w:rsidR="006D6883" w:rsidRPr="006D6883" w:rsidRDefault="006D6883" w:rsidP="006D6883">
            <w:pPr>
              <w:spacing w:after="0"/>
              <w:rPr>
                <w:rFonts w:ascii="Times New Roman" w:hAnsi="Times New Roman"/>
              </w:rPr>
            </w:pPr>
            <w:r w:rsidRPr="006D6883">
              <w:rPr>
                <w:rFonts w:ascii="Times New Roman" w:hAnsi="Times New Roman"/>
              </w:rPr>
              <w:t>Topologische Karte mit semantischen Zonen (Farben, Symbole, Übergänge)</w:t>
            </w:r>
          </w:p>
        </w:tc>
      </w:tr>
      <w:tr w:rsidR="006D6883" w:rsidRPr="006D6883" w14:paraId="762B4D5F" w14:textId="77777777" w:rsidTr="006D6883">
        <w:trPr>
          <w:tblCellSpacing w:w="15" w:type="dxa"/>
        </w:trPr>
        <w:tc>
          <w:tcPr>
            <w:tcW w:w="0" w:type="auto"/>
            <w:vAlign w:val="center"/>
            <w:hideMark/>
          </w:tcPr>
          <w:p w14:paraId="297AB437" w14:textId="77777777" w:rsidR="006D6883" w:rsidRPr="006D6883" w:rsidRDefault="006D6883" w:rsidP="006D6883">
            <w:pPr>
              <w:spacing w:after="0"/>
              <w:rPr>
                <w:rFonts w:ascii="Times New Roman" w:hAnsi="Times New Roman"/>
              </w:rPr>
            </w:pPr>
            <w:r w:rsidRPr="006D6883">
              <w:rPr>
                <w:rFonts w:ascii="Times New Roman" w:hAnsi="Times New Roman"/>
              </w:rPr>
              <w:t>Abb. 8</w:t>
            </w:r>
          </w:p>
        </w:tc>
        <w:tc>
          <w:tcPr>
            <w:tcW w:w="0" w:type="auto"/>
            <w:vAlign w:val="center"/>
            <w:hideMark/>
          </w:tcPr>
          <w:p w14:paraId="6360785F" w14:textId="77777777" w:rsidR="006D6883" w:rsidRPr="006D6883" w:rsidRDefault="006D6883" w:rsidP="006D6883">
            <w:pPr>
              <w:spacing w:after="0"/>
              <w:rPr>
                <w:rFonts w:ascii="Times New Roman" w:hAnsi="Times New Roman"/>
              </w:rPr>
            </w:pPr>
            <w:r w:rsidRPr="006D6883">
              <w:rPr>
                <w:rFonts w:ascii="Times New Roman" w:hAnsi="Times New Roman"/>
              </w:rPr>
              <w:t>Hybridstruktur digital-physischer Lernumgebungen</w:t>
            </w:r>
          </w:p>
        </w:tc>
        <w:tc>
          <w:tcPr>
            <w:tcW w:w="0" w:type="auto"/>
            <w:vAlign w:val="center"/>
            <w:hideMark/>
          </w:tcPr>
          <w:p w14:paraId="06F6BEEA" w14:textId="77777777" w:rsidR="006D6883" w:rsidRPr="006D6883" w:rsidRDefault="006D6883" w:rsidP="006D6883">
            <w:pPr>
              <w:spacing w:after="0"/>
              <w:rPr>
                <w:rFonts w:ascii="Times New Roman" w:hAnsi="Times New Roman"/>
              </w:rPr>
            </w:pPr>
            <w:r w:rsidRPr="006D6883">
              <w:rPr>
                <w:rFonts w:ascii="Times New Roman" w:hAnsi="Times New Roman"/>
              </w:rPr>
              <w:t>Überlagerung von analogem und digitalem Lernraum</w:t>
            </w:r>
          </w:p>
        </w:tc>
        <w:tc>
          <w:tcPr>
            <w:tcW w:w="0" w:type="auto"/>
            <w:vAlign w:val="center"/>
            <w:hideMark/>
          </w:tcPr>
          <w:p w14:paraId="4306C7C9" w14:textId="77777777" w:rsidR="006D6883" w:rsidRPr="006D6883" w:rsidRDefault="006D6883" w:rsidP="006D6883">
            <w:pPr>
              <w:spacing w:after="0"/>
              <w:rPr>
                <w:rFonts w:ascii="Times New Roman" w:hAnsi="Times New Roman"/>
              </w:rPr>
            </w:pPr>
            <w:r w:rsidRPr="006D6883">
              <w:rPr>
                <w:rFonts w:ascii="Times New Roman" w:hAnsi="Times New Roman"/>
              </w:rPr>
              <w:t>Venn-Diagramm mit Schnittmengen, ergänzt durch Beispiele (QR, Tablet, Tafel)</w:t>
            </w:r>
          </w:p>
        </w:tc>
      </w:tr>
      <w:tr w:rsidR="006D6883" w:rsidRPr="006D6883" w14:paraId="611542E3" w14:textId="77777777" w:rsidTr="006D6883">
        <w:trPr>
          <w:tblCellSpacing w:w="15" w:type="dxa"/>
        </w:trPr>
        <w:tc>
          <w:tcPr>
            <w:tcW w:w="0" w:type="auto"/>
            <w:vAlign w:val="center"/>
            <w:hideMark/>
          </w:tcPr>
          <w:p w14:paraId="7644302B" w14:textId="77777777" w:rsidR="006D6883" w:rsidRPr="006D6883" w:rsidRDefault="006D6883" w:rsidP="006D6883">
            <w:pPr>
              <w:spacing w:after="0"/>
              <w:rPr>
                <w:rFonts w:ascii="Times New Roman" w:hAnsi="Times New Roman"/>
              </w:rPr>
            </w:pPr>
            <w:r w:rsidRPr="006D6883">
              <w:rPr>
                <w:rFonts w:ascii="Times New Roman" w:hAnsi="Times New Roman"/>
              </w:rPr>
              <w:t>Abb. 9</w:t>
            </w:r>
          </w:p>
        </w:tc>
        <w:tc>
          <w:tcPr>
            <w:tcW w:w="0" w:type="auto"/>
            <w:vAlign w:val="center"/>
            <w:hideMark/>
          </w:tcPr>
          <w:p w14:paraId="30F8C8CC" w14:textId="77777777" w:rsidR="006D6883" w:rsidRPr="006D6883" w:rsidRDefault="006D6883" w:rsidP="006D6883">
            <w:pPr>
              <w:spacing w:after="0"/>
              <w:rPr>
                <w:rFonts w:ascii="Times New Roman" w:hAnsi="Times New Roman"/>
              </w:rPr>
            </w:pPr>
            <w:r w:rsidRPr="006D6883">
              <w:rPr>
                <w:rFonts w:ascii="Times New Roman" w:hAnsi="Times New Roman"/>
              </w:rPr>
              <w:t>STEAM als funktional verschaltetes Hybridfeld</w:t>
            </w:r>
          </w:p>
        </w:tc>
        <w:tc>
          <w:tcPr>
            <w:tcW w:w="0" w:type="auto"/>
            <w:vAlign w:val="center"/>
            <w:hideMark/>
          </w:tcPr>
          <w:p w14:paraId="533C1898" w14:textId="77777777" w:rsidR="006D6883" w:rsidRPr="006D6883" w:rsidRDefault="006D6883" w:rsidP="006D6883">
            <w:pPr>
              <w:spacing w:after="0"/>
              <w:rPr>
                <w:rFonts w:ascii="Times New Roman" w:hAnsi="Times New Roman"/>
              </w:rPr>
            </w:pPr>
            <w:r w:rsidRPr="006D6883">
              <w:rPr>
                <w:rFonts w:ascii="Times New Roman" w:hAnsi="Times New Roman"/>
              </w:rPr>
              <w:t>Verschaltung heterogener Disziplinen im Lernfeld</w:t>
            </w:r>
          </w:p>
        </w:tc>
        <w:tc>
          <w:tcPr>
            <w:tcW w:w="0" w:type="auto"/>
            <w:vAlign w:val="center"/>
            <w:hideMark/>
          </w:tcPr>
          <w:p w14:paraId="43885AEE" w14:textId="77777777" w:rsidR="006D6883" w:rsidRPr="006D6883" w:rsidRDefault="006D6883" w:rsidP="006D6883">
            <w:pPr>
              <w:spacing w:after="0"/>
              <w:rPr>
                <w:rFonts w:ascii="Times New Roman" w:hAnsi="Times New Roman"/>
              </w:rPr>
            </w:pPr>
            <w:r w:rsidRPr="006D6883">
              <w:rPr>
                <w:rFonts w:ascii="Times New Roman" w:hAnsi="Times New Roman"/>
              </w:rPr>
              <w:t>Kreisdiagramm oder Netzstruktur mit Knoten (Science, Tech, Arts etc.), Pfeile und Emergenz-Icon</w:t>
            </w:r>
          </w:p>
        </w:tc>
      </w:tr>
      <w:tr w:rsidR="006D6883" w:rsidRPr="006D6883" w14:paraId="4A51AE92" w14:textId="77777777" w:rsidTr="006D6883">
        <w:trPr>
          <w:tblCellSpacing w:w="15" w:type="dxa"/>
        </w:trPr>
        <w:tc>
          <w:tcPr>
            <w:tcW w:w="0" w:type="auto"/>
            <w:vAlign w:val="center"/>
            <w:hideMark/>
          </w:tcPr>
          <w:p w14:paraId="07B3E3EC" w14:textId="77777777" w:rsidR="006D6883" w:rsidRPr="006D6883" w:rsidRDefault="006D6883" w:rsidP="006D6883">
            <w:pPr>
              <w:spacing w:after="0"/>
              <w:rPr>
                <w:rFonts w:ascii="Times New Roman" w:hAnsi="Times New Roman"/>
              </w:rPr>
            </w:pPr>
            <w:r w:rsidRPr="006D6883">
              <w:rPr>
                <w:rFonts w:ascii="Times New Roman" w:hAnsi="Times New Roman"/>
              </w:rPr>
              <w:t>Abb. 10</w:t>
            </w:r>
          </w:p>
        </w:tc>
        <w:tc>
          <w:tcPr>
            <w:tcW w:w="0" w:type="auto"/>
            <w:vAlign w:val="center"/>
            <w:hideMark/>
          </w:tcPr>
          <w:p w14:paraId="1B3B85F7" w14:textId="77777777" w:rsidR="006D6883" w:rsidRPr="006D6883" w:rsidRDefault="006D6883" w:rsidP="006D6883">
            <w:pPr>
              <w:spacing w:after="0"/>
              <w:rPr>
                <w:rFonts w:ascii="Times New Roman" w:hAnsi="Times New Roman"/>
              </w:rPr>
            </w:pPr>
            <w:r w:rsidRPr="006D6883">
              <w:rPr>
                <w:rFonts w:ascii="Times New Roman" w:hAnsi="Times New Roman"/>
              </w:rPr>
              <w:t>Innovationsmatrix des FRZK</w:t>
            </w:r>
          </w:p>
        </w:tc>
        <w:tc>
          <w:tcPr>
            <w:tcW w:w="0" w:type="auto"/>
            <w:vAlign w:val="center"/>
            <w:hideMark/>
          </w:tcPr>
          <w:p w14:paraId="558F152B" w14:textId="77777777" w:rsidR="006D6883" w:rsidRPr="006D6883" w:rsidRDefault="006D6883" w:rsidP="006D6883">
            <w:pPr>
              <w:spacing w:after="0"/>
              <w:rPr>
                <w:rFonts w:ascii="Times New Roman" w:hAnsi="Times New Roman"/>
              </w:rPr>
            </w:pPr>
            <w:r w:rsidRPr="006D6883">
              <w:rPr>
                <w:rFonts w:ascii="Times New Roman" w:hAnsi="Times New Roman"/>
              </w:rPr>
              <w:t>Zusammenfassung aller FRZK-Innovationen in strukturiertem Feld</w:t>
            </w:r>
          </w:p>
        </w:tc>
        <w:tc>
          <w:tcPr>
            <w:tcW w:w="0" w:type="auto"/>
            <w:vAlign w:val="center"/>
            <w:hideMark/>
          </w:tcPr>
          <w:p w14:paraId="6D2BF48D" w14:textId="77777777" w:rsidR="006D6883" w:rsidRPr="006D6883" w:rsidRDefault="006D6883" w:rsidP="006D6883">
            <w:pPr>
              <w:spacing w:after="0"/>
              <w:rPr>
                <w:rFonts w:ascii="Times New Roman" w:hAnsi="Times New Roman"/>
              </w:rPr>
            </w:pPr>
            <w:r w:rsidRPr="006D6883">
              <w:rPr>
                <w:rFonts w:ascii="Times New Roman" w:hAnsi="Times New Roman"/>
              </w:rPr>
              <w:t>Achsendiagramm (z. B. Formalität/Emergenz), Matrix mit Kurzbegriffen</w:t>
            </w:r>
          </w:p>
        </w:tc>
      </w:tr>
    </w:tbl>
    <w:p w14:paraId="3AA2FFDD" w14:textId="77777777" w:rsidR="006D6883" w:rsidRPr="006D6883" w:rsidRDefault="006D6883" w:rsidP="006D6883">
      <w:pPr>
        <w:spacing w:after="0"/>
        <w:rPr>
          <w:rFonts w:ascii="Times New Roman" w:hAnsi="Times New Roman"/>
        </w:rPr>
      </w:pPr>
      <w:r w:rsidRPr="006D6883">
        <w:rPr>
          <w:rFonts w:ascii="Times New Roman" w:hAnsi="Times New Roman"/>
        </w:rPr>
        <w:pict w14:anchorId="3C98638F">
          <v:rect id="_x0000_i1026" style="width:0;height:1.5pt" o:hralign="center" o:hrstd="t" o:hr="t" fillcolor="#a0a0a0" stroked="f"/>
        </w:pict>
      </w:r>
    </w:p>
    <w:p w14:paraId="1A3E9F8C" w14:textId="77777777" w:rsidR="006D6883" w:rsidRPr="006D6883" w:rsidRDefault="006D6883" w:rsidP="006D6883">
      <w:pPr>
        <w:spacing w:before="100" w:beforeAutospacing="1" w:after="100" w:afterAutospacing="1"/>
        <w:rPr>
          <w:rFonts w:ascii="Times New Roman" w:hAnsi="Times New Roman"/>
        </w:rPr>
      </w:pPr>
      <w:r w:rsidRPr="006D6883">
        <w:rPr>
          <w:rFonts w:ascii="Times New Roman" w:hAnsi="Times New Roman"/>
          <w:b/>
          <w:bCs/>
        </w:rPr>
        <w:t>Gestaltungsvorgaben allgemein:</w:t>
      </w:r>
    </w:p>
    <w:p w14:paraId="6F7B84AA" w14:textId="77777777" w:rsidR="006D6883" w:rsidRPr="006D6883" w:rsidRDefault="006D6883" w:rsidP="006D6883">
      <w:pPr>
        <w:numPr>
          <w:ilvl w:val="0"/>
          <w:numId w:val="2"/>
        </w:numPr>
        <w:spacing w:before="100" w:beforeAutospacing="1" w:after="100" w:afterAutospacing="1"/>
        <w:rPr>
          <w:rFonts w:ascii="Times New Roman" w:hAnsi="Times New Roman"/>
        </w:rPr>
      </w:pPr>
      <w:r w:rsidRPr="006D6883">
        <w:rPr>
          <w:rFonts w:ascii="Times New Roman" w:hAnsi="Times New Roman"/>
          <w:b/>
          <w:bCs/>
        </w:rPr>
        <w:t>Stil:</w:t>
      </w:r>
      <w:r w:rsidRPr="006D6883">
        <w:rPr>
          <w:rFonts w:ascii="Times New Roman" w:hAnsi="Times New Roman"/>
        </w:rPr>
        <w:t xml:space="preserve"> Reduziert, sachlich, konzeptuell</w:t>
      </w:r>
    </w:p>
    <w:p w14:paraId="709D608C" w14:textId="77777777" w:rsidR="006D6883" w:rsidRPr="006D6883" w:rsidRDefault="006D6883" w:rsidP="006D6883">
      <w:pPr>
        <w:numPr>
          <w:ilvl w:val="0"/>
          <w:numId w:val="2"/>
        </w:numPr>
        <w:spacing w:before="100" w:beforeAutospacing="1" w:after="100" w:afterAutospacing="1"/>
        <w:rPr>
          <w:rFonts w:ascii="Times New Roman" w:hAnsi="Times New Roman"/>
        </w:rPr>
      </w:pPr>
      <w:r w:rsidRPr="006D6883">
        <w:rPr>
          <w:rFonts w:ascii="Times New Roman" w:hAnsi="Times New Roman"/>
          <w:b/>
          <w:bCs/>
        </w:rPr>
        <w:lastRenderedPageBreak/>
        <w:t>Farbe:</w:t>
      </w:r>
      <w:r w:rsidRPr="006D6883">
        <w:rPr>
          <w:rFonts w:ascii="Times New Roman" w:hAnsi="Times New Roman"/>
        </w:rPr>
        <w:t xml:space="preserve"> Differenzbildung durch Farbkontraste (z. B. Blau für Struktur, Gelb für Emergenz, Grau für MU)</w:t>
      </w:r>
    </w:p>
    <w:p w14:paraId="608DBF30" w14:textId="77777777" w:rsidR="006D6883" w:rsidRPr="006D6883" w:rsidRDefault="006D6883" w:rsidP="006D6883">
      <w:pPr>
        <w:numPr>
          <w:ilvl w:val="0"/>
          <w:numId w:val="2"/>
        </w:numPr>
        <w:spacing w:before="100" w:beforeAutospacing="1" w:after="100" w:afterAutospacing="1"/>
        <w:rPr>
          <w:rFonts w:ascii="Times New Roman" w:hAnsi="Times New Roman"/>
        </w:rPr>
      </w:pPr>
      <w:r w:rsidRPr="006D6883">
        <w:rPr>
          <w:rFonts w:ascii="Times New Roman" w:hAnsi="Times New Roman"/>
          <w:b/>
          <w:bCs/>
        </w:rPr>
        <w:t>Typografie:</w:t>
      </w:r>
      <w:r w:rsidRPr="006D6883">
        <w:rPr>
          <w:rFonts w:ascii="Times New Roman" w:hAnsi="Times New Roman"/>
        </w:rPr>
        <w:t xml:space="preserve"> Sans-Serif (z. B. Source Sans Pro, Helvetica Neue)</w:t>
      </w:r>
    </w:p>
    <w:p w14:paraId="38EC76AB" w14:textId="77777777" w:rsidR="006D6883" w:rsidRPr="006D6883" w:rsidRDefault="006D6883" w:rsidP="006D6883">
      <w:pPr>
        <w:numPr>
          <w:ilvl w:val="0"/>
          <w:numId w:val="2"/>
        </w:numPr>
        <w:spacing w:before="100" w:beforeAutospacing="1" w:after="100" w:afterAutospacing="1"/>
        <w:rPr>
          <w:rFonts w:ascii="Times New Roman" w:hAnsi="Times New Roman"/>
        </w:rPr>
      </w:pPr>
      <w:r w:rsidRPr="006D6883">
        <w:rPr>
          <w:rFonts w:ascii="Times New Roman" w:hAnsi="Times New Roman"/>
          <w:b/>
          <w:bCs/>
        </w:rPr>
        <w:t>Format:</w:t>
      </w:r>
      <w:r w:rsidRPr="006D6883">
        <w:rPr>
          <w:rFonts w:ascii="Times New Roman" w:hAnsi="Times New Roman"/>
        </w:rPr>
        <w:t xml:space="preserve"> Alle Abbildungen im einheitlichen Seitenverhältnis (z. B. 16:9 oder A5 quer für Druck), bei Bedarf als Vektorgrafik exportierbar</w:t>
      </w:r>
    </w:p>
    <w:p w14:paraId="62915CFB" w14:textId="77777777" w:rsidR="006D6883" w:rsidRPr="006D6883" w:rsidRDefault="006D6883" w:rsidP="006D6883">
      <w:pPr>
        <w:numPr>
          <w:ilvl w:val="0"/>
          <w:numId w:val="2"/>
        </w:numPr>
        <w:spacing w:before="100" w:beforeAutospacing="1" w:after="100" w:afterAutospacing="1"/>
        <w:rPr>
          <w:rFonts w:ascii="Times New Roman" w:hAnsi="Times New Roman"/>
        </w:rPr>
      </w:pPr>
      <w:r w:rsidRPr="006D6883">
        <w:rPr>
          <w:rFonts w:ascii="Times New Roman" w:hAnsi="Times New Roman"/>
          <w:b/>
          <w:bCs/>
        </w:rPr>
        <w:t>Beschriftung:</w:t>
      </w:r>
      <w:r w:rsidRPr="006D6883">
        <w:rPr>
          <w:rFonts w:ascii="Times New Roman" w:hAnsi="Times New Roman"/>
        </w:rPr>
        <w:t xml:space="preserve"> Nummeriert und mit Legende, ggf. mit kurzer erklärender Fußzeile</w:t>
      </w:r>
    </w:p>
    <w:p w14:paraId="7DA8E15F" w14:textId="77777777" w:rsidR="006D6883" w:rsidRPr="006D6883" w:rsidRDefault="006D6883" w:rsidP="006D6883">
      <w:pPr>
        <w:spacing w:before="100" w:beforeAutospacing="1" w:after="100" w:afterAutospacing="1"/>
        <w:rPr>
          <w:rFonts w:ascii="Times New Roman" w:hAnsi="Times New Roman"/>
        </w:rPr>
      </w:pPr>
      <w:r w:rsidRPr="006D6883">
        <w:rPr>
          <w:rFonts w:ascii="Times New Roman" w:hAnsi="Times New Roman"/>
          <w:b/>
          <w:bCs/>
        </w:rPr>
        <w:t>Verweis im Text:</w:t>
      </w:r>
      <w:r w:rsidRPr="006D6883">
        <w:rPr>
          <w:rFonts w:ascii="Times New Roman" w:hAnsi="Times New Roman"/>
        </w:rPr>
        <w:br/>
        <w:t>Die Abbildungen sind jeweils an den relevanten Textstellen in Kapitel 6 zu Beginn oder Ende eines Unterabschnitts einzubinden. Ihr Ziel ist es, strukturelle Einsichten zu ermöglichen, nicht Inhalte zu illustrieren.</w:t>
      </w:r>
    </w:p>
    <w:p w14:paraId="52DAF1B2" w14:textId="77777777" w:rsidR="006D6883" w:rsidRPr="006D6883" w:rsidRDefault="006D6883" w:rsidP="006D6883">
      <w:pPr>
        <w:spacing w:before="100" w:beforeAutospacing="1" w:after="100" w:afterAutospacing="1"/>
        <w:rPr>
          <w:rFonts w:ascii="Times New Roman" w:hAnsi="Times New Roman"/>
        </w:rPr>
      </w:pPr>
      <w:r w:rsidRPr="006D6883">
        <w:rPr>
          <w:rFonts w:ascii="Times New Roman" w:hAnsi="Times New Roman"/>
          <w:b/>
          <w:bCs/>
        </w:rPr>
        <w:t>Bezug zu Kapitel 3:</w:t>
      </w:r>
      <w:r w:rsidRPr="006D6883">
        <w:rPr>
          <w:rFonts w:ascii="Times New Roman" w:hAnsi="Times New Roman"/>
        </w:rPr>
        <w:br/>
        <w:t>Die Darstellungselemente basieren auf den systemischen Visualisierungen aus Kapitel 3.3 (Zuweisungslogik), 3.5 (Feldstruktur) und 3.7 (Modellbildung).</w:t>
      </w:r>
    </w:p>
    <w:p w14:paraId="1DFCD2A9"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8F1E6F"/>
    <w:multiLevelType w:val="multilevel"/>
    <w:tmpl w:val="816E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883"/>
    <w:rsid w:val="000467F2"/>
    <w:rsid w:val="00082214"/>
    <w:rsid w:val="00106528"/>
    <w:rsid w:val="001830F2"/>
    <w:rsid w:val="0019229D"/>
    <w:rsid w:val="002D4202"/>
    <w:rsid w:val="00324306"/>
    <w:rsid w:val="00433ECB"/>
    <w:rsid w:val="00436FC4"/>
    <w:rsid w:val="00446557"/>
    <w:rsid w:val="00500020"/>
    <w:rsid w:val="005454E6"/>
    <w:rsid w:val="005B5EFD"/>
    <w:rsid w:val="006016DC"/>
    <w:rsid w:val="006D6883"/>
    <w:rsid w:val="007B7DE7"/>
    <w:rsid w:val="007E333F"/>
    <w:rsid w:val="008871CF"/>
    <w:rsid w:val="008B0C43"/>
    <w:rsid w:val="008C4935"/>
    <w:rsid w:val="009032D7"/>
    <w:rsid w:val="00A307C9"/>
    <w:rsid w:val="00AA4222"/>
    <w:rsid w:val="00AF6392"/>
    <w:rsid w:val="00B53EE0"/>
    <w:rsid w:val="00B873C2"/>
    <w:rsid w:val="00BA664A"/>
    <w:rsid w:val="00CD2089"/>
    <w:rsid w:val="00D33BDA"/>
    <w:rsid w:val="00D44FE7"/>
    <w:rsid w:val="00D542C6"/>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2A4DB"/>
  <w15:chartTrackingRefBased/>
  <w15:docId w15:val="{61CCF6D8-9130-4DF6-AC89-3486C8CE9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24306"/>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A307C9"/>
    <w:pPr>
      <w:keepNext/>
      <w:keepLines/>
      <w:spacing w:before="480"/>
    </w:pPr>
    <w:rPr>
      <w:rFonts w:eastAsia="Calibri" w:cs="Calibri"/>
      <w:b/>
      <w:sz w:val="72"/>
      <w:szCs w:val="72"/>
    </w:rPr>
  </w:style>
  <w:style w:type="character" w:customStyle="1" w:styleId="TitelZchn">
    <w:name w:val="Titel Zchn"/>
    <w:link w:val="Titel"/>
    <w:uiPriority w:val="10"/>
    <w:rsid w:val="00A307C9"/>
    <w:rPr>
      <w:rFonts w:ascii="Calibri" w:eastAsia="Calibri" w:hAnsi="Calibri" w:cs="Calibri"/>
      <w:b/>
      <w:sz w:val="72"/>
      <w:szCs w:val="72"/>
      <w:lang w:eastAsia="de-DE"/>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uiPriority w:val="29"/>
    <w:qFormat/>
    <w:rsid w:val="000467F2"/>
    <w:pPr>
      <w:tabs>
        <w:tab w:val="left" w:pos="1134"/>
      </w:tabs>
      <w:spacing w:before="200"/>
      <w:ind w:left="1134" w:right="1134"/>
    </w:pPr>
    <w:rPr>
      <w:i/>
      <w:iCs/>
      <w:color w:val="404040"/>
    </w:rPr>
  </w:style>
  <w:style w:type="character" w:customStyle="1" w:styleId="ZitatZchn">
    <w:name w:val="Zitat Zchn"/>
    <w:link w:val="Zitat"/>
    <w:uiPriority w:val="29"/>
    <w:rsid w:val="000467F2"/>
    <w:rPr>
      <w:i/>
      <w:iCs/>
      <w:color w:val="404040"/>
      <w:sz w:val="24"/>
    </w:rPr>
  </w:style>
  <w:style w:type="paragraph" w:customStyle="1" w:styleId="Abbildungsname">
    <w:name w:val="Abbildungsname"/>
    <w:basedOn w:val="Standard"/>
    <w:link w:val="AbbildungsnameZchn"/>
    <w:qFormat/>
    <w:rsid w:val="00324306"/>
    <w:pPr>
      <w:spacing w:after="240"/>
      <w:jc w:val="center"/>
    </w:pPr>
    <w:rPr>
      <w:i/>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324306"/>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qFormat/>
    <w:rsid w:val="002D4202"/>
    <w:pPr>
      <w:tabs>
        <w:tab w:val="left" w:pos="7088"/>
      </w:tabs>
      <w:spacing w:after="360"/>
      <w:ind w:left="1418" w:firstLine="709"/>
    </w:pPr>
    <w:rPr>
      <w:rFonts w:ascii="Cambria Math" w:eastAsia="Calibri" w:hAnsi="Cambria Math"/>
      <w:i/>
      <w:iCs/>
    </w:rPr>
  </w:style>
  <w:style w:type="character" w:customStyle="1" w:styleId="FormelZchn">
    <w:name w:val="Formel Zchn"/>
    <w:link w:val="Formel"/>
    <w:rsid w:val="002D4202"/>
    <w:rPr>
      <w:rFonts w:ascii="Cambria Math" w:hAnsi="Cambria Math"/>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00979481">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Pages>
  <Words>415</Words>
  <Characters>2621</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2025-06-20T17:20:00Z</dcterms:created>
  <dcterms:modified xsi:type="dcterms:W3CDTF">2025-06-20T17:20:00Z</dcterms:modified>
</cp:coreProperties>
</file>