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5F035" w14:textId="77777777" w:rsidR="00A61C43" w:rsidRPr="00A61C43" w:rsidRDefault="00A61C43" w:rsidP="00A61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1C4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A61C4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Bereits ausgearbeitete oder skizzierte Abschnitte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435"/>
        <w:gridCol w:w="3996"/>
      </w:tblGrid>
      <w:tr w:rsidR="00A61C43" w:rsidRPr="00A61C43" w14:paraId="3D603B58" w14:textId="77777777" w:rsidTr="00A61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CF253" w14:textId="77777777" w:rsidR="00A61C43" w:rsidRPr="00A61C43" w:rsidRDefault="00A61C43" w:rsidP="00A61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2C994886" w14:textId="77777777" w:rsidR="00A61C43" w:rsidRPr="00A61C43" w:rsidRDefault="00A61C43" w:rsidP="00A61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0F800583" w14:textId="77777777" w:rsidR="00A61C43" w:rsidRPr="00A61C43" w:rsidRDefault="00A61C43" w:rsidP="00A61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Status</w:t>
            </w:r>
          </w:p>
        </w:tc>
      </w:tr>
      <w:tr w:rsidR="00A61C43" w:rsidRPr="00A61C43" w14:paraId="28332660" w14:textId="77777777" w:rsidTr="00A6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871F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1439762C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Einleitung: Vom Beobachtungsphänomen zum Strukturmodell</w:t>
            </w:r>
          </w:p>
        </w:tc>
        <w:tc>
          <w:tcPr>
            <w:tcW w:w="0" w:type="auto"/>
            <w:vAlign w:val="center"/>
            <w:hideMark/>
          </w:tcPr>
          <w:p w14:paraId="7B773B84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✅</w:t>
            </w:r>
            <w:r w:rsidRPr="00A61C4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vollständig ausgearbeitet, inkl. persönlichem Bezug und Doppelkonstruktion (FZRK + technische Anwendung)</w:t>
            </w:r>
          </w:p>
        </w:tc>
      </w:tr>
      <w:tr w:rsidR="00A61C43" w:rsidRPr="00A61C43" w14:paraId="7CE54BE6" w14:textId="77777777" w:rsidTr="00A6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E83F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27019BA5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Grundlagen des FZRK: Struktur durch Zuweisung</w:t>
            </w:r>
          </w:p>
        </w:tc>
        <w:tc>
          <w:tcPr>
            <w:tcW w:w="0" w:type="auto"/>
            <w:vAlign w:val="center"/>
            <w:hideMark/>
          </w:tcPr>
          <w:p w14:paraId="03BCCBDB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✅</w:t>
            </w:r>
            <w:r w:rsidRPr="00A61C4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vollständig ausgearbeitet, inkl. erkenntnistheoretischer Ausrichtung</w:t>
            </w:r>
          </w:p>
        </w:tc>
      </w:tr>
      <w:tr w:rsidR="00A61C43" w:rsidRPr="00A61C43" w14:paraId="59BF38AE" w14:textId="77777777" w:rsidTr="00A6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B15E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7.5 (neu eingefügt)</w:t>
            </w:r>
          </w:p>
        </w:tc>
        <w:tc>
          <w:tcPr>
            <w:tcW w:w="0" w:type="auto"/>
            <w:vAlign w:val="center"/>
            <w:hideMark/>
          </w:tcPr>
          <w:p w14:paraId="53AA0B89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Datenmodellierung im FZRK: Lern- und Sozialmetrik als funktionale Abbildung</w:t>
            </w:r>
          </w:p>
        </w:tc>
        <w:tc>
          <w:tcPr>
            <w:tcW w:w="0" w:type="auto"/>
            <w:vAlign w:val="center"/>
            <w:hideMark/>
          </w:tcPr>
          <w:p w14:paraId="3D895CF0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✅</w:t>
            </w:r>
            <w:r w:rsidRPr="00A61C4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als Gliederung vollständig entworfen, Inhalte vorbereitet, Ausformulierung steht noch aus</w:t>
            </w:r>
          </w:p>
        </w:tc>
      </w:tr>
      <w:tr w:rsidR="00A61C43" w:rsidRPr="00A61C43" w14:paraId="22F22703" w14:textId="77777777" w:rsidTr="00A6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4EB8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Anlage C.1–C.2d (Bezug zu 7.5 &amp; 7.6)</w:t>
            </w:r>
          </w:p>
        </w:tc>
        <w:tc>
          <w:tcPr>
            <w:tcW w:w="0" w:type="auto"/>
            <w:vAlign w:val="center"/>
            <w:hideMark/>
          </w:tcPr>
          <w:p w14:paraId="2C4EA4B7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Analyseplattform + didaktische Umsetzung des FZRK</w:t>
            </w:r>
          </w:p>
        </w:tc>
        <w:tc>
          <w:tcPr>
            <w:tcW w:w="0" w:type="auto"/>
            <w:vAlign w:val="center"/>
            <w:hideMark/>
          </w:tcPr>
          <w:p w14:paraId="6011B8FA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✅</w:t>
            </w:r>
            <w:r w:rsidRPr="00A61C4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vollständig entwickelt, jeweils mit Text und Python-Code</w:t>
            </w:r>
          </w:p>
        </w:tc>
      </w:tr>
    </w:tbl>
    <w:p w14:paraId="3ECF6FE9" w14:textId="77777777" w:rsidR="00A61C43" w:rsidRPr="00A61C43" w:rsidRDefault="00A61C43" w:rsidP="00A61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1C4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C795DCA">
          <v:rect id="_x0000_i1025" style="width:0;height:1.5pt" o:hralign="center" o:hrstd="t" o:hr="t" fillcolor="#a0a0a0" stroked="f"/>
        </w:pict>
      </w:r>
    </w:p>
    <w:p w14:paraId="370524F9" w14:textId="77777777" w:rsidR="00A61C43" w:rsidRPr="00A61C43" w:rsidRDefault="00A61C43" w:rsidP="00A61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1C43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🧩</w:t>
      </w:r>
      <w:r w:rsidRPr="00A61C43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Noch zu formulierende Abschnitte (Gliederung vorhanden)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356"/>
        <w:gridCol w:w="4640"/>
      </w:tblGrid>
      <w:tr w:rsidR="00A61C43" w:rsidRPr="00A61C43" w14:paraId="0E86CD5B" w14:textId="77777777" w:rsidTr="00A61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82A70" w14:textId="77777777" w:rsidR="00A61C43" w:rsidRPr="00A61C43" w:rsidRDefault="00A61C43" w:rsidP="00A61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4630FD8D" w14:textId="77777777" w:rsidR="00A61C43" w:rsidRPr="00A61C43" w:rsidRDefault="00A61C43" w:rsidP="00A61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607BF585" w14:textId="77777777" w:rsidR="00A61C43" w:rsidRPr="00A61C43" w:rsidRDefault="00A61C43" w:rsidP="00A61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Nächster Schritt</w:t>
            </w:r>
          </w:p>
        </w:tc>
      </w:tr>
      <w:tr w:rsidR="00A61C43" w:rsidRPr="00A61C43" w14:paraId="237CBD05" w14:textId="77777777" w:rsidTr="00A6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CDF5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3C6A2F28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Anwendung des FZRK auf ein technisches Strukturproblem</w:t>
            </w:r>
          </w:p>
        </w:tc>
        <w:tc>
          <w:tcPr>
            <w:tcW w:w="0" w:type="auto"/>
            <w:vAlign w:val="center"/>
            <w:hideMark/>
          </w:tcPr>
          <w:p w14:paraId="509FF4BC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Ausformulierung auf Basis deines Patents und der Dreiecksabbildung</w:t>
            </w:r>
          </w:p>
        </w:tc>
      </w:tr>
      <w:tr w:rsidR="00A61C43" w:rsidRPr="00A61C43" w14:paraId="65C34B42" w14:textId="77777777" w:rsidTr="00A6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31CD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68BF35CD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FZRK als didaktisches und methodisches Strukturmodell</w:t>
            </w:r>
          </w:p>
        </w:tc>
        <w:tc>
          <w:tcPr>
            <w:tcW w:w="0" w:type="auto"/>
            <w:vAlign w:val="center"/>
            <w:hideMark/>
          </w:tcPr>
          <w:p w14:paraId="0A7FD962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Ableitung aus deinen didaktischen Erfahrungen, Ergänzung um Abstraktionsförderung</w:t>
            </w:r>
          </w:p>
        </w:tc>
      </w:tr>
      <w:tr w:rsidR="00A61C43" w:rsidRPr="00A61C43" w14:paraId="4D9C817D" w14:textId="77777777" w:rsidTr="00A6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07D5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14:paraId="5DD83C96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Die FZRK-Analyseplattform als Anwendung der Theorie</w:t>
            </w:r>
          </w:p>
        </w:tc>
        <w:tc>
          <w:tcPr>
            <w:tcW w:w="0" w:type="auto"/>
            <w:vAlign w:val="center"/>
            <w:hideMark/>
          </w:tcPr>
          <w:p w14:paraId="4B9927E6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Textliche Integration der C.2-Module, Reflexionsanbindung</w:t>
            </w:r>
          </w:p>
        </w:tc>
      </w:tr>
      <w:tr w:rsidR="00A61C43" w:rsidRPr="00A61C43" w14:paraId="6CFBB53E" w14:textId="77777777" w:rsidTr="00A61C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7793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14:paraId="6097E9BD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DE"/>
              </w:rPr>
              <w:t>Zusammenfassung und Reflexion</w:t>
            </w:r>
          </w:p>
        </w:tc>
        <w:tc>
          <w:tcPr>
            <w:tcW w:w="0" w:type="auto"/>
            <w:vAlign w:val="center"/>
            <w:hideMark/>
          </w:tcPr>
          <w:p w14:paraId="3EEEDF5C" w14:textId="77777777" w:rsidR="00A61C43" w:rsidRPr="00A61C43" w:rsidRDefault="00A61C43" w:rsidP="00A61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1C4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Synthese aller Linien: Theorie, Technik, Didaktik, Erkenntnistheorie</w:t>
            </w:r>
          </w:p>
        </w:tc>
      </w:tr>
    </w:tbl>
    <w:p w14:paraId="0F651026" w14:textId="77777777" w:rsidR="00A61C43" w:rsidRPr="00A61C43" w:rsidRDefault="00A61C43" w:rsidP="00A61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1C4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710067E">
          <v:rect id="_x0000_i1026" style="width:0;height:1.5pt" o:hralign="center" o:hrstd="t" o:hr="t" fillcolor="#a0a0a0" stroked="f"/>
        </w:pict>
      </w:r>
    </w:p>
    <w:p w14:paraId="332948C3" w14:textId="77777777" w:rsidR="00A61C43" w:rsidRPr="00A61C43" w:rsidRDefault="00A61C43" w:rsidP="00A61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1C4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Möchtest du mit </w:t>
      </w:r>
      <w:r w:rsidRPr="00A61C4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7.3 (technische Anwendung)</w:t>
      </w:r>
      <w:r w:rsidRPr="00A61C4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r w:rsidRPr="00A61C4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7.5 (Ausformulierung der Sozial- und Leistungsmatrix mit </w:t>
      </w:r>
      <w:proofErr w:type="spellStart"/>
      <w:r w:rsidRPr="00A61C4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Metrikbezug</w:t>
      </w:r>
      <w:proofErr w:type="spellEnd"/>
      <w:r w:rsidRPr="00A61C4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  <w:r w:rsidRPr="00A61C4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weitermachen?</w:t>
      </w:r>
      <w:r w:rsidRPr="00A61C4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Ich kann dir auch </w:t>
      </w:r>
      <w:r w:rsidRPr="00A61C4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7.4</w:t>
      </w:r>
      <w:r w:rsidRPr="00A61C4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ausformulieren, wenn du den didaktischen Schwerpunkt vertiefen willst.</w:t>
      </w:r>
    </w:p>
    <w:p w14:paraId="20636DEB" w14:textId="77777777" w:rsidR="00596362" w:rsidRDefault="00596362"/>
    <w:sectPr w:rsidR="005963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43"/>
    <w:rsid w:val="004D54AB"/>
    <w:rsid w:val="00596362"/>
    <w:rsid w:val="008871CF"/>
    <w:rsid w:val="00A61C43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3839"/>
  <w15:chartTrackingRefBased/>
  <w15:docId w15:val="{53ED9463-BA80-4EBD-A947-D10F8B98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61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61C4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A61C43"/>
    <w:rPr>
      <w:b/>
      <w:bCs/>
    </w:rPr>
  </w:style>
  <w:style w:type="character" w:styleId="Hervorhebung">
    <w:name w:val="Emphasis"/>
    <w:basedOn w:val="Absatz-Standardschriftart"/>
    <w:uiPriority w:val="20"/>
    <w:qFormat/>
    <w:rsid w:val="00A61C43"/>
    <w:rPr>
      <w:i/>
      <w:iCs/>
    </w:rPr>
  </w:style>
  <w:style w:type="paragraph" w:styleId="StandardWeb">
    <w:name w:val="Normal (Web)"/>
    <w:basedOn w:val="Standard"/>
    <w:uiPriority w:val="99"/>
    <w:semiHidden/>
    <w:unhideWhenUsed/>
    <w:rsid w:val="00A61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0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2025-05-30T01:18:00Z</dcterms:created>
  <dcterms:modified xsi:type="dcterms:W3CDTF">2025-05-30T02:03:00Z</dcterms:modified>
</cp:coreProperties>
</file>