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781A4" w14:textId="73810C6A" w:rsidR="00106528" w:rsidRDefault="00285C19">
      <w:r w:rsidRPr="00285C19">
        <w:t>Anhang X - Dynamische Simulation der Lernumgebungskonstruktion Kapitel 4.3</w:t>
      </w:r>
      <w:r w:rsidR="00731C24">
        <w:t xml:space="preserve"> als MySQL</w:t>
      </w:r>
      <w:r w:rsidRPr="00285C19">
        <w:t xml:space="preserve"> </w:t>
      </w:r>
      <w:r>
        <w:t>–</w:t>
      </w:r>
      <w:r w:rsidRPr="00285C19">
        <w:t xml:space="preserve"> </w:t>
      </w:r>
      <w:r w:rsidR="00731C24">
        <w:t>3</w:t>
      </w:r>
    </w:p>
    <w:p w14:paraId="38C63066" w14:textId="263B967E" w:rsidR="003A2382" w:rsidRDefault="003A2382"/>
    <w:p w14:paraId="75B8186A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84" w:after="144"/>
        <w:rPr>
          <w:rFonts w:ascii="Arial" w:hAnsi="Arial" w:cs="Arial"/>
          <w:color w:val="18181B"/>
          <w:sz w:val="30"/>
          <w:szCs w:val="30"/>
        </w:rPr>
      </w:pPr>
      <w:r>
        <w:rPr>
          <w:rFonts w:ascii="Arial" w:hAnsi="Arial" w:cs="Arial"/>
          <w:color w:val="18181B"/>
          <w:sz w:val="30"/>
          <w:szCs w:val="30"/>
        </w:rPr>
        <w:t>Hinweise zur Anwendung</w:t>
      </w:r>
    </w:p>
    <w:p w14:paraId="328D8D26" w14:textId="77777777" w:rsidR="003A2382" w:rsidRDefault="003A2382" w:rsidP="003A2382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hAnsi="Arial" w:cs="Arial"/>
          <w:color w:val="3F3F46"/>
          <w:sz w:val="24"/>
          <w:szCs w:val="24"/>
        </w:rPr>
      </w:pPr>
      <w:r>
        <w:rPr>
          <w:rFonts w:ascii="Arial" w:hAnsi="Arial" w:cs="Arial"/>
          <w:color w:val="3F3F46"/>
        </w:rPr>
        <w:t>Die Tabelle </w:t>
      </w: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lern_einheit</w:t>
      </w:r>
      <w:proofErr w:type="spellEnd"/>
      <w:r>
        <w:rPr>
          <w:rFonts w:ascii="Arial" w:hAnsi="Arial" w:cs="Arial"/>
          <w:color w:val="3F3F46"/>
        </w:rPr>
        <w:t> speichert die einzelnen Bausteine der Lernumgebung.</w:t>
      </w:r>
    </w:p>
    <w:p w14:paraId="7B6CC158" w14:textId="77777777" w:rsidR="003A2382" w:rsidRDefault="003A2382" w:rsidP="003A2382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hAnsi="Arial" w:cs="Arial"/>
          <w:color w:val="3F3F46"/>
        </w:rPr>
      </w:pP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funktionale_zuweisung</w:t>
      </w:r>
      <w:proofErr w:type="spellEnd"/>
      <w:r>
        <w:rPr>
          <w:rFonts w:ascii="Arial" w:hAnsi="Arial" w:cs="Arial"/>
          <w:color w:val="3F3F46"/>
        </w:rPr>
        <w:t> enthält alle relevanten Funktionen mit Aktivstatus für jede Einheit.</w:t>
      </w:r>
    </w:p>
    <w:p w14:paraId="1642454E" w14:textId="77777777" w:rsidR="003A2382" w:rsidRDefault="003A2382" w:rsidP="003A2382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hAnsi="Arial" w:cs="Arial"/>
          <w:color w:val="3F3F46"/>
        </w:rPr>
      </w:pP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akteur</w:t>
      </w:r>
      <w:proofErr w:type="spellEnd"/>
      <w:r>
        <w:rPr>
          <w:rFonts w:ascii="Arial" w:hAnsi="Arial" w:cs="Arial"/>
          <w:color w:val="3F3F46"/>
        </w:rPr>
        <w:t> und </w:t>
      </w: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meta_funktion</w:t>
      </w:r>
      <w:proofErr w:type="spellEnd"/>
      <w:r>
        <w:rPr>
          <w:rFonts w:ascii="Arial" w:hAnsi="Arial" w:cs="Arial"/>
          <w:color w:val="3F3F46"/>
        </w:rPr>
        <w:t> halten handelnde Personen und übergeordnete Steuerungsprozesse.</w:t>
      </w:r>
    </w:p>
    <w:p w14:paraId="07699064" w14:textId="77777777" w:rsidR="003A2382" w:rsidRDefault="003A2382" w:rsidP="003A2382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>Die optionale Tabelle </w:t>
      </w: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akteur_zuweisung</w:t>
      </w:r>
      <w:proofErr w:type="spellEnd"/>
      <w:r>
        <w:rPr>
          <w:rFonts w:ascii="Arial" w:hAnsi="Arial" w:cs="Arial"/>
          <w:color w:val="3F3F46"/>
        </w:rPr>
        <w:t> verknüpft Akteur, Einheit und Funktionen, um Interaktionen zu verdeutlichen.</w:t>
      </w:r>
    </w:p>
    <w:p w14:paraId="77D4F1A4" w14:textId="77777777" w:rsidR="003A2382" w:rsidRDefault="003A2382" w:rsidP="003A2382">
      <w:pPr>
        <w:numPr>
          <w:ilvl w:val="0"/>
          <w:numId w:val="1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120" w:after="120" w:line="240" w:lineRule="auto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Die Insert-Statements bilden die aktuellen </w:t>
      </w:r>
      <w:proofErr w:type="spellStart"/>
      <w:r>
        <w:rPr>
          <w:rFonts w:ascii="Arial" w:hAnsi="Arial" w:cs="Arial"/>
          <w:color w:val="3F3F46"/>
        </w:rPr>
        <w:t>Mockdaten</w:t>
      </w:r>
      <w:proofErr w:type="spellEnd"/>
      <w:r>
        <w:rPr>
          <w:rFonts w:ascii="Arial" w:hAnsi="Arial" w:cs="Arial"/>
          <w:color w:val="3F3F46"/>
        </w:rPr>
        <w:t xml:space="preserve"> des erweiterten Modells ab, inklusive dynamisch aktivierter Funktionen und </w:t>
      </w:r>
      <w:proofErr w:type="spellStart"/>
      <w:r>
        <w:rPr>
          <w:rFonts w:ascii="Arial" w:hAnsi="Arial" w:cs="Arial"/>
          <w:color w:val="3F3F46"/>
        </w:rPr>
        <w:t>Akteurseinflüssen</w:t>
      </w:r>
      <w:proofErr w:type="spellEnd"/>
      <w:r>
        <w:rPr>
          <w:rFonts w:ascii="Arial" w:hAnsi="Arial" w:cs="Arial"/>
          <w:color w:val="3F3F46"/>
        </w:rPr>
        <w:t>.</w:t>
      </w:r>
    </w:p>
    <w:p w14:paraId="3F470BF3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AFAFA"/>
        <w:spacing w:before="300" w:beforeAutospacing="0" w:after="300" w:afterAutospacing="0"/>
        <w:rPr>
          <w:rFonts w:ascii="Arial" w:hAnsi="Arial" w:cs="Arial"/>
          <w:color w:val="3F3F46"/>
        </w:rPr>
      </w:pPr>
      <w:r>
        <w:rPr>
          <w:rFonts w:ascii="Arial" w:hAnsi="Arial" w:cs="Arial"/>
          <w:color w:val="3F3F46"/>
        </w:rPr>
        <w:t xml:space="preserve">Dieses Skript lässt sich direkt in eine MySQL-Datenbank importieren (z. B. via MySQL </w:t>
      </w:r>
      <w:proofErr w:type="spellStart"/>
      <w:r>
        <w:rPr>
          <w:rFonts w:ascii="Arial" w:hAnsi="Arial" w:cs="Arial"/>
          <w:color w:val="3F3F46"/>
        </w:rPr>
        <w:t>Workbench</w:t>
      </w:r>
      <w:proofErr w:type="spellEnd"/>
      <w:r>
        <w:rPr>
          <w:rFonts w:ascii="Arial" w:hAnsi="Arial" w:cs="Arial"/>
          <w:color w:val="3F3F46"/>
        </w:rPr>
        <w:t>, CLI oder phpMyAdmin) und dient als Basis für eine relationale Persistenz des FZRK-Lernmodells.</w:t>
      </w:r>
    </w:p>
    <w:p w14:paraId="570926A8" w14:textId="77777777" w:rsidR="003A2382" w:rsidRDefault="003A2382"/>
    <w:p w14:paraId="22B0453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Datenbankschema für funktionales Lernumgebungsmodell (FZRK)</w:t>
      </w:r>
    </w:p>
    <w:p w14:paraId="5F5D45B2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1847A644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CREATE DATABASE IF NOT EXISTS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fzrk_learning_env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;</w:t>
      </w:r>
    </w:p>
    <w:p w14:paraId="0FC24810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USE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fzrk_learning_env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;</w:t>
      </w:r>
    </w:p>
    <w:p w14:paraId="2B533A9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32FCB11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Tabelle für Lern-Einheiten</w:t>
      </w:r>
    </w:p>
    <w:p w14:paraId="2321A1B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CREATE TABLE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</w:p>
    <w:p w14:paraId="5C456FF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10) PRIMARY KEY,</w:t>
      </w:r>
    </w:p>
    <w:p w14:paraId="6EE6824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typ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50) NOT NULL</w:t>
      </w:r>
    </w:p>
    <w:p w14:paraId="1C207BD7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);</w:t>
      </w:r>
    </w:p>
    <w:p w14:paraId="253BBAC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7F7A2030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Tabelle für funktionale Zuweisungen (mehrere pro Lern-Einheit möglich)</w:t>
      </w:r>
    </w:p>
    <w:p w14:paraId="0B31C9DA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CREATE TABLE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funktionale_zuweisung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</w:p>
    <w:p w14:paraId="10195FC7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INT AUTO_INCREMENT PRIMARY KEY,</w:t>
      </w:r>
    </w:p>
    <w:p w14:paraId="387C15E2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10),</w:t>
      </w:r>
    </w:p>
    <w:p w14:paraId="0B60489C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funktion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100),</w:t>
      </w:r>
    </w:p>
    <w:p w14:paraId="07CE436B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aktiv BOOLEAN DEFAULT TRUE,</w:t>
      </w:r>
    </w:p>
    <w:p w14:paraId="0EFD22E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FOREIGN KEY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) REFERENCES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</w:t>
      </w:r>
    </w:p>
    <w:p w14:paraId="2031F41B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);</w:t>
      </w:r>
    </w:p>
    <w:p w14:paraId="376E7C03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24984E84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Tabelle für Akteure</w:t>
      </w:r>
    </w:p>
    <w:p w14:paraId="0208E61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CREATE TABLE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</w:p>
    <w:p w14:paraId="2A7096F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INT AUTO_INCREMENT PRIMARY KEY,</w:t>
      </w:r>
    </w:p>
    <w:p w14:paraId="3C5B5C1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name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100),</w:t>
      </w:r>
    </w:p>
    <w:p w14:paraId="17E7D1B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rolle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50)</w:t>
      </w:r>
    </w:p>
    <w:p w14:paraId="336535A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);</w:t>
      </w:r>
    </w:p>
    <w:p w14:paraId="4CC7BE74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25E234DE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Tabelle für Meta-Funktionen</w:t>
      </w:r>
    </w:p>
    <w:p w14:paraId="7213027C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lastRenderedPageBreak/>
        <w:t xml:space="preserve">CREATE TABLE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meta_funktion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</w:p>
    <w:p w14:paraId="5E53471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INT AUTO_INCREMENT PRIMARY KEY,</w:t>
      </w:r>
    </w:p>
    <w:p w14:paraId="3BDACA2B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name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100),</w:t>
      </w:r>
    </w:p>
    <w:p w14:paraId="538AAFC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beschreibung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TEXT</w:t>
      </w:r>
    </w:p>
    <w:p w14:paraId="0A867589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);</w:t>
      </w:r>
    </w:p>
    <w:p w14:paraId="6357AF22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35E6853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Beispiel: Zuordnung Akteur zu Lern-Einheit und Funktion (optional)</w:t>
      </w:r>
    </w:p>
    <w:p w14:paraId="67907A7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CREATE TABLE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akteur_zuweisung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</w:p>
    <w:p w14:paraId="2CB74D59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INT AUTO_INCREMENT PRIMARY KEY,</w:t>
      </w:r>
    </w:p>
    <w:p w14:paraId="0F1F1D8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INT,</w:t>
      </w:r>
    </w:p>
    <w:p w14:paraId="37BDC2B4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10),</w:t>
      </w:r>
    </w:p>
    <w:p w14:paraId="05E33F5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funktion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</w:t>
      </w:r>
      <w:proofErr w:type="gram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VARCHAR(</w:t>
      </w:r>
      <w:proofErr w:type="gram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100),</w:t>
      </w:r>
    </w:p>
    <w:p w14:paraId="7A02DA07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aktiv BOOLEAN DEFAULT TRUE,</w:t>
      </w:r>
    </w:p>
    <w:p w14:paraId="5A73396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FOREIGN KEY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) REFERENCES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),</w:t>
      </w:r>
    </w:p>
    <w:p w14:paraId="116EE03E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   FOREIGN KEY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) REFERENCES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</w:t>
      </w:r>
    </w:p>
    <w:p w14:paraId="659D759A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);</w:t>
      </w:r>
    </w:p>
    <w:p w14:paraId="64B56EE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1F6DA66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--- MOCKDATEN ---</w:t>
      </w:r>
    </w:p>
    <w:p w14:paraId="4C96C179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4E890DEE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Lern-Einheiten</w:t>
      </w:r>
    </w:p>
    <w:p w14:paraId="7AE84E8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INSERT INTO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 typ) VALUES</w:t>
      </w:r>
    </w:p>
    <w:p w14:paraId="3D19A6E6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('U1', '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Lernaktivitaet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'),</w:t>
      </w:r>
    </w:p>
    <w:p w14:paraId="1C24AA30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('U2', '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Lernaktivitaet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'),</w:t>
      </w:r>
    </w:p>
    <w:p w14:paraId="45A1A4BE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('U3', 'Aufgabe'),</w:t>
      </w:r>
    </w:p>
    <w:p w14:paraId="6539D46E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('U4', 'Lernmaterial'),</w:t>
      </w:r>
    </w:p>
    <w:p w14:paraId="76975DC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('U5', 'Reflexion');</w:t>
      </w:r>
    </w:p>
    <w:p w14:paraId="27F5384B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057D541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Funktionale Zuweisungen</w:t>
      </w:r>
    </w:p>
    <w:p w14:paraId="34109F39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INSERT INTO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funktionale_zuweisung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,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funktion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 aktiv) VALUES</w:t>
      </w:r>
    </w:p>
    <w:p w14:paraId="7CB91A8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('U1', 'Orientierung', TRUE),</w:t>
      </w:r>
    </w:p>
    <w:p w14:paraId="643ACE0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('U1', 'Impulsgeber', TRUE),</w:t>
      </w:r>
    </w:p>
    <w:p w14:paraId="3EFEFCD2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('U1', 'Partnerarbeit aktiviert durch Meta-Funktion', TRUE),</w:t>
      </w:r>
    </w:p>
    <w:p w14:paraId="5735DE0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489489CA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('U2', 'Relevanzträger', TRUE),</w:t>
      </w:r>
    </w:p>
    <w:p w14:paraId="0576E7E6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('U2', 'Diskussion', TRUE),</w:t>
      </w:r>
    </w:p>
    <w:p w14:paraId="3DAB0A0B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('U2', 'Lernenden-Engagement erhöht', TRUE),</w:t>
      </w:r>
    </w:p>
    <w:p w14:paraId="65AD174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('U2', 'Diskussion durch Feedback angestoßen', TRUE),</w:t>
      </w:r>
    </w:p>
    <w:p w14:paraId="3C6292A6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2CA0C95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('U3', 'Kooperation anstoßen', TRUE),</w:t>
      </w:r>
    </w:p>
    <w:p w14:paraId="2F57E83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('U3', 'Problemlösen', TRUE),</w:t>
      </w:r>
    </w:p>
    <w:p w14:paraId="5A73696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('U3', 'Kooperation durch Lernende angestoßen', TRUE),</w:t>
      </w:r>
    </w:p>
    <w:p w14:paraId="189E965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16F9605E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('U4', 'Referenztext', TRUE),</w:t>
      </w:r>
    </w:p>
    <w:p w14:paraId="77F2BFC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36B50A84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('U5', 'Feedback aktiviert durch Herr Müller', TRUE);</w:t>
      </w:r>
    </w:p>
    <w:p w14:paraId="5A614B49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6192077C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Akteure</w:t>
      </w:r>
    </w:p>
    <w:p w14:paraId="3A360354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INSERT INTO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name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 rolle) VALUES</w:t>
      </w:r>
    </w:p>
    <w:p w14:paraId="452A7AD7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('Herr Müller', 'Lehrende'),</w:t>
      </w:r>
    </w:p>
    <w:p w14:paraId="09B7755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SchülerIn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A', 'Lernende'),</w:t>
      </w:r>
    </w:p>
    <w:p w14:paraId="5E1CEE9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SchülerIn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B', 'Lernende');</w:t>
      </w:r>
    </w:p>
    <w:p w14:paraId="16F9A68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0275EE5F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Meta-Funktionen</w:t>
      </w:r>
    </w:p>
    <w:p w14:paraId="014672E1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INSERT INTO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meta_funktion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name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,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beschreibung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) VALUES</w:t>
      </w:r>
    </w:p>
    <w:p w14:paraId="06B1D65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('Feedback-Reflexion Plus',</w:t>
      </w:r>
    </w:p>
    <w:p w14:paraId="6F78A5B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'Meta-Funktion, die Lernaktivitäten durch Feedbackprozesse anpasst und funktionale Zuweisungen dynamisch verändert.');</w:t>
      </w:r>
    </w:p>
    <w:p w14:paraId="027A033B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1DDA9879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-- Akteur-Zuweisungen (Beispielhafte Verknüpfung)</w:t>
      </w:r>
    </w:p>
    <w:p w14:paraId="6618099D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INSERT INTO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akteur_zuweisung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 (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akteur_id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,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lern_einheit_id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 xml:space="preserve">, </w:t>
      </w:r>
      <w:proofErr w:type="spellStart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funktion</w:t>
      </w:r>
      <w:proofErr w:type="spellEnd"/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, aktiv) VALUES</w:t>
      </w:r>
    </w:p>
    <w:p w14:paraId="4335AA98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(1, 'U5', 'Feedback aktiviert durch Herr Müller', TRUE),</w:t>
      </w:r>
    </w:p>
    <w:p w14:paraId="7CDE6BE5" w14:textId="77777777" w:rsidR="00731C24" w:rsidRPr="00731C24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(2, 'U3', 'Kooperation durch Lernende angestoßen', TRUE),</w:t>
      </w:r>
    </w:p>
    <w:p w14:paraId="671451F5" w14:textId="3A4F484D" w:rsidR="00285C19" w:rsidRDefault="00731C24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  <w:r w:rsidRPr="00731C24"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  <w:t>(3, 'U2', 'Lernenden-Engagement erhöht', TRUE);</w:t>
      </w:r>
    </w:p>
    <w:p w14:paraId="0E9583B9" w14:textId="18EB0A34" w:rsidR="003A2382" w:rsidRDefault="003A2382" w:rsidP="00731C24">
      <w:p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after="0" w:line="240" w:lineRule="auto"/>
        <w:rPr>
          <w:rFonts w:ascii="Times New Roman" w:eastAsia="Times New Roman" w:hAnsi="Times New Roman" w:cs="Times New Roman"/>
          <w:color w:val="3F3F46"/>
          <w:sz w:val="24"/>
          <w:szCs w:val="24"/>
          <w:lang w:eastAsia="de-DE"/>
        </w:rPr>
      </w:pPr>
    </w:p>
    <w:p w14:paraId="0BF33700" w14:textId="0C91A0C4" w:rsidR="003A2382" w:rsidRDefault="003A2382" w:rsidP="003A2382"/>
    <w:p w14:paraId="01728768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before="0" w:beforeAutospacing="0" w:after="0" w:afterAutospacing="0"/>
        <w:rPr>
          <w:color w:val="3F3F46"/>
        </w:rPr>
      </w:pPr>
      <w:r>
        <w:rPr>
          <w:color w:val="3F3F46"/>
        </w:rPr>
        <w:t xml:space="preserve">gib mir alle möglichen </w:t>
      </w:r>
      <w:proofErr w:type="spellStart"/>
      <w:r>
        <w:rPr>
          <w:color w:val="3F3F46"/>
        </w:rPr>
        <w:t>mysql</w:t>
      </w:r>
      <w:proofErr w:type="spellEnd"/>
      <w:r>
        <w:rPr>
          <w:color w:val="3F3F46"/>
        </w:rPr>
        <w:t xml:space="preserve">-abfragen mit </w:t>
      </w:r>
      <w:proofErr w:type="spellStart"/>
      <w:r>
        <w:rPr>
          <w:color w:val="3F3F46"/>
        </w:rPr>
        <w:t>beschreibung</w:t>
      </w:r>
      <w:proofErr w:type="spellEnd"/>
      <w:r>
        <w:rPr>
          <w:color w:val="3F3F46"/>
        </w:rPr>
        <w:t xml:space="preserve"> der </w:t>
      </w:r>
      <w:proofErr w:type="spellStart"/>
      <w:r>
        <w:rPr>
          <w:color w:val="3F3F46"/>
        </w:rPr>
        <w:t>bedeutung</w:t>
      </w:r>
      <w:proofErr w:type="spellEnd"/>
      <w:r>
        <w:rPr>
          <w:color w:val="3F3F46"/>
        </w:rPr>
        <w:t xml:space="preserve"> zur späteren </w:t>
      </w:r>
      <w:proofErr w:type="spellStart"/>
      <w:r>
        <w:rPr>
          <w:color w:val="3F3F46"/>
        </w:rPr>
        <w:t>darstellung</w:t>
      </w:r>
      <w:proofErr w:type="spellEnd"/>
      <w:r>
        <w:rPr>
          <w:color w:val="3F3F46"/>
        </w:rPr>
        <w:t xml:space="preserve"> der daten in </w:t>
      </w:r>
      <w:proofErr w:type="spellStart"/>
      <w:r>
        <w:rPr>
          <w:color w:val="3F3F46"/>
        </w:rPr>
        <w:t>python</w:t>
      </w:r>
      <w:proofErr w:type="spellEnd"/>
    </w:p>
    <w:p w14:paraId="21C14EA4" w14:textId="540B0E1E" w:rsidR="003A2382" w:rsidRDefault="003A2382" w:rsidP="003A2382">
      <w:pPr>
        <w:rPr>
          <w:rStyle w:val="flex"/>
          <w:bdr w:val="single" w:sz="2" w:space="0" w:color="E4E4E7" w:frame="1"/>
        </w:rPr>
      </w:pPr>
      <w:r>
        <w:rPr>
          <w:noProof/>
          <w:bdr w:val="single" w:sz="2" w:space="0" w:color="E4E4E7" w:frame="1"/>
        </w:rPr>
        <mc:AlternateContent>
          <mc:Choice Requires="wps">
            <w:drawing>
              <wp:inline distT="0" distB="0" distL="0" distR="0" wp14:anchorId="2D466A8E" wp14:editId="54FEF508">
                <wp:extent cx="304800" cy="304800"/>
                <wp:effectExtent l="0" t="0" r="0" b="0"/>
                <wp:docPr id="6" name="Rechteck 6" descr="gemini-2.0-flash ai model's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BAAA89" id="Rechteck 6" o:spid="_x0000_s1026" alt="gemini-2.0-flash ai model's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I/64oggCAADsAwAADgAAAAAA&#10;AAAAAAAAAAAuAgAAZHJzL2Uyb0RvYy54bWxQSwECLQAUAAYACAAAACEATKDpLNgAAAADAQAADwAA&#10;AAAAAAAAAAAAAABiBAAAZHJzL2Rvd25yZXYueG1sUEsFBgAAAAAEAAQA8wAAAGc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font-sans"/>
          <w:rFonts w:ascii="Arial" w:hAnsi="Arial" w:cs="Arial"/>
          <w:color w:val="71717A"/>
          <w:bdr w:val="single" w:sz="2" w:space="0" w:color="E4E4E7" w:frame="1"/>
        </w:rPr>
        <w:t>Gemini 2.0 Flash</w:t>
      </w:r>
    </w:p>
    <w:p w14:paraId="0FF2A35A" w14:textId="77777777" w:rsidR="003A2382" w:rsidRDefault="003A2382" w:rsidP="003A2382">
      <w:r>
        <w:rPr>
          <w:rStyle w:val="font-sans"/>
          <w:rFonts w:ascii="Arial" w:hAnsi="Arial" w:cs="Arial"/>
          <w:color w:val="71717A"/>
          <w:bdr w:val="single" w:sz="2" w:space="0" w:color="E4E4E7" w:frame="1"/>
        </w:rPr>
        <w:t xml:space="preserve">just </w:t>
      </w:r>
      <w:proofErr w:type="spellStart"/>
      <w:r>
        <w:rPr>
          <w:rStyle w:val="font-sans"/>
          <w:rFonts w:ascii="Arial" w:hAnsi="Arial" w:cs="Arial"/>
          <w:color w:val="71717A"/>
          <w:bdr w:val="single" w:sz="2" w:space="0" w:color="E4E4E7" w:frame="1"/>
        </w:rPr>
        <w:t>now</w:t>
      </w:r>
      <w:proofErr w:type="spellEnd"/>
    </w:p>
    <w:p w14:paraId="6A717465" w14:textId="77777777" w:rsidR="003A2382" w:rsidRDefault="003A2382" w:rsidP="003A2382">
      <w:pPr>
        <w:pStyle w:val="text-xl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beforeAutospacing="0" w:after="0" w:afterAutospacing="0"/>
        <w:outlineLvl w:val="3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Projects</w:t>
      </w:r>
    </w:p>
    <w:p w14:paraId="1D8B2DD5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beforeAutospacing="0" w:after="300" w:afterAutospacing="0"/>
        <w:rPr>
          <w:color w:val="3F3F46"/>
        </w:rPr>
      </w:pPr>
      <w:r>
        <w:rPr>
          <w:color w:val="3F3F46"/>
        </w:rPr>
        <w:t>Hier findest du eine umfassende Sammlung von </w:t>
      </w:r>
      <w:r>
        <w:rPr>
          <w:rStyle w:val="Fett"/>
          <w:rFonts w:eastAsiaTheme="majorEastAsia"/>
          <w:color w:val="18181B"/>
          <w:bdr w:val="single" w:sz="2" w:space="0" w:color="E4E4E7" w:frame="1"/>
        </w:rPr>
        <w:t>MySQL-Abfragen</w:t>
      </w:r>
      <w:r>
        <w:rPr>
          <w:color w:val="3F3F46"/>
        </w:rPr>
        <w:t> mit Erklärungen, die für die spätere Visualisierung und Verarbeitung der funktionalen Lernumgebung (FZRK-Modell) in Python genutzt werden können. Die Abfragen fokussieren sich auf die Datenstruktur aus dem vorherigen Datenbank-Skript.</w:t>
      </w:r>
    </w:p>
    <w:p w14:paraId="7F6A0C28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1. Alle Lern-Einheiten mit ihren Typen abfragen</w:t>
      </w:r>
    </w:p>
    <w:p w14:paraId="22615B2F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0BF3EF45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282EF1B3" w14:textId="77777777" w:rsidR="003A2382" w:rsidRDefault="003A2382" w:rsidP="003A2382">
      <w:pPr>
        <w:numPr>
          <w:ilvl w:val="0"/>
          <w:numId w:val="1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Listet alle Lern-Einheiten (z. B. U1 bis U5) und deren Typen (Lernaktivität, Aufgabe, etc.) auf. Grunddaten zur Struktur der Lernumgebung.</w:t>
      </w:r>
    </w:p>
    <w:p w14:paraId="2BFB2C61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2. Funktionale Zuweisungen pro Lern-Einheit ermitteln (aktiv)</w:t>
      </w:r>
    </w:p>
    <w:p w14:paraId="5DE26299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50ED6DDC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</w:t>
      </w:r>
      <w:proofErr w:type="spellEnd"/>
    </w:p>
    <w:p w14:paraId="3F9C6870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</w:p>
    <w:p w14:paraId="6E5F7085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A626A4"/>
          <w:bdr w:val="single" w:sz="2" w:space="0" w:color="E4E4E7" w:frame="1"/>
        </w:rPr>
        <w:t>WHERE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aktiv = TRUE</w:t>
      </w:r>
    </w:p>
    <w:p w14:paraId="5E6C845E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041EF347" w14:textId="77777777" w:rsidR="003A2382" w:rsidRDefault="003A2382" w:rsidP="003A2382">
      <w:pPr>
        <w:numPr>
          <w:ilvl w:val="0"/>
          <w:numId w:val="2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Zeigt alle aktivierten funktionalen Rollen je Lerneinheit. Wichtig für die Darstellung der funktionalen Struktur und Bedeutung.</w:t>
      </w:r>
    </w:p>
    <w:p w14:paraId="32679833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3. Vollständige Liste aller funktionalen Zuweisungen (inkl. Inaktivität)</w:t>
      </w:r>
    </w:p>
    <w:p w14:paraId="4B46B937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733C40E7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lastRenderedPageBreak/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, aktiv</w:t>
      </w:r>
    </w:p>
    <w:p w14:paraId="6992DA86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</w:p>
    <w:p w14:paraId="41D62337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4F11DB55" w14:textId="77777777" w:rsidR="003A2382" w:rsidRDefault="003A2382" w:rsidP="003A2382">
      <w:pPr>
        <w:numPr>
          <w:ilvl w:val="0"/>
          <w:numId w:val="2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Ermöglicht Analyse von Veränderungen, z. B. Aktivierung/Deaktivierung gesondert sichtbar machen.</w:t>
      </w:r>
    </w:p>
    <w:p w14:paraId="7B182A5C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4. Akteure und ihre Rollen auslesen</w:t>
      </w:r>
    </w:p>
    <w:p w14:paraId="691E0D7F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40F8A790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A626A4"/>
          <w:bdr w:val="single" w:sz="2" w:space="0" w:color="E4E4E7" w:frame="1"/>
        </w:rPr>
        <w:t>name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rolle 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1E4124C5" w14:textId="77777777" w:rsidR="003A2382" w:rsidRDefault="003A2382" w:rsidP="003A2382">
      <w:pPr>
        <w:numPr>
          <w:ilvl w:val="0"/>
          <w:numId w:val="2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Basisinformationen zu den handelnden Personen bzw. Systemrollen im Lernsystem.</w:t>
      </w:r>
    </w:p>
    <w:p w14:paraId="442C4ACB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5. Alle Meta-Funktionen mit Beschreibung laden</w:t>
      </w:r>
    </w:p>
    <w:p w14:paraId="723E348C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5772C0CA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A626A4"/>
          <w:bdr w:val="single" w:sz="2" w:space="0" w:color="E4E4E7" w:frame="1"/>
        </w:rPr>
        <w:t>name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beschreibung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meta_funktion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685AEECE" w14:textId="77777777" w:rsidR="003A2382" w:rsidRDefault="003A2382" w:rsidP="003A2382">
      <w:pPr>
        <w:numPr>
          <w:ilvl w:val="0"/>
          <w:numId w:val="2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Erlaubt Einsicht in die übergeordneten Steuerungsfunktionen des Modells.</w:t>
      </w:r>
    </w:p>
    <w:p w14:paraId="0388447C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6. Verknüpfung: Welche funktionalen Zuweisungen haben Akteure aktiv?</w:t>
      </w:r>
    </w:p>
    <w:p w14:paraId="1DB7EEE3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345449E4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name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akteur_name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rolle</w:t>
      </w:r>
      <w:proofErr w:type="spellEnd"/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</w:p>
    <w:p w14:paraId="20A377FC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fz</w:t>
      </w:r>
      <w:proofErr w:type="spellEnd"/>
    </w:p>
    <w:p w14:paraId="3A3ED551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A626A4"/>
          <w:bdr w:val="single" w:sz="2" w:space="0" w:color="E4E4E7" w:frame="1"/>
        </w:rPr>
        <w:t>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a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akteur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r>
        <w:rPr>
          <w:rFonts w:ascii="Fira Code" w:hAnsi="Fira Code" w:cs="Fira Code"/>
          <w:color w:val="986801"/>
          <w:bdr w:val="single" w:sz="2" w:space="0" w:color="E4E4E7" w:frame="1"/>
        </w:rPr>
        <w:t>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</w:p>
    <w:p w14:paraId="178A44F1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A626A4"/>
          <w:bdr w:val="single" w:sz="2" w:space="0" w:color="E4E4E7" w:frame="1"/>
        </w:rPr>
        <w:t>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f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(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)</w:t>
      </w:r>
    </w:p>
    <w:p w14:paraId="2E839417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5</w:t>
      </w:r>
      <w:r>
        <w:rPr>
          <w:rFonts w:ascii="Fira Code" w:hAnsi="Fira Code" w:cs="Fira Code"/>
          <w:color w:val="A626A4"/>
          <w:bdr w:val="single" w:sz="2" w:space="0" w:color="E4E4E7" w:frame="1"/>
        </w:rPr>
        <w:t>WHERE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 </w:t>
      </w:r>
      <w:r>
        <w:rPr>
          <w:rFonts w:ascii="Fira Code" w:hAnsi="Fira Code" w:cs="Fira Code"/>
          <w:color w:val="A626A4"/>
          <w:bdr w:val="single" w:sz="2" w:space="0" w:color="E4E4E7" w:frame="1"/>
        </w:rPr>
        <w:t>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</w:t>
      </w:r>
    </w:p>
    <w:p w14:paraId="08D4F539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6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name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6CD04E64" w14:textId="77777777" w:rsidR="003A2382" w:rsidRDefault="003A2382" w:rsidP="003A2382">
      <w:pPr>
        <w:numPr>
          <w:ilvl w:val="0"/>
          <w:numId w:val="2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Zeigt, welche Akteure auf welche Lern-Einheit mit welchen funktionalen Zuweisungen direkten Einfluss nehmen. Für Benutzer- oder Systeminteraktionsvisualisierungen.</w:t>
      </w:r>
    </w:p>
    <w:p w14:paraId="0E5C457F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7. Anzahl der aktiven funktionalen Zuweisungen pro Lern-Einheit</w:t>
      </w:r>
    </w:p>
    <w:p w14:paraId="04E2D3A9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0CDEA88E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gramStart"/>
      <w:r>
        <w:rPr>
          <w:rFonts w:ascii="Fira Code" w:hAnsi="Fira Code" w:cs="Fira Code"/>
          <w:color w:val="0184BC"/>
          <w:bdr w:val="single" w:sz="2" w:space="0" w:color="E4E4E7" w:frame="1"/>
        </w:rPr>
        <w:t>COUNT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*) </w:t>
      </w:r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anzahl_aktive_funktionen</w:t>
      </w:r>
      <w:proofErr w:type="spellEnd"/>
    </w:p>
    <w:p w14:paraId="54F4FEDD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</w:p>
    <w:p w14:paraId="55E255BA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A626A4"/>
          <w:bdr w:val="single" w:sz="2" w:space="0" w:color="E4E4E7" w:frame="1"/>
        </w:rPr>
        <w:t>WHERE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aktiv = TRUE</w:t>
      </w:r>
    </w:p>
    <w:p w14:paraId="66FF9A8F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A626A4"/>
          <w:bdr w:val="single" w:sz="2" w:space="0" w:color="E4E4E7" w:frame="1"/>
        </w:rPr>
        <w:t>GROUP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</w:p>
    <w:p w14:paraId="76D93F8E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5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0768221A" w14:textId="77777777" w:rsidR="003A2382" w:rsidRDefault="003A2382" w:rsidP="003A2382">
      <w:pPr>
        <w:numPr>
          <w:ilvl w:val="0"/>
          <w:numId w:val="25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Ermöglicht quantitative Übersicht, z. B. wie differenziert eine Einheit in der Lernumgebung funktional ausgestaltet ist.</w:t>
      </w:r>
    </w:p>
    <w:p w14:paraId="40F0E822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lastRenderedPageBreak/>
        <w:t>8. Lern-Einheiten mit zugewiesenen Funktionen und Akteuren (komplexe Übersicht)</w:t>
      </w:r>
    </w:p>
    <w:p w14:paraId="75062C07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08D3F3EB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,</w:t>
      </w:r>
    </w:p>
    <w:p w14:paraId="46413D16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     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>,</w:t>
      </w:r>
    </w:p>
    <w:p w14:paraId="4FD1501B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      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name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akteur_name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rolle</w:t>
      </w:r>
      <w:proofErr w:type="spellEnd"/>
      <w:proofErr w:type="gramEnd"/>
    </w:p>
    <w:p w14:paraId="2BFAF0DB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le</w:t>
      </w:r>
    </w:p>
    <w:p w14:paraId="54F6BB41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5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f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</w:t>
      </w:r>
    </w:p>
    <w:p w14:paraId="187A8136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6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az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</w:t>
      </w:r>
    </w:p>
    <w:p w14:paraId="2EBBAADE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7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a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akteur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_id</w:t>
      </w:r>
      <w:proofErr w:type="spellEnd"/>
    </w:p>
    <w:p w14:paraId="7096CD9A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8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r>
        <w:rPr>
          <w:rFonts w:ascii="Fira Code" w:hAnsi="Fira Code" w:cs="Fira Code"/>
          <w:color w:val="986801"/>
          <w:bdr w:val="single" w:sz="2" w:space="0" w:color="E4E4E7" w:frame="1"/>
        </w:rPr>
        <w:t>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name</w:t>
      </w:r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645A8DAC" w14:textId="77777777" w:rsidR="003A2382" w:rsidRDefault="003A2382" w:rsidP="003A2382">
      <w:pPr>
        <w:numPr>
          <w:ilvl w:val="0"/>
          <w:numId w:val="26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Übersichtliche Tabelle zur Verbindung von Lern-Einheiten, ihren aktiven Funktionen und den dazu gehörigen Akteuren. Ideal für komplexe Darstellungen in Python.</w:t>
      </w:r>
    </w:p>
    <w:p w14:paraId="00F9DBBA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9. Statusreport: Lern-Einheit mit Anzahl aktiver Funktionen + Akteure</w:t>
      </w:r>
    </w:p>
    <w:p w14:paraId="0C6F12B0" w14:textId="77777777" w:rsidR="003A2382" w:rsidRDefault="003A2382" w:rsidP="003A2382">
      <w:pPr>
        <w:shd w:val="clear" w:color="auto" w:fill="F4F4F5"/>
        <w:rPr>
          <w:color w:val="3F3F46"/>
          <w:sz w:val="24"/>
          <w:szCs w:val="24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1C2CB28C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>,</w:t>
      </w:r>
    </w:p>
    <w:p w14:paraId="79CA6435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     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,</w:t>
      </w:r>
    </w:p>
    <w:p w14:paraId="6473486A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0184BC"/>
          <w:bdr w:val="single" w:sz="2" w:space="0" w:color="E4E4E7" w:frame="1"/>
        </w:rPr>
        <w:t xml:space="preserve">       </w:t>
      </w:r>
      <w:proofErr w:type="gramStart"/>
      <w:r>
        <w:rPr>
          <w:rFonts w:ascii="Fira Code" w:hAnsi="Fira Code" w:cs="Fira Code"/>
          <w:color w:val="0184BC"/>
          <w:bdr w:val="single" w:sz="2" w:space="0" w:color="E4E4E7" w:frame="1"/>
        </w:rPr>
        <w:t>COUNT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proofErr w:type="gramEnd"/>
      <w:r>
        <w:rPr>
          <w:rFonts w:ascii="Fira Code" w:hAnsi="Fira Code" w:cs="Fira Code"/>
          <w:color w:val="A626A4"/>
          <w:bdr w:val="single" w:sz="2" w:space="0" w:color="E4E4E7" w:frame="1"/>
        </w:rPr>
        <w:t>DISTINCT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) </w:t>
      </w:r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aktiv_funktionen_count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,</w:t>
      </w:r>
    </w:p>
    <w:p w14:paraId="35ADF62E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      GROUP_</w:t>
      </w:r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CONCAT(</w:t>
      </w:r>
      <w:proofErr w:type="gramEnd"/>
      <w:r>
        <w:rPr>
          <w:rFonts w:ascii="Fira Code" w:hAnsi="Fira Code" w:cs="Fira Code"/>
          <w:color w:val="A626A4"/>
          <w:bdr w:val="single" w:sz="2" w:space="0" w:color="E4E4E7" w:frame="1"/>
        </w:rPr>
        <w:t>DISTINCT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name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SEPARATOR </w:t>
      </w:r>
      <w:r>
        <w:rPr>
          <w:rFonts w:ascii="Fira Code" w:hAnsi="Fira Code" w:cs="Fira Code"/>
          <w:color w:val="50A14F"/>
          <w:bdr w:val="single" w:sz="2" w:space="0" w:color="E4E4E7" w:frame="1"/>
        </w:rPr>
        <w:t>', '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) </w:t>
      </w:r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beteiligte_akteure</w:t>
      </w:r>
      <w:proofErr w:type="spellEnd"/>
    </w:p>
    <w:p w14:paraId="6DCA1D39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5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le</w:t>
      </w:r>
    </w:p>
    <w:p w14:paraId="7DCFFDBA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6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f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</w:t>
      </w:r>
    </w:p>
    <w:p w14:paraId="2F45C9AC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7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az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</w:t>
      </w:r>
    </w:p>
    <w:p w14:paraId="2356A420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8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akteur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a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az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akteur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r>
        <w:rPr>
          <w:rFonts w:ascii="Fira Code" w:hAnsi="Fira Code" w:cs="Fira Code"/>
          <w:color w:val="986801"/>
          <w:bdr w:val="single" w:sz="2" w:space="0" w:color="E4E4E7" w:frame="1"/>
        </w:rPr>
        <w:t>a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</w:p>
    <w:p w14:paraId="4DE334E5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9</w:t>
      </w:r>
      <w:r>
        <w:rPr>
          <w:rFonts w:ascii="Fira Code" w:hAnsi="Fira Code" w:cs="Fira Code"/>
          <w:color w:val="A626A4"/>
          <w:bdr w:val="single" w:sz="2" w:space="0" w:color="E4E4E7" w:frame="1"/>
        </w:rPr>
        <w:t>GROUP BY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</w:p>
    <w:p w14:paraId="207103CB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10</w:t>
      </w:r>
      <w:r>
        <w:rPr>
          <w:rFonts w:ascii="Fira Code" w:hAnsi="Fira Code" w:cs="Fira Code"/>
          <w:color w:val="A626A4"/>
          <w:bdr w:val="single" w:sz="2" w:space="0" w:color="E4E4E7" w:frame="1"/>
        </w:rPr>
        <w:t>ORDER BY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2AAB4AFB" w14:textId="77777777" w:rsidR="003A2382" w:rsidRDefault="003A2382" w:rsidP="003A2382">
      <w:pPr>
        <w:numPr>
          <w:ilvl w:val="0"/>
          <w:numId w:val="27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Bietet eine kompakte Zusammenfassung der Lern-Einheiten mit Aktivitätsgrad und beteiligten Akteuren.</w:t>
      </w:r>
    </w:p>
    <w:p w14:paraId="0868368F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10. Historie / Änderungen in Aktivierungen (wenn Tabellen erweitert)</w:t>
      </w:r>
    </w:p>
    <w:p w14:paraId="2101C858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beforeAutospacing="0" w:after="300" w:afterAutospacing="0"/>
        <w:rPr>
          <w:color w:val="3F3F46"/>
        </w:rPr>
      </w:pPr>
      <w:r>
        <w:rPr>
          <w:rStyle w:val="Hervorhebung"/>
          <w:color w:val="3F3F46"/>
          <w:bdr w:val="single" w:sz="2" w:space="0" w:color="E4E4E7" w:frame="1"/>
        </w:rPr>
        <w:t>Hinweis:</w:t>
      </w:r>
      <w:r>
        <w:rPr>
          <w:color w:val="3F3F46"/>
        </w:rPr>
        <w:t> Für Protokollierung müsste optional eine Historientabelle (z.B. </w:t>
      </w:r>
      <w:proofErr w:type="spellStart"/>
      <w:r>
        <w:rPr>
          <w:rStyle w:val="HTMLCode"/>
          <w:rFonts w:ascii="Fira Code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funktionale_zuweisung_historie</w:t>
      </w:r>
      <w:proofErr w:type="spellEnd"/>
      <w:r>
        <w:rPr>
          <w:color w:val="3F3F46"/>
        </w:rPr>
        <w:t>) erstellt und hier abgefragt werden. Dies würde dynamische Änderungsschritte sichtbar machen.</w:t>
      </w:r>
    </w:p>
    <w:p w14:paraId="5C6F9AE1" w14:textId="77777777" w:rsidR="003A2382" w:rsidRDefault="003A2382" w:rsidP="003A2382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480" w:beforeAutospacing="0" w:after="240" w:afterAutospacing="0"/>
        <w:rPr>
          <w:color w:val="18181B"/>
        </w:rPr>
      </w:pPr>
      <w:r>
        <w:rPr>
          <w:color w:val="18181B"/>
        </w:rPr>
        <w:t>Nutzung in Python</w:t>
      </w:r>
    </w:p>
    <w:p w14:paraId="40958B72" w14:textId="77777777" w:rsidR="003A2382" w:rsidRDefault="003A2382" w:rsidP="003A2382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Mit Bibliotheken wie </w:t>
      </w: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mysql-connector-python</w:t>
      </w:r>
      <w:proofErr w:type="spellEnd"/>
      <w:r>
        <w:rPr>
          <w:color w:val="3F3F46"/>
        </w:rPr>
        <w:t> oder </w:t>
      </w:r>
      <w:proofErr w:type="spell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SQLAlchemy</w:t>
      </w:r>
      <w:proofErr w:type="spellEnd"/>
      <w:r>
        <w:rPr>
          <w:color w:val="3F3F46"/>
        </w:rPr>
        <w:t> kannst du diese Abfragen direkt an die Datenbank senden.</w:t>
      </w:r>
    </w:p>
    <w:p w14:paraId="441368DC" w14:textId="77777777" w:rsidR="003A2382" w:rsidRDefault="003A2382" w:rsidP="003A2382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lastRenderedPageBreak/>
        <w:t>Ergebnisse z. B. als Pandas-</w:t>
      </w:r>
      <w:proofErr w:type="spellStart"/>
      <w:r>
        <w:rPr>
          <w:color w:val="3F3F46"/>
        </w:rPr>
        <w:t>DataFrame</w:t>
      </w:r>
      <w:proofErr w:type="spellEnd"/>
      <w:r>
        <w:rPr>
          <w:color w:val="3F3F46"/>
        </w:rPr>
        <w:t xml:space="preserve"> laden und anschließend für Graph-Visualisierungen (</w:t>
      </w:r>
      <w:proofErr w:type="spellStart"/>
      <w:r>
        <w:rPr>
          <w:color w:val="3F3F46"/>
        </w:rPr>
        <w:t>NetworkX</w:t>
      </w:r>
      <w:proofErr w:type="spellEnd"/>
      <w:r>
        <w:rPr>
          <w:color w:val="3F3F46"/>
        </w:rPr>
        <w:t xml:space="preserve">, </w:t>
      </w:r>
      <w:proofErr w:type="spellStart"/>
      <w:r>
        <w:rPr>
          <w:color w:val="3F3F46"/>
        </w:rPr>
        <w:t>Matplotlib</w:t>
      </w:r>
      <w:proofErr w:type="spellEnd"/>
      <w:r>
        <w:rPr>
          <w:color w:val="3F3F46"/>
        </w:rPr>
        <w:t>), Zeitreihenanalysen oder tabellarische Darstellung verwenden.</w:t>
      </w:r>
    </w:p>
    <w:p w14:paraId="37AA8E99" w14:textId="77777777" w:rsidR="003A2382" w:rsidRDefault="003A2382" w:rsidP="003A2382">
      <w:pPr>
        <w:numPr>
          <w:ilvl w:val="0"/>
          <w:numId w:val="28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Beispiel (vereinfacht):</w:t>
      </w:r>
    </w:p>
    <w:p w14:paraId="252D52C8" w14:textId="77777777" w:rsidR="003A2382" w:rsidRDefault="003A2382" w:rsidP="003A2382">
      <w:pPr>
        <w:shd w:val="clear" w:color="auto" w:fill="F4F4F5"/>
        <w:spacing w:after="0"/>
        <w:rPr>
          <w:color w:val="3F3F46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python</w:t>
      </w:r>
      <w:proofErr w:type="spellEnd"/>
    </w:p>
    <w:p w14:paraId="56CD9C45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import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mysql.connector</w:t>
      </w:r>
      <w:proofErr w:type="spellEnd"/>
      <w:proofErr w:type="gramEnd"/>
    </w:p>
    <w:p w14:paraId="28F0E633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A626A4"/>
          <w:bdr w:val="single" w:sz="2" w:space="0" w:color="E4E4E7" w:frame="1"/>
        </w:rPr>
        <w:t>import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pandas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pd</w:t>
      </w:r>
      <w:proofErr w:type="spellEnd"/>
    </w:p>
    <w:p w14:paraId="3CBBF1EB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</w:p>
    <w:p w14:paraId="113C917A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conn = </w:t>
      </w:r>
      <w:proofErr w:type="spellStart"/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mysql.connector</w:t>
      </w:r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>.connect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user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=</w:t>
      </w:r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user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password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=</w:t>
      </w:r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password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r>
        <w:rPr>
          <w:rFonts w:ascii="Fira Code" w:hAnsi="Fira Code" w:cs="Fira Code"/>
          <w:color w:val="986801"/>
          <w:bdr w:val="single" w:sz="2" w:space="0" w:color="E4E4E7" w:frame="1"/>
        </w:rPr>
        <w:t>host</w:t>
      </w:r>
      <w:r>
        <w:rPr>
          <w:rFonts w:ascii="Fira Code" w:hAnsi="Fira Code" w:cs="Fira Code"/>
          <w:color w:val="383A42"/>
          <w:bdr w:val="single" w:sz="2" w:space="0" w:color="E4E4E7" w:frame="1"/>
        </w:rPr>
        <w:t>=</w:t>
      </w:r>
      <w:r>
        <w:rPr>
          <w:rFonts w:ascii="Fira Code" w:hAnsi="Fira Code" w:cs="Fira Code"/>
          <w:color w:val="50A14F"/>
          <w:bdr w:val="single" w:sz="2" w:space="0" w:color="E4E4E7" w:frame="1"/>
        </w:rPr>
        <w:t>'host'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database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=</w:t>
      </w:r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fzrk_learning_env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r>
        <w:rPr>
          <w:rFonts w:ascii="Fira Code" w:hAnsi="Fira Code" w:cs="Fira Code"/>
          <w:color w:val="383A42"/>
          <w:bdr w:val="single" w:sz="2" w:space="0" w:color="E4E4E7" w:frame="1"/>
        </w:rPr>
        <w:t>)</w:t>
      </w:r>
    </w:p>
    <w:p w14:paraId="5BA5A546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5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query = </w:t>
      </w:r>
      <w:r>
        <w:rPr>
          <w:rFonts w:ascii="Fira Code" w:hAnsi="Fira Code" w:cs="Fira Code"/>
          <w:color w:val="50A14F"/>
          <w:bdr w:val="single" w:sz="2" w:space="0" w:color="E4E4E7" w:frame="1"/>
        </w:rPr>
        <w:t xml:space="preserve">"SELECT 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 xml:space="preserve"> FROM 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funktionale_zuweisung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 xml:space="preserve"> WHERE aktiv = TRUE ORDER BY 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lern_einheit_id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funktion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>;"</w:t>
      </w:r>
    </w:p>
    <w:p w14:paraId="7CC251DB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6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df = </w:t>
      </w:r>
      <w:proofErr w:type="spellStart"/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pd.read</w:t>
      </w:r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>_sql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query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conn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)</w:t>
      </w:r>
    </w:p>
    <w:p w14:paraId="45CB402F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7</w:t>
      </w:r>
      <w:r>
        <w:rPr>
          <w:rFonts w:ascii="Fira Code" w:hAnsi="Fira Code" w:cs="Fira Code"/>
          <w:color w:val="0184BC"/>
          <w:bdr w:val="single" w:sz="2" w:space="0" w:color="E4E4E7" w:frame="1"/>
        </w:rPr>
        <w:t>print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proofErr w:type="spellStart"/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df.head</w:t>
      </w:r>
      <w:proofErr w:type="spellEnd"/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>())</w:t>
      </w:r>
    </w:p>
    <w:p w14:paraId="216A2E35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0" w:afterAutospacing="0"/>
        <w:rPr>
          <w:color w:val="3F3F46"/>
        </w:rPr>
      </w:pPr>
      <w:r>
        <w:rPr>
          <w:color w:val="3F3F46"/>
        </w:rPr>
        <w:t xml:space="preserve">Diese Abfragen decken die wichtigsten Szenarien zur Analyse und Visualisierung der komplexen relationalen und funktionalen Datenstruktur des FZRK-Lernmodells ab. Wenn du möchtest, kann ich dir weitere Beispielabfragen für spezielle Fragestellungen oder </w:t>
      </w:r>
      <w:proofErr w:type="spellStart"/>
      <w:r>
        <w:rPr>
          <w:color w:val="3F3F46"/>
        </w:rPr>
        <w:t>Stored</w:t>
      </w:r>
      <w:proofErr w:type="spellEnd"/>
      <w:r>
        <w:rPr>
          <w:color w:val="3F3F46"/>
        </w:rPr>
        <w:t xml:space="preserve"> </w:t>
      </w:r>
      <w:proofErr w:type="spellStart"/>
      <w:r>
        <w:rPr>
          <w:color w:val="3F3F46"/>
        </w:rPr>
        <w:t>Procedures</w:t>
      </w:r>
      <w:proofErr w:type="spellEnd"/>
      <w:r>
        <w:rPr>
          <w:color w:val="3F3F46"/>
        </w:rPr>
        <w:t xml:space="preserve"> erzeugen.</w:t>
      </w:r>
    </w:p>
    <w:p w14:paraId="49D147A9" w14:textId="2BB4D5DF" w:rsidR="003A2382" w:rsidRDefault="003A2382" w:rsidP="003A2382"/>
    <w:p w14:paraId="537D9EA8" w14:textId="153C7A49" w:rsidR="003A2382" w:rsidRDefault="003A2382" w:rsidP="003A2382"/>
    <w:p w14:paraId="49A70D09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hd w:val="clear" w:color="auto" w:fill="F4F4F5"/>
        <w:spacing w:before="0" w:beforeAutospacing="0" w:after="0" w:afterAutospacing="0"/>
        <w:rPr>
          <w:color w:val="3F3F46"/>
        </w:rPr>
      </w:pPr>
      <w:r>
        <w:rPr>
          <w:color w:val="3F3F46"/>
        </w:rPr>
        <w:t xml:space="preserve">kann ich die daten auch in </w:t>
      </w:r>
      <w:proofErr w:type="spellStart"/>
      <w:r>
        <w:rPr>
          <w:color w:val="3F3F46"/>
        </w:rPr>
        <w:t>form</w:t>
      </w:r>
      <w:proofErr w:type="spellEnd"/>
      <w:r>
        <w:rPr>
          <w:color w:val="3F3F46"/>
        </w:rPr>
        <w:t xml:space="preserve"> einer 3d-landschaft abfragen</w:t>
      </w:r>
    </w:p>
    <w:p w14:paraId="28ABFDF1" w14:textId="3243DB7E" w:rsidR="003A2382" w:rsidRDefault="003A2382" w:rsidP="003A2382">
      <w:pPr>
        <w:rPr>
          <w:rStyle w:val="flex"/>
          <w:bdr w:val="single" w:sz="2" w:space="0" w:color="E4E4E7" w:frame="1"/>
        </w:rPr>
      </w:pPr>
      <w:r>
        <w:rPr>
          <w:noProof/>
          <w:bdr w:val="single" w:sz="2" w:space="0" w:color="E4E4E7" w:frame="1"/>
        </w:rPr>
        <mc:AlternateContent>
          <mc:Choice Requires="wps">
            <w:drawing>
              <wp:inline distT="0" distB="0" distL="0" distR="0" wp14:anchorId="7366CBD8" wp14:editId="0A95DCCA">
                <wp:extent cx="304800" cy="304800"/>
                <wp:effectExtent l="0" t="0" r="0" b="0"/>
                <wp:docPr id="7" name="Rechteck 7" descr="gemini-2.0-flash ai model's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BE4BD" id="Rechteck 7" o:spid="_x0000_s1026" alt="gemini-2.0-flash ai model's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rStyle w:val="font-sans"/>
          <w:rFonts w:ascii="Arial" w:hAnsi="Arial" w:cs="Arial"/>
          <w:color w:val="71717A"/>
          <w:bdr w:val="single" w:sz="2" w:space="0" w:color="E4E4E7" w:frame="1"/>
        </w:rPr>
        <w:t>Gemini 2.0 Flash</w:t>
      </w:r>
    </w:p>
    <w:p w14:paraId="6939E110" w14:textId="77777777" w:rsidR="003A2382" w:rsidRDefault="003A2382" w:rsidP="003A2382">
      <w:r>
        <w:rPr>
          <w:rStyle w:val="font-sans"/>
          <w:rFonts w:ascii="Arial" w:hAnsi="Arial" w:cs="Arial"/>
          <w:color w:val="71717A"/>
          <w:bdr w:val="single" w:sz="2" w:space="0" w:color="E4E4E7" w:frame="1"/>
        </w:rPr>
        <w:t xml:space="preserve">just </w:t>
      </w:r>
      <w:proofErr w:type="spellStart"/>
      <w:r>
        <w:rPr>
          <w:rStyle w:val="font-sans"/>
          <w:rFonts w:ascii="Arial" w:hAnsi="Arial" w:cs="Arial"/>
          <w:color w:val="71717A"/>
          <w:bdr w:val="single" w:sz="2" w:space="0" w:color="E4E4E7" w:frame="1"/>
        </w:rPr>
        <w:t>now</w:t>
      </w:r>
      <w:proofErr w:type="spellEnd"/>
    </w:p>
    <w:p w14:paraId="6C7C0CD5" w14:textId="77777777" w:rsidR="003A2382" w:rsidRDefault="003A2382" w:rsidP="003A2382">
      <w:pPr>
        <w:pStyle w:val="text-xl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beforeAutospacing="0" w:after="0" w:afterAutospacing="0"/>
        <w:outlineLvl w:val="3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Projects</w:t>
      </w:r>
    </w:p>
    <w:p w14:paraId="6E054867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beforeAutospacing="0" w:after="300" w:afterAutospacing="0"/>
        <w:rPr>
          <w:color w:val="3F3F46"/>
        </w:rPr>
      </w:pPr>
      <w:r>
        <w:rPr>
          <w:color w:val="3F3F46"/>
        </w:rPr>
        <w:t>Ja, du kannst die relationalen und funktionalen Daten des FZRK-Lernmodells so abfragen und aufbereiten, dass sie als Grundlage für eine </w:t>
      </w:r>
      <w:r>
        <w:rPr>
          <w:rStyle w:val="Fett"/>
          <w:rFonts w:eastAsiaTheme="majorEastAsia"/>
          <w:color w:val="18181B"/>
          <w:bdr w:val="single" w:sz="2" w:space="0" w:color="E4E4E7" w:frame="1"/>
        </w:rPr>
        <w:t>3D-Landschafts-Visualisierung</w:t>
      </w:r>
      <w:r>
        <w:rPr>
          <w:color w:val="3F3F46"/>
        </w:rPr>
        <w:t xml:space="preserve"> dienen. Dabei werden Daten aus der Datenbank in numerische und strukturelle Parameter übersetzt, die 3D-Grafik-Engines oder </w:t>
      </w:r>
      <w:proofErr w:type="spellStart"/>
      <w:r>
        <w:rPr>
          <w:color w:val="3F3F46"/>
        </w:rPr>
        <w:t>WebGL</w:t>
      </w:r>
      <w:proofErr w:type="spellEnd"/>
      <w:r>
        <w:rPr>
          <w:color w:val="3F3F46"/>
        </w:rPr>
        <w:t>-Frameworks (z. B. Three.js, Unity, Babylon.js) verarbeiten können.</w:t>
      </w:r>
    </w:p>
    <w:p w14:paraId="5BB78F87" w14:textId="77777777" w:rsidR="003A2382" w:rsidRDefault="003A2382" w:rsidP="003A2382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480" w:beforeAutospacing="0" w:after="240" w:afterAutospacing="0"/>
        <w:rPr>
          <w:color w:val="18181B"/>
        </w:rPr>
      </w:pPr>
      <w:r>
        <w:rPr>
          <w:color w:val="18181B"/>
        </w:rPr>
        <w:t>Prinzip und Herangehensweise zur 3D-Landschaftsdarstellung der Daten</w:t>
      </w:r>
    </w:p>
    <w:p w14:paraId="2C0A0E7A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1. </w:t>
      </w:r>
      <w:r>
        <w:rPr>
          <w:rStyle w:val="Fett"/>
          <w:b w:val="0"/>
          <w:bCs w:val="0"/>
          <w:color w:val="18181B"/>
          <w:sz w:val="30"/>
          <w:szCs w:val="30"/>
          <w:bdr w:val="single" w:sz="2" w:space="0" w:color="E4E4E7" w:frame="1"/>
        </w:rPr>
        <w:t>Mapping relationaler Daten auf 3D-Elemente</w:t>
      </w:r>
    </w:p>
    <w:p w14:paraId="18DA2F65" w14:textId="77777777" w:rsidR="003A2382" w:rsidRDefault="003A2382" w:rsidP="003A2382">
      <w:pPr>
        <w:pStyle w:val="StandardWeb"/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300" w:afterAutospacing="0"/>
        <w:rPr>
          <w:color w:val="3F3F46"/>
        </w:rPr>
      </w:pPr>
      <w:r>
        <w:rPr>
          <w:rStyle w:val="Fett"/>
          <w:rFonts w:eastAsiaTheme="majorEastAsia"/>
          <w:color w:val="18181B"/>
          <w:bdr w:val="single" w:sz="2" w:space="0" w:color="E4E4E7" w:frame="1"/>
        </w:rPr>
        <w:t>Lern-Einheiten → 3D-Objekte/Regionen</w:t>
      </w:r>
      <w:r>
        <w:rPr>
          <w:color w:val="3F3F46"/>
        </w:rPr>
        <w:br/>
        <w:t>Jede Lern-Einheit (z. B. U1, U2) kann als räumliche Zone, Hügel, Insel oder Landmarke modelliert werden.</w:t>
      </w:r>
    </w:p>
    <w:p w14:paraId="0558FDB4" w14:textId="77777777" w:rsidR="003A2382" w:rsidRDefault="003A2382" w:rsidP="003A2382">
      <w:pPr>
        <w:pStyle w:val="StandardWeb"/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300" w:afterAutospacing="0"/>
        <w:rPr>
          <w:color w:val="3F3F46"/>
        </w:rPr>
      </w:pPr>
      <w:r>
        <w:rPr>
          <w:rStyle w:val="Fett"/>
          <w:rFonts w:eastAsiaTheme="majorEastAsia"/>
          <w:color w:val="18181B"/>
          <w:bdr w:val="single" w:sz="2" w:space="0" w:color="E4E4E7" w:frame="1"/>
        </w:rPr>
        <w:t>Funktionale Zuweisungen → Objektattribute</w:t>
      </w:r>
      <w:r>
        <w:rPr>
          <w:color w:val="3F3F46"/>
        </w:rPr>
        <w:br/>
        <w:t>Die Anzahl und Art der aktiven funktionalen Zuweisungen können Eigenschaften wie Höhe, Farbe, Textur, Größe oder Form beeinflussen.</w:t>
      </w:r>
    </w:p>
    <w:p w14:paraId="420984DC" w14:textId="77777777" w:rsidR="003A2382" w:rsidRDefault="003A2382" w:rsidP="003A2382">
      <w:pPr>
        <w:pStyle w:val="StandardWeb"/>
        <w:numPr>
          <w:ilvl w:val="0"/>
          <w:numId w:val="29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300" w:afterAutospacing="0"/>
        <w:rPr>
          <w:color w:val="3F3F46"/>
        </w:rPr>
      </w:pPr>
      <w:r>
        <w:rPr>
          <w:rStyle w:val="Fett"/>
          <w:rFonts w:eastAsiaTheme="majorEastAsia"/>
          <w:color w:val="18181B"/>
          <w:bdr w:val="single" w:sz="2" w:space="0" w:color="E4E4E7" w:frame="1"/>
        </w:rPr>
        <w:lastRenderedPageBreak/>
        <w:t>Akteure und Meta-Funktionen → dynamische Elemente</w:t>
      </w:r>
      <w:r>
        <w:rPr>
          <w:color w:val="3F3F46"/>
        </w:rPr>
        <w:br/>
        <w:t>Akteure können als bewegliche Figuren/Marker repräsentiert werden, Meta-Funktionen als Wettereffekte, Lichtquellen, oder Veränderung der Landschaft (z. B. Wachstum, Verfall).</w:t>
      </w:r>
    </w:p>
    <w:p w14:paraId="023AB4AE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2. </w:t>
      </w:r>
      <w:r>
        <w:rPr>
          <w:rStyle w:val="Fett"/>
          <w:b w:val="0"/>
          <w:bCs w:val="0"/>
          <w:color w:val="18181B"/>
          <w:sz w:val="30"/>
          <w:szCs w:val="30"/>
          <w:bdr w:val="single" w:sz="2" w:space="0" w:color="E4E4E7" w:frame="1"/>
        </w:rPr>
        <w:t>Abfragen zur Datenbeschaffung und Vorbereitung</w:t>
      </w:r>
    </w:p>
    <w:p w14:paraId="21323900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0" w:beforeAutospacing="0" w:after="300" w:afterAutospacing="0"/>
        <w:rPr>
          <w:color w:val="3F3F46"/>
        </w:rPr>
      </w:pPr>
      <w:r>
        <w:rPr>
          <w:color w:val="3F3F46"/>
        </w:rPr>
        <w:t>Um Daten für eine 3D-Landschaft zu bekommen, sind neben den bisherigen Attributen </w:t>
      </w:r>
      <w:r>
        <w:rPr>
          <w:rStyle w:val="Fett"/>
          <w:rFonts w:eastAsiaTheme="majorEastAsia"/>
          <w:color w:val="18181B"/>
          <w:bdr w:val="single" w:sz="2" w:space="0" w:color="E4E4E7" w:frame="1"/>
        </w:rPr>
        <w:t>positions- und skalierungsrelevante Parameter</w:t>
      </w:r>
      <w:r>
        <w:rPr>
          <w:color w:val="3F3F46"/>
        </w:rPr>
        <w:t> nötig. Diese können abgeleitet oder erweitert werden:</w:t>
      </w:r>
    </w:p>
    <w:p w14:paraId="1EC17AEA" w14:textId="77777777" w:rsidR="003A2382" w:rsidRDefault="003A2382" w:rsidP="003A2382">
      <w:pPr>
        <w:pStyle w:val="berschrift4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60" w:after="120"/>
        <w:rPr>
          <w:color w:val="18181B"/>
        </w:rPr>
      </w:pPr>
      <w:r>
        <w:rPr>
          <w:color w:val="18181B"/>
        </w:rPr>
        <w:t>Beispielhafte SQL-Abfrage für 3D-Parameter (Pseudofelder):</w:t>
      </w:r>
    </w:p>
    <w:p w14:paraId="7F95192D" w14:textId="77777777" w:rsidR="003A2382" w:rsidRDefault="003A2382" w:rsidP="003A2382">
      <w:pPr>
        <w:shd w:val="clear" w:color="auto" w:fill="F4F4F5"/>
        <w:rPr>
          <w:color w:val="3F3F46"/>
        </w:rPr>
      </w:pPr>
      <w:proofErr w:type="spellStart"/>
      <w:r>
        <w:rPr>
          <w:rStyle w:val="text-sm"/>
          <w:color w:val="3F3F46"/>
          <w:spacing w:val="-12"/>
          <w:bdr w:val="single" w:sz="2" w:space="0" w:color="E4E4E7" w:frame="1"/>
        </w:rPr>
        <w:t>sql</w:t>
      </w:r>
      <w:proofErr w:type="spellEnd"/>
    </w:p>
    <w:p w14:paraId="15F3E011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</w:t>
      </w:r>
      <w:r>
        <w:rPr>
          <w:rFonts w:ascii="Fira Code" w:hAnsi="Fira Code" w:cs="Fira Code"/>
          <w:color w:val="A626A4"/>
          <w:bdr w:val="single" w:sz="2" w:space="0" w:color="E4E4E7" w:frame="1"/>
        </w:rPr>
        <w:t>SELECT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</w:p>
    <w:p w14:paraId="47E7A472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2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  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einheit_id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</w:p>
    <w:p w14:paraId="1C9C9311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3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  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</w:p>
    <w:p w14:paraId="3DC2AAFF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4</w:t>
      </w:r>
      <w:r>
        <w:rPr>
          <w:rFonts w:ascii="Fira Code" w:hAnsi="Fira Code" w:cs="Fira Code"/>
          <w:color w:val="0184BC"/>
          <w:bdr w:val="single" w:sz="2" w:space="0" w:color="E4E4E7" w:frame="1"/>
        </w:rPr>
        <w:t xml:space="preserve">    COUNT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) </w:t>
      </w:r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funktionsanzahl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,</w:t>
      </w:r>
    </w:p>
    <w:p w14:paraId="7026DED6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5</w:t>
      </w:r>
      <w:r>
        <w:rPr>
          <w:rFonts w:ascii="Fira Code" w:hAnsi="Fira Code" w:cs="Fira Code"/>
          <w:i/>
          <w:iCs/>
          <w:color w:val="A0A1A7"/>
          <w:bdr w:val="single" w:sz="2" w:space="0" w:color="E4E4E7" w:frame="1"/>
        </w:rPr>
        <w:t xml:space="preserve">    -- Beispielhafte Metriken für Visualisierung:</w:t>
      </w:r>
    </w:p>
    <w:p w14:paraId="1E3FAEA8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6</w:t>
      </w:r>
      <w:r>
        <w:rPr>
          <w:rFonts w:ascii="Fira Code" w:hAnsi="Fira Code" w:cs="Fira Code"/>
          <w:color w:val="0184BC"/>
          <w:bdr w:val="single" w:sz="2" w:space="0" w:color="E4E4E7" w:frame="1"/>
        </w:rPr>
        <w:t xml:space="preserve">    COUNT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>)*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10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hoehe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                 </w:t>
      </w:r>
      <w:r>
        <w:rPr>
          <w:rFonts w:ascii="Fira Code" w:hAnsi="Fira Code" w:cs="Fira Code"/>
          <w:i/>
          <w:iCs/>
          <w:color w:val="A0A1A7"/>
          <w:bdr w:val="single" w:sz="2" w:space="0" w:color="E4E4E7" w:frame="1"/>
        </w:rPr>
        <w:t>-- Höhe proportional zur Anzahl aktiver Funktionen</w:t>
      </w:r>
    </w:p>
    <w:p w14:paraId="0C1C20B3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7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   CASE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</w:p>
    <w:p w14:paraId="2E1F3950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8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       WHEN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proofErr w:type="spellStart"/>
      <w:r>
        <w:rPr>
          <w:rFonts w:ascii="Fira Code" w:hAnsi="Fira Code" w:cs="Fira Code"/>
          <w:color w:val="50A14F"/>
          <w:bdr w:val="single" w:sz="2" w:space="0" w:color="E4E4E7" w:frame="1"/>
        </w:rPr>
        <w:t>Lernaktivitaet</w:t>
      </w:r>
      <w:proofErr w:type="spellEnd"/>
      <w:r>
        <w:rPr>
          <w:rFonts w:ascii="Fira Code" w:hAnsi="Fira Code" w:cs="Fira Code"/>
          <w:color w:val="50A14F"/>
          <w:bdr w:val="single" w:sz="2" w:space="0" w:color="E4E4E7" w:frame="1"/>
        </w:rPr>
        <w:t>'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THEN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0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</w:p>
    <w:p w14:paraId="7EE67412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9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       WHEN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r>
        <w:rPr>
          <w:rFonts w:ascii="Fira Code" w:hAnsi="Fira Code" w:cs="Fira Code"/>
          <w:color w:val="50A14F"/>
          <w:bdr w:val="single" w:sz="2" w:space="0" w:color="E4E4E7" w:frame="1"/>
        </w:rPr>
        <w:t>'Aufgabe'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THEN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50</w:t>
      </w:r>
    </w:p>
    <w:p w14:paraId="69FFD7B7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10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       ELSE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25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</w:p>
    <w:p w14:paraId="17036704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11</w:t>
      </w:r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   END 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basis_x_</w:t>
      </w:r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position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  </w:t>
      </w:r>
      <w:proofErr w:type="gram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              </w:t>
      </w:r>
      <w:r>
        <w:rPr>
          <w:rFonts w:ascii="Fira Code" w:hAnsi="Fira Code" w:cs="Fira Code"/>
          <w:i/>
          <w:iCs/>
          <w:color w:val="A0A1A7"/>
          <w:bdr w:val="single" w:sz="2" w:space="0" w:color="E4E4E7" w:frame="1"/>
        </w:rPr>
        <w:t>-- X-Koordinate grob gesteuert durch Typ</w:t>
      </w:r>
    </w:p>
    <w:p w14:paraId="7893CEA1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12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   </w:t>
      </w:r>
      <w:proofErr w:type="gramStart"/>
      <w:r>
        <w:rPr>
          <w:rFonts w:ascii="Fira Code" w:hAnsi="Fira Code" w:cs="Fira Code"/>
          <w:color w:val="383A42"/>
          <w:bdr w:val="single" w:sz="2" w:space="0" w:color="E4E4E7" w:frame="1"/>
        </w:rPr>
        <w:t>MOD(</w:t>
      </w:r>
      <w:proofErr w:type="gramEnd"/>
      <w:r>
        <w:rPr>
          <w:rFonts w:ascii="Fira Code" w:hAnsi="Fira Code" w:cs="Fira Code"/>
          <w:color w:val="0184BC"/>
          <w:bdr w:val="single" w:sz="2" w:space="0" w:color="E4E4E7" w:frame="1"/>
        </w:rPr>
        <w:t>CAST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r>
        <w:rPr>
          <w:rFonts w:ascii="Fira Code" w:hAnsi="Fira Code" w:cs="Fira Code"/>
          <w:color w:val="0184BC"/>
          <w:bdr w:val="single" w:sz="2" w:space="0" w:color="E4E4E7" w:frame="1"/>
        </w:rPr>
        <w:t>SUBSTRING</w:t>
      </w:r>
      <w:r>
        <w:rPr>
          <w:rFonts w:ascii="Fira Code" w:hAnsi="Fira Code" w:cs="Fira Code"/>
          <w:color w:val="383A42"/>
          <w:bdr w:val="single" w:sz="2" w:space="0" w:color="E4E4E7" w:frame="1"/>
        </w:rPr>
        <w:t>(</w:t>
      </w:r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r>
        <w:rPr>
          <w:rFonts w:ascii="Fira Code" w:hAnsi="Fira Code" w:cs="Fira Code"/>
          <w:color w:val="986801"/>
          <w:bdr w:val="single" w:sz="2" w:space="0" w:color="E4E4E7" w:frame="1"/>
        </w:rPr>
        <w:t>2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) </w:t>
      </w:r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UNSIGNED)*</w:t>
      </w:r>
      <w:r>
        <w:rPr>
          <w:rFonts w:ascii="Fira Code" w:hAnsi="Fira Code" w:cs="Fira Code"/>
          <w:color w:val="986801"/>
          <w:bdr w:val="single" w:sz="2" w:space="0" w:color="E4E4E7" w:frame="1"/>
        </w:rPr>
        <w:t>20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r>
        <w:rPr>
          <w:rFonts w:ascii="Fira Code" w:hAnsi="Fira Code" w:cs="Fira Code"/>
          <w:color w:val="986801"/>
          <w:bdr w:val="single" w:sz="2" w:space="0" w:color="E4E4E7" w:frame="1"/>
        </w:rPr>
        <w:t>100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) </w:t>
      </w:r>
      <w:r>
        <w:rPr>
          <w:rFonts w:ascii="Fira Code" w:hAnsi="Fira Code" w:cs="Fira Code"/>
          <w:color w:val="A626A4"/>
          <w:bdr w:val="single" w:sz="2" w:space="0" w:color="E4E4E7" w:frame="1"/>
        </w:rPr>
        <w:t>AS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basis_z_position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 </w:t>
      </w:r>
      <w:r>
        <w:rPr>
          <w:rFonts w:ascii="Fira Code" w:hAnsi="Fira Code" w:cs="Fira Code"/>
          <w:i/>
          <w:iCs/>
          <w:color w:val="A0A1A7"/>
          <w:bdr w:val="single" w:sz="2" w:space="0" w:color="E4E4E7" w:frame="1"/>
        </w:rPr>
        <w:t>-- Z-Koordinate zyklisch</w:t>
      </w:r>
    </w:p>
    <w:p w14:paraId="596AEFF2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13</w:t>
      </w:r>
      <w:r>
        <w:rPr>
          <w:rFonts w:ascii="Fira Code" w:hAnsi="Fira Code" w:cs="Fira Code"/>
          <w:color w:val="A626A4"/>
          <w:bdr w:val="single" w:sz="2" w:space="0" w:color="E4E4E7" w:frame="1"/>
        </w:rPr>
        <w:t>FROM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lern_einheit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le</w:t>
      </w:r>
    </w:p>
    <w:p w14:paraId="768401AF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14</w:t>
      </w:r>
      <w:r>
        <w:rPr>
          <w:rFonts w:ascii="Fira Code" w:hAnsi="Fira Code" w:cs="Fira Code"/>
          <w:color w:val="A626A4"/>
          <w:bdr w:val="single" w:sz="2" w:space="0" w:color="E4E4E7" w:frame="1"/>
        </w:rPr>
        <w:t>LEFT JOIN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383A42"/>
          <w:bdr w:val="single" w:sz="2" w:space="0" w:color="E4E4E7" w:frame="1"/>
        </w:rPr>
        <w:t>funktionale_zuweisung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f </w:t>
      </w:r>
      <w:r>
        <w:rPr>
          <w:rFonts w:ascii="Fira Code" w:hAnsi="Fira Code" w:cs="Fira Code"/>
          <w:color w:val="A626A4"/>
          <w:bdr w:val="single" w:sz="2" w:space="0" w:color="E4E4E7" w:frame="1"/>
        </w:rPr>
        <w:t>ON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</w:t>
      </w:r>
      <w:proofErr w:type="spellStart"/>
      <w:proofErr w:type="gram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lern</w:t>
      </w:r>
      <w:proofErr w:type="gramEnd"/>
      <w:r>
        <w:rPr>
          <w:rFonts w:ascii="Fira Code" w:hAnsi="Fira Code" w:cs="Fira Code"/>
          <w:color w:val="986801"/>
          <w:bdr w:val="single" w:sz="2" w:space="0" w:color="E4E4E7" w:frame="1"/>
        </w:rPr>
        <w:t>_einheit_id</w:t>
      </w:r>
      <w:proofErr w:type="spellEnd"/>
      <w:r>
        <w:rPr>
          <w:rFonts w:ascii="Fira Code" w:hAnsi="Fira Code" w:cs="Fira Code"/>
          <w:color w:val="A626A4"/>
          <w:bdr w:val="single" w:sz="2" w:space="0" w:color="E4E4E7" w:frame="1"/>
        </w:rPr>
        <w:t xml:space="preserve"> AND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f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aktiv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 = TRUE</w:t>
      </w:r>
    </w:p>
    <w:p w14:paraId="4141908F" w14:textId="77777777" w:rsidR="003A2382" w:rsidRDefault="003A2382" w:rsidP="003A2382">
      <w:pPr>
        <w:pStyle w:val="HTMLVorformatiert"/>
        <w:pBdr>
          <w:top w:val="single" w:sz="6" w:space="0" w:color="E4E4E7"/>
          <w:left w:val="single" w:sz="6" w:space="0" w:color="E4E4E7"/>
          <w:bottom w:val="single" w:sz="6" w:space="0" w:color="E4E4E7"/>
          <w:right w:val="single" w:sz="6" w:space="0" w:color="E4E4E7"/>
        </w:pBdr>
        <w:shd w:val="clear" w:color="auto" w:fill="FAFAFA"/>
        <w:rPr>
          <w:rFonts w:ascii="Fira Code" w:hAnsi="Fira Code" w:cs="Fira Code"/>
          <w:color w:val="383A42"/>
          <w:bdr w:val="single" w:sz="2" w:space="0" w:color="E4E4E7" w:frame="1"/>
        </w:rPr>
      </w:pPr>
      <w:r>
        <w:rPr>
          <w:rStyle w:val="mr-3"/>
          <w:rFonts w:ascii="Fira Code" w:hAnsi="Fira Code" w:cs="Fira Code"/>
          <w:color w:val="64748B"/>
          <w:bdr w:val="single" w:sz="2" w:space="0" w:color="E4E4E7" w:frame="1"/>
        </w:rPr>
        <w:t>15</w:t>
      </w:r>
      <w:r>
        <w:rPr>
          <w:rFonts w:ascii="Fira Code" w:hAnsi="Fira Code" w:cs="Fira Code"/>
          <w:color w:val="A626A4"/>
          <w:bdr w:val="single" w:sz="2" w:space="0" w:color="E4E4E7" w:frame="1"/>
        </w:rPr>
        <w:t>GROUP BY</w:t>
      </w:r>
      <w:r>
        <w:rPr>
          <w:rFonts w:ascii="Fira Code" w:hAnsi="Fira Code" w:cs="Fira Code"/>
          <w:color w:val="986801"/>
          <w:bdr w:val="single" w:sz="2" w:space="0" w:color="E4E4E7" w:frame="1"/>
        </w:rPr>
        <w:t xml:space="preserve"> 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id</w:t>
      </w:r>
      <w:r>
        <w:rPr>
          <w:rFonts w:ascii="Fira Code" w:hAnsi="Fira Code" w:cs="Fira Code"/>
          <w:color w:val="383A42"/>
          <w:bdr w:val="single" w:sz="2" w:space="0" w:color="E4E4E7" w:frame="1"/>
        </w:rPr>
        <w:t xml:space="preserve">, </w:t>
      </w:r>
      <w:proofErr w:type="spellStart"/>
      <w:r>
        <w:rPr>
          <w:rFonts w:ascii="Fira Code" w:hAnsi="Fira Code" w:cs="Fira Code"/>
          <w:color w:val="986801"/>
          <w:bdr w:val="single" w:sz="2" w:space="0" w:color="E4E4E7" w:frame="1"/>
        </w:rPr>
        <w:t>le</w:t>
      </w:r>
      <w:r>
        <w:rPr>
          <w:rFonts w:ascii="Fira Code" w:hAnsi="Fira Code" w:cs="Fira Code"/>
          <w:color w:val="383A42"/>
          <w:bdr w:val="single" w:sz="2" w:space="0" w:color="E4E4E7" w:frame="1"/>
        </w:rPr>
        <w:t>.</w:t>
      </w:r>
      <w:r>
        <w:rPr>
          <w:rFonts w:ascii="Fira Code" w:hAnsi="Fira Code" w:cs="Fira Code"/>
          <w:color w:val="986801"/>
          <w:bdr w:val="single" w:sz="2" w:space="0" w:color="E4E4E7" w:frame="1"/>
        </w:rPr>
        <w:t>typ</w:t>
      </w:r>
      <w:proofErr w:type="spellEnd"/>
      <w:r>
        <w:rPr>
          <w:rFonts w:ascii="Fira Code" w:hAnsi="Fira Code" w:cs="Fira Code"/>
          <w:color w:val="383A42"/>
          <w:bdr w:val="single" w:sz="2" w:space="0" w:color="E4E4E7" w:frame="1"/>
        </w:rPr>
        <w:t>;</w:t>
      </w:r>
    </w:p>
    <w:p w14:paraId="0B538CB4" w14:textId="77777777" w:rsidR="003A2382" w:rsidRDefault="003A2382" w:rsidP="003A2382">
      <w:pPr>
        <w:numPr>
          <w:ilvl w:val="0"/>
          <w:numId w:val="30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rFonts w:ascii="Times New Roman" w:hAnsi="Times New Roman" w:cs="Times New Roman"/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Bedeutung:</w:t>
      </w:r>
      <w:r>
        <w:rPr>
          <w:color w:val="3F3F46"/>
        </w:rPr>
        <w:t> Diese Abfrage verbindet Anzahl funktionaler Zuweisungen mit einfachen Koordinatenparametern, um für jede Lern-Einheit eine Position (</w:t>
      </w:r>
      <w:proofErr w:type="gramStart"/>
      <w:r>
        <w:rPr>
          <w:color w:val="3F3F46"/>
        </w:rPr>
        <w:t>X,Z</w:t>
      </w:r>
      <w:proofErr w:type="gramEnd"/>
      <w:r>
        <w:rPr>
          <w:color w:val="3F3F46"/>
        </w:rPr>
        <w:t>) und Höhe (Y) abzuleiten.</w:t>
      </w:r>
    </w:p>
    <w:p w14:paraId="1F498532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3. </w:t>
      </w:r>
      <w:r>
        <w:rPr>
          <w:rStyle w:val="Fett"/>
          <w:b w:val="0"/>
          <w:bCs w:val="0"/>
          <w:color w:val="18181B"/>
          <w:sz w:val="30"/>
          <w:szCs w:val="30"/>
          <w:bdr w:val="single" w:sz="2" w:space="0" w:color="E4E4E7" w:frame="1"/>
        </w:rPr>
        <w:t>Aufbereitung in Python</w:t>
      </w:r>
    </w:p>
    <w:p w14:paraId="6287A4A8" w14:textId="77777777" w:rsidR="003A2382" w:rsidRDefault="003A2382" w:rsidP="003A2382">
      <w:pPr>
        <w:numPr>
          <w:ilvl w:val="0"/>
          <w:numId w:val="3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  <w:sz w:val="24"/>
          <w:szCs w:val="24"/>
        </w:rPr>
      </w:pPr>
      <w:r>
        <w:rPr>
          <w:color w:val="3F3F46"/>
        </w:rPr>
        <w:t>Lade die Daten (z. B. per </w:t>
      </w:r>
      <w:proofErr w:type="spellStart"/>
      <w:proofErr w:type="gramStart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pandas.read</w:t>
      </w:r>
      <w:proofErr w:type="gramEnd"/>
      <w:r>
        <w:rPr>
          <w:rStyle w:val="HTMLCode"/>
          <w:rFonts w:ascii="Fira Code" w:eastAsiaTheme="minorHAnsi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_sql</w:t>
      </w:r>
      <w:proofErr w:type="spellEnd"/>
      <w:r>
        <w:rPr>
          <w:color w:val="3F3F46"/>
        </w:rPr>
        <w:t>) und mappe sie auf 3D-Koordinaten und Objektdimensionen.</w:t>
      </w:r>
    </w:p>
    <w:p w14:paraId="08C4A48A" w14:textId="77777777" w:rsidR="003A2382" w:rsidRDefault="003A2382" w:rsidP="003A2382">
      <w:pPr>
        <w:numPr>
          <w:ilvl w:val="0"/>
          <w:numId w:val="31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Generiere JSON- oder andere strukturierte Formate (</w:t>
      </w:r>
      <w:proofErr w:type="spellStart"/>
      <w:r>
        <w:rPr>
          <w:color w:val="3F3F46"/>
        </w:rPr>
        <w:t>glTF</w:t>
      </w:r>
      <w:proofErr w:type="spellEnd"/>
      <w:r>
        <w:rPr>
          <w:color w:val="3F3F46"/>
        </w:rPr>
        <w:t>, OBJ-Attribute), die an 3D-Renderer übergeben werden können.</w:t>
      </w:r>
    </w:p>
    <w:p w14:paraId="7AE8FDFF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lastRenderedPageBreak/>
        <w:t>4. </w:t>
      </w:r>
      <w:r>
        <w:rPr>
          <w:rStyle w:val="Fett"/>
          <w:b w:val="0"/>
          <w:bCs w:val="0"/>
          <w:color w:val="18181B"/>
          <w:sz w:val="30"/>
          <w:szCs w:val="30"/>
          <w:bdr w:val="single" w:sz="2" w:space="0" w:color="E4E4E7" w:frame="1"/>
        </w:rPr>
        <w:t>Technische Umsetzungsmöglichkeiten</w:t>
      </w:r>
    </w:p>
    <w:p w14:paraId="576524DC" w14:textId="77777777" w:rsidR="003A2382" w:rsidRDefault="003A2382" w:rsidP="003A2382">
      <w:pPr>
        <w:pStyle w:val="StandardWeb"/>
        <w:numPr>
          <w:ilvl w:val="0"/>
          <w:numId w:val="3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300" w:afterAutospacing="0"/>
        <w:rPr>
          <w:color w:val="3F3F46"/>
        </w:rPr>
      </w:pPr>
      <w:r>
        <w:rPr>
          <w:rStyle w:val="Fett"/>
          <w:rFonts w:eastAsiaTheme="majorEastAsia"/>
          <w:color w:val="18181B"/>
          <w:bdr w:val="single" w:sz="2" w:space="0" w:color="E4E4E7" w:frame="1"/>
        </w:rPr>
        <w:t>Webanwendungen:</w:t>
      </w:r>
      <w:r>
        <w:rPr>
          <w:color w:val="3F3F46"/>
        </w:rPr>
        <w:br/>
      </w:r>
      <w:proofErr w:type="spellStart"/>
      <w:r>
        <w:rPr>
          <w:color w:val="3F3F46"/>
        </w:rPr>
        <w:t>Using</w:t>
      </w:r>
      <w:proofErr w:type="spellEnd"/>
      <w:r>
        <w:rPr>
          <w:color w:val="3F3F46"/>
        </w:rPr>
        <w:t xml:space="preserve"> JavaScript-Libraries like </w:t>
      </w:r>
      <w:hyperlink r:id="rId5" w:tgtFrame="_blank" w:history="1">
        <w:r>
          <w:rPr>
            <w:rStyle w:val="underline"/>
            <w:color w:val="2563EB"/>
            <w:bdr w:val="single" w:sz="2" w:space="0" w:color="E4E4E7" w:frame="1"/>
          </w:rPr>
          <w:t>Three.js</w:t>
        </w:r>
      </w:hyperlink>
      <w:r>
        <w:rPr>
          <w:color w:val="3F3F46"/>
        </w:rPr>
        <w:t> </w:t>
      </w:r>
      <w:proofErr w:type="spellStart"/>
      <w:r>
        <w:rPr>
          <w:color w:val="3F3F46"/>
        </w:rPr>
        <w:t>or</w:t>
      </w:r>
      <w:proofErr w:type="spellEnd"/>
      <w:r>
        <w:rPr>
          <w:color w:val="3F3F46"/>
        </w:rPr>
        <w:t> </w:t>
      </w:r>
      <w:hyperlink r:id="rId6" w:tgtFrame="_blank" w:history="1">
        <w:r>
          <w:rPr>
            <w:rStyle w:val="underline"/>
            <w:color w:val="2563EB"/>
            <w:bdr w:val="single" w:sz="2" w:space="0" w:color="E4E4E7" w:frame="1"/>
          </w:rPr>
          <w:t>Babylon.js</w:t>
        </w:r>
      </w:hyperlink>
      <w:r>
        <w:rPr>
          <w:color w:val="3F3F46"/>
        </w:rPr>
        <w:t> </w:t>
      </w:r>
      <w:proofErr w:type="spellStart"/>
      <w:r>
        <w:rPr>
          <w:color w:val="3F3F46"/>
        </w:rPr>
        <w:t>to</w:t>
      </w:r>
      <w:proofErr w:type="spellEnd"/>
      <w:r>
        <w:rPr>
          <w:color w:val="3F3F46"/>
        </w:rPr>
        <w:t xml:space="preserve"> </w:t>
      </w:r>
      <w:proofErr w:type="spellStart"/>
      <w:r>
        <w:rPr>
          <w:color w:val="3F3F46"/>
        </w:rPr>
        <w:t>visualize</w:t>
      </w:r>
      <w:proofErr w:type="spellEnd"/>
      <w:r>
        <w:rPr>
          <w:color w:val="3F3F46"/>
        </w:rPr>
        <w:t xml:space="preserve"> </w:t>
      </w:r>
      <w:proofErr w:type="spellStart"/>
      <w:r>
        <w:rPr>
          <w:color w:val="3F3F46"/>
        </w:rPr>
        <w:t>the</w:t>
      </w:r>
      <w:proofErr w:type="spellEnd"/>
      <w:r>
        <w:rPr>
          <w:color w:val="3F3F46"/>
        </w:rPr>
        <w:t xml:space="preserve"> </w:t>
      </w:r>
      <w:proofErr w:type="spellStart"/>
      <w:r>
        <w:rPr>
          <w:color w:val="3F3F46"/>
        </w:rPr>
        <w:t>landscape</w:t>
      </w:r>
      <w:proofErr w:type="spellEnd"/>
      <w:r>
        <w:rPr>
          <w:color w:val="3F3F46"/>
        </w:rPr>
        <w:t xml:space="preserve"> in </w:t>
      </w:r>
      <w:proofErr w:type="spellStart"/>
      <w:r>
        <w:rPr>
          <w:color w:val="3F3F46"/>
        </w:rPr>
        <w:t>the</w:t>
      </w:r>
      <w:proofErr w:type="spellEnd"/>
      <w:r>
        <w:rPr>
          <w:color w:val="3F3F46"/>
        </w:rPr>
        <w:t xml:space="preserve"> </w:t>
      </w:r>
      <w:proofErr w:type="spellStart"/>
      <w:r>
        <w:rPr>
          <w:color w:val="3F3F46"/>
        </w:rPr>
        <w:t>browser</w:t>
      </w:r>
      <w:proofErr w:type="spellEnd"/>
      <w:r>
        <w:rPr>
          <w:color w:val="3F3F46"/>
        </w:rPr>
        <w:t>.</w:t>
      </w:r>
    </w:p>
    <w:p w14:paraId="5E43E443" w14:textId="77777777" w:rsidR="003A2382" w:rsidRDefault="003A2382" w:rsidP="003A2382">
      <w:pPr>
        <w:pStyle w:val="StandardWeb"/>
        <w:numPr>
          <w:ilvl w:val="0"/>
          <w:numId w:val="3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300" w:afterAutospacing="0"/>
        <w:rPr>
          <w:color w:val="3F3F46"/>
        </w:rPr>
      </w:pPr>
      <w:r>
        <w:rPr>
          <w:rStyle w:val="Fett"/>
          <w:rFonts w:eastAsiaTheme="majorEastAsia"/>
          <w:color w:val="18181B"/>
          <w:bdr w:val="single" w:sz="2" w:space="0" w:color="E4E4E7" w:frame="1"/>
        </w:rPr>
        <w:t>Desktop/</w:t>
      </w:r>
      <w:proofErr w:type="spellStart"/>
      <w:r>
        <w:rPr>
          <w:rStyle w:val="Fett"/>
          <w:rFonts w:eastAsiaTheme="majorEastAsia"/>
          <w:color w:val="18181B"/>
          <w:bdr w:val="single" w:sz="2" w:space="0" w:color="E4E4E7" w:frame="1"/>
        </w:rPr>
        <w:t>Standalone</w:t>
      </w:r>
      <w:proofErr w:type="spellEnd"/>
      <w:r>
        <w:rPr>
          <w:rStyle w:val="Fett"/>
          <w:rFonts w:eastAsiaTheme="majorEastAsia"/>
          <w:color w:val="18181B"/>
          <w:bdr w:val="single" w:sz="2" w:space="0" w:color="E4E4E7" w:frame="1"/>
        </w:rPr>
        <w:t>:</w:t>
      </w:r>
      <w:r>
        <w:rPr>
          <w:color w:val="3F3F46"/>
        </w:rPr>
        <w:br/>
        <w:t xml:space="preserve">Unity </w:t>
      </w:r>
      <w:proofErr w:type="spellStart"/>
      <w:r>
        <w:rPr>
          <w:color w:val="3F3F46"/>
        </w:rPr>
        <w:t>or</w:t>
      </w:r>
      <w:proofErr w:type="spellEnd"/>
      <w:r>
        <w:rPr>
          <w:color w:val="3F3F46"/>
        </w:rPr>
        <w:t xml:space="preserve"> Unreal Engine können komplexe 3D-Visualisierungen mit Spielmechaniken und Interaktion schaffen.</w:t>
      </w:r>
    </w:p>
    <w:p w14:paraId="6D98BE19" w14:textId="77777777" w:rsidR="003A2382" w:rsidRDefault="003A2382" w:rsidP="003A2382">
      <w:pPr>
        <w:pStyle w:val="StandardWeb"/>
        <w:numPr>
          <w:ilvl w:val="0"/>
          <w:numId w:val="32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300" w:afterAutospacing="0"/>
        <w:rPr>
          <w:color w:val="3F3F46"/>
        </w:rPr>
      </w:pPr>
      <w:r>
        <w:rPr>
          <w:rStyle w:val="Fett"/>
          <w:rFonts w:eastAsiaTheme="majorEastAsia"/>
          <w:color w:val="18181B"/>
          <w:bdr w:val="single" w:sz="2" w:space="0" w:color="E4E4E7" w:frame="1"/>
        </w:rPr>
        <w:t>Data-</w:t>
      </w:r>
      <w:proofErr w:type="spellStart"/>
      <w:r>
        <w:rPr>
          <w:rStyle w:val="Fett"/>
          <w:rFonts w:eastAsiaTheme="majorEastAsia"/>
          <w:color w:val="18181B"/>
          <w:bdr w:val="single" w:sz="2" w:space="0" w:color="E4E4E7" w:frame="1"/>
        </w:rPr>
        <w:t>Viz</w:t>
      </w:r>
      <w:proofErr w:type="spellEnd"/>
      <w:r>
        <w:rPr>
          <w:rStyle w:val="Fett"/>
          <w:rFonts w:eastAsiaTheme="majorEastAsia"/>
          <w:color w:val="18181B"/>
          <w:bdr w:val="single" w:sz="2" w:space="0" w:color="E4E4E7" w:frame="1"/>
        </w:rPr>
        <w:t>-Tools:</w:t>
      </w:r>
      <w:r>
        <w:rPr>
          <w:color w:val="3F3F46"/>
        </w:rPr>
        <w:br/>
        <w:t>Python-Tools wie </w:t>
      </w:r>
      <w:proofErr w:type="spellStart"/>
      <w:r>
        <w:rPr>
          <w:rStyle w:val="HTMLCode"/>
          <w:rFonts w:ascii="Fira Code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PyVista</w:t>
      </w:r>
      <w:proofErr w:type="spellEnd"/>
      <w:r>
        <w:rPr>
          <w:color w:val="3F3F46"/>
        </w:rPr>
        <w:t>, </w:t>
      </w:r>
      <w:r>
        <w:rPr>
          <w:rStyle w:val="HTMLCode"/>
          <w:rFonts w:ascii="Fira Code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VTK</w:t>
      </w:r>
      <w:r>
        <w:rPr>
          <w:color w:val="3F3F46"/>
        </w:rPr>
        <w:t> oder </w:t>
      </w:r>
      <w:proofErr w:type="spellStart"/>
      <w:r>
        <w:rPr>
          <w:rStyle w:val="HTMLCode"/>
          <w:rFonts w:ascii="Fira Code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Plotly</w:t>
      </w:r>
      <w:proofErr w:type="spellEnd"/>
      <w:r>
        <w:rPr>
          <w:color w:val="3F3F46"/>
        </w:rPr>
        <w:t> (mit </w:t>
      </w:r>
      <w:proofErr w:type="spellStart"/>
      <w:proofErr w:type="gramStart"/>
      <w:r>
        <w:rPr>
          <w:rStyle w:val="HTMLCode"/>
          <w:rFonts w:ascii="Fira Code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plotly.graph</w:t>
      </w:r>
      <w:proofErr w:type="gramEnd"/>
      <w:r>
        <w:rPr>
          <w:rStyle w:val="HTMLCode"/>
          <w:rFonts w:ascii="Fira Code" w:hAnsi="Fira Code" w:cs="Fira Code"/>
          <w:color w:val="18181B"/>
          <w:sz w:val="21"/>
          <w:szCs w:val="21"/>
          <w:bdr w:val="single" w:sz="2" w:space="0" w:color="E4E4E7" w:frame="1"/>
          <w:shd w:val="clear" w:color="auto" w:fill="F4F4F5"/>
        </w:rPr>
        <w:t>_objects.Surface</w:t>
      </w:r>
      <w:proofErr w:type="spellEnd"/>
      <w:r>
        <w:rPr>
          <w:color w:val="3F3F46"/>
        </w:rPr>
        <w:t>) können einfache 3D-Landschaften aus tabellarischen Daten rendern.</w:t>
      </w:r>
    </w:p>
    <w:p w14:paraId="17C1A42B" w14:textId="77777777" w:rsidR="003A2382" w:rsidRDefault="003A2382" w:rsidP="003A2382">
      <w:pPr>
        <w:pStyle w:val="berschrift3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84" w:after="144"/>
        <w:rPr>
          <w:color w:val="18181B"/>
          <w:sz w:val="30"/>
          <w:szCs w:val="30"/>
        </w:rPr>
      </w:pPr>
      <w:r>
        <w:rPr>
          <w:color w:val="18181B"/>
          <w:sz w:val="30"/>
          <w:szCs w:val="30"/>
        </w:rPr>
        <w:t>5. </w:t>
      </w:r>
      <w:r>
        <w:rPr>
          <w:rStyle w:val="Fett"/>
          <w:b w:val="0"/>
          <w:bCs w:val="0"/>
          <w:color w:val="18181B"/>
          <w:sz w:val="30"/>
          <w:szCs w:val="30"/>
          <w:bdr w:val="single" w:sz="2" w:space="0" w:color="E4E4E7" w:frame="1"/>
        </w:rPr>
        <w:t>Erweiterungsmöglichkeiten</w:t>
      </w:r>
    </w:p>
    <w:p w14:paraId="7AC3CC6D" w14:textId="77777777" w:rsidR="003A2382" w:rsidRDefault="003A2382" w:rsidP="003A2382">
      <w:pPr>
        <w:numPr>
          <w:ilvl w:val="0"/>
          <w:numId w:val="3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  <w:sz w:val="24"/>
          <w:szCs w:val="24"/>
        </w:rPr>
      </w:pPr>
      <w:r>
        <w:rPr>
          <w:color w:val="3F3F46"/>
        </w:rPr>
        <w:t>Positionen nicht zufällig, sondern relational (z. B. mittels Graph-Layout-Algorithmen wie Force-</w:t>
      </w:r>
      <w:proofErr w:type="spellStart"/>
      <w:r>
        <w:rPr>
          <w:color w:val="3F3F46"/>
        </w:rPr>
        <w:t>Directed</w:t>
      </w:r>
      <w:proofErr w:type="spellEnd"/>
      <w:r>
        <w:rPr>
          <w:color w:val="3F3F46"/>
        </w:rPr>
        <w:t xml:space="preserve"> Layouts) generieren, um semantische Nähe abzubilden.</w:t>
      </w:r>
    </w:p>
    <w:p w14:paraId="44866463" w14:textId="77777777" w:rsidR="003A2382" w:rsidRDefault="003A2382" w:rsidP="003A2382">
      <w:pPr>
        <w:numPr>
          <w:ilvl w:val="0"/>
          <w:numId w:val="3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Zeitliche Entwicklung als Animation: Veränderung der Landschaft wird durch Veränderungen der funktionalen Zuweisungen modelliert und dargestellt.</w:t>
      </w:r>
    </w:p>
    <w:p w14:paraId="72C60E4B" w14:textId="77777777" w:rsidR="003A2382" w:rsidRDefault="003A2382" w:rsidP="003A2382">
      <w:pPr>
        <w:numPr>
          <w:ilvl w:val="0"/>
          <w:numId w:val="33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Nutzereingriff: Dynamische Interaktion erlaubt exploratives Navigieren und Herausheben bestimmter Lern-Einheiten oder Funktionen.</w:t>
      </w:r>
    </w:p>
    <w:p w14:paraId="331F3567" w14:textId="77777777" w:rsidR="003A2382" w:rsidRDefault="003A2382" w:rsidP="003A2382">
      <w:pPr>
        <w:pStyle w:val="berschrift2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480" w:beforeAutospacing="0" w:after="240" w:afterAutospacing="0"/>
        <w:rPr>
          <w:color w:val="18181B"/>
        </w:rPr>
      </w:pPr>
      <w:r>
        <w:rPr>
          <w:color w:val="18181B"/>
        </w:rPr>
        <w:t>Fazit</w:t>
      </w:r>
    </w:p>
    <w:p w14:paraId="4F508875" w14:textId="77777777" w:rsidR="003A2382" w:rsidRDefault="003A2382" w:rsidP="003A2382">
      <w:pPr>
        <w:numPr>
          <w:ilvl w:val="0"/>
          <w:numId w:val="3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Datenbankabfragen können zielgerichtet 3D-Koordinaten und Visualisierungsparameter liefern.</w:t>
      </w:r>
    </w:p>
    <w:p w14:paraId="5F8FDAC0" w14:textId="77777777" w:rsidR="003A2382" w:rsidRDefault="003A2382" w:rsidP="003A2382">
      <w:pPr>
        <w:numPr>
          <w:ilvl w:val="0"/>
          <w:numId w:val="3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rStyle w:val="Fett"/>
          <w:color w:val="18181B"/>
          <w:bdr w:val="single" w:sz="2" w:space="0" w:color="E4E4E7" w:frame="1"/>
        </w:rPr>
        <w:t>Das relational-funktionale Modell lässt sich kreativ durch 3D-Visualisierung interpretieren.</w:t>
      </w:r>
    </w:p>
    <w:p w14:paraId="2CC7E752" w14:textId="77777777" w:rsidR="003A2382" w:rsidRDefault="003A2382" w:rsidP="003A2382">
      <w:pPr>
        <w:numPr>
          <w:ilvl w:val="0"/>
          <w:numId w:val="3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Für eine effektive Umsetzung ist eine Datenvorverarbeitung in Python oder ähnlichem üblich, die routinemäßig SQL-Ergebnisse in 3D-modellierbare Strukturen übersetzt.</w:t>
      </w:r>
    </w:p>
    <w:p w14:paraId="0C01FA07" w14:textId="77777777" w:rsidR="003A2382" w:rsidRDefault="003A2382" w:rsidP="003A2382">
      <w:pPr>
        <w:numPr>
          <w:ilvl w:val="0"/>
          <w:numId w:val="34"/>
        </w:numPr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120" w:after="120" w:line="240" w:lineRule="auto"/>
        <w:rPr>
          <w:color w:val="3F3F46"/>
        </w:rPr>
      </w:pPr>
      <w:r>
        <w:rPr>
          <w:color w:val="3F3F46"/>
        </w:rPr>
        <w:t>Die Auswahl und Entwicklung der 3D-Visualisierungstools sollte abhängig von Anforderungen wie Interaktivität, Skalierbarkeit und Zielpublikum getroffen werden.</w:t>
      </w:r>
    </w:p>
    <w:p w14:paraId="42E18BBA" w14:textId="77777777" w:rsidR="003A2382" w:rsidRDefault="003A2382" w:rsidP="003A2382">
      <w:pPr>
        <w:pStyle w:val="StandardWeb"/>
        <w:pBdr>
          <w:top w:val="single" w:sz="2" w:space="0" w:color="E4E4E7"/>
          <w:left w:val="single" w:sz="2" w:space="0" w:color="E4E4E7"/>
          <w:bottom w:val="single" w:sz="2" w:space="0" w:color="E4E4E7"/>
          <w:right w:val="single" w:sz="2" w:space="0" w:color="E4E4E7"/>
        </w:pBdr>
        <w:spacing w:before="300" w:beforeAutospacing="0" w:after="0" w:afterAutospacing="0"/>
        <w:rPr>
          <w:color w:val="3F3F46"/>
        </w:rPr>
      </w:pPr>
      <w:r>
        <w:rPr>
          <w:color w:val="3F3F46"/>
        </w:rPr>
        <w:t>Wenn du möchtest, kann ich dir Beispielcode für die Datenextraktion, JSON-Export oder eine einfache 3D-Visualisierung mittels Python (</w:t>
      </w:r>
      <w:proofErr w:type="spellStart"/>
      <w:r>
        <w:rPr>
          <w:color w:val="3F3F46"/>
        </w:rPr>
        <w:t>Plotly</w:t>
      </w:r>
      <w:proofErr w:type="spellEnd"/>
      <w:r>
        <w:rPr>
          <w:color w:val="3F3F46"/>
        </w:rPr>
        <w:t xml:space="preserve"> oder </w:t>
      </w:r>
      <w:proofErr w:type="spellStart"/>
      <w:r>
        <w:rPr>
          <w:color w:val="3F3F46"/>
        </w:rPr>
        <w:t>PyVista</w:t>
      </w:r>
      <w:proofErr w:type="spellEnd"/>
      <w:r>
        <w:rPr>
          <w:color w:val="3F3F46"/>
        </w:rPr>
        <w:t>) vorbereiten!</w:t>
      </w:r>
    </w:p>
    <w:p w14:paraId="4C2C0189" w14:textId="77777777" w:rsidR="003A2382" w:rsidRDefault="003A2382" w:rsidP="003A2382"/>
    <w:sectPr w:rsidR="003A23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D7425"/>
    <w:multiLevelType w:val="multilevel"/>
    <w:tmpl w:val="17E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D81CFD"/>
    <w:multiLevelType w:val="multilevel"/>
    <w:tmpl w:val="B44C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164FF"/>
    <w:multiLevelType w:val="multilevel"/>
    <w:tmpl w:val="8CF6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D436F"/>
    <w:multiLevelType w:val="multilevel"/>
    <w:tmpl w:val="8E0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4002CF"/>
    <w:multiLevelType w:val="multilevel"/>
    <w:tmpl w:val="E328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0F62E4"/>
    <w:multiLevelType w:val="multilevel"/>
    <w:tmpl w:val="14568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F631D7"/>
    <w:multiLevelType w:val="multilevel"/>
    <w:tmpl w:val="77E6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287E4C"/>
    <w:multiLevelType w:val="multilevel"/>
    <w:tmpl w:val="F0C45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64743A5"/>
    <w:multiLevelType w:val="multilevel"/>
    <w:tmpl w:val="8EDE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77F1C60"/>
    <w:multiLevelType w:val="multilevel"/>
    <w:tmpl w:val="9248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BA3D47"/>
    <w:multiLevelType w:val="multilevel"/>
    <w:tmpl w:val="FFC2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8CD2C8B"/>
    <w:multiLevelType w:val="multilevel"/>
    <w:tmpl w:val="03E49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ABE29D9"/>
    <w:multiLevelType w:val="multilevel"/>
    <w:tmpl w:val="5A422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76931C7"/>
    <w:multiLevelType w:val="multilevel"/>
    <w:tmpl w:val="BB58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BB63FF"/>
    <w:multiLevelType w:val="multilevel"/>
    <w:tmpl w:val="10EE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83232D"/>
    <w:multiLevelType w:val="multilevel"/>
    <w:tmpl w:val="4796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CC3772"/>
    <w:multiLevelType w:val="multilevel"/>
    <w:tmpl w:val="90CC7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C513424"/>
    <w:multiLevelType w:val="multilevel"/>
    <w:tmpl w:val="F080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2E86FC9"/>
    <w:multiLevelType w:val="multilevel"/>
    <w:tmpl w:val="722A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872AFC"/>
    <w:multiLevelType w:val="multilevel"/>
    <w:tmpl w:val="9BDE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4591235"/>
    <w:multiLevelType w:val="multilevel"/>
    <w:tmpl w:val="5FB6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4C6A63"/>
    <w:multiLevelType w:val="multilevel"/>
    <w:tmpl w:val="49CA5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5F2667"/>
    <w:multiLevelType w:val="multilevel"/>
    <w:tmpl w:val="100AB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10B4073"/>
    <w:multiLevelType w:val="multilevel"/>
    <w:tmpl w:val="66BE0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13A34E6"/>
    <w:multiLevelType w:val="multilevel"/>
    <w:tmpl w:val="18F2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4D171DF"/>
    <w:multiLevelType w:val="multilevel"/>
    <w:tmpl w:val="A56EE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03411D"/>
    <w:multiLevelType w:val="multilevel"/>
    <w:tmpl w:val="4A8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0A2359"/>
    <w:multiLevelType w:val="multilevel"/>
    <w:tmpl w:val="66D8D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4A2AF5"/>
    <w:multiLevelType w:val="multilevel"/>
    <w:tmpl w:val="44BC6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D7441CC"/>
    <w:multiLevelType w:val="multilevel"/>
    <w:tmpl w:val="EEB2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52279F3"/>
    <w:multiLevelType w:val="multilevel"/>
    <w:tmpl w:val="4EB4C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7926363"/>
    <w:multiLevelType w:val="multilevel"/>
    <w:tmpl w:val="3A04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A8507DB"/>
    <w:multiLevelType w:val="multilevel"/>
    <w:tmpl w:val="1E6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BBD5160"/>
    <w:multiLevelType w:val="multilevel"/>
    <w:tmpl w:val="2654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19"/>
  </w:num>
  <w:num w:numId="3">
    <w:abstractNumId w:val="10"/>
  </w:num>
  <w:num w:numId="4">
    <w:abstractNumId w:val="21"/>
  </w:num>
  <w:num w:numId="5">
    <w:abstractNumId w:val="25"/>
  </w:num>
  <w:num w:numId="6">
    <w:abstractNumId w:val="7"/>
  </w:num>
  <w:num w:numId="7">
    <w:abstractNumId w:val="0"/>
  </w:num>
  <w:num w:numId="8">
    <w:abstractNumId w:val="2"/>
  </w:num>
  <w:num w:numId="9">
    <w:abstractNumId w:val="27"/>
  </w:num>
  <w:num w:numId="10">
    <w:abstractNumId w:val="13"/>
  </w:num>
  <w:num w:numId="11">
    <w:abstractNumId w:val="31"/>
  </w:num>
  <w:num w:numId="12">
    <w:abstractNumId w:val="9"/>
  </w:num>
  <w:num w:numId="13">
    <w:abstractNumId w:val="6"/>
  </w:num>
  <w:num w:numId="14">
    <w:abstractNumId w:val="32"/>
  </w:num>
  <w:num w:numId="15">
    <w:abstractNumId w:val="22"/>
  </w:num>
  <w:num w:numId="16">
    <w:abstractNumId w:val="15"/>
  </w:num>
  <w:num w:numId="17">
    <w:abstractNumId w:val="14"/>
  </w:num>
  <w:num w:numId="18">
    <w:abstractNumId w:val="20"/>
  </w:num>
  <w:num w:numId="19">
    <w:abstractNumId w:val="16"/>
  </w:num>
  <w:num w:numId="20">
    <w:abstractNumId w:val="11"/>
  </w:num>
  <w:num w:numId="21">
    <w:abstractNumId w:val="4"/>
  </w:num>
  <w:num w:numId="22">
    <w:abstractNumId w:val="18"/>
  </w:num>
  <w:num w:numId="23">
    <w:abstractNumId w:val="29"/>
  </w:num>
  <w:num w:numId="24">
    <w:abstractNumId w:val="12"/>
  </w:num>
  <w:num w:numId="25">
    <w:abstractNumId w:val="26"/>
  </w:num>
  <w:num w:numId="26">
    <w:abstractNumId w:val="23"/>
  </w:num>
  <w:num w:numId="27">
    <w:abstractNumId w:val="5"/>
  </w:num>
  <w:num w:numId="28">
    <w:abstractNumId w:val="28"/>
  </w:num>
  <w:num w:numId="29">
    <w:abstractNumId w:val="17"/>
  </w:num>
  <w:num w:numId="30">
    <w:abstractNumId w:val="8"/>
  </w:num>
  <w:num w:numId="31">
    <w:abstractNumId w:val="33"/>
  </w:num>
  <w:num w:numId="32">
    <w:abstractNumId w:val="24"/>
  </w:num>
  <w:num w:numId="33">
    <w:abstractNumId w:val="1"/>
  </w:num>
  <w:num w:numId="34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C19"/>
    <w:rsid w:val="00106528"/>
    <w:rsid w:val="00285C19"/>
    <w:rsid w:val="002F318A"/>
    <w:rsid w:val="003A2382"/>
    <w:rsid w:val="00731C24"/>
    <w:rsid w:val="00741B55"/>
    <w:rsid w:val="008871CF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A50C6"/>
  <w15:chartTrackingRefBased/>
  <w15:docId w15:val="{EC9BE415-D3E5-43A8-9A1F-FF2790F582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285C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285C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85C1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23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85C19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85C19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285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flex">
    <w:name w:val="flex"/>
    <w:basedOn w:val="Absatz-Standardschriftart"/>
    <w:rsid w:val="00285C19"/>
  </w:style>
  <w:style w:type="character" w:customStyle="1" w:styleId="font-sans">
    <w:name w:val="font-sans"/>
    <w:basedOn w:val="Absatz-Standardschriftart"/>
    <w:rsid w:val="00285C19"/>
  </w:style>
  <w:style w:type="paragraph" w:customStyle="1" w:styleId="text-xl">
    <w:name w:val="text-xl"/>
    <w:basedOn w:val="Standard"/>
    <w:rsid w:val="00285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85C19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85C1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ext-xs">
    <w:name w:val="text-xs"/>
    <w:basedOn w:val="Standard"/>
    <w:rsid w:val="00285C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285C19"/>
    <w:rPr>
      <w:rFonts w:ascii="Courier New" w:eastAsia="Times New Roman" w:hAnsi="Courier New" w:cs="Courier New"/>
      <w:sz w:val="20"/>
      <w:szCs w:val="20"/>
    </w:rPr>
  </w:style>
  <w:style w:type="character" w:customStyle="1" w:styleId="text-sm">
    <w:name w:val="text-sm"/>
    <w:basedOn w:val="Absatz-Standardschriftart"/>
    <w:rsid w:val="003A2382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3A23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3A2382"/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mr-3">
    <w:name w:val="mr-3"/>
    <w:basedOn w:val="Absatz-Standardschriftart"/>
    <w:rsid w:val="003A2382"/>
  </w:style>
  <w:style w:type="character" w:styleId="Hervorhebung">
    <w:name w:val="Emphasis"/>
    <w:basedOn w:val="Absatz-Standardschriftart"/>
    <w:uiPriority w:val="20"/>
    <w:qFormat/>
    <w:rsid w:val="003A2382"/>
    <w:rPr>
      <w:i/>
      <w:iCs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238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underline">
    <w:name w:val="underline"/>
    <w:basedOn w:val="Absatz-Standardschriftart"/>
    <w:rsid w:val="003A23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045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8299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41860523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610280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62654463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5463969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1203709665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40228801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40243980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15045839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8795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119407761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</w:divsChild>
    </w:div>
    <w:div w:id="3708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378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71416128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54849390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51046048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6072054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113378719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1537185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17279201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1940331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34663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15619552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34702103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896700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515119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1951157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340961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49105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35918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303722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4426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537965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312284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87946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594612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73635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5834449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003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635275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</w:divsChild>
            </w:div>
          </w:divsChild>
        </w:div>
      </w:divsChild>
    </w:div>
    <w:div w:id="46107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833813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3857252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7795141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0805622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84401235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1773432907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68722198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71200360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10630653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12357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16305524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03302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7237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25779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294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4259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329480402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069304881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565142626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28234786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45922822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17422361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295916645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1407412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205607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457574575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0032479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512721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9532421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209867116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526452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647496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8643161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121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4642346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12061373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139089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9949408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679316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32529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1628313156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0730372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21478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1717194904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211768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564376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190798455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1983919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036561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155411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702963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1244682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795249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17876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2068333879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543247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473138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213036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531853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634046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6133657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109262215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19985376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241838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81266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129233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634510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25305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311207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84892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509300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213247710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280770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28247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70501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3478735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3624372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01969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7122657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4613110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459897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912555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6034108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  <w:div w:id="211532629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3328766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242370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7778699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442070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0734282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151244808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8555792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  <w:div w:id="9336291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</w:div>
                  </w:divsChild>
                </w:div>
              </w:divsChild>
            </w:div>
          </w:divsChild>
        </w:div>
      </w:divsChild>
    </w:div>
    <w:div w:id="11491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89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69891801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84625288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329014572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822046273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43987680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50686689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999505678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1681620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353653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1889608680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</w:divsChild>
    </w:div>
    <w:div w:id="186705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5144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946617346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742212887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  <w:div w:id="182670091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464323254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</w:div>
          </w:divsChild>
        </w:div>
        <w:div w:id="785581389">
          <w:marLeft w:val="0"/>
          <w:marRight w:val="0"/>
          <w:marTop w:val="0"/>
          <w:marBottom w:val="0"/>
          <w:divBdr>
            <w:top w:val="single" w:sz="2" w:space="0" w:color="E4E4E7"/>
            <w:left w:val="single" w:sz="2" w:space="0" w:color="E4E4E7"/>
            <w:bottom w:val="single" w:sz="2" w:space="0" w:color="E4E4E7"/>
            <w:right w:val="single" w:sz="2" w:space="0" w:color="E4E4E7"/>
          </w:divBdr>
          <w:divsChild>
            <w:div w:id="1507749399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828520838">
                  <w:marLeft w:val="0"/>
                  <w:marRight w:val="0"/>
                  <w:marTop w:val="0"/>
                  <w:marBottom w:val="0"/>
                  <w:divBdr>
                    <w:top w:val="single" w:sz="6" w:space="0" w:color="E4E4E7"/>
                    <w:left w:val="single" w:sz="6" w:space="0" w:color="E4E4E7"/>
                    <w:bottom w:val="single" w:sz="6" w:space="0" w:color="E4E4E7"/>
                    <w:right w:val="single" w:sz="6" w:space="0" w:color="E4E4E7"/>
                  </w:divBdr>
                  <w:divsChild>
                    <w:div w:id="50366802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59936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</w:div>
                      </w:divsChild>
                    </w:div>
                  </w:divsChild>
                </w:div>
              </w:divsChild>
            </w:div>
            <w:div w:id="1171211867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432743642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  <w:divsChild>
                    <w:div w:id="687753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4E4E7"/>
                        <w:left w:val="single" w:sz="2" w:space="0" w:color="E4E4E7"/>
                        <w:bottom w:val="single" w:sz="2" w:space="0" w:color="E4E4E7"/>
                        <w:right w:val="single" w:sz="2" w:space="0" w:color="E4E4E7"/>
                      </w:divBdr>
                      <w:divsChild>
                        <w:div w:id="117514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4E4E7"/>
                            <w:left w:val="single" w:sz="2" w:space="0" w:color="E4E4E7"/>
                            <w:bottom w:val="single" w:sz="2" w:space="0" w:color="E4E4E7"/>
                            <w:right w:val="single" w:sz="2" w:space="0" w:color="E4E4E7"/>
                          </w:divBdr>
                          <w:divsChild>
                            <w:div w:id="146871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4E4E7"/>
                                <w:left w:val="single" w:sz="2" w:space="0" w:color="E4E4E7"/>
                                <w:bottom w:val="single" w:sz="2" w:space="0" w:color="E4E4E7"/>
                                <w:right w:val="single" w:sz="2" w:space="0" w:color="E4E4E7"/>
                              </w:divBdr>
                              <w:divsChild>
                                <w:div w:id="121407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4E4E7"/>
                                    <w:left w:val="single" w:sz="2" w:space="0" w:color="E4E4E7"/>
                                    <w:bottom w:val="single" w:sz="2" w:space="0" w:color="E4E4E7"/>
                                    <w:right w:val="single" w:sz="2" w:space="0" w:color="E4E4E7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18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7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93548">
              <w:marLeft w:val="0"/>
              <w:marRight w:val="0"/>
              <w:marTop w:val="0"/>
              <w:marBottom w:val="0"/>
              <w:divBdr>
                <w:top w:val="single" w:sz="2" w:space="0" w:color="E4E4E7"/>
                <w:left w:val="single" w:sz="2" w:space="0" w:color="E4E4E7"/>
                <w:bottom w:val="single" w:sz="2" w:space="0" w:color="E4E4E7"/>
                <w:right w:val="single" w:sz="2" w:space="0" w:color="E4E4E7"/>
              </w:divBdr>
              <w:divsChild>
                <w:div w:id="1996104290">
                  <w:marLeft w:val="0"/>
                  <w:marRight w:val="0"/>
                  <w:marTop w:val="0"/>
                  <w:marBottom w:val="0"/>
                  <w:divBdr>
                    <w:top w:val="single" w:sz="2" w:space="0" w:color="E4E4E7"/>
                    <w:left w:val="single" w:sz="2" w:space="0" w:color="E4E4E7"/>
                    <w:bottom w:val="single" w:sz="2" w:space="0" w:color="E4E4E7"/>
                    <w:right w:val="single" w:sz="2" w:space="0" w:color="E4E4E7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bylonjs.com/" TargetMode="External"/><Relationship Id="rId5" Type="http://schemas.openxmlformats.org/officeDocument/2006/relationships/hyperlink" Target="https://threejs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1758</Words>
  <Characters>11076</Characters>
  <Application>Microsoft Office Word</Application>
  <DocSecurity>0</DocSecurity>
  <Lines>92</Lines>
  <Paragraphs>25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3</cp:revision>
  <dcterms:created xsi:type="dcterms:W3CDTF">2025-05-31T22:39:00Z</dcterms:created>
  <dcterms:modified xsi:type="dcterms:W3CDTF">2025-06-01T03:36:00Z</dcterms:modified>
</cp:coreProperties>
</file>