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15E39C04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07973CE7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63C3CD32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4CCFFE9B" w:rsidR="00EF6488" w:rsidRPr="00B67943" w:rsidRDefault="00EF6488" w:rsidP="00EF6488">
      <w:pPr>
        <w:pStyle w:val="berschrift1"/>
      </w:pPr>
      <w:r>
        <w:t xml:space="preserve"> (3.1.1.1)</w:t>
      </w:r>
    </w:p>
    <w:p w14:paraId="16148F76" w14:textId="523834B6" w:rsidR="00EF6488" w:rsidRDefault="00EF6488" w:rsidP="00F7495B">
      <w:pPr>
        <w:jc w:val="center"/>
        <w:rPr>
          <w:rFonts w:ascii="Times New Roman" w:hAnsi="Times New Roman"/>
        </w:rPr>
      </w:pPr>
      <m:oMathPara>
        <m:oMath>
          <m:r>
            <w:rPr>
              <w:rFonts w:ascii="Cambria Math" w:hAnsi="Cambria Math"/>
            </w:rPr>
            <m:t>∃x ∀y ¬(y∈x)</m:t>
          </m:r>
        </m:oMath>
      </m:oMathPara>
    </w:p>
    <w:p w14:paraId="21FD23A0" w14:textId="77777777" w:rsidR="00EF6488" w:rsidRDefault="00EF6488" w:rsidP="00082214">
      <w:pPr>
        <w:rPr>
          <w:rFonts w:ascii="Times New Roman" w:hAnsi="Times New Roman"/>
        </w:rPr>
      </w:pPr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2C9E9AE" w14:textId="77777777" w:rsidR="008C249D" w:rsidRPr="008C249D" w:rsidRDefault="008C249D" w:rsidP="008C249D">
      <w:pPr>
        <w:rPr>
          <w:rFonts w:ascii="Times New Roman" w:hAnsi="Times New Roman"/>
        </w:rPr>
      </w:pPr>
      <w:r w:rsidRPr="008C249D">
        <w:rPr>
          <w:rFonts w:ascii="Times New Roman" w:hAnsi="Times New Roman"/>
        </w:rPr>
        <w:t>Die Formel</w:t>
      </w:r>
    </w:p>
    <w:p w14:paraId="6716671D" w14:textId="77777777" w:rsidR="008C249D" w:rsidRPr="008C249D" w:rsidRDefault="008C249D" w:rsidP="008C249D">
      <w:pPr>
        <w:rPr>
          <w:rFonts w:ascii="Times New Roman" w:hAnsi="Times New Roman"/>
        </w:rPr>
      </w:pPr>
      <w:r w:rsidRPr="008C249D">
        <w:rPr>
          <w:rFonts w:ascii="Cambria Math" w:hAnsi="Cambria Math" w:cs="Cambria Math"/>
        </w:rPr>
        <w:t>∃</w:t>
      </w:r>
      <w:r w:rsidRPr="008C249D">
        <w:rPr>
          <w:rFonts w:ascii="Times New Roman" w:hAnsi="Times New Roman"/>
        </w:rPr>
        <w:t>x </w:t>
      </w:r>
      <w:r w:rsidRPr="008C249D">
        <w:rPr>
          <w:rFonts w:ascii="Cambria Math" w:hAnsi="Cambria Math" w:cs="Cambria Math"/>
        </w:rPr>
        <w:t>∀</w:t>
      </w:r>
      <w:r w:rsidRPr="008C249D">
        <w:rPr>
          <w:rFonts w:ascii="Times New Roman" w:hAnsi="Times New Roman"/>
        </w:rPr>
        <w:t>y ¬(</w:t>
      </w:r>
      <w:proofErr w:type="spellStart"/>
      <w:r w:rsidRPr="008C249D">
        <w:rPr>
          <w:rFonts w:ascii="Times New Roman" w:hAnsi="Times New Roman"/>
        </w:rPr>
        <w:t>y</w:t>
      </w:r>
      <w:r w:rsidRPr="008C249D">
        <w:rPr>
          <w:rFonts w:ascii="Cambria Math" w:hAnsi="Cambria Math" w:cs="Cambria Math"/>
        </w:rPr>
        <w:t>∈</w:t>
      </w:r>
      <w:r w:rsidRPr="008C249D">
        <w:rPr>
          <w:rFonts w:ascii="Times New Roman" w:hAnsi="Times New Roman"/>
        </w:rPr>
        <w:t>x</w:t>
      </w:r>
      <w:proofErr w:type="spellEnd"/>
      <w:r w:rsidRPr="008C249D">
        <w:rPr>
          <w:rFonts w:ascii="Times New Roman" w:hAnsi="Times New Roman"/>
        </w:rPr>
        <w:t>)</w:t>
      </w:r>
      <w:r w:rsidRPr="008C249D">
        <w:rPr>
          <w:rFonts w:ascii="Cambria Math" w:hAnsi="Cambria Math" w:cs="Cambria Math"/>
        </w:rPr>
        <w:t>∃</w:t>
      </w:r>
      <w:r w:rsidRPr="008C249D">
        <w:rPr>
          <w:rFonts w:ascii="Times New Roman" w:hAnsi="Times New Roman"/>
        </w:rPr>
        <w:t>x </w:t>
      </w:r>
      <w:r w:rsidRPr="008C249D">
        <w:rPr>
          <w:rFonts w:ascii="Cambria Math" w:hAnsi="Cambria Math" w:cs="Cambria Math"/>
        </w:rPr>
        <w:t>∀</w:t>
      </w:r>
      <w:r w:rsidRPr="008C249D">
        <w:rPr>
          <w:rFonts w:ascii="Times New Roman" w:hAnsi="Times New Roman"/>
        </w:rPr>
        <w:t>y ¬(</w:t>
      </w:r>
      <w:proofErr w:type="spellStart"/>
      <w:r w:rsidRPr="008C249D">
        <w:rPr>
          <w:rFonts w:ascii="Times New Roman" w:hAnsi="Times New Roman"/>
        </w:rPr>
        <w:t>y</w:t>
      </w:r>
      <w:r w:rsidRPr="008C249D">
        <w:rPr>
          <w:rFonts w:ascii="Cambria Math" w:hAnsi="Cambria Math" w:cs="Cambria Math"/>
        </w:rPr>
        <w:t>∈</w:t>
      </w:r>
      <w:r w:rsidRPr="008C249D">
        <w:rPr>
          <w:rFonts w:ascii="Times New Roman" w:hAnsi="Times New Roman"/>
        </w:rPr>
        <w:t>x</w:t>
      </w:r>
      <w:proofErr w:type="spellEnd"/>
      <w:r w:rsidRPr="008C249D">
        <w:rPr>
          <w:rFonts w:ascii="Times New Roman" w:hAnsi="Times New Roman"/>
        </w:rPr>
        <w:t>)</w:t>
      </w:r>
      <w:r w:rsidRPr="008C249D">
        <w:rPr>
          <w:rFonts w:ascii="Cambria Math" w:hAnsi="Cambria Math" w:cs="Cambria Math"/>
        </w:rPr>
        <w:t>∃</w:t>
      </w:r>
      <w:r w:rsidRPr="008C249D">
        <w:rPr>
          <w:rFonts w:ascii="Times New Roman" w:hAnsi="Times New Roman"/>
        </w:rPr>
        <w:t>x </w:t>
      </w:r>
      <w:r w:rsidRPr="008C249D">
        <w:rPr>
          <w:rFonts w:ascii="Cambria Math" w:hAnsi="Cambria Math" w:cs="Cambria Math"/>
        </w:rPr>
        <w:t>∀</w:t>
      </w:r>
      <w:r w:rsidRPr="008C249D">
        <w:rPr>
          <w:rFonts w:ascii="Times New Roman" w:hAnsi="Times New Roman"/>
        </w:rPr>
        <w:t>y ¬(</w:t>
      </w:r>
      <w:proofErr w:type="spellStart"/>
      <w:r w:rsidRPr="008C249D">
        <w:rPr>
          <w:rFonts w:ascii="Times New Roman" w:hAnsi="Times New Roman"/>
        </w:rPr>
        <w:t>y</w:t>
      </w:r>
      <w:r w:rsidRPr="008C249D">
        <w:rPr>
          <w:rFonts w:ascii="Cambria Math" w:hAnsi="Cambria Math" w:cs="Cambria Math"/>
        </w:rPr>
        <w:t>∈</w:t>
      </w:r>
      <w:r w:rsidRPr="008C249D">
        <w:rPr>
          <w:rFonts w:ascii="Times New Roman" w:hAnsi="Times New Roman"/>
        </w:rPr>
        <w:t>x</w:t>
      </w:r>
      <w:proofErr w:type="spellEnd"/>
      <w:r w:rsidRPr="008C249D">
        <w:rPr>
          <w:rFonts w:ascii="Times New Roman" w:hAnsi="Times New Roman"/>
        </w:rPr>
        <w:t xml:space="preserve">) </w:t>
      </w:r>
    </w:p>
    <w:p w14:paraId="617EB87F" w14:textId="77777777" w:rsidR="008C249D" w:rsidRPr="008C249D" w:rsidRDefault="008C249D" w:rsidP="008C249D">
      <w:pPr>
        <w:rPr>
          <w:rFonts w:ascii="Times New Roman" w:hAnsi="Times New Roman"/>
        </w:rPr>
      </w:pPr>
      <w:r w:rsidRPr="008C249D">
        <w:rPr>
          <w:rFonts w:ascii="Times New Roman" w:hAnsi="Times New Roman"/>
        </w:rPr>
        <w:t xml:space="preserve">bedeutet: </w:t>
      </w:r>
      <w:r w:rsidRPr="008C249D">
        <w:rPr>
          <w:rFonts w:ascii="Times New Roman" w:hAnsi="Times New Roman"/>
          <w:i/>
          <w:iCs/>
        </w:rPr>
        <w:t>Es existiert eine Menge x, sodass kein y Element von x ist.</w:t>
      </w:r>
      <w:r w:rsidRPr="008C249D">
        <w:rPr>
          <w:rFonts w:ascii="Times New Roman" w:hAnsi="Times New Roman"/>
        </w:rPr>
        <w:br/>
        <w:t xml:space="preserve">Diese logische Formulierung beschreibt </w:t>
      </w:r>
      <w:r w:rsidRPr="008C249D">
        <w:rPr>
          <w:rFonts w:ascii="Times New Roman" w:hAnsi="Times New Roman"/>
          <w:b/>
          <w:bCs/>
        </w:rPr>
        <w:t>die Existenz der leeren Menge (</w:t>
      </w:r>
      <w:r w:rsidRPr="008C249D">
        <w:rPr>
          <w:rFonts w:ascii="Cambria Math" w:hAnsi="Cambria Math" w:cs="Cambria Math"/>
          <w:b/>
          <w:bCs/>
        </w:rPr>
        <w:t>∅</w:t>
      </w:r>
      <w:r w:rsidRPr="008C249D">
        <w:rPr>
          <w:rFonts w:ascii="Times New Roman" w:hAnsi="Times New Roman"/>
          <w:b/>
          <w:bCs/>
        </w:rPr>
        <w:t>)</w:t>
      </w:r>
      <w:r w:rsidRPr="008C249D">
        <w:rPr>
          <w:rFonts w:ascii="Times New Roman" w:hAnsi="Times New Roman"/>
        </w:rPr>
        <w:t>. Sie ist der formale Ausdruck des epistemischen Nullpunkts, von dem das FRZK ausgeht (vgl. Kap. 3.1.1 „Die leere Menge in der Mathematik“ und 3.1.2 „Philosophische Implikationen des Nichts“ ).</w:t>
      </w:r>
      <w:r w:rsidRPr="008C249D">
        <w:rPr>
          <w:rFonts w:ascii="Times New Roman" w:hAnsi="Times New Roman"/>
        </w:rPr>
        <w:br/>
        <w:t xml:space="preserve">Didaktisch gesehen steht die Notation für einen Anfangszustand ohne Inhalt, aber mit </w:t>
      </w:r>
      <w:r w:rsidRPr="008C249D">
        <w:rPr>
          <w:rFonts w:ascii="Times New Roman" w:hAnsi="Times New Roman"/>
          <w:b/>
          <w:bCs/>
        </w:rPr>
        <w:t>definierter Form</w:t>
      </w:r>
      <w:r w:rsidRPr="008C249D">
        <w:rPr>
          <w:rFonts w:ascii="Times New Roman" w:hAnsi="Times New Roman"/>
        </w:rPr>
        <w:t xml:space="preserve"> – also ein Ausgangspunkt, von dem sich alle weiteren Bedeutungen ableiten lassen.</w:t>
      </w:r>
    </w:p>
    <w:p w14:paraId="2C9031A8" w14:textId="77777777" w:rsidR="00EF6488" w:rsidRDefault="00EF6488" w:rsidP="00082214">
      <w:pPr>
        <w:rPr>
          <w:rFonts w:ascii="Times New Roman" w:hAnsi="Times New Roman"/>
        </w:rPr>
      </w:pP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8C249D">
      <w:pPr>
        <w:rPr>
          <w:rFonts w:ascii="Times New Roman" w:hAnsi="Times New Roman"/>
        </w:rPr>
      </w:pPr>
      <w:r w:rsidRPr="008C249D">
        <w:rPr>
          <w:rFonts w:ascii="Times New Roman" w:hAnsi="Times New Roman"/>
        </w:rPr>
        <w:t>Das Symbol „¬(</w:t>
      </w:r>
      <w:proofErr w:type="spellStart"/>
      <w:r w:rsidRPr="008C249D">
        <w:rPr>
          <w:rFonts w:ascii="Times New Roman" w:hAnsi="Times New Roman"/>
        </w:rPr>
        <w:t>y</w:t>
      </w:r>
      <w:r w:rsidRPr="008C249D">
        <w:rPr>
          <w:rFonts w:ascii="Cambria Math" w:hAnsi="Cambria Math" w:cs="Cambria Math"/>
        </w:rPr>
        <w:t>∈</w:t>
      </w:r>
      <w:r w:rsidRPr="008C249D">
        <w:rPr>
          <w:rFonts w:ascii="Times New Roman" w:hAnsi="Times New Roman"/>
        </w:rPr>
        <w:t>x</w:t>
      </w:r>
      <w:proofErr w:type="spellEnd"/>
      <w:r w:rsidRPr="008C249D">
        <w:rPr>
          <w:rFonts w:ascii="Times New Roman" w:hAnsi="Times New Roman"/>
        </w:rPr>
        <w:t xml:space="preserve">)“ beschreibt </w:t>
      </w:r>
      <w:r w:rsidRPr="008C249D">
        <w:rPr>
          <w:rFonts w:ascii="Times New Roman" w:hAnsi="Times New Roman"/>
          <w:b/>
          <w:bCs/>
        </w:rPr>
        <w:t>die Negation der Zugehörigkeit</w:t>
      </w:r>
      <w:r w:rsidRPr="008C249D">
        <w:rPr>
          <w:rFonts w:ascii="Times New Roman" w:hAnsi="Times New Roman"/>
        </w:rPr>
        <w:t>: kein y liegt in x.</w:t>
      </w:r>
      <w:r w:rsidRPr="008C249D">
        <w:rPr>
          <w:rFonts w:ascii="Times New Roman" w:hAnsi="Times New Roman"/>
        </w:rPr>
        <w:br/>
        <w:t xml:space="preserve">Damit entsteht </w:t>
      </w:r>
      <w:r w:rsidRPr="008C249D">
        <w:rPr>
          <w:rFonts w:ascii="Times New Roman" w:hAnsi="Times New Roman"/>
          <w:b/>
          <w:bCs/>
        </w:rPr>
        <w:t>eine Grenze</w:t>
      </w:r>
      <w:r w:rsidRPr="008C249D">
        <w:rPr>
          <w:rFonts w:ascii="Times New Roman" w:hAnsi="Times New Roman"/>
        </w:rPr>
        <w:t>, die den Raum der möglichen Elemente eröffnet.</w:t>
      </w:r>
      <w:r w:rsidRPr="008C249D">
        <w:rPr>
          <w:rFonts w:ascii="Times New Roman" w:hAnsi="Times New Roman"/>
        </w:rPr>
        <w:br/>
        <w:t>In der Logik des FRZK bedeutet dies:</w:t>
      </w:r>
    </w:p>
    <w:p w14:paraId="29773E92" w14:textId="77777777" w:rsidR="008C249D" w:rsidRPr="008C249D" w:rsidRDefault="008C249D" w:rsidP="008C249D">
      <w:pPr>
        <w:numPr>
          <w:ilvl w:val="0"/>
          <w:numId w:val="6"/>
        </w:numPr>
        <w:rPr>
          <w:rFonts w:ascii="Times New Roman" w:hAnsi="Times New Roman"/>
        </w:rPr>
      </w:pPr>
      <w:r w:rsidRPr="008C249D">
        <w:rPr>
          <w:rFonts w:ascii="Times New Roman" w:hAnsi="Times New Roman"/>
        </w:rPr>
        <w:t xml:space="preserve">Bedeutung entsteht nicht aus vorhandenen Dingen, sondern aus der </w:t>
      </w:r>
      <w:r w:rsidRPr="008C249D">
        <w:rPr>
          <w:rFonts w:ascii="Times New Roman" w:hAnsi="Times New Roman"/>
          <w:b/>
          <w:bCs/>
        </w:rPr>
        <w:t>Abgrenzung</w:t>
      </w:r>
      <w:r w:rsidRPr="008C249D">
        <w:rPr>
          <w:rFonts w:ascii="Times New Roman" w:hAnsi="Times New Roman"/>
        </w:rPr>
        <w:t xml:space="preserve"> (Differenz) zwischen etwas und nichts.</w:t>
      </w:r>
    </w:p>
    <w:p w14:paraId="5EA8344A" w14:textId="77777777" w:rsidR="008C249D" w:rsidRPr="008C249D" w:rsidRDefault="008C249D" w:rsidP="008C249D">
      <w:pPr>
        <w:numPr>
          <w:ilvl w:val="0"/>
          <w:numId w:val="6"/>
        </w:numPr>
        <w:rPr>
          <w:rFonts w:ascii="Times New Roman" w:hAnsi="Times New Roman"/>
        </w:rPr>
      </w:pPr>
      <w:r w:rsidRPr="008C249D">
        <w:rPr>
          <w:rFonts w:ascii="Times New Roman" w:hAnsi="Times New Roman"/>
        </w:rPr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rPr>
          <w:rFonts w:ascii="Times New Roman" w:hAnsi="Times New Roman"/>
        </w:rPr>
        <w:t xml:space="preserve">x“ steht für die </w:t>
      </w:r>
      <w:r w:rsidRPr="008C249D">
        <w:rPr>
          <w:rFonts w:ascii="Times New Roman" w:hAnsi="Times New Roman"/>
          <w:b/>
          <w:bCs/>
        </w:rPr>
        <w:t>erste Setzung eines Funktionsraumes</w:t>
      </w:r>
      <w:r w:rsidRPr="008C249D">
        <w:rPr>
          <w:rFonts w:ascii="Times New Roman" w:hAnsi="Times New Roman"/>
        </w:rPr>
        <w:t>, in dem Operationen möglich werden.</w:t>
      </w:r>
      <w:r w:rsidRPr="008C249D">
        <w:rPr>
          <w:rFonts w:ascii="Times New Roman" w:hAnsi="Times New Roman"/>
        </w:rPr>
        <w:br/>
        <w:t xml:space="preserve">Somit ist die Formel eine mathematische Verdichtung des </w:t>
      </w:r>
      <w:r w:rsidRPr="008C249D">
        <w:rPr>
          <w:rFonts w:ascii="Times New Roman" w:hAnsi="Times New Roman"/>
          <w:b/>
          <w:bCs/>
        </w:rPr>
        <w:t>Übergangs vom Unbestimmten zum Bestimmten</w:t>
      </w:r>
      <w:r w:rsidRPr="008C249D">
        <w:rPr>
          <w:rFonts w:ascii="Times New Roman" w:hAnsi="Times New Roman"/>
        </w:rPr>
        <w:t>, also der Funktionsbeginn des Systems.</w:t>
      </w:r>
    </w:p>
    <w:p w14:paraId="7919DB76" w14:textId="77777777" w:rsidR="00EF6488" w:rsidRDefault="00EF6488" w:rsidP="00082214">
      <w:pPr>
        <w:rPr>
          <w:rFonts w:ascii="Times New Roman" w:hAnsi="Times New Roman"/>
        </w:rPr>
      </w:pP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0005304" w14:textId="4BC358A7" w:rsidR="00EF6488" w:rsidRDefault="008C249D" w:rsidP="00082214">
      <w:pPr>
        <w:rPr>
          <w:rFonts w:ascii="Times New Roman" w:hAnsi="Times New Roman"/>
        </w:rPr>
      </w:pPr>
      <w:r w:rsidRPr="008C249D">
        <w:rPr>
          <w:rFonts w:ascii="Times New Roman" w:hAnsi="Times New Roman"/>
        </w:rPr>
        <w:t>In didaktischer Umsetzung (Kap. 6.2.1 und 6.3.1 ):</w:t>
      </w:r>
      <w:r w:rsidRPr="008C249D">
        <w:rPr>
          <w:rFonts w:ascii="Times New Roman" w:hAnsi="Times New Roman"/>
        </w:rPr>
        <w:br/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rPr>
          <w:rFonts w:ascii="Times New Roman" w:hAnsi="Times New Roman"/>
        </w:rPr>
        <w:t>.</w:t>
      </w:r>
      <w:r w:rsidRPr="008C249D">
        <w:rPr>
          <w:rFonts w:ascii="Times New Roman" w:hAnsi="Times New Roman"/>
        </w:rPr>
        <w:br/>
        <w:t xml:space="preserve">Sobald sie eine </w:t>
      </w:r>
      <w:r w:rsidRPr="008C249D">
        <w:rPr>
          <w:rFonts w:ascii="Times New Roman" w:hAnsi="Times New Roman"/>
          <w:b/>
          <w:bCs/>
        </w:rPr>
        <w:t>erste Frage</w:t>
      </w:r>
      <w:r w:rsidRPr="008C249D">
        <w:rPr>
          <w:rFonts w:ascii="Times New Roman" w:hAnsi="Times New Roman"/>
        </w:rPr>
        <w:t xml:space="preserve"> formulieren („Was bedeutet das?“ oder „Wie kann ich das lösen?“), setzen sie ein x – eine Menge, in der Bedeutung entstehen kann.</w:t>
      </w:r>
      <w:r w:rsidRPr="008C249D">
        <w:rPr>
          <w:rFonts w:ascii="Times New Roman" w:hAnsi="Times New Roman"/>
        </w:rPr>
        <w:br/>
        <w:t>Jede weitere Erkenntnis ist dann ein neues y, das eventuell Mitglied dieses x wird, wenn es als „verstanden“ gilt.</w:t>
      </w:r>
      <w:r w:rsidRPr="008C249D">
        <w:rPr>
          <w:rFonts w:ascii="Times New Roman" w:hAnsi="Times New Roman"/>
        </w:rPr>
        <w:br/>
      </w:r>
      <w:r w:rsidRPr="008C249D">
        <w:rPr>
          <w:rFonts w:ascii="Times New Roman" w:hAnsi="Times New Roman"/>
        </w:rPr>
        <w:lastRenderedPageBreak/>
        <w:t>→ So bildet die Formel den Prozess ab, wie Lernen von Leere über Differenz zu Struktur führt.</w: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0F81DE8" w14:textId="77777777" w:rsidR="008C249D" w:rsidRPr="008C249D" w:rsidRDefault="008C249D" w:rsidP="008C249D">
      <w:pPr>
        <w:rPr>
          <w:rFonts w:ascii="Times New Roman" w:hAnsi="Times New Roman"/>
        </w:rPr>
      </w:pPr>
      <w:r w:rsidRPr="008C249D">
        <w:rPr>
          <w:rFonts w:ascii="Times New Roman" w:hAnsi="Times New Roman"/>
        </w:rPr>
        <w:t xml:space="preserve">Die Formel beschreibt </w:t>
      </w:r>
      <w:r w:rsidRPr="008C249D">
        <w:rPr>
          <w:rFonts w:ascii="Times New Roman" w:hAnsi="Times New Roman"/>
          <w:b/>
          <w:bCs/>
        </w:rPr>
        <w:t>den epistemischen Ursprung aller Strukturen im FRZK</w:t>
      </w:r>
      <w:r w:rsidRPr="008C249D">
        <w:rPr>
          <w:rFonts w:ascii="Times New Roman" w:hAnsi="Times New Roman"/>
        </w:rPr>
        <w:t>:</w:t>
      </w:r>
    </w:p>
    <w:p w14:paraId="69A01C8E" w14:textId="77777777" w:rsidR="008C249D" w:rsidRPr="008C249D" w:rsidRDefault="008C249D" w:rsidP="008C249D">
      <w:pPr>
        <w:numPr>
          <w:ilvl w:val="0"/>
          <w:numId w:val="7"/>
        </w:numPr>
        <w:rPr>
          <w:rFonts w:ascii="Times New Roman" w:hAnsi="Times New Roman"/>
        </w:rPr>
      </w:pPr>
      <w:r w:rsidRPr="008C249D">
        <w:rPr>
          <w:rFonts w:ascii="Times New Roman" w:hAnsi="Times New Roman"/>
          <w:b/>
          <w:bCs/>
        </w:rPr>
        <w:t>Mathematisch:</w:t>
      </w:r>
      <w:r w:rsidRPr="008C249D">
        <w:rPr>
          <w:rFonts w:ascii="Times New Roman" w:hAnsi="Times New Roman"/>
        </w:rPr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rPr>
          <w:rFonts w:ascii="Times New Roman" w:hAnsi="Times New Roman"/>
        </w:rPr>
        <w:t>) als definierter Nullpunkt.</w:t>
      </w:r>
    </w:p>
    <w:p w14:paraId="3E74542B" w14:textId="77777777" w:rsidR="008C249D" w:rsidRPr="008C249D" w:rsidRDefault="008C249D" w:rsidP="008C249D">
      <w:pPr>
        <w:numPr>
          <w:ilvl w:val="0"/>
          <w:numId w:val="7"/>
        </w:numPr>
        <w:rPr>
          <w:rFonts w:ascii="Times New Roman" w:hAnsi="Times New Roman"/>
        </w:rPr>
      </w:pPr>
      <w:r w:rsidRPr="008C249D">
        <w:rPr>
          <w:rFonts w:ascii="Times New Roman" w:hAnsi="Times New Roman"/>
          <w:b/>
          <w:bCs/>
        </w:rPr>
        <w:t>Philosophisch:</w:t>
      </w:r>
      <w:r w:rsidRPr="008C249D">
        <w:rPr>
          <w:rFonts w:ascii="Times New Roman" w:hAnsi="Times New Roman"/>
        </w:rPr>
        <w:t xml:space="preserve"> Das Nichts als Bedingung von Differenz (Heidegger 1927; Deleuze 1968).</w:t>
      </w:r>
    </w:p>
    <w:p w14:paraId="0FCDD4A2" w14:textId="77777777" w:rsidR="008C249D" w:rsidRPr="008C249D" w:rsidRDefault="008C249D" w:rsidP="008C249D">
      <w:pPr>
        <w:numPr>
          <w:ilvl w:val="0"/>
          <w:numId w:val="7"/>
        </w:numPr>
        <w:rPr>
          <w:rFonts w:ascii="Times New Roman" w:hAnsi="Times New Roman"/>
        </w:rPr>
      </w:pPr>
      <w:r w:rsidRPr="008C249D">
        <w:rPr>
          <w:rFonts w:ascii="Times New Roman" w:hAnsi="Times New Roman"/>
          <w:b/>
          <w:bCs/>
        </w:rPr>
        <w:t>Didaktisch:</w:t>
      </w:r>
      <w:r w:rsidRPr="008C249D">
        <w:rPr>
          <w:rFonts w:ascii="Times New Roman" w:hAnsi="Times New Roman"/>
        </w:rPr>
        <w:t xml:space="preserve"> Beginn des Lernens als offener Möglichkeitsraum ohne festgelegten Inhalt.</w:t>
      </w:r>
    </w:p>
    <w:p w14:paraId="66630A9D" w14:textId="77777777" w:rsidR="008C249D" w:rsidRPr="008C249D" w:rsidRDefault="008C249D" w:rsidP="008C249D">
      <w:pPr>
        <w:numPr>
          <w:ilvl w:val="0"/>
          <w:numId w:val="7"/>
        </w:numPr>
        <w:rPr>
          <w:rFonts w:ascii="Times New Roman" w:hAnsi="Times New Roman"/>
        </w:rPr>
      </w:pPr>
      <w:r w:rsidRPr="008C249D">
        <w:rPr>
          <w:rFonts w:ascii="Times New Roman" w:hAnsi="Times New Roman"/>
          <w:b/>
          <w:bCs/>
        </w:rPr>
        <w:t>Funktional:</w:t>
      </w:r>
      <w:r w:rsidRPr="008C249D">
        <w:rPr>
          <w:rFonts w:ascii="Times New Roman" w:hAnsi="Times New Roman"/>
        </w:rPr>
        <w:t xml:space="preserve"> Erster Operatorzugriff – die Aktivierung eines Systems, das Bedeutung erst erzeugt.</w:t>
      </w:r>
    </w:p>
    <w:p w14:paraId="37CB91E9" w14:textId="77777777" w:rsidR="00EF6488" w:rsidRDefault="00EF6488" w:rsidP="00082214">
      <w:pPr>
        <w:rPr>
          <w:rFonts w:ascii="Times New Roman" w:hAnsi="Times New Roman"/>
        </w:rPr>
      </w:pPr>
    </w:p>
    <w:p w14:paraId="5AE38EAC" w14:textId="77777777" w:rsidR="00EF6488" w:rsidRDefault="00EF6488" w:rsidP="00082214">
      <w:pPr>
        <w:rPr>
          <w:rStyle w:val="IntensiveHervorhebung"/>
          <w:i w:val="0"/>
          <w:iCs w:val="0"/>
          <w:color w:val="auto"/>
        </w:rPr>
      </w:pPr>
    </w:p>
    <w:p w14:paraId="655C36BF" w14:textId="15B9CE3A" w:rsidR="00E759D7" w:rsidRPr="00EC0D06" w:rsidRDefault="00E759D7" w:rsidP="00E759D7">
      <w:pPr>
        <w:pStyle w:val="berschrift1"/>
      </w:pPr>
      <w:r w:rsidRPr="00EC0D06">
        <w:t xml:space="preserve"> (3.1.1.2)</w:t>
      </w:r>
    </w:p>
    <w:p w14:paraId="01B60F31" w14:textId="344FD46A" w:rsidR="00E759D7" w:rsidRPr="00EC0D06" w:rsidRDefault="00E759D7" w:rsidP="00E759D7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13A148B0" w14:textId="77777777" w:rsidR="00EF6488" w:rsidRDefault="00EF6488" w:rsidP="00082214">
      <w:pPr>
        <w:rPr>
          <w:rStyle w:val="IntensiveHervorhebung"/>
          <w:i w:val="0"/>
          <w:iCs w:val="0"/>
          <w:color w:val="auto"/>
        </w:rPr>
      </w:pPr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8B15D21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>Die Notation</w:t>
      </w:r>
    </w:p>
    <w:p w14:paraId="174E755C" w14:textId="77777777" w:rsidR="00F7495B" w:rsidRPr="00F7495B" w:rsidRDefault="00F7495B" w:rsidP="00F7495B">
      <w:pPr>
        <w:spacing w:after="0"/>
        <w:rPr>
          <w:rFonts w:ascii="Times New Roman" w:hAnsi="Times New Roman"/>
        </w:rPr>
      </w:pP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>={</w:t>
      </w:r>
      <w:proofErr w:type="spellStart"/>
      <w:r w:rsidRPr="00F7495B">
        <w:rPr>
          <w:rFonts w:ascii="Times New Roman" w:hAnsi="Times New Roman"/>
        </w:rPr>
        <w:t>x</w:t>
      </w:r>
      <w:r w:rsidRPr="00F7495B">
        <w:rPr>
          <w:rFonts w:ascii="Cambria Math" w:hAnsi="Cambria Math" w:cs="Cambria Math"/>
        </w:rPr>
        <w:t>∣</w:t>
      </w:r>
      <w:r w:rsidRPr="00F7495B">
        <w:rPr>
          <w:rFonts w:ascii="Times New Roman" w:hAnsi="Times New Roman"/>
        </w:rPr>
        <w:t>x≠x</w:t>
      </w:r>
      <w:proofErr w:type="spellEnd"/>
      <w:r w:rsidRPr="00F7495B">
        <w:rPr>
          <w:rFonts w:ascii="Times New Roman" w:hAnsi="Times New Roman"/>
        </w:rPr>
        <w:t>}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 xml:space="preserve"> = \{x | x ≠ x\}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>={</w:t>
      </w:r>
      <w:proofErr w:type="spellStart"/>
      <w:r w:rsidRPr="00F7495B">
        <w:rPr>
          <w:rFonts w:ascii="Times New Roman" w:hAnsi="Times New Roman"/>
        </w:rPr>
        <w:t>x</w:t>
      </w:r>
      <w:r w:rsidRPr="00F7495B">
        <w:rPr>
          <w:rFonts w:ascii="Cambria Math" w:hAnsi="Cambria Math" w:cs="Cambria Math"/>
        </w:rPr>
        <w:t>∣</w:t>
      </w:r>
      <w:r w:rsidRPr="00F7495B">
        <w:rPr>
          <w:rFonts w:ascii="Times New Roman" w:hAnsi="Times New Roman"/>
        </w:rPr>
        <w:t>x</w:t>
      </w:r>
      <w:proofErr w:type="spellEnd"/>
      <w:r w:rsidRPr="00F7495B">
        <w:rPr>
          <w:rFonts w:ascii="Times New Roman" w:hAnsi="Times New Roman"/>
        </w:rPr>
        <w:t xml:space="preserve">=x} </w:t>
      </w:r>
    </w:p>
    <w:p w14:paraId="37F91101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definiert die </w:t>
      </w:r>
      <w:r w:rsidRPr="00F7495B">
        <w:rPr>
          <w:rFonts w:ascii="Times New Roman" w:hAnsi="Times New Roman"/>
          <w:b/>
          <w:bCs/>
        </w:rPr>
        <w:t>leere Menge</w:t>
      </w:r>
      <w:r w:rsidRPr="00F7495B">
        <w:rPr>
          <w:rFonts w:ascii="Times New Roman" w:hAnsi="Times New Roman"/>
        </w:rPr>
        <w:t xml:space="preserve"> als jene Menge, die kein Element enthält, weil die Bedingung </w:t>
      </w:r>
      <w:r w:rsidRPr="00F7495B">
        <w:rPr>
          <w:rFonts w:ascii="Times New Roman" w:hAnsi="Times New Roman"/>
          <w:i/>
          <w:iCs/>
        </w:rPr>
        <w:t>x ≠ x</w:t>
      </w:r>
      <w:r w:rsidRPr="00F7495B">
        <w:rPr>
          <w:rFonts w:ascii="Times New Roman" w:hAnsi="Times New Roman"/>
        </w:rPr>
        <w:t xml:space="preserve"> logisch </w:t>
      </w:r>
      <w:r w:rsidRPr="00F7495B">
        <w:rPr>
          <w:rFonts w:ascii="Times New Roman" w:hAnsi="Times New Roman"/>
          <w:b/>
          <w:bCs/>
        </w:rPr>
        <w:t>niemals erfüllt</w:t>
      </w:r>
      <w:r w:rsidRPr="00F7495B">
        <w:rPr>
          <w:rFonts w:ascii="Times New Roman" w:hAnsi="Times New Roman"/>
        </w:rPr>
        <w:t xml:space="preserve"> werden kann.</w:t>
      </w:r>
      <w:r w:rsidRPr="00F7495B">
        <w:rPr>
          <w:rFonts w:ascii="Times New Roman" w:hAnsi="Times New Roman"/>
        </w:rPr>
        <w:br/>
        <w:t xml:space="preserve">Formal handelt es sich um eine </w:t>
      </w:r>
      <w:r w:rsidRPr="00F7495B">
        <w:rPr>
          <w:rFonts w:ascii="Times New Roman" w:hAnsi="Times New Roman"/>
          <w:b/>
          <w:bCs/>
        </w:rPr>
        <w:t>Mengendefinition durch Prädikation</w:t>
      </w:r>
      <w:r w:rsidRPr="00F7495B">
        <w:rPr>
          <w:rFonts w:ascii="Times New Roman" w:hAnsi="Times New Roman"/>
        </w:rPr>
        <w:t>:</w:t>
      </w:r>
      <w:r w:rsidRPr="00F7495B">
        <w:rPr>
          <w:rFonts w:ascii="Times New Roman" w:hAnsi="Times New Roman"/>
        </w:rPr>
        <w:br/>
        <w:t>„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 xml:space="preserve"> ist die Menge aller x, für die gilt: x ist nicht gleich x.“</w:t>
      </w:r>
      <w:r w:rsidRPr="00F7495B">
        <w:rPr>
          <w:rFonts w:ascii="Times New Roman" w:hAnsi="Times New Roman"/>
        </w:rPr>
        <w:br/>
        <w:t xml:space="preserve">Da diese Bedingung in sich widersprüchlich ist, existiert </w:t>
      </w:r>
      <w:r w:rsidRPr="00F7495B">
        <w:rPr>
          <w:rFonts w:ascii="Times New Roman" w:hAnsi="Times New Roman"/>
          <w:b/>
          <w:bCs/>
        </w:rPr>
        <w:t>kein solches x</w:t>
      </w:r>
      <w:r w:rsidRPr="00F7495B">
        <w:rPr>
          <w:rFonts w:ascii="Times New Roman" w:hAnsi="Times New Roman"/>
        </w:rPr>
        <w:t xml:space="preserve"> – und somit ist die Menge </w:t>
      </w:r>
      <w:r w:rsidRPr="00F7495B">
        <w:rPr>
          <w:rFonts w:ascii="Times New Roman" w:hAnsi="Times New Roman"/>
          <w:b/>
          <w:bCs/>
        </w:rPr>
        <w:t>leer</w:t>
      </w:r>
      <w:r w:rsidRPr="00F7495B">
        <w:rPr>
          <w:rFonts w:ascii="Times New Roman" w:hAnsi="Times New Roman"/>
        </w:rPr>
        <w:t xml:space="preserve">, aber </w:t>
      </w:r>
      <w:r w:rsidRPr="00F7495B">
        <w:rPr>
          <w:rFonts w:ascii="Times New Roman" w:hAnsi="Times New Roman"/>
          <w:b/>
          <w:bCs/>
        </w:rPr>
        <w:t>formal existent</w:t>
      </w:r>
      <w:r w:rsidRPr="00F7495B">
        <w:rPr>
          <w:rFonts w:ascii="Times New Roman" w:hAnsi="Times New Roman"/>
        </w:rPr>
        <w:t>.</w:t>
      </w:r>
    </w:p>
    <w:p w14:paraId="690E313F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Im Kontext des FRZK beschreibt diese Notation </w:t>
      </w:r>
      <w:r w:rsidRPr="00F7495B">
        <w:rPr>
          <w:rFonts w:ascii="Times New Roman" w:hAnsi="Times New Roman"/>
          <w:b/>
          <w:bCs/>
        </w:rPr>
        <w:t>den Nullpunkt epistemischer Struktur</w:t>
      </w:r>
      <w:r w:rsidRPr="00F7495B">
        <w:rPr>
          <w:rFonts w:ascii="Times New Roman" w:hAnsi="Times New Roman"/>
        </w:rPr>
        <w:t>: Es gibt einen Raum (Form), aber keinen Inhalt.</w:t>
      </w:r>
      <w:r w:rsidRPr="00F7495B">
        <w:rPr>
          <w:rFonts w:ascii="Times New Roman" w:hAnsi="Times New Roman"/>
        </w:rPr>
        <w:br/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 xml:space="preserve"> zur </w:t>
      </w:r>
      <w:r w:rsidRPr="00F7495B">
        <w:rPr>
          <w:rFonts w:ascii="Times New Roman" w:hAnsi="Times New Roman"/>
          <w:b/>
          <w:bCs/>
        </w:rPr>
        <w:t>ersten formalen Festlegung von Ordnung</w:t>
      </w:r>
      <w:r w:rsidRPr="00F7495B">
        <w:rPr>
          <w:rFonts w:ascii="Times New Roman" w:hAnsi="Times New Roman"/>
        </w:rPr>
        <w:t>, noch bevor Bedeutung, Zeit oder Handlung existieren (vgl. Kap. 3.1.1–3.1.2).</w:t>
      </w:r>
      <w:r w:rsidRPr="00F7495B">
        <w:rPr>
          <w:rFonts w:ascii="Times New Roman" w:hAnsi="Times New Roman"/>
        </w:rPr>
        <w:br/>
        <w:t xml:space="preserve">Sie steht für die Möglichkeit, </w:t>
      </w:r>
      <w:r w:rsidRPr="00F7495B">
        <w:rPr>
          <w:rFonts w:ascii="Times New Roman" w:hAnsi="Times New Roman"/>
          <w:b/>
          <w:bCs/>
        </w:rPr>
        <w:t>Differenz</w:t>
      </w:r>
      <w:r w:rsidRPr="00F7495B">
        <w:rPr>
          <w:rFonts w:ascii="Times New Roman" w:hAnsi="Times New Roman"/>
        </w:rPr>
        <w:t xml:space="preserve"> überhaupt mathematisch zu denken.</w: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E909FDD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Das Prädikat „x ≠ x“ ist die logische </w:t>
      </w:r>
      <w:r w:rsidRPr="00F7495B">
        <w:rPr>
          <w:rFonts w:ascii="Times New Roman" w:hAnsi="Times New Roman"/>
          <w:b/>
          <w:bCs/>
        </w:rPr>
        <w:t>Negation der Identität</w:t>
      </w:r>
      <w:r w:rsidRPr="00F7495B">
        <w:rPr>
          <w:rFonts w:ascii="Times New Roman" w:hAnsi="Times New Roman"/>
        </w:rPr>
        <w:t>.</w:t>
      </w:r>
      <w:r w:rsidRPr="00F7495B">
        <w:rPr>
          <w:rFonts w:ascii="Times New Roman" w:hAnsi="Times New Roman"/>
        </w:rPr>
        <w:br/>
        <w:t xml:space="preserve">Es beschreibt einen Zustand, in dem </w:t>
      </w:r>
      <w:r w:rsidRPr="00F7495B">
        <w:rPr>
          <w:rFonts w:ascii="Times New Roman" w:hAnsi="Times New Roman"/>
          <w:b/>
          <w:bCs/>
        </w:rPr>
        <w:t>nichts identisch mit sich selbst sein kann</w:t>
      </w:r>
      <w:r w:rsidRPr="00F7495B">
        <w:rPr>
          <w:rFonts w:ascii="Times New Roman" w:hAnsi="Times New Roman"/>
        </w:rPr>
        <w:t>.</w:t>
      </w:r>
      <w:r w:rsidRPr="00F7495B">
        <w:rPr>
          <w:rFonts w:ascii="Times New Roman" w:hAnsi="Times New Roman"/>
        </w:rPr>
        <w:br/>
        <w:t>Im FRZK wird diese Negation funktional interpretiert:</w:t>
      </w:r>
    </w:p>
    <w:p w14:paraId="3D51E070" w14:textId="77777777" w:rsidR="00F7495B" w:rsidRPr="00F7495B" w:rsidRDefault="00F7495B" w:rsidP="00F7495B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Sie bezeichnet </w:t>
      </w:r>
      <w:r w:rsidRPr="00F7495B">
        <w:rPr>
          <w:rFonts w:ascii="Times New Roman" w:hAnsi="Times New Roman"/>
          <w:b/>
          <w:bCs/>
        </w:rPr>
        <w:t>den epistemischen Übergang von Unbestimmtheit zu Möglichkeit</w:t>
      </w:r>
      <w:r w:rsidRPr="00F7495B">
        <w:rPr>
          <w:rFonts w:ascii="Times New Roman" w:hAnsi="Times New Roman"/>
        </w:rPr>
        <w:t>.</w:t>
      </w:r>
    </w:p>
    <w:p w14:paraId="091C0BF9" w14:textId="77777777" w:rsidR="00F7495B" w:rsidRPr="00F7495B" w:rsidRDefault="00F7495B" w:rsidP="00F7495B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>Das „Nicht-Gleiche“ eröffnet den Raum, in dem Differenz erst auftreten kann.</w:t>
      </w:r>
    </w:p>
    <w:p w14:paraId="1403F66C" w14:textId="77777777" w:rsidR="00F7495B" w:rsidRPr="00F7495B" w:rsidRDefault="00F7495B" w:rsidP="00F7495B">
      <w:pPr>
        <w:numPr>
          <w:ilvl w:val="0"/>
          <w:numId w:val="8"/>
        </w:num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In der </w:t>
      </w:r>
      <w:proofErr w:type="spellStart"/>
      <w:r w:rsidRPr="00F7495B">
        <w:rPr>
          <w:rFonts w:ascii="Times New Roman" w:hAnsi="Times New Roman"/>
        </w:rPr>
        <w:t>Operatorenlogik</w:t>
      </w:r>
      <w:proofErr w:type="spellEnd"/>
      <w:r w:rsidRPr="00F7495B">
        <w:rPr>
          <w:rFonts w:ascii="Times New Roman" w:hAnsi="Times New Roman"/>
        </w:rPr>
        <w:t xml:space="preserve"> bedeutet sie: Es gibt noch </w:t>
      </w:r>
      <w:r w:rsidRPr="00F7495B">
        <w:rPr>
          <w:rFonts w:ascii="Times New Roman" w:hAnsi="Times New Roman"/>
          <w:b/>
          <w:bCs/>
        </w:rPr>
        <w:t>keine stabilisierte Relation</w:t>
      </w:r>
      <w:r w:rsidRPr="00F7495B">
        <w:rPr>
          <w:rFonts w:ascii="Times New Roman" w:hAnsi="Times New Roman"/>
        </w:rPr>
        <w:t xml:space="preserve">, keine Zuordnung – nur </w:t>
      </w:r>
      <w:r w:rsidRPr="00F7495B">
        <w:rPr>
          <w:rFonts w:ascii="Times New Roman" w:hAnsi="Times New Roman"/>
          <w:b/>
          <w:bCs/>
        </w:rPr>
        <w:t>Potenzial für Zuweisung</w:t>
      </w:r>
      <w:r w:rsidRPr="00F7495B">
        <w:rPr>
          <w:rFonts w:ascii="Times New Roman" w:hAnsi="Times New Roman"/>
        </w:rPr>
        <w:t>.</w:t>
      </w:r>
    </w:p>
    <w:p w14:paraId="77115217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Damit wird die Ungleichung nicht als Defekt verstanden, sondern als </w:t>
      </w:r>
      <w:r w:rsidRPr="00F7495B">
        <w:rPr>
          <w:rFonts w:ascii="Times New Roman" w:hAnsi="Times New Roman"/>
          <w:b/>
          <w:bCs/>
        </w:rPr>
        <w:t>produktive Negation</w:t>
      </w:r>
      <w:r w:rsidRPr="00F7495B">
        <w:rPr>
          <w:rFonts w:ascii="Times New Roman" w:hAnsi="Times New Roman"/>
        </w:rPr>
        <w:t xml:space="preserve"> – der Zustand, in dem das System seine eigene Struktur erst zu generieren beginnt (vgl. Kap. 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5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11CF7DF7" w14:textId="77777777" w:rsidR="00F7495B" w:rsidRDefault="00F7495B" w:rsidP="00F7495B">
      <w:pPr>
        <w:pStyle w:val="StandardWeb"/>
      </w:pPr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  <w:r>
        <w:br/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>
        <w:br/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60202693" w14:textId="77777777" w:rsidR="00F7495B" w:rsidRDefault="00F7495B" w:rsidP="00F7495B">
      <w:pPr>
        <w:pStyle w:val="StandardWeb"/>
      </w:pPr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>
        <w:br/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>
        <w:br/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  <w:r>
        <w:br/>
        <w:t>Aus dem Zustand der Unbestimmtheit entsteht eine erste Orientierung: die Setzung eines Bezugs.</w:t>
      </w:r>
    </w:p>
    <w:p w14:paraId="3DC62DA5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1930E7BF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>Die Formel</w:t>
      </w:r>
    </w:p>
    <w:p w14:paraId="043749C8" w14:textId="77777777" w:rsidR="00F7495B" w:rsidRPr="00F7495B" w:rsidRDefault="00F7495B" w:rsidP="00F7495B">
      <w:pPr>
        <w:spacing w:after="0"/>
        <w:rPr>
          <w:rFonts w:ascii="Times New Roman" w:hAnsi="Times New Roman"/>
        </w:rPr>
      </w:pP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>={</w:t>
      </w:r>
      <w:proofErr w:type="spellStart"/>
      <w:r w:rsidRPr="00F7495B">
        <w:rPr>
          <w:rFonts w:ascii="Times New Roman" w:hAnsi="Times New Roman"/>
        </w:rPr>
        <w:t>x</w:t>
      </w:r>
      <w:r w:rsidRPr="00F7495B">
        <w:rPr>
          <w:rFonts w:ascii="Cambria Math" w:hAnsi="Cambria Math" w:cs="Cambria Math"/>
        </w:rPr>
        <w:t>∣</w:t>
      </w:r>
      <w:r w:rsidRPr="00F7495B">
        <w:rPr>
          <w:rFonts w:ascii="Times New Roman" w:hAnsi="Times New Roman"/>
        </w:rPr>
        <w:t>x≠x</w:t>
      </w:r>
      <w:proofErr w:type="spellEnd"/>
      <w:r w:rsidRPr="00F7495B">
        <w:rPr>
          <w:rFonts w:ascii="Times New Roman" w:hAnsi="Times New Roman"/>
        </w:rPr>
        <w:t>}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 xml:space="preserve"> = \{x | x ≠ x\}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>={</w:t>
      </w:r>
      <w:proofErr w:type="spellStart"/>
      <w:r w:rsidRPr="00F7495B">
        <w:rPr>
          <w:rFonts w:ascii="Times New Roman" w:hAnsi="Times New Roman"/>
        </w:rPr>
        <w:t>x</w:t>
      </w:r>
      <w:r w:rsidRPr="00F7495B">
        <w:rPr>
          <w:rFonts w:ascii="Cambria Math" w:hAnsi="Cambria Math" w:cs="Cambria Math"/>
        </w:rPr>
        <w:t>∣</w:t>
      </w:r>
      <w:r w:rsidRPr="00F7495B">
        <w:rPr>
          <w:rFonts w:ascii="Times New Roman" w:hAnsi="Times New Roman"/>
        </w:rPr>
        <w:t>x</w:t>
      </w:r>
      <w:proofErr w:type="spellEnd"/>
      <w:r w:rsidRPr="00F7495B">
        <w:rPr>
          <w:rFonts w:ascii="Times New Roman" w:hAnsi="Times New Roman"/>
        </w:rPr>
        <w:t xml:space="preserve">=x} </w:t>
      </w:r>
    </w:p>
    <w:p w14:paraId="58162465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ist im FRZK mehr als ein mathematisches Axiom – sie ist </w:t>
      </w:r>
      <w:r w:rsidRPr="00F7495B">
        <w:rPr>
          <w:rFonts w:ascii="Times New Roman" w:hAnsi="Times New Roman"/>
          <w:b/>
          <w:bCs/>
        </w:rPr>
        <w:t>die funktionale Urform epistemischer Generierung</w:t>
      </w:r>
      <w:r w:rsidRPr="00F7495B">
        <w:rPr>
          <w:rFonts w:ascii="Times New Roman" w:hAnsi="Times New Roman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F7495B" w:rsidRPr="00F7495B" w14:paraId="4B577ECB" w14:textId="77777777" w:rsidTr="00F7495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7F0D02" w14:textId="77777777" w:rsidR="00F7495B" w:rsidRPr="00F7495B" w:rsidRDefault="00F7495B" w:rsidP="00F7495B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F7495B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922E927" w14:textId="77777777" w:rsidR="00F7495B" w:rsidRPr="00F7495B" w:rsidRDefault="00F7495B" w:rsidP="00F7495B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F7495B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F749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814E0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2935BB21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</w:rPr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F749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13E6B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7C6443B1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</w:rPr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F749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2CBCA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2EB0B2FD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</w:rPr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F7495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571B6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533855B7" w14:textId="77777777" w:rsidR="00F7495B" w:rsidRPr="00F7495B" w:rsidRDefault="00F7495B" w:rsidP="00F7495B">
            <w:pPr>
              <w:spacing w:after="0"/>
              <w:rPr>
                <w:rFonts w:ascii="Times New Roman" w:hAnsi="Times New Roman"/>
              </w:rPr>
            </w:pPr>
            <w:r w:rsidRPr="00F7495B">
              <w:rPr>
                <w:rFonts w:ascii="Times New Roman" w:hAnsi="Times New Roman"/>
              </w:rPr>
              <w:t>Anfang des Lernens als offener Möglichkeitsraum: die formale „Leere“, aus der Bedeutung hervorgeht.</w:t>
            </w:r>
          </w:p>
        </w:tc>
      </w:tr>
    </w:tbl>
    <w:p w14:paraId="4F8F9EA1" w14:textId="77777777" w:rsidR="00F7495B" w:rsidRPr="00F7495B" w:rsidRDefault="00F7495B" w:rsidP="00F7495B">
      <w:pPr>
        <w:spacing w:before="100" w:beforeAutospacing="1" w:after="100" w:afterAutospacing="1"/>
        <w:rPr>
          <w:rFonts w:ascii="Times New Roman" w:hAnsi="Times New Roman"/>
        </w:rPr>
      </w:pPr>
      <w:r w:rsidRPr="00F7495B">
        <w:rPr>
          <w:rFonts w:ascii="Times New Roman" w:hAnsi="Times New Roman"/>
        </w:rPr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rPr>
          <w:rFonts w:ascii="Times New Roman" w:hAnsi="Times New Roman"/>
        </w:rPr>
        <w:t xml:space="preserve"> nicht das Ende, sondern </w:t>
      </w:r>
      <w:r w:rsidRPr="00F7495B">
        <w:rPr>
          <w:rFonts w:ascii="Times New Roman" w:hAnsi="Times New Roman"/>
          <w:b/>
          <w:bCs/>
        </w:rPr>
        <w:t>den Beginn von Sinnproduktion</w:t>
      </w:r>
      <w:r w:rsidRPr="00F7495B">
        <w:rPr>
          <w:rFonts w:ascii="Times New Roman" w:hAnsi="Times New Roman"/>
        </w:rPr>
        <w:t>:</w:t>
      </w:r>
      <w:r w:rsidRPr="00F7495B">
        <w:rPr>
          <w:rFonts w:ascii="Times New Roman" w:hAnsi="Times New Roman"/>
        </w:rPr>
        <w:br/>
        <w:t xml:space="preserve">Es ist der </w:t>
      </w:r>
      <w:r w:rsidRPr="00F7495B">
        <w:rPr>
          <w:rFonts w:ascii="Times New Roman" w:hAnsi="Times New Roman"/>
          <w:b/>
          <w:bCs/>
        </w:rPr>
        <w:t>Ort der strukturellen Potenzialität</w:t>
      </w:r>
      <w:r w:rsidRPr="00F7495B">
        <w:rPr>
          <w:rFonts w:ascii="Times New Roman" w:hAnsi="Times New Roman"/>
        </w:rPr>
        <w:t>, in dem das FRZK seine Grundlogik entfaltet – von der Leere über die funktionale Zuweisung hin zur emergenten Raum-Zeit-Kohärenz.</w: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t>(3.1.1.3)</w:t>
      </w:r>
    </w:p>
    <w:p w14:paraId="4222F7AC" w14:textId="77777777" w:rsidR="00523C5A" w:rsidRDefault="00523C5A" w:rsidP="00523C5A">
      <w:pPr>
        <w:pStyle w:val="Formel"/>
        <w:rPr>
          <w:rFonts w:ascii="Calibri" w:eastAsia="Times New Roman" w:hAnsi="Calibri"/>
          <w:i w:val="0"/>
        </w:rPr>
      </w:pPr>
    </w:p>
    <w:p w14:paraId="3E1DF91F" w14:textId="7DCF9B60" w:rsidR="00523C5A" w:rsidRPr="00B67943" w:rsidRDefault="00000000" w:rsidP="00523C5A">
      <w:pPr>
        <w:pStyle w:val="Formel"/>
      </w:pPr>
      <m:oMath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={∅}</m:t>
        </m:r>
      </m:oMath>
      <w:r w:rsidR="00523C5A">
        <w:tab/>
      </w:r>
    </w:p>
    <w:p w14:paraId="0D834047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B6E73A5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Die Notation</w:t>
      </w:r>
    </w:p>
    <w:p w14:paraId="7757420D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r w:rsidRPr="00523C5A">
        <w:rPr>
          <w:rFonts w:ascii="Times New Roman" w:hAnsi="Times New Roman"/>
        </w:rPr>
        <w:t>S0={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>}S_0 = \{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>\}S0​={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 xml:space="preserve">} </w:t>
      </w:r>
    </w:p>
    <w:p w14:paraId="698DE701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bezeichnet die </w:t>
      </w:r>
      <w:r w:rsidRPr="00523C5A">
        <w:rPr>
          <w:rFonts w:ascii="Times New Roman" w:hAnsi="Times New Roman"/>
          <w:b/>
          <w:bCs/>
        </w:rPr>
        <w:t>erste Zustandsmenge</w:t>
      </w:r>
      <w:r w:rsidRPr="00523C5A">
        <w:rPr>
          <w:rFonts w:ascii="Times New Roman" w:hAnsi="Times New Roman"/>
        </w:rPr>
        <w:t xml:space="preserve"> des Systems, die </w:t>
      </w:r>
      <w:r w:rsidRPr="00523C5A">
        <w:rPr>
          <w:rFonts w:ascii="Times New Roman" w:hAnsi="Times New Roman"/>
          <w:b/>
          <w:bCs/>
        </w:rPr>
        <w:t>die leere Menge selbst als Element enthält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 xml:space="preserve">Damit wird aus der </w:t>
      </w:r>
      <w:r w:rsidRPr="00523C5A">
        <w:rPr>
          <w:rFonts w:ascii="Times New Roman" w:hAnsi="Times New Roman"/>
          <w:i/>
          <w:iCs/>
        </w:rPr>
        <w:t xml:space="preserve">reinen </w:t>
      </w:r>
      <w:proofErr w:type="spellStart"/>
      <w:r w:rsidRPr="00523C5A">
        <w:rPr>
          <w:rFonts w:ascii="Times New Roman" w:hAnsi="Times New Roman"/>
          <w:i/>
          <w:iCs/>
        </w:rPr>
        <w:t>Leere</w:t>
      </w:r>
      <w:proofErr w:type="spellEnd"/>
      <w:r w:rsidRPr="00523C5A">
        <w:rPr>
          <w:rFonts w:ascii="Times New Roman" w:hAnsi="Times New Roman"/>
        </w:rPr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 xml:space="preserve">) eine </w:t>
      </w:r>
      <w:r w:rsidRPr="00523C5A">
        <w:rPr>
          <w:rFonts w:ascii="Times New Roman" w:hAnsi="Times New Roman"/>
          <w:b/>
          <w:bCs/>
        </w:rPr>
        <w:t>strukturierte Leere</w:t>
      </w:r>
      <w:r w:rsidRPr="00523C5A">
        <w:rPr>
          <w:rFonts w:ascii="Times New Roman" w:hAnsi="Times New Roman"/>
        </w:rPr>
        <w:t>: eine Menge, die zwar inhaltlich leer, aber formal existent ist.</w:t>
      </w:r>
      <w:r w:rsidRPr="00523C5A">
        <w:rPr>
          <w:rFonts w:ascii="Times New Roman" w:hAnsi="Times New Roman"/>
        </w:rPr>
        <w:br/>
        <w:t xml:space="preserve">Diese Konstruktion bildet den </w:t>
      </w:r>
      <w:r w:rsidRPr="00523C5A">
        <w:rPr>
          <w:rFonts w:ascii="Times New Roman" w:hAnsi="Times New Roman"/>
          <w:b/>
          <w:bCs/>
        </w:rPr>
        <w:t>Übergang vom Nichts zur Form</w:t>
      </w:r>
      <w:r w:rsidRPr="00523C5A">
        <w:rPr>
          <w:rFonts w:ascii="Times New Roman" w:hAnsi="Times New Roman"/>
        </w:rPr>
        <w:t xml:space="preserve"> (vgl. Kap. 3.1.1 und 3.1.2 in </w:t>
      </w:r>
      <w:r w:rsidRPr="00523C5A">
        <w:rPr>
          <w:rFonts w:ascii="Times New Roman" w:hAnsi="Times New Roman"/>
          <w:i/>
          <w:iCs/>
        </w:rPr>
        <w:t>Kapitel 3 – Mathematische Beschreibung des FRZK</w:t>
      </w:r>
      <w:r w:rsidRPr="00523C5A">
        <w:rPr>
          <w:rFonts w:ascii="Times New Roman" w:hAnsi="Times New Roman"/>
        </w:rPr>
        <w:t xml:space="preserve"> ).</w:t>
      </w:r>
    </w:p>
    <w:p w14:paraId="03E3FBFD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Mathematisch bedeutet sie:</w:t>
      </w:r>
    </w:p>
    <w:p w14:paraId="5C46DE98" w14:textId="77777777" w:rsidR="00523C5A" w:rsidRPr="00523C5A" w:rsidRDefault="00523C5A" w:rsidP="00523C5A">
      <w:pPr>
        <w:numPr>
          <w:ilvl w:val="0"/>
          <w:numId w:val="9"/>
        </w:num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Es existiert eine Menge, die genau ein Element enthält, und dieses Element ist die Leere selbst.</w:t>
      </w:r>
    </w:p>
    <w:p w14:paraId="25D64436" w14:textId="77777777" w:rsidR="00523C5A" w:rsidRPr="00523C5A" w:rsidRDefault="00523C5A" w:rsidP="00523C5A">
      <w:pPr>
        <w:numPr>
          <w:ilvl w:val="0"/>
          <w:numId w:val="9"/>
        </w:num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Damit entsteht die </w:t>
      </w:r>
      <w:r w:rsidRPr="00523C5A">
        <w:rPr>
          <w:rFonts w:ascii="Times New Roman" w:hAnsi="Times New Roman"/>
          <w:b/>
          <w:bCs/>
        </w:rPr>
        <w:t>erste Hierarchiestufe der Mengenbildung</w:t>
      </w:r>
      <w:r w:rsidRPr="00523C5A">
        <w:rPr>
          <w:rFonts w:ascii="Times New Roman" w:hAnsi="Times New Roman"/>
        </w:rPr>
        <w:t xml:space="preserve">, die als </w:t>
      </w:r>
      <w:r w:rsidRPr="00523C5A">
        <w:rPr>
          <w:rFonts w:ascii="Times New Roman" w:hAnsi="Times New Roman"/>
          <w:i/>
          <w:iCs/>
        </w:rPr>
        <w:t>Anfangspunkt der rekursiven Strukturierung des FRZK</w:t>
      </w:r>
      <w:r w:rsidRPr="00523C5A">
        <w:rPr>
          <w:rFonts w:ascii="Times New Roman" w:hAnsi="Times New Roman"/>
        </w:rPr>
        <w:t xml:space="preserve"> fungiert.</w:t>
      </w:r>
    </w:p>
    <w:p w14:paraId="2803A10A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Epistemologisch gesehen steht diese Notation für die </w:t>
      </w:r>
      <w:r w:rsidRPr="00523C5A">
        <w:rPr>
          <w:rFonts w:ascii="Times New Roman" w:hAnsi="Times New Roman"/>
          <w:b/>
          <w:bCs/>
        </w:rPr>
        <w:t>erste Selbstreferenz</w:t>
      </w:r>
      <w:r w:rsidRPr="00523C5A">
        <w:rPr>
          <w:rFonts w:ascii="Times New Roman" w:hAnsi="Times New Roman"/>
        </w:rPr>
        <w:t xml:space="preserve"> des Systems:</w:t>
      </w:r>
      <w:r w:rsidRPr="00523C5A">
        <w:rPr>
          <w:rFonts w:ascii="Times New Roman" w:hAnsi="Times New Roman"/>
        </w:rPr>
        <w:br/>
        <w:t xml:space="preserve">Das System „hält“ das Nichts in sich – es </w:t>
      </w:r>
      <w:r w:rsidRPr="00523C5A">
        <w:rPr>
          <w:rFonts w:ascii="Times New Roman" w:hAnsi="Times New Roman"/>
          <w:b/>
          <w:bCs/>
        </w:rPr>
        <w:t>beobachtet die Leere als Element</w:t>
      </w:r>
      <w:r w:rsidRPr="00523C5A">
        <w:rPr>
          <w:rFonts w:ascii="Times New Roman" w:hAnsi="Times New Roman"/>
        </w:rPr>
        <w:t xml:space="preserve"> und erzeugt dadurch </w:t>
      </w:r>
      <w:r w:rsidRPr="00523C5A">
        <w:rPr>
          <w:rFonts w:ascii="Times New Roman" w:hAnsi="Times New Roman"/>
          <w:b/>
          <w:bCs/>
        </w:rPr>
        <w:t>eine minimale Form von Reflexivität</w:t>
      </w:r>
      <w:r w:rsidRPr="00523C5A">
        <w:rPr>
          <w:rFonts w:ascii="Times New Roman" w:hAnsi="Times New Roman"/>
        </w:rPr>
        <w:t>.</w:t>
      </w:r>
    </w:p>
    <w:p w14:paraId="34295486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8689791" w14:textId="77777777" w:rsidR="00523C5A" w:rsidRDefault="00523C5A" w:rsidP="00523C5A">
      <w:pPr>
        <w:pStyle w:val="StandardWeb"/>
      </w:pPr>
      <w:r>
        <w:t xml:space="preserve">Formal liegt hier </w:t>
      </w:r>
      <w:r>
        <w:rPr>
          <w:rStyle w:val="Fett"/>
        </w:rPr>
        <w:t>keine Ungleichung</w:t>
      </w:r>
      <w:r>
        <w:t xml:space="preserve">, sondern eine </w:t>
      </w:r>
      <w:r>
        <w:rPr>
          <w:rStyle w:val="Fett"/>
        </w:rPr>
        <w:t>Einschlussrelation</w:t>
      </w:r>
      <w:r>
        <w:t xml:space="preserve"> vor:</w:t>
      </w:r>
      <w:r>
        <w:br/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  <w:r>
        <w:br/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522B192B" w14:textId="77777777" w:rsidR="00523C5A" w:rsidRDefault="00523C5A" w:rsidP="00523C5A">
      <w:pPr>
        <w:pStyle w:val="StandardWeb"/>
        <w:numPr>
          <w:ilvl w:val="0"/>
          <w:numId w:val="10"/>
        </w:numPr>
      </w:pPr>
      <w:r>
        <w:rPr>
          <w:rStyle w:val="Fett"/>
        </w:rPr>
        <w:t>Das Leere wird nicht negiert, sondern eingebettet.</w:t>
      </w:r>
    </w:p>
    <w:p w14:paraId="5A717032" w14:textId="77777777" w:rsidR="00523C5A" w:rsidRDefault="00523C5A" w:rsidP="00523C5A">
      <w:pPr>
        <w:pStyle w:val="StandardWeb"/>
        <w:numPr>
          <w:ilvl w:val="0"/>
          <w:numId w:val="10"/>
        </w:numPr>
      </w:pPr>
      <w:r>
        <w:t>Der Funktionsraum erkennt sich selbst als enthaltend.</w:t>
      </w:r>
    </w:p>
    <w:p w14:paraId="4CEA0561" w14:textId="77777777" w:rsidR="00523C5A" w:rsidRDefault="00523C5A" w:rsidP="00523C5A">
      <w:pPr>
        <w:pStyle w:val="StandardWeb"/>
        <w:numPr>
          <w:ilvl w:val="0"/>
          <w:numId w:val="10"/>
        </w:numPr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8DD4490" w14:textId="77777777" w:rsidR="00523C5A" w:rsidRDefault="00523C5A" w:rsidP="00523C5A">
      <w:pPr>
        <w:pStyle w:val="StandardWeb"/>
      </w:pPr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  <w:r>
        <w:br/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>
        <w:br/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1D890A7E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391AE4A" w14:textId="77777777" w:rsidR="00523C5A" w:rsidRDefault="00523C5A" w:rsidP="00523C5A">
      <w:pPr>
        <w:pStyle w:val="StandardWeb"/>
      </w:pPr>
      <w:r>
        <w:t xml:space="preserve">In einer </w:t>
      </w:r>
      <w:r>
        <w:rPr>
          <w:rStyle w:val="Fett"/>
        </w:rPr>
        <w:t>didaktischen Analogie</w:t>
      </w:r>
      <w:r>
        <w:t xml:space="preserve"> (vgl. Kap. 6.1–6.2) entspricht S₀ dem Moment, in dem Lernende </w:t>
      </w:r>
      <w:r>
        <w:rPr>
          <w:rStyle w:val="Fett"/>
        </w:rPr>
        <w:t>ihre eigene Unwissenheit erkennen und „halten“ können</w:t>
      </w:r>
      <w:r>
        <w:t>.</w:t>
      </w:r>
      <w:r>
        <w:br/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>
        <w:br/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6D8272C" w14:textId="77777777" w:rsidR="00523C5A" w:rsidRDefault="00523C5A" w:rsidP="00523C5A">
      <w:pPr>
        <w:pStyle w:val="StandardWeb"/>
      </w:pPr>
      <w:r>
        <w:t>Ein praktisches Beispiel:</w:t>
      </w:r>
      <w:r>
        <w:br/>
        <w:t>Ein Schüler steht vor einem unbekannten physikalischen Problem und sagt:</w:t>
      </w:r>
      <w:r>
        <w:br/>
        <w:t>„Ich weiß nicht, wie das geht – aber ich sehe, dass ich nichts weiß.“</w:t>
      </w:r>
      <w:r>
        <w:br/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>
        <w:br/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7F6ACAC4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Die Definition</w:t>
      </w:r>
    </w:p>
    <w:p w14:paraId="3EF1BDF6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r w:rsidRPr="00523C5A">
        <w:rPr>
          <w:rFonts w:ascii="Times New Roman" w:hAnsi="Times New Roman"/>
        </w:rPr>
        <w:t>S0={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>}S_0 = \{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>\}S0​={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 xml:space="preserve">} </w:t>
      </w:r>
    </w:p>
    <w:p w14:paraId="5B114A7A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ist der </w:t>
      </w:r>
      <w:r w:rsidRPr="00523C5A">
        <w:rPr>
          <w:rFonts w:ascii="Times New Roman" w:hAnsi="Times New Roman"/>
          <w:b/>
          <w:bCs/>
        </w:rPr>
        <w:t>erste konstruktive Schritt des FRZK</w:t>
      </w:r>
      <w:r w:rsidRPr="00523C5A">
        <w:rPr>
          <w:rFonts w:ascii="Times New Roman" w:hAnsi="Times New Roman"/>
        </w:rPr>
        <w:t xml:space="preserve"> – der Moment, in dem </w:t>
      </w:r>
      <w:r w:rsidRPr="00523C5A">
        <w:rPr>
          <w:rFonts w:ascii="Times New Roman" w:hAnsi="Times New Roman"/>
          <w:b/>
          <w:bCs/>
        </w:rPr>
        <w:t>aus der Leere eine Form entsteht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>Sie stellt die kleinste mögliche funktionale Einheit dar, die sowohl mathematisch als auch erkenntnistheoretisch interpretierbar ist.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523C5A" w:rsidRPr="00523C5A" w14:paraId="3BE9A9D5" w14:textId="77777777" w:rsidTr="00523C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63086E" w14:textId="77777777" w:rsidR="00523C5A" w:rsidRPr="00523C5A" w:rsidRDefault="00523C5A" w:rsidP="00523C5A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523C5A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0F474333" w14:textId="77777777" w:rsidR="00523C5A" w:rsidRPr="00523C5A" w:rsidRDefault="00523C5A" w:rsidP="00523C5A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523C5A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533F6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44472734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CB890E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2155AC8A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523C5A">
              <w:rPr>
                <w:rFonts w:ascii="Times New Roman" w:hAnsi="Times New Roman"/>
              </w:rPr>
              <w:t>Selbstreferente</w:t>
            </w:r>
            <w:proofErr w:type="spellEnd"/>
            <w:r w:rsidRPr="00523C5A">
              <w:rPr>
                <w:rFonts w:ascii="Times New Roman" w:hAnsi="Times New Roman"/>
              </w:rPr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00F94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33925C7C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 xml:space="preserve">Übergang von Abwesenheit zu funktionaler Relation – Startpunkt der </w:t>
            </w:r>
            <w:proofErr w:type="spellStart"/>
            <w:r w:rsidRPr="00523C5A">
              <w:rPr>
                <w:rFonts w:ascii="Times New Roman" w:hAnsi="Times New Roman"/>
              </w:rPr>
              <w:t>Operatorik</w:t>
            </w:r>
            <w:proofErr w:type="spellEnd"/>
            <w:r w:rsidRPr="00523C5A">
              <w:rPr>
                <w:rFonts w:ascii="Times New Roman" w:hAnsi="Times New Roman"/>
              </w:rPr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rPr>
                <w:rFonts w:ascii="Times New Roman" w:hAnsi="Times New Roman"/>
              </w:rPr>
              <w:t>.</w:t>
            </w:r>
          </w:p>
        </w:tc>
      </w:tr>
      <w:tr w:rsidR="00523C5A" w:rsidRPr="00523C5A" w14:paraId="6A8C91E7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DF787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6BBDC71D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>Bewusstsein über Nichtwissen; die Fähigkeit, Leere zu „halten“ als Voraussetzung für Lernprozesse.</w:t>
            </w:r>
          </w:p>
        </w:tc>
      </w:tr>
    </w:tbl>
    <w:p w14:paraId="2DC63A30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rPr>
          <w:rFonts w:ascii="Times New Roman" w:hAnsi="Times New Roman"/>
        </w:rPr>
        <w:t xml:space="preserve">} den </w:t>
      </w:r>
      <w:r w:rsidRPr="00523C5A">
        <w:rPr>
          <w:rFonts w:ascii="Times New Roman" w:hAnsi="Times New Roman"/>
          <w:b/>
          <w:bCs/>
        </w:rPr>
        <w:t>Beginn von Struktur, Selbstbezug und Bedeutung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 xml:space="preserve">Es ist der Punkt, an dem das FRZK </w:t>
      </w:r>
      <w:r w:rsidRPr="00523C5A">
        <w:rPr>
          <w:rFonts w:ascii="Times New Roman" w:hAnsi="Times New Roman"/>
          <w:b/>
          <w:bCs/>
        </w:rPr>
        <w:t>Funktionsfähigkeit gewinnt</w:t>
      </w:r>
      <w:r w:rsidRPr="00523C5A">
        <w:rPr>
          <w:rFonts w:ascii="Times New Roman" w:hAnsi="Times New Roman"/>
        </w:rPr>
        <w:t xml:space="preserve"> – das Leere wird beobachtbar, die erste Relation entsteht, und Differenz wird zur Basis aller weiteren Ordnung.</w:t>
      </w:r>
    </w:p>
    <w:p w14:paraId="3DBFE74F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48D83976" w14:textId="77777777" w:rsidR="00523C5A" w:rsidRDefault="00523C5A" w:rsidP="00523C5A">
      <w:pPr>
        <w:pStyle w:val="Formel"/>
        <w:rPr>
          <w:rFonts w:ascii="Calibri" w:eastAsia="Times New Roman" w:hAnsi="Calibri"/>
          <w:i w:val="0"/>
        </w:rPr>
      </w:pPr>
    </w:p>
    <w:p w14:paraId="2B4AD35F" w14:textId="68278B3C" w:rsidR="00523C5A" w:rsidRDefault="00000000" w:rsidP="00523C5A">
      <w:pPr>
        <w:pStyle w:val="Formel"/>
        <w:rPr>
          <w:rFonts w:ascii="Times New Roman" w:hAnsi="Times New Roman"/>
        </w:rPr>
      </w:pPr>
      <m:oMath>
        <m:sSub>
          <m:sSubPr>
            <m:ctrlPr/>
          </m:sSubPr>
          <m:e>
            <m:r>
              <m:t>S</m:t>
            </m:r>
          </m:e>
          <m:sub>
            <m:r>
              <m:t>i</m:t>
            </m:r>
          </m:sub>
        </m:sSub>
        <m:r>
          <m:t>=</m:t>
        </m:r>
        <m:sSub>
          <m:sSubPr>
            <m:ctrlPr/>
          </m:sSubPr>
          <m:e>
            <m:r>
              <m:t>o</m:t>
            </m:r>
          </m:e>
          <m:sub>
            <m:r>
              <m:t>i</m:t>
            </m:r>
          </m:sub>
        </m:sSub>
        <m:r>
          <m:t>(</m:t>
        </m:r>
        <m:sSub>
          <m:sSubPr>
            <m:ctrlPr/>
          </m:sSubPr>
          <m:e>
            <m:r>
              <m:t>S</m:t>
            </m:r>
          </m:e>
          <m:sub>
            <m:r>
              <m:t>i</m:t>
            </m:r>
          </m:sub>
        </m:sSub>
        <m:r>
          <m:t>)</m:t>
        </m:r>
      </m:oMath>
      <w:r w:rsidR="00523C5A">
        <w:rPr>
          <w:rFonts w:ascii="Times New Roman" w:hAnsi="Times New Roman"/>
        </w:rPr>
        <w:tab/>
      </w:r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3BE9D19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Die Gleichung</w:t>
      </w:r>
    </w:p>
    <w:p w14:paraId="429D7F01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proofErr w:type="spellStart"/>
      <w:r w:rsidRPr="00523C5A">
        <w:rPr>
          <w:rFonts w:ascii="Times New Roman" w:hAnsi="Times New Roman"/>
        </w:rPr>
        <w:t>Si</w:t>
      </w:r>
      <w:proofErr w:type="spellEnd"/>
      <w:r w:rsidRPr="00523C5A">
        <w:rPr>
          <w:rFonts w:ascii="Times New Roman" w:hAnsi="Times New Roman"/>
        </w:rPr>
        <w:t>=</w:t>
      </w:r>
      <w:proofErr w:type="spell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>(Si)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 xml:space="preserve"> = </w:t>
      </w:r>
      <w:proofErr w:type="spellStart"/>
      <w:r w:rsidRPr="00523C5A">
        <w:rPr>
          <w:rFonts w:ascii="Times New Roman" w:hAnsi="Times New Roman"/>
        </w:rPr>
        <w:t>o_i</w:t>
      </w:r>
      <w:proofErr w:type="spellEnd"/>
      <w:r w:rsidRPr="00523C5A">
        <w:rPr>
          <w:rFonts w:ascii="Times New Roman" w:hAnsi="Times New Roman"/>
        </w:rPr>
        <w:t>(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>)Si​=</w:t>
      </w:r>
      <w:proofErr w:type="spell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 xml:space="preserve">​(Si​) </w:t>
      </w:r>
    </w:p>
    <w:p w14:paraId="2F1E28AC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drückt aus, dass ein Zustand </w:t>
      </w:r>
      <w:proofErr w:type="spellStart"/>
      <w:r w:rsidRPr="00523C5A">
        <w:rPr>
          <w:rFonts w:ascii="Times New Roman" w:hAnsi="Times New Roman"/>
        </w:rPr>
        <w:t>SiS_iSi</w:t>
      </w:r>
      <w:proofErr w:type="spellEnd"/>
      <w:r w:rsidRPr="00523C5A">
        <w:rPr>
          <w:rFonts w:ascii="Times New Roman" w:hAnsi="Times New Roman"/>
        </w:rPr>
        <w:t xml:space="preserve">​ </w:t>
      </w:r>
      <w:r w:rsidRPr="00523C5A">
        <w:rPr>
          <w:rFonts w:ascii="Times New Roman" w:hAnsi="Times New Roman"/>
          <w:b/>
          <w:bCs/>
        </w:rPr>
        <w:t xml:space="preserve">durch eine Operation </w:t>
      </w:r>
      <w:proofErr w:type="spellStart"/>
      <w:r w:rsidRPr="00523C5A">
        <w:rPr>
          <w:rFonts w:ascii="Times New Roman" w:hAnsi="Times New Roman"/>
          <w:b/>
          <w:bCs/>
        </w:rPr>
        <w:t>oio_ioi</w:t>
      </w:r>
      <w:proofErr w:type="spellEnd"/>
      <w:r w:rsidRPr="00523C5A">
        <w:rPr>
          <w:rFonts w:ascii="Times New Roman" w:hAnsi="Times New Roman"/>
          <w:b/>
          <w:bCs/>
        </w:rPr>
        <w:t>​</w:t>
      </w:r>
      <w:r w:rsidRPr="00523C5A">
        <w:rPr>
          <w:rFonts w:ascii="Times New Roman" w:hAnsi="Times New Roman"/>
        </w:rPr>
        <w:t xml:space="preserve"> auf sich selbst angewendet wird und dadurch </w:t>
      </w:r>
      <w:r w:rsidRPr="00523C5A">
        <w:rPr>
          <w:rFonts w:ascii="Times New Roman" w:hAnsi="Times New Roman"/>
          <w:b/>
          <w:bCs/>
        </w:rPr>
        <w:t>identisch mit seiner eigenen Transformation bleibt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>Das bedeutet:</w:t>
      </w:r>
      <w:r w:rsidRPr="00523C5A">
        <w:rPr>
          <w:rFonts w:ascii="Times New Roman" w:hAnsi="Times New Roman"/>
        </w:rPr>
        <w:br/>
        <w:t xml:space="preserve">Der Operator verändert den Zustand nicht </w:t>
      </w:r>
      <w:r w:rsidRPr="00523C5A">
        <w:rPr>
          <w:rFonts w:ascii="Times New Roman" w:hAnsi="Times New Roman"/>
          <w:i/>
          <w:iCs/>
        </w:rPr>
        <w:t>von außen</w:t>
      </w:r>
      <w:r w:rsidRPr="00523C5A">
        <w:rPr>
          <w:rFonts w:ascii="Times New Roman" w:hAnsi="Times New Roman"/>
        </w:rPr>
        <w:t xml:space="preserve">, sondern </w:t>
      </w:r>
      <w:r w:rsidRPr="00523C5A">
        <w:rPr>
          <w:rFonts w:ascii="Times New Roman" w:hAnsi="Times New Roman"/>
          <w:b/>
          <w:bCs/>
        </w:rPr>
        <w:t>erzeugt und stabilisiert</w:t>
      </w:r>
      <w:r w:rsidRPr="00523C5A">
        <w:rPr>
          <w:rFonts w:ascii="Times New Roman" w:hAnsi="Times New Roman"/>
        </w:rPr>
        <w:t xml:space="preserve"> ihn </w:t>
      </w:r>
      <w:r w:rsidRPr="00523C5A">
        <w:rPr>
          <w:rFonts w:ascii="Times New Roman" w:hAnsi="Times New Roman"/>
          <w:i/>
          <w:iCs/>
        </w:rPr>
        <w:t>im Vollzug seiner eigenen Operation</w:t>
      </w:r>
      <w:r w:rsidRPr="00523C5A">
        <w:rPr>
          <w:rFonts w:ascii="Times New Roman" w:hAnsi="Times New Roman"/>
        </w:rPr>
        <w:t>.</w:t>
      </w:r>
    </w:p>
    <w:p w14:paraId="330B2A1F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Formal handelt es sich um eine </w:t>
      </w:r>
      <w:r w:rsidRPr="00523C5A">
        <w:rPr>
          <w:rFonts w:ascii="Times New Roman" w:hAnsi="Times New Roman"/>
          <w:b/>
          <w:bCs/>
        </w:rPr>
        <w:t>Selbstabbildung</w:t>
      </w:r>
      <w:r w:rsidRPr="00523C5A">
        <w:rPr>
          <w:rFonts w:ascii="Times New Roman" w:hAnsi="Times New Roman"/>
        </w:rPr>
        <w:t>, also eine endomorphe Funktion:</w:t>
      </w:r>
    </w:p>
    <w:p w14:paraId="4E5BC6B8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proofErr w:type="spellStart"/>
      <w:r w:rsidRPr="00523C5A">
        <w:rPr>
          <w:rFonts w:ascii="Times New Roman" w:hAnsi="Times New Roman"/>
        </w:rPr>
        <w:t>oi:Si→Sio_i</w:t>
      </w:r>
      <w:proofErr w:type="spellEnd"/>
      <w:r w:rsidRPr="00523C5A">
        <w:rPr>
          <w:rFonts w:ascii="Times New Roman" w:hAnsi="Times New Roman"/>
        </w:rPr>
        <w:t xml:space="preserve"> : 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 xml:space="preserve"> \</w:t>
      </w:r>
      <w:proofErr w:type="spellStart"/>
      <w:r w:rsidRPr="00523C5A">
        <w:rPr>
          <w:rFonts w:ascii="Times New Roman" w:hAnsi="Times New Roman"/>
        </w:rPr>
        <w:t>to</w:t>
      </w:r>
      <w:proofErr w:type="spellEnd"/>
      <w:r w:rsidRPr="00523C5A">
        <w:rPr>
          <w:rFonts w:ascii="Times New Roman" w:hAnsi="Times New Roman"/>
        </w:rPr>
        <w:t xml:space="preserve"> </w:t>
      </w:r>
      <w:proofErr w:type="spellStart"/>
      <w:r w:rsidRPr="00523C5A">
        <w:rPr>
          <w:rFonts w:ascii="Times New Roman" w:hAnsi="Times New Roman"/>
        </w:rPr>
        <w:t>S_ioi</w:t>
      </w:r>
      <w:proofErr w:type="spellEnd"/>
      <w:r w:rsidRPr="00523C5A">
        <w:rPr>
          <w:rFonts w:ascii="Times New Roman" w:hAnsi="Times New Roman"/>
        </w:rPr>
        <w:t xml:space="preserve">​:Si​→Si​ </w:t>
      </w:r>
    </w:p>
    <w:p w14:paraId="31E36A6B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In der Sprache der Kategorientheorie ist dies ein </w:t>
      </w:r>
      <w:proofErr w:type="spellStart"/>
      <w:r w:rsidRPr="00523C5A">
        <w:rPr>
          <w:rFonts w:ascii="Times New Roman" w:hAnsi="Times New Roman"/>
        </w:rPr>
        <w:t>Morphismus</w:t>
      </w:r>
      <w:proofErr w:type="spellEnd"/>
      <w:r w:rsidRPr="00523C5A">
        <w:rPr>
          <w:rFonts w:ascii="Times New Roman" w:hAnsi="Times New Roman"/>
        </w:rPr>
        <w:t xml:space="preserve"> innerhalb einer </w:t>
      </w:r>
      <w:proofErr w:type="spellStart"/>
      <w:r w:rsidRPr="00523C5A">
        <w:rPr>
          <w:rFonts w:ascii="Times New Roman" w:hAnsi="Times New Roman"/>
          <w:b/>
          <w:bCs/>
        </w:rPr>
        <w:t>Endokategorie</w:t>
      </w:r>
      <w:proofErr w:type="spellEnd"/>
      <w:r w:rsidRPr="00523C5A">
        <w:rPr>
          <w:rFonts w:ascii="Times New Roman" w:hAnsi="Times New Roman"/>
          <w:b/>
          <w:bCs/>
        </w:rPr>
        <w:t xml:space="preserve"> über S</w:t>
      </w:r>
      <w:r w:rsidRPr="00523C5A">
        <w:rPr>
          <w:rFonts w:ascii="Times New Roman" w:hAnsi="Times New Roman"/>
        </w:rPr>
        <w:t xml:space="preserve">, in der Objekte Zustände und </w:t>
      </w:r>
      <w:proofErr w:type="spellStart"/>
      <w:r w:rsidRPr="00523C5A">
        <w:rPr>
          <w:rFonts w:ascii="Times New Roman" w:hAnsi="Times New Roman"/>
        </w:rPr>
        <w:t>Morphismen</w:t>
      </w:r>
      <w:proofErr w:type="spellEnd"/>
      <w:r w:rsidRPr="00523C5A">
        <w:rPr>
          <w:rFonts w:ascii="Times New Roman" w:hAnsi="Times New Roman"/>
        </w:rPr>
        <w:t xml:space="preserve"> deren funktionale Übergänge darstellen.</w:t>
      </w:r>
    </w:p>
    <w:p w14:paraId="7C766216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Im FRZK markiert diese Gleichung den </w:t>
      </w:r>
      <w:r w:rsidRPr="00523C5A">
        <w:rPr>
          <w:rFonts w:ascii="Times New Roman" w:hAnsi="Times New Roman"/>
          <w:b/>
          <w:bCs/>
        </w:rPr>
        <w:t>Übergang von der bloßen Setzung zur dynamischen Stabilität</w:t>
      </w:r>
      <w:r w:rsidRPr="00523C5A">
        <w:rPr>
          <w:rFonts w:ascii="Times New Roman" w:hAnsi="Times New Roman"/>
        </w:rPr>
        <w:t>:</w:t>
      </w:r>
      <w:r w:rsidRPr="00523C5A">
        <w:rPr>
          <w:rFonts w:ascii="Times New Roman" w:hAnsi="Times New Roman"/>
        </w:rPr>
        <w:br/>
        <w:t xml:space="preserve">Das System beginnt, sich </w:t>
      </w:r>
      <w:r w:rsidRPr="00523C5A">
        <w:rPr>
          <w:rFonts w:ascii="Times New Roman" w:hAnsi="Times New Roman"/>
          <w:b/>
          <w:bCs/>
        </w:rPr>
        <w:t>aus sich selbst heraus</w:t>
      </w:r>
      <w:r w:rsidRPr="00523C5A">
        <w:rPr>
          <w:rFonts w:ascii="Times New Roman" w:hAnsi="Times New Roman"/>
        </w:rPr>
        <w:t xml:space="preserve"> zu strukturieren – der Punkt, an dem Autopoiesis einsetzt.</w:t>
      </w:r>
    </w:p>
    <w:p w14:paraId="6623A891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52D5BA59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Epistemologisch beschreibt</w:t>
      </w:r>
    </w:p>
    <w:p w14:paraId="6C5AB967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proofErr w:type="spellStart"/>
      <w:r w:rsidRPr="00523C5A">
        <w:rPr>
          <w:rFonts w:ascii="Times New Roman" w:hAnsi="Times New Roman"/>
        </w:rPr>
        <w:t>Si</w:t>
      </w:r>
      <w:proofErr w:type="spellEnd"/>
      <w:r w:rsidRPr="00523C5A">
        <w:rPr>
          <w:rFonts w:ascii="Times New Roman" w:hAnsi="Times New Roman"/>
        </w:rPr>
        <w:t>=</w:t>
      </w:r>
      <w:proofErr w:type="spell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>(Si)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 xml:space="preserve"> = </w:t>
      </w:r>
      <w:proofErr w:type="spellStart"/>
      <w:r w:rsidRPr="00523C5A">
        <w:rPr>
          <w:rFonts w:ascii="Times New Roman" w:hAnsi="Times New Roman"/>
        </w:rPr>
        <w:t>o_i</w:t>
      </w:r>
      <w:proofErr w:type="spellEnd"/>
      <w:r w:rsidRPr="00523C5A">
        <w:rPr>
          <w:rFonts w:ascii="Times New Roman" w:hAnsi="Times New Roman"/>
        </w:rPr>
        <w:t>(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>)Si​=</w:t>
      </w:r>
      <w:proofErr w:type="spell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 xml:space="preserve">​(Si​) </w:t>
      </w:r>
    </w:p>
    <w:p w14:paraId="6F8792C9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den Moment, in dem ein System </w:t>
      </w:r>
      <w:r w:rsidRPr="00523C5A">
        <w:rPr>
          <w:rFonts w:ascii="Times New Roman" w:hAnsi="Times New Roman"/>
          <w:b/>
          <w:bCs/>
        </w:rPr>
        <w:t>sich selbst erzeugt, indem es sich auf sich selbst bezieht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 xml:space="preserve">Es liegt </w:t>
      </w:r>
      <w:r w:rsidRPr="00523C5A">
        <w:rPr>
          <w:rFonts w:ascii="Times New Roman" w:hAnsi="Times New Roman"/>
          <w:b/>
          <w:bCs/>
        </w:rPr>
        <w:t>keine externe Transformation</w:t>
      </w:r>
      <w:r w:rsidRPr="00523C5A">
        <w:rPr>
          <w:rFonts w:ascii="Times New Roman" w:hAnsi="Times New Roman"/>
        </w:rPr>
        <w:t xml:space="preserve"> mehr vor, sondern </w:t>
      </w:r>
      <w:r w:rsidRPr="00523C5A">
        <w:rPr>
          <w:rFonts w:ascii="Times New Roman" w:hAnsi="Times New Roman"/>
          <w:b/>
          <w:bCs/>
        </w:rPr>
        <w:t>ein interner Funktionsvollzug</w:t>
      </w:r>
      <w:r w:rsidRPr="00523C5A">
        <w:rPr>
          <w:rFonts w:ascii="Times New Roman" w:hAnsi="Times New Roman"/>
        </w:rPr>
        <w:t>, der den Zustand erhält oder reproduziert.</w:t>
      </w:r>
    </w:p>
    <w:p w14:paraId="3F17184A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Interpretation im Kontext des FRZK:</w:t>
      </w:r>
    </w:p>
    <w:p w14:paraId="740B9EAE" w14:textId="77777777" w:rsidR="00523C5A" w:rsidRPr="00523C5A" w:rsidRDefault="00523C5A" w:rsidP="00523C5A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523C5A">
        <w:rPr>
          <w:rFonts w:ascii="Times New Roman" w:hAnsi="Times New Roman"/>
        </w:rPr>
        <w:t>oio_ioi</w:t>
      </w:r>
      <w:proofErr w:type="spellEnd"/>
      <w:r w:rsidRPr="00523C5A">
        <w:rPr>
          <w:rFonts w:ascii="Times New Roman" w:hAnsi="Times New Roman"/>
        </w:rPr>
        <w:t>​ ist ein Operator der funktionalen Zuweisung (z. B. ein Wahrnehmungs-, Denk-, Handlungs- oder Reflexionsakt).</w:t>
      </w:r>
    </w:p>
    <w:p w14:paraId="7CD36435" w14:textId="77777777" w:rsidR="00523C5A" w:rsidRPr="00523C5A" w:rsidRDefault="00523C5A" w:rsidP="00523C5A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523C5A">
        <w:rPr>
          <w:rFonts w:ascii="Times New Roman" w:hAnsi="Times New Roman"/>
        </w:rPr>
        <w:t>SiS_iSi</w:t>
      </w:r>
      <w:proofErr w:type="spellEnd"/>
      <w:r w:rsidRPr="00523C5A">
        <w:rPr>
          <w:rFonts w:ascii="Times New Roman" w:hAnsi="Times New Roman"/>
        </w:rPr>
        <w:t>​ ist ein epistemischer Zustand (eine Bedeutung, ein Wissen, eine Struktur).</w:t>
      </w:r>
    </w:p>
    <w:p w14:paraId="54B82DC7" w14:textId="77777777" w:rsidR="00523C5A" w:rsidRPr="00523C5A" w:rsidRDefault="00523C5A" w:rsidP="00523C5A">
      <w:pPr>
        <w:numPr>
          <w:ilvl w:val="0"/>
          <w:numId w:val="11"/>
        </w:num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Die Gleichung besagt, dass die Operation </w:t>
      </w:r>
      <w:proofErr w:type="spellStart"/>
      <w:r w:rsidRPr="00523C5A">
        <w:rPr>
          <w:rFonts w:ascii="Times New Roman" w:hAnsi="Times New Roman"/>
        </w:rPr>
        <w:t>oio_ioi</w:t>
      </w:r>
      <w:proofErr w:type="spellEnd"/>
      <w:r w:rsidRPr="00523C5A">
        <w:rPr>
          <w:rFonts w:ascii="Times New Roman" w:hAnsi="Times New Roman"/>
        </w:rPr>
        <w:t xml:space="preserve">​ ihren eigenen Zustand reproduziert – das heißt: </w:t>
      </w:r>
      <w:r w:rsidRPr="00523C5A">
        <w:rPr>
          <w:rFonts w:ascii="Times New Roman" w:hAnsi="Times New Roman"/>
          <w:b/>
          <w:bCs/>
        </w:rPr>
        <w:t>das System operiert kohärent mit sich selbst</w:t>
      </w:r>
      <w:r w:rsidRPr="00523C5A">
        <w:rPr>
          <w:rFonts w:ascii="Times New Roman" w:hAnsi="Times New Roman"/>
        </w:rPr>
        <w:t>.</w:t>
      </w:r>
    </w:p>
    <w:p w14:paraId="38C1141E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Philosophisch gesehen drückt dies eine Form </w:t>
      </w:r>
      <w:r w:rsidRPr="00523C5A">
        <w:rPr>
          <w:rFonts w:ascii="Times New Roman" w:hAnsi="Times New Roman"/>
          <w:b/>
          <w:bCs/>
        </w:rPr>
        <w:t>operativer Identität in Differenz</w:t>
      </w:r>
      <w:r w:rsidRPr="00523C5A">
        <w:rPr>
          <w:rFonts w:ascii="Times New Roman" w:hAnsi="Times New Roman"/>
        </w:rPr>
        <w:t xml:space="preserve"> aus (Deleuze 1968; Maturana &amp; Varela 1980):</w:t>
      </w:r>
      <w:r w:rsidRPr="00523C5A">
        <w:rPr>
          <w:rFonts w:ascii="Times New Roman" w:hAnsi="Times New Roman"/>
        </w:rPr>
        <w:br/>
        <w:t>Das System unterscheidet, ohne sich zu trennen – es erzeugt Stabilität durch kontinuierliche Selbstanwendung.</w:t>
      </w:r>
    </w:p>
    <w:p w14:paraId="36C0D052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523C5A">
      <w:pPr>
        <w:pStyle w:val="StandardWeb"/>
      </w:pPr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Raum“ ):</w:t>
      </w:r>
    </w:p>
    <w:p w14:paraId="0B070630" w14:textId="77777777" w:rsidR="00523C5A" w:rsidRDefault="00523C5A" w:rsidP="00523C5A">
      <w:pPr>
        <w:pStyle w:val="StandardWeb"/>
      </w:pPr>
      <w:r>
        <w:t>Eine Lernende führt eine Selbstreflexion durch:</w:t>
      </w:r>
      <w:r>
        <w:br/>
        <w:t>Sie prüft ihr eigenes Verständnis einer Aufgabe und formuliert daraus eine verbesserte Strategie.</w:t>
      </w:r>
      <w:r>
        <w:br/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523C5A">
      <w:pPr>
        <w:pStyle w:val="StandardWeb"/>
      </w:pPr>
      <w:r>
        <w:t>Formal:</w:t>
      </w:r>
    </w:p>
    <w:p w14:paraId="35929F6F" w14:textId="77777777" w:rsidR="00523C5A" w:rsidRDefault="00523C5A" w:rsidP="00523C5A">
      <w:pPr>
        <w:pStyle w:val="StandardWeb"/>
        <w:numPr>
          <w:ilvl w:val="0"/>
          <w:numId w:val="12"/>
        </w:numPr>
      </w:pPr>
      <w:proofErr w:type="spellStart"/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proofErr w:type="spellEnd"/>
      <w:r>
        <w:rPr>
          <w:rStyle w:val="vlist-s"/>
        </w:rPr>
        <w:t>​</w:t>
      </w:r>
      <w:r>
        <w:t xml:space="preserve"> = aktueller Wissenszustand</w:t>
      </w:r>
    </w:p>
    <w:p w14:paraId="54FB2E74" w14:textId="77777777" w:rsidR="00523C5A" w:rsidRDefault="00523C5A" w:rsidP="00523C5A">
      <w:pPr>
        <w:pStyle w:val="StandardWeb"/>
        <w:numPr>
          <w:ilvl w:val="0"/>
          <w:numId w:val="12"/>
        </w:numPr>
      </w:pP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(Si)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>(</w:t>
      </w:r>
      <w:proofErr w:type="spellStart"/>
      <w:r>
        <w:rPr>
          <w:rStyle w:val="katex-mathml"/>
        </w:rPr>
        <w:t>S_i</w:t>
      </w:r>
      <w:proofErr w:type="spellEnd"/>
      <w:r>
        <w:rPr>
          <w:rStyle w:val="katex-mathml"/>
        </w:rPr>
        <w:t>)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= Reflexionsprozess über diesen Zustand</w:t>
      </w:r>
    </w:p>
    <w:p w14:paraId="4331FCC5" w14:textId="77777777" w:rsidR="00523C5A" w:rsidRDefault="00523C5A" w:rsidP="00523C5A">
      <w:pPr>
        <w:pStyle w:val="StandardWeb"/>
        <w:numPr>
          <w:ilvl w:val="0"/>
          <w:numId w:val="12"/>
        </w:numPr>
      </w:pPr>
      <w:r>
        <w:t xml:space="preserve">Ergebnis: </w:t>
      </w:r>
      <w:r>
        <w:rPr>
          <w:rStyle w:val="katex-mathml"/>
        </w:rPr>
        <w:t>Si=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(Si)</w:t>
      </w:r>
      <w:proofErr w:type="spellStart"/>
      <w:r>
        <w:rPr>
          <w:rStyle w:val="katex-mathml"/>
        </w:rPr>
        <w:t>S_i</w:t>
      </w:r>
      <w:proofErr w:type="spellEnd"/>
      <w:r>
        <w:rPr>
          <w:rStyle w:val="katex-mathml"/>
        </w:rPr>
        <w:t xml:space="preserve"> = 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>(</w:t>
      </w:r>
      <w:proofErr w:type="spellStart"/>
      <w:r>
        <w:rPr>
          <w:rStyle w:val="katex-mathml"/>
        </w:rPr>
        <w:t>S_i</w:t>
      </w:r>
      <w:proofErr w:type="spellEnd"/>
      <w:r>
        <w:rPr>
          <w:rStyle w:val="katex-mathml"/>
        </w:rPr>
        <w:t>)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rPr>
          <w:rStyle w:val="mrel"/>
        </w:rPr>
        <w:t>=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– der Lernende bleibt derselbe, aber sein Zustand wurde im Vollzug stabilisiert und differenziert.</w:t>
      </w:r>
    </w:p>
    <w:p w14:paraId="6FBAE93B" w14:textId="77777777" w:rsidR="00523C5A" w:rsidRDefault="00523C5A" w:rsidP="00523C5A">
      <w:pPr>
        <w:pStyle w:val="StandardWeb"/>
      </w:pPr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proofErr w:type="spellStart"/>
      <w:r>
        <w:t>rekonstituieren</w:t>
      </w:r>
      <w:proofErr w:type="spellEnd"/>
      <w:r>
        <w:t>.</w:t>
      </w:r>
    </w:p>
    <w:p w14:paraId="1152AADB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65CAC283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Die Funktionsgleichung</w:t>
      </w:r>
    </w:p>
    <w:p w14:paraId="2E951A4C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proofErr w:type="spellStart"/>
      <w:r w:rsidRPr="00523C5A">
        <w:rPr>
          <w:rFonts w:ascii="Times New Roman" w:hAnsi="Times New Roman"/>
        </w:rPr>
        <w:t>Si</w:t>
      </w:r>
      <w:proofErr w:type="spellEnd"/>
      <w:r w:rsidRPr="00523C5A">
        <w:rPr>
          <w:rFonts w:ascii="Times New Roman" w:hAnsi="Times New Roman"/>
        </w:rPr>
        <w:t>=</w:t>
      </w:r>
      <w:proofErr w:type="spell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>(Si)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 xml:space="preserve"> = </w:t>
      </w:r>
      <w:proofErr w:type="spellStart"/>
      <w:r w:rsidRPr="00523C5A">
        <w:rPr>
          <w:rFonts w:ascii="Times New Roman" w:hAnsi="Times New Roman"/>
        </w:rPr>
        <w:t>o_i</w:t>
      </w:r>
      <w:proofErr w:type="spellEnd"/>
      <w:r w:rsidRPr="00523C5A">
        <w:rPr>
          <w:rFonts w:ascii="Times New Roman" w:hAnsi="Times New Roman"/>
        </w:rPr>
        <w:t>(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>)Si​=</w:t>
      </w:r>
      <w:proofErr w:type="spell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 xml:space="preserve">​(Si​) </w:t>
      </w:r>
    </w:p>
    <w:p w14:paraId="291E8F02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definiert im FRZK die </w:t>
      </w:r>
      <w:r w:rsidRPr="00523C5A">
        <w:rPr>
          <w:rFonts w:ascii="Times New Roman" w:hAnsi="Times New Roman"/>
          <w:b/>
          <w:bCs/>
        </w:rPr>
        <w:t>Minimalbedingung für funktionale Selbstreferenz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 xml:space="preserve">Sie ist das mathematische Kernstück der </w:t>
      </w:r>
      <w:r w:rsidRPr="00523C5A">
        <w:rPr>
          <w:rFonts w:ascii="Times New Roman" w:hAnsi="Times New Roman"/>
          <w:b/>
          <w:bCs/>
        </w:rPr>
        <w:t>Autopoiesis</w:t>
      </w:r>
      <w:r w:rsidRPr="00523C5A">
        <w:rPr>
          <w:rFonts w:ascii="Times New Roman" w:hAnsi="Times New Roman"/>
        </w:rPr>
        <w:t>, also der Fähigkeit eines Systems, seine eigenen Zustände durch interne Operationen zu erhalten.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523C5A" w:rsidRPr="00523C5A" w14:paraId="088DD90D" w14:textId="77777777" w:rsidTr="00523C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60F873" w14:textId="77777777" w:rsidR="00523C5A" w:rsidRPr="00523C5A" w:rsidRDefault="00523C5A" w:rsidP="00523C5A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523C5A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67281A82" w14:textId="77777777" w:rsidR="00523C5A" w:rsidRPr="00523C5A" w:rsidRDefault="00523C5A" w:rsidP="00523C5A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523C5A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C89CF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75CFABFA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>Selbstabbildung (</w:t>
            </w:r>
            <w:proofErr w:type="spellStart"/>
            <w:r w:rsidRPr="00523C5A">
              <w:rPr>
                <w:rFonts w:ascii="Times New Roman" w:hAnsi="Times New Roman"/>
              </w:rPr>
              <w:t>Endomorphismus</w:t>
            </w:r>
            <w:proofErr w:type="spellEnd"/>
            <w:r w:rsidRPr="00523C5A">
              <w:rPr>
                <w:rFonts w:ascii="Times New Roman" w:hAnsi="Times New Roman"/>
              </w:rPr>
              <w:t>) – eine Operation wirkt auf denselben Zustand, den sie erzeugt.</w:t>
            </w:r>
          </w:p>
        </w:tc>
      </w:tr>
      <w:tr w:rsidR="00523C5A" w:rsidRPr="00523C5A" w14:paraId="0EB26DFB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59322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653A7549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1DE58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0A2BBD99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523C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D6528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131E71D9" w14:textId="77777777" w:rsidR="00523C5A" w:rsidRPr="00523C5A" w:rsidRDefault="00523C5A" w:rsidP="00523C5A">
            <w:pPr>
              <w:spacing w:after="0"/>
              <w:rPr>
                <w:rFonts w:ascii="Times New Roman" w:hAnsi="Times New Roman"/>
              </w:rPr>
            </w:pPr>
            <w:r w:rsidRPr="00523C5A">
              <w:rPr>
                <w:rFonts w:ascii="Times New Roman" w:hAnsi="Times New Roman"/>
              </w:rPr>
              <w:t xml:space="preserve">Lernprozesse sind </w:t>
            </w:r>
            <w:proofErr w:type="spellStart"/>
            <w:r w:rsidRPr="00523C5A">
              <w:rPr>
                <w:rFonts w:ascii="Times New Roman" w:hAnsi="Times New Roman"/>
              </w:rPr>
              <w:t>selbstreferente</w:t>
            </w:r>
            <w:proofErr w:type="spellEnd"/>
            <w:r w:rsidRPr="00523C5A">
              <w:rPr>
                <w:rFonts w:ascii="Times New Roman" w:hAnsi="Times New Roman"/>
              </w:rPr>
              <w:t xml:space="preserve"> Operationen: Lernen geschieht durch wiederholte Selbstanwendung von Reflexion, Handlung und Bewertung.</w:t>
            </w:r>
          </w:p>
        </w:tc>
      </w:tr>
    </w:tbl>
    <w:p w14:paraId="7ABCA9CB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>Somit markiert</w:t>
      </w:r>
    </w:p>
    <w:p w14:paraId="32CAC2CA" w14:textId="77777777" w:rsidR="00523C5A" w:rsidRPr="00523C5A" w:rsidRDefault="00523C5A" w:rsidP="00523C5A">
      <w:pPr>
        <w:spacing w:after="0"/>
        <w:rPr>
          <w:rFonts w:ascii="Times New Roman" w:hAnsi="Times New Roman"/>
        </w:rPr>
      </w:pPr>
      <w:proofErr w:type="spellStart"/>
      <w:r w:rsidRPr="00523C5A">
        <w:rPr>
          <w:rFonts w:ascii="Times New Roman" w:hAnsi="Times New Roman"/>
        </w:rPr>
        <w:t>Si</w:t>
      </w:r>
      <w:proofErr w:type="spellEnd"/>
      <w:r w:rsidRPr="00523C5A">
        <w:rPr>
          <w:rFonts w:ascii="Times New Roman" w:hAnsi="Times New Roman"/>
        </w:rPr>
        <w:t>=</w:t>
      </w:r>
      <w:proofErr w:type="spell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>(Si)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 xml:space="preserve"> = </w:t>
      </w:r>
      <w:proofErr w:type="spellStart"/>
      <w:r w:rsidRPr="00523C5A">
        <w:rPr>
          <w:rFonts w:ascii="Times New Roman" w:hAnsi="Times New Roman"/>
        </w:rPr>
        <w:t>o_i</w:t>
      </w:r>
      <w:proofErr w:type="spellEnd"/>
      <w:r w:rsidRPr="00523C5A">
        <w:rPr>
          <w:rFonts w:ascii="Times New Roman" w:hAnsi="Times New Roman"/>
        </w:rPr>
        <w:t>(</w:t>
      </w:r>
      <w:proofErr w:type="spellStart"/>
      <w:r w:rsidRPr="00523C5A">
        <w:rPr>
          <w:rFonts w:ascii="Times New Roman" w:hAnsi="Times New Roman"/>
        </w:rPr>
        <w:t>S_i</w:t>
      </w:r>
      <w:proofErr w:type="spellEnd"/>
      <w:r w:rsidRPr="00523C5A">
        <w:rPr>
          <w:rFonts w:ascii="Times New Roman" w:hAnsi="Times New Roman"/>
        </w:rPr>
        <w:t>)Si​=</w:t>
      </w:r>
      <w:proofErr w:type="spellStart"/>
      <w:r w:rsidRPr="00523C5A">
        <w:rPr>
          <w:rFonts w:ascii="Times New Roman" w:hAnsi="Times New Roman"/>
        </w:rPr>
        <w:t>oi</w:t>
      </w:r>
      <w:proofErr w:type="spellEnd"/>
      <w:r w:rsidRPr="00523C5A">
        <w:rPr>
          <w:rFonts w:ascii="Times New Roman" w:hAnsi="Times New Roman"/>
        </w:rPr>
        <w:t xml:space="preserve">​(Si​) </w:t>
      </w:r>
    </w:p>
    <w:p w14:paraId="279F848B" w14:textId="77777777" w:rsidR="00523C5A" w:rsidRPr="00523C5A" w:rsidRDefault="00523C5A" w:rsidP="00523C5A">
      <w:pPr>
        <w:spacing w:before="100" w:beforeAutospacing="1" w:after="100" w:afterAutospacing="1"/>
        <w:rPr>
          <w:rFonts w:ascii="Times New Roman" w:hAnsi="Times New Roman"/>
        </w:rPr>
      </w:pPr>
      <w:r w:rsidRPr="00523C5A">
        <w:rPr>
          <w:rFonts w:ascii="Times New Roman" w:hAnsi="Times New Roman"/>
        </w:rPr>
        <w:t xml:space="preserve">den </w:t>
      </w:r>
      <w:r w:rsidRPr="00523C5A">
        <w:rPr>
          <w:rFonts w:ascii="Times New Roman" w:hAnsi="Times New Roman"/>
          <w:b/>
          <w:bCs/>
        </w:rPr>
        <w:t>Übergang von der Leere (</w:t>
      </w:r>
      <w:r w:rsidRPr="00523C5A">
        <w:rPr>
          <w:rFonts w:ascii="Cambria Math" w:hAnsi="Cambria Math" w:cs="Cambria Math"/>
          <w:b/>
          <w:bCs/>
        </w:rPr>
        <w:t>∅</w:t>
      </w:r>
      <w:r w:rsidRPr="00523C5A">
        <w:rPr>
          <w:rFonts w:ascii="Times New Roman" w:hAnsi="Times New Roman"/>
          <w:b/>
          <w:bCs/>
        </w:rPr>
        <w:t>) zur ersten geschlossenen Operationseinheit</w:t>
      </w:r>
      <w:r w:rsidRPr="00523C5A">
        <w:rPr>
          <w:rFonts w:ascii="Times New Roman" w:hAnsi="Times New Roman"/>
        </w:rPr>
        <w:t xml:space="preserve"> – den Punkt, an dem das FRZK beginnt, </w:t>
      </w:r>
      <w:r w:rsidRPr="00523C5A">
        <w:rPr>
          <w:rFonts w:ascii="Times New Roman" w:hAnsi="Times New Roman"/>
          <w:b/>
          <w:bCs/>
        </w:rPr>
        <w:t>kohärent zu funktionieren</w:t>
      </w:r>
      <w:r w:rsidRPr="00523C5A">
        <w:rPr>
          <w:rFonts w:ascii="Times New Roman" w:hAnsi="Times New Roman"/>
        </w:rPr>
        <w:t>.</w:t>
      </w:r>
      <w:r w:rsidRPr="00523C5A">
        <w:rPr>
          <w:rFonts w:ascii="Times New Roman" w:hAnsi="Times New Roman"/>
        </w:rPr>
        <w:br/>
        <w:t xml:space="preserve">Hier entsteht </w:t>
      </w:r>
      <w:r w:rsidRPr="00523C5A">
        <w:rPr>
          <w:rFonts w:ascii="Times New Roman" w:hAnsi="Times New Roman"/>
          <w:b/>
          <w:bCs/>
        </w:rPr>
        <w:t>Raumzeit-Kohärenz im eigentlichen Sinn</w:t>
      </w:r>
      <w:r w:rsidRPr="00523C5A">
        <w:rPr>
          <w:rFonts w:ascii="Times New Roman" w:hAnsi="Times New Roman"/>
        </w:rPr>
        <w:t xml:space="preserve">: Der Zustand wird nicht mehr erzeugt, sondern </w:t>
      </w:r>
      <w:r w:rsidRPr="00523C5A">
        <w:rPr>
          <w:rFonts w:ascii="Times New Roman" w:hAnsi="Times New Roman"/>
          <w:b/>
          <w:bCs/>
        </w:rPr>
        <w:t>im Vollzug seiner eigenen Operation aufrechterhalten</w:t>
      </w:r>
      <w:r w:rsidRPr="00523C5A">
        <w:rPr>
          <w:rFonts w:ascii="Times New Roman" w:hAnsi="Times New Roman"/>
        </w:rPr>
        <w:t>.</w:t>
      </w:r>
    </w:p>
    <w:p w14:paraId="2E3DF088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303FA96E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24B8E2BB" w14:textId="77777777" w:rsidR="00385D1D" w:rsidRDefault="00385D1D" w:rsidP="00385D1D">
      <w:pPr>
        <w:pStyle w:val="Formel"/>
        <w:rPr>
          <w:rFonts w:ascii="Calibri" w:eastAsia="Times New Roman" w:hAnsi="Calibri"/>
          <w:i w:val="0"/>
        </w:rPr>
      </w:pPr>
    </w:p>
    <w:p w14:paraId="615AEEF6" w14:textId="5A87B6E2" w:rsidR="00385D1D" w:rsidRPr="00B67943" w:rsidRDefault="00000000" w:rsidP="00385D1D">
      <w:pPr>
        <w:pStyle w:val="Formel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t>⊆S×S</m:t>
          </m:r>
        </m:oMath>
      </m:oMathPara>
    </w:p>
    <w:p w14:paraId="44F081A6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EC7BB89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Die Notation</w:t>
      </w:r>
    </w:p>
    <w:p w14:paraId="1F722A66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>S×SR_{(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 \</w:t>
      </w:r>
      <w:proofErr w:type="spellStart"/>
      <w:r w:rsidRPr="00385D1D">
        <w:rPr>
          <w:rFonts w:ascii="Times New Roman" w:hAnsi="Times New Roman"/>
        </w:rPr>
        <w:t>subseteq</w:t>
      </w:r>
      <w:proofErr w:type="spellEnd"/>
      <w:r w:rsidRPr="00385D1D">
        <w:rPr>
          <w:rFonts w:ascii="Times New Roman" w:hAnsi="Times New Roman"/>
        </w:rPr>
        <w:t xml:space="preserve"> S \</w:t>
      </w:r>
      <w:proofErr w:type="spellStart"/>
      <w:r w:rsidRPr="00385D1D">
        <w:rPr>
          <w:rFonts w:ascii="Times New Roman" w:hAnsi="Times New Roman"/>
        </w:rPr>
        <w:t>times</w:t>
      </w:r>
      <w:proofErr w:type="spellEnd"/>
      <w:r w:rsidRPr="00385D1D">
        <w:rPr>
          <w:rFonts w:ascii="Times New Roman" w:hAnsi="Times New Roman"/>
        </w:rPr>
        <w:t xml:space="preserve"> SR(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​)​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 xml:space="preserve">S×S </w:t>
      </w:r>
    </w:p>
    <w:p w14:paraId="79D1444C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bedeutet, dass jede Operation </w:t>
      </w:r>
      <w:proofErr w:type="spellStart"/>
      <w:r w:rsidRPr="00385D1D">
        <w:rPr>
          <w:rFonts w:ascii="Times New Roman" w:hAnsi="Times New Roman"/>
        </w:rPr>
        <w:t>oio_ioi</w:t>
      </w:r>
      <w:proofErr w:type="spellEnd"/>
      <w:r w:rsidRPr="00385D1D">
        <w:rPr>
          <w:rFonts w:ascii="Times New Roman" w:hAnsi="Times New Roman"/>
        </w:rPr>
        <w:t xml:space="preserve">​ als </w:t>
      </w:r>
      <w:r w:rsidRPr="00385D1D">
        <w:rPr>
          <w:rFonts w:ascii="Times New Roman" w:hAnsi="Times New Roman"/>
          <w:b/>
          <w:bCs/>
        </w:rPr>
        <w:t>Relation zwischen Zuständen</w:t>
      </w:r>
      <w:r w:rsidRPr="00385D1D">
        <w:rPr>
          <w:rFonts w:ascii="Times New Roman" w:hAnsi="Times New Roman"/>
        </w:rPr>
        <w:t xml:space="preserve"> innerhalb des Systems S aufgefasst werden kann.</w:t>
      </w:r>
      <w:r w:rsidRPr="00385D1D">
        <w:rPr>
          <w:rFonts w:ascii="Times New Roman" w:hAnsi="Times New Roman"/>
        </w:rPr>
        <w:br/>
        <w:t>Das kartesische Produkt S×SS \</w:t>
      </w:r>
      <w:proofErr w:type="spellStart"/>
      <w:r w:rsidRPr="00385D1D">
        <w:rPr>
          <w:rFonts w:ascii="Times New Roman" w:hAnsi="Times New Roman"/>
        </w:rPr>
        <w:t>times</w:t>
      </w:r>
      <w:proofErr w:type="spellEnd"/>
      <w:r w:rsidRPr="00385D1D">
        <w:rPr>
          <w:rFonts w:ascii="Times New Roman" w:hAnsi="Times New Roman"/>
        </w:rPr>
        <w:t xml:space="preserve"> SS×S beschreibt </w:t>
      </w:r>
      <w:r w:rsidRPr="00385D1D">
        <w:rPr>
          <w:rFonts w:ascii="Times New Roman" w:hAnsi="Times New Roman"/>
          <w:b/>
          <w:bCs/>
        </w:rPr>
        <w:t>alle möglichen Zuordnungen</w:t>
      </w:r>
      <w:r w:rsidRPr="00385D1D">
        <w:rPr>
          <w:rFonts w:ascii="Times New Roman" w:hAnsi="Times New Roman"/>
        </w:rPr>
        <w:t xml:space="preserve"> von Zuständen </w:t>
      </w:r>
      <w:proofErr w:type="spellStart"/>
      <w:r w:rsidRPr="00385D1D">
        <w:rPr>
          <w:rFonts w:ascii="Times New Roman" w:hAnsi="Times New Roman"/>
        </w:rPr>
        <w:t>SjS_jSj</w:t>
      </w:r>
      <w:proofErr w:type="spellEnd"/>
      <w:r w:rsidRPr="00385D1D">
        <w:rPr>
          <w:rFonts w:ascii="Times New Roman" w:hAnsi="Times New Roman"/>
        </w:rPr>
        <w:t xml:space="preserve">​ zu Zuständen </w:t>
      </w:r>
      <w:proofErr w:type="spellStart"/>
      <w:r w:rsidRPr="00385D1D">
        <w:rPr>
          <w:rFonts w:ascii="Times New Roman" w:hAnsi="Times New Roman"/>
        </w:rPr>
        <w:t>SkS_kSk</w:t>
      </w:r>
      <w:proofErr w:type="spellEnd"/>
      <w:r w:rsidRPr="00385D1D">
        <w:rPr>
          <w:rFonts w:ascii="Times New Roman" w:hAnsi="Times New Roman"/>
        </w:rPr>
        <w:t>​.</w:t>
      </w:r>
      <w:r w:rsidRPr="00385D1D">
        <w:rPr>
          <w:rFonts w:ascii="Times New Roman" w:hAnsi="Times New Roman"/>
        </w:rPr>
        <w:br/>
        <w:t>Die Relation 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 xml:space="preserve">​)​ ist eine </w:t>
      </w:r>
      <w:r w:rsidRPr="00385D1D">
        <w:rPr>
          <w:rFonts w:ascii="Times New Roman" w:hAnsi="Times New Roman"/>
          <w:b/>
          <w:bCs/>
        </w:rPr>
        <w:t>Teilmenge</w:t>
      </w:r>
      <w:r w:rsidRPr="00385D1D">
        <w:rPr>
          <w:rFonts w:ascii="Times New Roman" w:hAnsi="Times New Roman"/>
        </w:rPr>
        <w:t xml:space="preserve"> davon – also genau jene Zustandsübergänge, die </w:t>
      </w:r>
      <w:r w:rsidRPr="00385D1D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385D1D">
        <w:rPr>
          <w:rFonts w:ascii="Times New Roman" w:hAnsi="Times New Roman"/>
          <w:b/>
          <w:bCs/>
        </w:rPr>
        <w:t>oio_ioi</w:t>
      </w:r>
      <w:proofErr w:type="spellEnd"/>
      <w:r w:rsidRPr="00385D1D">
        <w:rPr>
          <w:rFonts w:ascii="Times New Roman" w:hAnsi="Times New Roman"/>
          <w:b/>
          <w:bCs/>
        </w:rPr>
        <w:t>​</w:t>
      </w:r>
      <w:r w:rsidRPr="00385D1D">
        <w:rPr>
          <w:rFonts w:ascii="Times New Roman" w:hAnsi="Times New Roman"/>
        </w:rPr>
        <w:t xml:space="preserve"> realisiert werden.</w:t>
      </w:r>
    </w:p>
    <w:p w14:paraId="6C360F1E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Formal gilt:</w:t>
      </w:r>
    </w:p>
    <w:p w14:paraId="70EEE74F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(</w:t>
      </w:r>
      <w:proofErr w:type="spellStart"/>
      <w:r w:rsidRPr="00385D1D">
        <w:rPr>
          <w:rFonts w:ascii="Times New Roman" w:hAnsi="Times New Roman"/>
        </w:rPr>
        <w:t>sj,sk</w:t>
      </w:r>
      <w:proofErr w:type="spellEnd"/>
      <w:r w:rsidRPr="00385D1D">
        <w:rPr>
          <w:rFonts w:ascii="Times New Roman" w:hAnsi="Times New Roman"/>
        </w:rPr>
        <w:t>)</w:t>
      </w:r>
      <w:r w:rsidRPr="00385D1D">
        <w:rPr>
          <w:rFonts w:ascii="Cambria Math" w:hAnsi="Cambria Math" w:cs="Cambria Math"/>
        </w:rPr>
        <w:t>∈</w:t>
      </w: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</w:t>
      </w:r>
      <w:r w:rsidRPr="00385D1D">
        <w:rPr>
          <w:rFonts w:ascii="Cambria Math" w:hAnsi="Cambria Math" w:cs="Cambria Math"/>
        </w:rPr>
        <w:t>⇔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(</w:t>
      </w:r>
      <w:proofErr w:type="spellStart"/>
      <w:r w:rsidRPr="00385D1D">
        <w:rPr>
          <w:rFonts w:ascii="Times New Roman" w:hAnsi="Times New Roman"/>
        </w:rPr>
        <w:t>sj</w:t>
      </w:r>
      <w:proofErr w:type="spellEnd"/>
      <w:r w:rsidRPr="00385D1D">
        <w:rPr>
          <w:rFonts w:ascii="Times New Roman" w:hAnsi="Times New Roman"/>
        </w:rPr>
        <w:t>)=</w:t>
      </w:r>
      <w:proofErr w:type="spellStart"/>
      <w:r w:rsidRPr="00385D1D">
        <w:rPr>
          <w:rFonts w:ascii="Times New Roman" w:hAnsi="Times New Roman"/>
        </w:rPr>
        <w:t>sk</w:t>
      </w:r>
      <w:proofErr w:type="spellEnd"/>
      <w:r w:rsidRPr="00385D1D">
        <w:rPr>
          <w:rFonts w:ascii="Times New Roman" w:hAnsi="Times New Roman"/>
        </w:rPr>
        <w:t>(</w:t>
      </w:r>
      <w:proofErr w:type="spellStart"/>
      <w:r w:rsidRPr="00385D1D">
        <w:rPr>
          <w:rFonts w:ascii="Times New Roman" w:hAnsi="Times New Roman"/>
        </w:rPr>
        <w:t>s_j</w:t>
      </w:r>
      <w:proofErr w:type="spellEnd"/>
      <w:r w:rsidRPr="00385D1D">
        <w:rPr>
          <w:rFonts w:ascii="Times New Roman" w:hAnsi="Times New Roman"/>
        </w:rPr>
        <w:t xml:space="preserve">, </w:t>
      </w:r>
      <w:proofErr w:type="spellStart"/>
      <w:r w:rsidRPr="00385D1D">
        <w:rPr>
          <w:rFonts w:ascii="Times New Roman" w:hAnsi="Times New Roman"/>
        </w:rPr>
        <w:t>s_k</w:t>
      </w:r>
      <w:proofErr w:type="spellEnd"/>
      <w:r w:rsidRPr="00385D1D">
        <w:rPr>
          <w:rFonts w:ascii="Times New Roman" w:hAnsi="Times New Roman"/>
        </w:rPr>
        <w:t>) \in 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 \</w:t>
      </w:r>
      <w:proofErr w:type="spellStart"/>
      <w:r w:rsidRPr="00385D1D">
        <w:rPr>
          <w:rFonts w:ascii="Times New Roman" w:hAnsi="Times New Roman"/>
        </w:rPr>
        <w:t>Leftrightarrow</w:t>
      </w:r>
      <w:proofErr w:type="spellEnd"/>
      <w:r w:rsidRPr="00385D1D">
        <w:rPr>
          <w:rFonts w:ascii="Times New Roman" w:hAnsi="Times New Roman"/>
        </w:rPr>
        <w:t xml:space="preserve"> 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(</w:t>
      </w:r>
      <w:proofErr w:type="spellStart"/>
      <w:r w:rsidRPr="00385D1D">
        <w:rPr>
          <w:rFonts w:ascii="Times New Roman" w:hAnsi="Times New Roman"/>
        </w:rPr>
        <w:t>s_j</w:t>
      </w:r>
      <w:proofErr w:type="spellEnd"/>
      <w:r w:rsidRPr="00385D1D">
        <w:rPr>
          <w:rFonts w:ascii="Times New Roman" w:hAnsi="Times New Roman"/>
        </w:rPr>
        <w:t xml:space="preserve">) = </w:t>
      </w:r>
      <w:proofErr w:type="spellStart"/>
      <w:r w:rsidRPr="00385D1D">
        <w:rPr>
          <w:rFonts w:ascii="Times New Roman" w:hAnsi="Times New Roman"/>
        </w:rPr>
        <w:t>s_k</w:t>
      </w:r>
      <w:proofErr w:type="spellEnd"/>
      <w:r w:rsidRPr="00385D1D">
        <w:rPr>
          <w:rFonts w:ascii="Times New Roman" w:hAnsi="Times New Roman"/>
        </w:rPr>
        <w:t>(</w:t>
      </w:r>
      <w:proofErr w:type="spellStart"/>
      <w:r w:rsidRPr="00385D1D">
        <w:rPr>
          <w:rFonts w:ascii="Times New Roman" w:hAnsi="Times New Roman"/>
        </w:rPr>
        <w:t>sj</w:t>
      </w:r>
      <w:proofErr w:type="spellEnd"/>
      <w:r w:rsidRPr="00385D1D">
        <w:rPr>
          <w:rFonts w:ascii="Times New Roman" w:hAnsi="Times New Roman"/>
        </w:rPr>
        <w:t>​,</w:t>
      </w:r>
      <w:proofErr w:type="spellStart"/>
      <w:r w:rsidRPr="00385D1D">
        <w:rPr>
          <w:rFonts w:ascii="Times New Roman" w:hAnsi="Times New Roman"/>
        </w:rPr>
        <w:t>sk</w:t>
      </w:r>
      <w:proofErr w:type="spellEnd"/>
      <w:r w:rsidRPr="00385D1D">
        <w:rPr>
          <w:rFonts w:ascii="Times New Roman" w:hAnsi="Times New Roman"/>
        </w:rPr>
        <w:t>​)</w:t>
      </w:r>
      <w:r w:rsidRPr="00385D1D">
        <w:rPr>
          <w:rFonts w:ascii="Cambria Math" w:hAnsi="Cambria Math" w:cs="Cambria Math"/>
        </w:rPr>
        <w:t>∈</w:t>
      </w: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​)​</w:t>
      </w:r>
      <w:r w:rsidRPr="00385D1D">
        <w:rPr>
          <w:rFonts w:ascii="Cambria Math" w:hAnsi="Cambria Math" w:cs="Cambria Math"/>
        </w:rPr>
        <w:t>⇔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​(</w:t>
      </w:r>
      <w:proofErr w:type="spellStart"/>
      <w:r w:rsidRPr="00385D1D">
        <w:rPr>
          <w:rFonts w:ascii="Times New Roman" w:hAnsi="Times New Roman"/>
        </w:rPr>
        <w:t>sj</w:t>
      </w:r>
      <w:proofErr w:type="spellEnd"/>
      <w:r w:rsidRPr="00385D1D">
        <w:rPr>
          <w:rFonts w:ascii="Times New Roman" w:hAnsi="Times New Roman"/>
        </w:rPr>
        <w:t>​)=</w:t>
      </w:r>
      <w:proofErr w:type="spellStart"/>
      <w:r w:rsidRPr="00385D1D">
        <w:rPr>
          <w:rFonts w:ascii="Times New Roman" w:hAnsi="Times New Roman"/>
        </w:rPr>
        <w:t>sk</w:t>
      </w:r>
      <w:proofErr w:type="spellEnd"/>
      <w:r w:rsidRPr="00385D1D">
        <w:rPr>
          <w:rFonts w:ascii="Times New Roman" w:hAnsi="Times New Roman"/>
        </w:rPr>
        <w:t xml:space="preserve">​ </w:t>
      </w:r>
    </w:p>
    <w:p w14:paraId="182CB3D1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Damit beschreibt 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 xml:space="preserve">​)​ </w:t>
      </w:r>
      <w:r w:rsidRPr="00385D1D">
        <w:rPr>
          <w:rFonts w:ascii="Times New Roman" w:hAnsi="Times New Roman"/>
          <w:b/>
          <w:bCs/>
        </w:rPr>
        <w:t>die Menge aller Übergänge</w:t>
      </w:r>
      <w:r w:rsidRPr="00385D1D">
        <w:rPr>
          <w:rFonts w:ascii="Times New Roman" w:hAnsi="Times New Roman"/>
        </w:rPr>
        <w:t>, die eine Operation im Raum der Zustände erzeugt.</w:t>
      </w:r>
    </w:p>
    <w:p w14:paraId="05FB24FB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Im Kontext des FRZK ist diese Relation der </w:t>
      </w:r>
      <w:r w:rsidRPr="00385D1D">
        <w:rPr>
          <w:rFonts w:ascii="Times New Roman" w:hAnsi="Times New Roman"/>
          <w:b/>
          <w:bCs/>
        </w:rPr>
        <w:t>mathematische Ausdruck der funktionalen Dynamik</w:t>
      </w:r>
      <w:r w:rsidRPr="00385D1D">
        <w:rPr>
          <w:rFonts w:ascii="Times New Roman" w:hAnsi="Times New Roman"/>
        </w:rPr>
        <w:t>:</w:t>
      </w:r>
      <w:r w:rsidRPr="00385D1D">
        <w:rPr>
          <w:rFonts w:ascii="Times New Roman" w:hAnsi="Times New Roman"/>
        </w:rPr>
        <w:br/>
        <w:t>Das System operiert, indem es Zustände in neue Zustände überführt – und diese Transformationen sind relational strukturiert.</w:t>
      </w:r>
    </w:p>
    <w:p w14:paraId="7ED109F0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5C5F2FB1" w14:textId="77777777" w:rsidR="00385D1D" w:rsidRDefault="00385D1D" w:rsidP="00385D1D">
      <w:pPr>
        <w:pStyle w:val="StandardWeb"/>
      </w:pPr>
      <w:r>
        <w:t xml:space="preserve">Epistemologisch wird </w:t>
      </w: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)R_{(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>)}</w:t>
      </w:r>
      <w:r>
        <w:rPr>
          <w:rStyle w:val="mord"/>
          <w:rFonts w:eastAsia="Calibri"/>
        </w:rPr>
        <w:t>R</w:t>
      </w:r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  <w:r>
        <w:br/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385D1D">
      <w:pPr>
        <w:pStyle w:val="StandardWeb"/>
      </w:pPr>
      <w:r>
        <w:t>Im funktionalen Verständnis des FRZK gilt:</w:t>
      </w:r>
    </w:p>
    <w:p w14:paraId="30426467" w14:textId="77777777" w:rsidR="00385D1D" w:rsidRDefault="00385D1D" w:rsidP="00385D1D">
      <w:pPr>
        <w:pStyle w:val="StandardWeb"/>
        <w:numPr>
          <w:ilvl w:val="0"/>
          <w:numId w:val="13"/>
        </w:numPr>
      </w:pPr>
      <w:r>
        <w:rPr>
          <w:rStyle w:val="katex-mathml"/>
        </w:rPr>
        <w:t>SS</w:t>
      </w:r>
      <w:r>
        <w:rPr>
          <w:rStyle w:val="mord"/>
          <w:rFonts w:eastAsia="Calibri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77777777" w:rsidR="00385D1D" w:rsidRDefault="00385D1D" w:rsidP="00385D1D">
      <w:pPr>
        <w:pStyle w:val="StandardWeb"/>
        <w:numPr>
          <w:ilvl w:val="0"/>
          <w:numId w:val="13"/>
        </w:numPr>
      </w:pP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)R_{(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>)}</w:t>
      </w:r>
      <w:r>
        <w:rPr>
          <w:rStyle w:val="mord"/>
          <w:rFonts w:eastAsia="Calibri"/>
        </w:rPr>
        <w:t>R</w:t>
      </w:r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beschreibt die </w:t>
      </w:r>
      <w:r>
        <w:rPr>
          <w:rStyle w:val="Fett"/>
        </w:rPr>
        <w:t>Menge der wirksamen Übergänge</w:t>
      </w:r>
      <w:r>
        <w:t xml:space="preserve"> zwischen diesen Zuständen.</w:t>
      </w:r>
    </w:p>
    <w:p w14:paraId="2AC6030C" w14:textId="77777777" w:rsidR="00385D1D" w:rsidRDefault="00385D1D" w:rsidP="00385D1D">
      <w:pPr>
        <w:pStyle w:val="StandardWeb"/>
        <w:numPr>
          <w:ilvl w:val="0"/>
          <w:numId w:val="13"/>
        </w:numPr>
      </w:pPr>
      <w:proofErr w:type="spellStart"/>
      <w:r>
        <w:rPr>
          <w:rStyle w:val="katex-mathml"/>
        </w:rPr>
        <w:t>oio_i</w:t>
      </w:r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77777777" w:rsidR="00385D1D" w:rsidRDefault="00385D1D" w:rsidP="00385D1D">
      <w:pPr>
        <w:pStyle w:val="StandardWeb"/>
      </w:pPr>
      <w:r>
        <w:t xml:space="preserve">Damit steht </w:t>
      </w: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)R_{(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>)}</w:t>
      </w:r>
      <w:r>
        <w:rPr>
          <w:rStyle w:val="mord"/>
          <w:rFonts w:eastAsia="Calibri"/>
        </w:rPr>
        <w:t>R</w:t>
      </w:r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>
        <w:br/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Operatorstrukturen“ ).</w:t>
      </w:r>
    </w:p>
    <w:p w14:paraId="1CA936FF" w14:textId="77777777" w:rsidR="00385D1D" w:rsidRDefault="00385D1D" w:rsidP="00385D1D">
      <w:pPr>
        <w:pStyle w:val="StandardWeb"/>
      </w:pPr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  <w:r>
        <w:br/>
        <w:t>Die Operation wiederholt nicht den Zustand, sondern differenziert ihn – und genau diese Differenz wird als Relation R formalisiert.</w:t>
      </w:r>
    </w:p>
    <w:p w14:paraId="75603442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Ein konkretes Beispiel ergibt sich aus einem </w:t>
      </w:r>
      <w:r w:rsidRPr="00385D1D">
        <w:rPr>
          <w:rFonts w:ascii="Times New Roman" w:hAnsi="Times New Roman"/>
          <w:b/>
          <w:bCs/>
        </w:rPr>
        <w:t>Lernprozess in einem funktionalen Unterrichtssetting</w:t>
      </w:r>
      <w:r w:rsidRPr="00385D1D">
        <w:rPr>
          <w:rFonts w:ascii="Times New Roman" w:hAnsi="Times New Roman"/>
        </w:rPr>
        <w:t xml:space="preserve"> (Kap. 6.3.1).</w:t>
      </w:r>
    </w:p>
    <w:p w14:paraId="2983F867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Nehmen wir an, ein Lernender befindet sich im Zustand S1S_1S1​ („Ich kenne das Konzept der Geschwindigkeit nur qualitativ“)</w:t>
      </w:r>
      <w:r w:rsidRPr="00385D1D">
        <w:rPr>
          <w:rFonts w:ascii="Times New Roman" w:hAnsi="Times New Roman"/>
        </w:rPr>
        <w:br/>
        <w:t xml:space="preserve">und führt eine Operation </w:t>
      </w:r>
      <w:proofErr w:type="spellStart"/>
      <w:r w:rsidRPr="00385D1D">
        <w:rPr>
          <w:rFonts w:ascii="Times New Roman" w:hAnsi="Times New Roman"/>
        </w:rPr>
        <w:t>oio_ioi</w:t>
      </w:r>
      <w:proofErr w:type="spellEnd"/>
      <w:r w:rsidRPr="00385D1D">
        <w:rPr>
          <w:rFonts w:ascii="Times New Roman" w:hAnsi="Times New Roman"/>
        </w:rPr>
        <w:t>​ („quantitative Definition lernen und anwenden“) durch.</w:t>
      </w:r>
      <w:r w:rsidRPr="00385D1D">
        <w:rPr>
          <w:rFonts w:ascii="Times New Roman" w:hAnsi="Times New Roman"/>
        </w:rPr>
        <w:br/>
        <w:t>Das Ergebnis ist ein neuer Zustand S2S_2S2​ („Ich kann Geschwindigkeit berechnen und interpretieren“).</w:t>
      </w:r>
    </w:p>
    <w:p w14:paraId="46DD471B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Damit gilt:</w:t>
      </w:r>
    </w:p>
    <w:p w14:paraId="31FDBFC9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(S1,S2)</w:t>
      </w:r>
      <w:r w:rsidRPr="00385D1D">
        <w:rPr>
          <w:rFonts w:ascii="Cambria Math" w:hAnsi="Cambria Math" w:cs="Cambria Math"/>
        </w:rPr>
        <w:t>∈</w:t>
      </w: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)(S_1, S_2) \in 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)}(S1​,S2​)</w:t>
      </w:r>
      <w:r w:rsidRPr="00385D1D">
        <w:rPr>
          <w:rFonts w:ascii="Cambria Math" w:hAnsi="Cambria Math" w:cs="Cambria Math"/>
        </w:rPr>
        <w:t>∈</w:t>
      </w: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 xml:space="preserve">​)​ </w:t>
      </w:r>
    </w:p>
    <w:p w14:paraId="6EB347DA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Diese Relation beschreibt </w:t>
      </w:r>
      <w:r w:rsidRPr="00385D1D">
        <w:rPr>
          <w:rFonts w:ascii="Times New Roman" w:hAnsi="Times New Roman"/>
          <w:b/>
          <w:bCs/>
        </w:rPr>
        <w:t>den Übergang vom intuitiven zum formalen Verständnis</w:t>
      </w:r>
      <w:r w:rsidRPr="00385D1D">
        <w:rPr>
          <w:rFonts w:ascii="Times New Roman" w:hAnsi="Times New Roman"/>
        </w:rPr>
        <w:t xml:space="preserve"> – also den Prozess, durch den Wissen sich strukturiert.</w:t>
      </w:r>
      <w:r w:rsidRPr="00385D1D">
        <w:rPr>
          <w:rFonts w:ascii="Times New Roman" w:hAnsi="Times New Roman"/>
        </w:rPr>
        <w:br/>
        <w:t xml:space="preserve">Didaktisch bedeutet das: Lernen ist keine lineare Anhäufung, sondern ein </w:t>
      </w:r>
      <w:r w:rsidRPr="00385D1D">
        <w:rPr>
          <w:rFonts w:ascii="Times New Roman" w:hAnsi="Times New Roman"/>
          <w:b/>
          <w:bCs/>
        </w:rPr>
        <w:t>System von Relationen zwischen funktional erzeugten Zuständen</w:t>
      </w:r>
      <w:r w:rsidRPr="00385D1D">
        <w:rPr>
          <w:rFonts w:ascii="Times New Roman" w:hAnsi="Times New Roman"/>
        </w:rPr>
        <w:t>.</w:t>
      </w:r>
      <w:r w:rsidRPr="00385D1D">
        <w:rPr>
          <w:rFonts w:ascii="Times New Roman" w:hAnsi="Times New Roman"/>
        </w:rPr>
        <w:br/>
        <w:t xml:space="preserve">Die Lehrperson steuert nicht die Inhalte direkt, sondern </w:t>
      </w:r>
      <w:r w:rsidRPr="00385D1D">
        <w:rPr>
          <w:rFonts w:ascii="Times New Roman" w:hAnsi="Times New Roman"/>
          <w:b/>
          <w:bCs/>
        </w:rPr>
        <w:t xml:space="preserve">die </w:t>
      </w:r>
      <w:proofErr w:type="spellStart"/>
      <w:r w:rsidRPr="00385D1D">
        <w:rPr>
          <w:rFonts w:ascii="Times New Roman" w:hAnsi="Times New Roman"/>
          <w:b/>
          <w:bCs/>
        </w:rPr>
        <w:t>Operatorenräume</w:t>
      </w:r>
      <w:proofErr w:type="spellEnd"/>
      <w:r w:rsidRPr="00385D1D">
        <w:rPr>
          <w:rFonts w:ascii="Times New Roman" w:hAnsi="Times New Roman"/>
        </w:rPr>
        <w:t>, in denen solche Relationen entstehen.</w:t>
      </w:r>
    </w:p>
    <w:p w14:paraId="0C1F8E89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5C609EB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Die Relation</w:t>
      </w:r>
    </w:p>
    <w:p w14:paraId="19772669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>S×SR_{(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 \</w:t>
      </w:r>
      <w:proofErr w:type="spellStart"/>
      <w:r w:rsidRPr="00385D1D">
        <w:rPr>
          <w:rFonts w:ascii="Times New Roman" w:hAnsi="Times New Roman"/>
        </w:rPr>
        <w:t>subseteq</w:t>
      </w:r>
      <w:proofErr w:type="spellEnd"/>
      <w:r w:rsidRPr="00385D1D">
        <w:rPr>
          <w:rFonts w:ascii="Times New Roman" w:hAnsi="Times New Roman"/>
        </w:rPr>
        <w:t xml:space="preserve"> S \</w:t>
      </w:r>
      <w:proofErr w:type="spellStart"/>
      <w:r w:rsidRPr="00385D1D">
        <w:rPr>
          <w:rFonts w:ascii="Times New Roman" w:hAnsi="Times New Roman"/>
        </w:rPr>
        <w:t>times</w:t>
      </w:r>
      <w:proofErr w:type="spellEnd"/>
      <w:r w:rsidRPr="00385D1D">
        <w:rPr>
          <w:rFonts w:ascii="Times New Roman" w:hAnsi="Times New Roman"/>
        </w:rPr>
        <w:t xml:space="preserve"> SR(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​)​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 xml:space="preserve">S×S </w:t>
      </w:r>
    </w:p>
    <w:p w14:paraId="0B0939CD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beschreibt im FRZK </w:t>
      </w:r>
      <w:r w:rsidRPr="00385D1D">
        <w:rPr>
          <w:rFonts w:ascii="Times New Roman" w:hAnsi="Times New Roman"/>
          <w:b/>
          <w:bCs/>
        </w:rPr>
        <w:t>die elementare Struktur der funktionalen Transformation</w:t>
      </w:r>
      <w:r w:rsidRPr="00385D1D">
        <w:rPr>
          <w:rFonts w:ascii="Times New Roman" w:hAnsi="Times New Roman"/>
        </w:rPr>
        <w:t>.</w:t>
      </w:r>
      <w:r w:rsidRPr="00385D1D">
        <w:rPr>
          <w:rFonts w:ascii="Times New Roman" w:hAnsi="Times New Roman"/>
        </w:rPr>
        <w:br/>
        <w:t xml:space="preserve">Sie ist der formale Ausdruck dafür, dass jedes System seine Entwicklung durch interne, </w:t>
      </w:r>
      <w:proofErr w:type="spellStart"/>
      <w:r w:rsidRPr="00385D1D">
        <w:rPr>
          <w:rFonts w:ascii="Times New Roman" w:hAnsi="Times New Roman"/>
        </w:rPr>
        <w:t>operatorische</w:t>
      </w:r>
      <w:proofErr w:type="spellEnd"/>
      <w:r w:rsidRPr="00385D1D">
        <w:rPr>
          <w:rFonts w:ascii="Times New Roman" w:hAnsi="Times New Roman"/>
        </w:rPr>
        <w:t xml:space="preserve"> Relationen zwischen Zuständen organisiert.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385D1D" w:rsidRPr="00385D1D" w14:paraId="5B58AD83" w14:textId="77777777" w:rsidTr="00385D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FB3507" w14:textId="77777777" w:rsidR="00385D1D" w:rsidRPr="00385D1D" w:rsidRDefault="00385D1D" w:rsidP="00385D1D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385D1D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6F2E394A" w14:textId="77777777" w:rsidR="00385D1D" w:rsidRPr="00385D1D" w:rsidRDefault="00385D1D" w:rsidP="00385D1D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385D1D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385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56E80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F6D24A1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</w:rPr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385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A980D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19816B1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</w:rPr>
              <w:t xml:space="preserve">Darstellung der funktionalen Dynamik des FRZK – Zustände stehen in </w:t>
            </w:r>
            <w:proofErr w:type="spellStart"/>
            <w:r w:rsidRPr="00385D1D">
              <w:rPr>
                <w:rFonts w:ascii="Times New Roman" w:hAnsi="Times New Roman"/>
              </w:rPr>
              <w:t>operatorisch</w:t>
            </w:r>
            <w:proofErr w:type="spellEnd"/>
            <w:r w:rsidRPr="00385D1D">
              <w:rPr>
                <w:rFonts w:ascii="Times New Roman" w:hAnsi="Times New Roman"/>
              </w:rPr>
              <w:t xml:space="preserve"> erzeugten Relationen.</w:t>
            </w:r>
          </w:p>
        </w:tc>
      </w:tr>
      <w:tr w:rsidR="00385D1D" w:rsidRPr="00385D1D" w14:paraId="16E72986" w14:textId="77777777" w:rsidTr="00385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16B6C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60D2ED51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</w:rPr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385D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0BF24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12218A2B" w14:textId="77777777" w:rsidR="00385D1D" w:rsidRPr="00385D1D" w:rsidRDefault="00385D1D" w:rsidP="00385D1D">
            <w:pPr>
              <w:spacing w:after="0"/>
              <w:rPr>
                <w:rFonts w:ascii="Times New Roman" w:hAnsi="Times New Roman"/>
              </w:rPr>
            </w:pPr>
            <w:r w:rsidRPr="00385D1D">
              <w:rPr>
                <w:rFonts w:ascii="Times New Roman" w:hAnsi="Times New Roman"/>
              </w:rPr>
              <w:t>Lernprozesse als relationale Transformationen zwischen Wissenszuständen – nicht Inhalte, sondern Operatoren erzeugen Entwicklung.</w:t>
            </w:r>
          </w:p>
        </w:tc>
      </w:tr>
    </w:tbl>
    <w:p w14:paraId="3EEB0E0C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Somit markiert</w:t>
      </w:r>
    </w:p>
    <w:p w14:paraId="5A86ACE9" w14:textId="77777777" w:rsidR="00385D1D" w:rsidRPr="00385D1D" w:rsidRDefault="00385D1D" w:rsidP="00385D1D">
      <w:pPr>
        <w:spacing w:after="0"/>
        <w:rPr>
          <w:rFonts w:ascii="Times New Roman" w:hAnsi="Times New Roman"/>
        </w:rPr>
      </w:pPr>
      <w:r w:rsidRPr="00385D1D">
        <w:rPr>
          <w:rFonts w:ascii="Times New Roman" w:hAnsi="Times New Roman"/>
        </w:rPr>
        <w:t>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)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>S×SR_{(</w:t>
      </w:r>
      <w:proofErr w:type="spellStart"/>
      <w:r w:rsidRPr="00385D1D">
        <w:rPr>
          <w:rFonts w:ascii="Times New Roman" w:hAnsi="Times New Roman"/>
        </w:rPr>
        <w:t>o_i</w:t>
      </w:r>
      <w:proofErr w:type="spellEnd"/>
      <w:r w:rsidRPr="00385D1D">
        <w:rPr>
          <w:rFonts w:ascii="Times New Roman" w:hAnsi="Times New Roman"/>
        </w:rPr>
        <w:t>)} \</w:t>
      </w:r>
      <w:proofErr w:type="spellStart"/>
      <w:r w:rsidRPr="00385D1D">
        <w:rPr>
          <w:rFonts w:ascii="Times New Roman" w:hAnsi="Times New Roman"/>
        </w:rPr>
        <w:t>subseteq</w:t>
      </w:r>
      <w:proofErr w:type="spellEnd"/>
      <w:r w:rsidRPr="00385D1D">
        <w:rPr>
          <w:rFonts w:ascii="Times New Roman" w:hAnsi="Times New Roman"/>
        </w:rPr>
        <w:t xml:space="preserve"> S \</w:t>
      </w:r>
      <w:proofErr w:type="spellStart"/>
      <w:r w:rsidRPr="00385D1D">
        <w:rPr>
          <w:rFonts w:ascii="Times New Roman" w:hAnsi="Times New Roman"/>
        </w:rPr>
        <w:t>times</w:t>
      </w:r>
      <w:proofErr w:type="spellEnd"/>
      <w:r w:rsidRPr="00385D1D">
        <w:rPr>
          <w:rFonts w:ascii="Times New Roman" w:hAnsi="Times New Roman"/>
        </w:rPr>
        <w:t xml:space="preserve"> SR(</w:t>
      </w:r>
      <w:proofErr w:type="spellStart"/>
      <w:r w:rsidRPr="00385D1D">
        <w:rPr>
          <w:rFonts w:ascii="Times New Roman" w:hAnsi="Times New Roman"/>
        </w:rPr>
        <w:t>oi</w:t>
      </w:r>
      <w:proofErr w:type="spellEnd"/>
      <w:r w:rsidRPr="00385D1D">
        <w:rPr>
          <w:rFonts w:ascii="Times New Roman" w:hAnsi="Times New Roman"/>
        </w:rPr>
        <w:t>​)​</w:t>
      </w:r>
      <w:r w:rsidRPr="00385D1D">
        <w:rPr>
          <w:rFonts w:ascii="Cambria Math" w:hAnsi="Cambria Math" w:cs="Cambria Math"/>
        </w:rPr>
        <w:t>⊆</w:t>
      </w:r>
      <w:r w:rsidRPr="00385D1D">
        <w:rPr>
          <w:rFonts w:ascii="Times New Roman" w:hAnsi="Times New Roman"/>
        </w:rPr>
        <w:t xml:space="preserve">S×S </w:t>
      </w:r>
    </w:p>
    <w:p w14:paraId="7BA45C94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die </w:t>
      </w:r>
      <w:r w:rsidRPr="00385D1D">
        <w:rPr>
          <w:rFonts w:ascii="Times New Roman" w:hAnsi="Times New Roman"/>
          <w:b/>
          <w:bCs/>
        </w:rPr>
        <w:t>mathematische Fassung der funktionalen Kohärenz</w:t>
      </w:r>
      <w:r w:rsidRPr="00385D1D">
        <w:rPr>
          <w:rFonts w:ascii="Times New Roman" w:hAnsi="Times New Roman"/>
        </w:rPr>
        <w:t>:</w:t>
      </w:r>
      <w:r w:rsidRPr="00385D1D">
        <w:rPr>
          <w:rFonts w:ascii="Times New Roman" w:hAnsi="Times New Roman"/>
        </w:rPr>
        <w:br/>
        <w:t xml:space="preserve">Das System denkt, lernt und verändert sich, indem es </w:t>
      </w:r>
      <w:r w:rsidRPr="00385D1D">
        <w:rPr>
          <w:rFonts w:ascii="Times New Roman" w:hAnsi="Times New Roman"/>
          <w:b/>
          <w:bCs/>
        </w:rPr>
        <w:t>Relationen zwischen eigenen Zuständen</w:t>
      </w:r>
      <w:r w:rsidRPr="00385D1D">
        <w:rPr>
          <w:rFonts w:ascii="Times New Roman" w:hAnsi="Times New Roman"/>
        </w:rPr>
        <w:t xml:space="preserve"> bildet.</w:t>
      </w:r>
      <w:r w:rsidRPr="00385D1D">
        <w:rPr>
          <w:rFonts w:ascii="Times New Roman" w:hAnsi="Times New Roman"/>
        </w:rPr>
        <w:br/>
        <w:t xml:space="preserve">Jede Operation ist ein </w:t>
      </w:r>
      <w:r w:rsidRPr="00385D1D">
        <w:rPr>
          <w:rFonts w:ascii="Times New Roman" w:hAnsi="Times New Roman"/>
          <w:b/>
          <w:bCs/>
        </w:rPr>
        <w:t>Knotenpunkt von Bedeutungsgenerierung</w:t>
      </w:r>
      <w:r w:rsidRPr="00385D1D">
        <w:rPr>
          <w:rFonts w:ascii="Times New Roman" w:hAnsi="Times New Roman"/>
        </w:rPr>
        <w:t xml:space="preserve">, jede Relation ein </w:t>
      </w:r>
      <w:r w:rsidRPr="00385D1D">
        <w:rPr>
          <w:rFonts w:ascii="Times New Roman" w:hAnsi="Times New Roman"/>
          <w:b/>
          <w:bCs/>
        </w:rPr>
        <w:t>Pfad funktionaler Emergenz</w:t>
      </w:r>
      <w:r w:rsidRPr="00385D1D">
        <w:rPr>
          <w:rFonts w:ascii="Times New Roman" w:hAnsi="Times New Roman"/>
        </w:rPr>
        <w:t xml:space="preserve"> – das Fundament der dynamischen Raum-Zeit-Struktur des FRZK.</w:t>
      </w:r>
    </w:p>
    <w:p w14:paraId="6B766335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30291216" w14:textId="77777777" w:rsidR="00385D1D" w:rsidRDefault="00385D1D" w:rsidP="00082214">
      <w:pPr>
        <w:rPr>
          <w:rStyle w:val="IntensiveHervorhebung"/>
          <w:i w:val="0"/>
          <w:iCs w:val="0"/>
          <w:color w:val="auto"/>
        </w:rPr>
      </w:pPr>
    </w:p>
    <w:p w14:paraId="1972F3E0" w14:textId="5559317E" w:rsidR="00BD4282" w:rsidRDefault="00BD4282" w:rsidP="00BD4282">
      <w:pPr>
        <w:pStyle w:val="berschrift1"/>
      </w:pPr>
      <w:r>
        <w:t xml:space="preserve"> </w:t>
      </w:r>
      <w:r>
        <w:t>(3.1.1.4)</w:t>
      </w:r>
    </w:p>
    <w:p w14:paraId="78F398A6" w14:textId="59CC9D37" w:rsidR="00523C5A" w:rsidRDefault="00BD4282" w:rsidP="00082214">
      <w:pPr>
        <w:rPr>
          <w:rFonts w:ascii="Times New Roman" w:hAnsi="Times New Roman"/>
        </w:rPr>
      </w:pPr>
      <m:oMath>
        <m:sSub>
          <m:sSubPr>
            <m:ctrlPr/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/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/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ascii="Times New Roman" w:hAnsi="Times New Roman"/>
        </w:rPr>
        <w:tab/>
      </w:r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A5BC871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Gleichung</w:t>
      </w:r>
    </w:p>
    <w:p w14:paraId="6E256533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proofErr w:type="spellStart"/>
      <w:r w:rsidRPr="00BD4282">
        <w:rPr>
          <w:rFonts w:ascii="Times New Roman" w:hAnsi="Times New Roman"/>
        </w:rPr>
        <w:t>Si</w:t>
      </w:r>
      <w:proofErr w:type="spellEnd"/>
      <w:r w:rsidRPr="00BD4282">
        <w:rPr>
          <w:rFonts w:ascii="Times New Roman" w:hAnsi="Times New Roman"/>
        </w:rPr>
        <w:t>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(Si)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= 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>)Si​=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​(Si​) </w:t>
      </w:r>
    </w:p>
    <w:p w14:paraId="2BA840A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bedeutet, dass ein Zustand </w:t>
      </w:r>
      <w:proofErr w:type="spellStart"/>
      <w:r w:rsidRPr="00BD4282">
        <w:rPr>
          <w:rFonts w:ascii="Times New Roman" w:hAnsi="Times New Roman"/>
        </w:rPr>
        <w:t>SiS_iSi</w:t>
      </w:r>
      <w:proofErr w:type="spellEnd"/>
      <w:r w:rsidRPr="00BD4282">
        <w:rPr>
          <w:rFonts w:ascii="Times New Roman" w:hAnsi="Times New Roman"/>
        </w:rPr>
        <w:t xml:space="preserve">​ </w:t>
      </w:r>
      <w:r w:rsidRPr="00BD4282">
        <w:rPr>
          <w:rFonts w:ascii="Times New Roman" w:hAnsi="Times New Roman"/>
          <w:b/>
          <w:bCs/>
        </w:rPr>
        <w:t xml:space="preserve">durch eine Operation </w:t>
      </w:r>
      <w:proofErr w:type="spellStart"/>
      <w:r w:rsidRPr="00BD4282">
        <w:rPr>
          <w:rFonts w:ascii="Times New Roman" w:hAnsi="Times New Roman"/>
          <w:b/>
          <w:bCs/>
        </w:rPr>
        <w:t>oio_ioi</w:t>
      </w:r>
      <w:proofErr w:type="spellEnd"/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auf sich selbst angewendet wird – und dass das Resultat </w:t>
      </w:r>
      <w:r w:rsidRPr="00BD4282">
        <w:rPr>
          <w:rFonts w:ascii="Times New Roman" w:hAnsi="Times New Roman"/>
          <w:b/>
          <w:bCs/>
        </w:rPr>
        <w:t>identisch mit dem Ausgangszustand</w:t>
      </w:r>
      <w:r w:rsidRPr="00BD4282">
        <w:rPr>
          <w:rFonts w:ascii="Times New Roman" w:hAnsi="Times New Roman"/>
        </w:rPr>
        <w:t xml:space="preserve"> ist.</w:t>
      </w:r>
      <w:r w:rsidRPr="00BD4282">
        <w:rPr>
          <w:rFonts w:ascii="Times New Roman" w:hAnsi="Times New Roman"/>
        </w:rPr>
        <w:br/>
        <w:t xml:space="preserve">Dies beschreibt formal eine </w:t>
      </w:r>
      <w:r w:rsidRPr="00BD4282">
        <w:rPr>
          <w:rFonts w:ascii="Times New Roman" w:hAnsi="Times New Roman"/>
          <w:b/>
          <w:bCs/>
        </w:rPr>
        <w:t>Selbstabbildung (</w:t>
      </w:r>
      <w:proofErr w:type="spellStart"/>
      <w:r w:rsidRPr="00BD4282">
        <w:rPr>
          <w:rFonts w:ascii="Times New Roman" w:hAnsi="Times New Roman"/>
          <w:b/>
          <w:bCs/>
        </w:rPr>
        <w:t>Endomorphismus</w:t>
      </w:r>
      <w:proofErr w:type="spellEnd"/>
      <w:r w:rsidRPr="00BD4282">
        <w:rPr>
          <w:rFonts w:ascii="Times New Roman" w:hAnsi="Times New Roman"/>
          <w:b/>
          <w:bCs/>
        </w:rPr>
        <w:t>)</w:t>
      </w:r>
      <w:r w:rsidRPr="00BD4282">
        <w:rPr>
          <w:rFonts w:ascii="Times New Roman" w:hAnsi="Times New Roman"/>
        </w:rPr>
        <w:t xml:space="preserve"> innerhalb des Zustandsraums S:</w:t>
      </w:r>
    </w:p>
    <w:p w14:paraId="70C5FD18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proofErr w:type="spellStart"/>
      <w:r w:rsidRPr="00BD4282">
        <w:rPr>
          <w:rFonts w:ascii="Times New Roman" w:hAnsi="Times New Roman"/>
        </w:rPr>
        <w:t>oi:Si→Sio_i</w:t>
      </w:r>
      <w:proofErr w:type="spellEnd"/>
      <w:r w:rsidRPr="00BD4282">
        <w:rPr>
          <w:rFonts w:ascii="Times New Roman" w:hAnsi="Times New Roman"/>
        </w:rPr>
        <w:t xml:space="preserve">: 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\</w:t>
      </w:r>
      <w:proofErr w:type="spellStart"/>
      <w:r w:rsidRPr="00BD4282">
        <w:rPr>
          <w:rFonts w:ascii="Times New Roman" w:hAnsi="Times New Roman"/>
        </w:rPr>
        <w:t>rightarrow</w:t>
      </w:r>
      <w:proofErr w:type="spellEnd"/>
      <w:r w:rsidRPr="00BD4282">
        <w:rPr>
          <w:rFonts w:ascii="Times New Roman" w:hAnsi="Times New Roman"/>
        </w:rPr>
        <w:t xml:space="preserve"> </w:t>
      </w:r>
      <w:proofErr w:type="spellStart"/>
      <w:r w:rsidRPr="00BD4282">
        <w:rPr>
          <w:rFonts w:ascii="Times New Roman" w:hAnsi="Times New Roman"/>
        </w:rPr>
        <w:t>S_ioi</w:t>
      </w:r>
      <w:proofErr w:type="spellEnd"/>
      <w:r w:rsidRPr="00BD4282">
        <w:rPr>
          <w:rFonts w:ascii="Times New Roman" w:hAnsi="Times New Roman"/>
        </w:rPr>
        <w:t xml:space="preserve">​:Si​→Si​ </w:t>
      </w:r>
    </w:p>
    <w:p w14:paraId="768B7029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Die Operation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 xml:space="preserve">​ „wirkt“ also </w:t>
      </w:r>
      <w:r w:rsidRPr="00BD4282">
        <w:rPr>
          <w:rFonts w:ascii="Times New Roman" w:hAnsi="Times New Roman"/>
          <w:b/>
          <w:bCs/>
        </w:rPr>
        <w:t>im Zustand und auf denselben Zustand zugleich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Im mathematischen Sinne entsteht dadurch eine </w:t>
      </w:r>
      <w:r w:rsidRPr="00BD4282">
        <w:rPr>
          <w:rFonts w:ascii="Times New Roman" w:hAnsi="Times New Roman"/>
          <w:b/>
          <w:bCs/>
        </w:rPr>
        <w:t>Fixpunktstruktur</w:t>
      </w:r>
      <w:r w:rsidRPr="00BD4282">
        <w:rPr>
          <w:rFonts w:ascii="Times New Roman" w:hAnsi="Times New Roman"/>
        </w:rPr>
        <w:t>: Das System bleibt invariant unter seiner eigenen Operation.</w:t>
      </w:r>
    </w:p>
    <w:p w14:paraId="5E5ACB34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Im Kontext des FRZK steht diese Notation für den </w:t>
      </w:r>
      <w:r w:rsidRPr="00BD4282">
        <w:rPr>
          <w:rFonts w:ascii="Times New Roman" w:hAnsi="Times New Roman"/>
          <w:b/>
          <w:bCs/>
        </w:rPr>
        <w:t>Beginn funktionaler Autopoiesis</w:t>
      </w:r>
      <w:r w:rsidRPr="00BD4282">
        <w:rPr>
          <w:rFonts w:ascii="Times New Roman" w:hAnsi="Times New Roman"/>
        </w:rPr>
        <w:t xml:space="preserve"> – also die Fähigkeit eines Systems, </w:t>
      </w:r>
      <w:r w:rsidRPr="00BD4282">
        <w:rPr>
          <w:rFonts w:ascii="Times New Roman" w:hAnsi="Times New Roman"/>
          <w:b/>
          <w:bCs/>
        </w:rPr>
        <w:t>sich selbst durch seine eigene Operation zu erzeugen und zu erhalten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Damit wird das Konzept von „Zustand“ dynamisch: nicht mehr statisch definiert, sondern </w:t>
      </w:r>
      <w:r w:rsidRPr="00BD4282">
        <w:rPr>
          <w:rFonts w:ascii="Times New Roman" w:hAnsi="Times New Roman"/>
          <w:b/>
          <w:bCs/>
        </w:rPr>
        <w:t>prozessual und rekursiv</w:t>
      </w:r>
      <w:r w:rsidRPr="00BD4282">
        <w:rPr>
          <w:rFonts w:ascii="Times New Roman" w:hAnsi="Times New Roman"/>
        </w:rPr>
        <w:t>.</w:t>
      </w:r>
    </w:p>
    <w:p w14:paraId="1AA84411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BDBCB7C" w14:textId="5A1A0426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 der Ungleichung</w:t>
      </w:r>
    </w:p>
    <w:p w14:paraId="05C8A3F2" w14:textId="77777777" w:rsidR="00BD4282" w:rsidRDefault="00BD4282" w:rsidP="00BD4282">
      <w:pPr>
        <w:pStyle w:val="StandardWeb"/>
      </w:pPr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oio_i</w:t>
      </w:r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proofErr w:type="spellStart"/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proofErr w:type="spellEnd"/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BD4282">
      <w:pPr>
        <w:pStyle w:val="StandardWeb"/>
      </w:pPr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081B27C1" w14:textId="77777777" w:rsidR="00BD4282" w:rsidRDefault="00BD4282" w:rsidP="00BD4282">
      <w:pPr>
        <w:pStyle w:val="StandardWeb"/>
        <w:numPr>
          <w:ilvl w:val="0"/>
          <w:numId w:val="14"/>
        </w:numPr>
      </w:pPr>
      <w:proofErr w:type="spellStart"/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proofErr w:type="spellEnd"/>
      <w:r>
        <w:rPr>
          <w:rStyle w:val="vlist-s"/>
        </w:rPr>
        <w:t>​</w:t>
      </w:r>
      <w:r>
        <w:t xml:space="preserve"> bezeichnet einen epistemischen oder semantischen Zustand.</w:t>
      </w:r>
    </w:p>
    <w:p w14:paraId="14D0CEA3" w14:textId="77777777" w:rsidR="00BD4282" w:rsidRDefault="00BD4282" w:rsidP="00BD4282">
      <w:pPr>
        <w:pStyle w:val="StandardWeb"/>
        <w:numPr>
          <w:ilvl w:val="0"/>
          <w:numId w:val="14"/>
        </w:numPr>
      </w:pPr>
      <w:proofErr w:type="spellStart"/>
      <w:r>
        <w:rPr>
          <w:rStyle w:val="katex-mathml"/>
        </w:rPr>
        <w:t>oio_i</w:t>
      </w:r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29940D8C" w14:textId="77777777" w:rsidR="00BD4282" w:rsidRDefault="00BD4282" w:rsidP="00BD4282">
      <w:pPr>
        <w:pStyle w:val="StandardWeb"/>
        <w:numPr>
          <w:ilvl w:val="0"/>
          <w:numId w:val="14"/>
        </w:numPr>
      </w:pPr>
      <w:r>
        <w:t xml:space="preserve">Durch 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(Si)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>(</w:t>
      </w:r>
      <w:proofErr w:type="spellStart"/>
      <w:r>
        <w:rPr>
          <w:rStyle w:val="katex-mathml"/>
        </w:rPr>
        <w:t>S_i</w:t>
      </w:r>
      <w:proofErr w:type="spellEnd"/>
      <w:r>
        <w:rPr>
          <w:rStyle w:val="katex-mathml"/>
        </w:rPr>
        <w:t>)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reproduziert sich </w:t>
      </w:r>
      <w:proofErr w:type="spellStart"/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proofErr w:type="spellEnd"/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BD4282">
      <w:pPr>
        <w:pStyle w:val="StandardWeb"/>
      </w:pPr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7777777" w:rsidR="00BD4282" w:rsidRDefault="00BD4282" w:rsidP="00BD4282">
      <w:pPr>
        <w:pStyle w:val="StandardWeb"/>
      </w:pPr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proofErr w:type="spellStart"/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proofErr w:type="spellEnd"/>
      <w:r>
        <w:rPr>
          <w:rStyle w:val="vlist-s"/>
        </w:rPr>
        <w:t>​</w:t>
      </w:r>
      <w:r>
        <w:t xml:space="preserve"> seine Form durch Operation erhält.</w:t>
      </w:r>
    </w:p>
    <w:p w14:paraId="246BC602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Ein einfaches didaktisches Beispiel findet sich im Prozess </w:t>
      </w:r>
      <w:r w:rsidRPr="00BD4282">
        <w:rPr>
          <w:rFonts w:ascii="Times New Roman" w:hAnsi="Times New Roman"/>
          <w:b/>
          <w:bCs/>
        </w:rPr>
        <w:t>reflexiven Lernens</w:t>
      </w:r>
      <w:r w:rsidRPr="00BD4282">
        <w:rPr>
          <w:rFonts w:ascii="Times New Roman" w:hAnsi="Times New Roman"/>
        </w:rPr>
        <w:t xml:space="preserve"> (vgl. Kap. 6.3.1 – „Metakognitive Kohärenzbildung“):</w:t>
      </w:r>
    </w:p>
    <w:p w14:paraId="257B3462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Ein Schüler überprüft seine eigene Verständnisweise einer Aufgabe.</w:t>
      </w:r>
      <w:r w:rsidRPr="00BD4282">
        <w:rPr>
          <w:rFonts w:ascii="Times New Roman" w:hAnsi="Times New Roman"/>
        </w:rPr>
        <w:br/>
        <w:t xml:space="preserve">Er denkt: </w:t>
      </w:r>
      <w:r w:rsidRPr="00BD4282">
        <w:rPr>
          <w:rFonts w:ascii="Times New Roman" w:hAnsi="Times New Roman"/>
          <w:i/>
          <w:iCs/>
        </w:rPr>
        <w:t>„Wie habe ich das verstanden?“</w:t>
      </w:r>
      <w:r w:rsidRPr="00BD4282">
        <w:rPr>
          <w:rFonts w:ascii="Times New Roman" w:hAnsi="Times New Roman"/>
        </w:rPr>
        <w:t xml:space="preserve"> – und bewertet die eigene Denkweise.</w:t>
      </w:r>
      <w:r w:rsidRPr="00BD4282">
        <w:rPr>
          <w:rFonts w:ascii="Times New Roman" w:hAnsi="Times New Roman"/>
        </w:rPr>
        <w:br/>
        <w:t xml:space="preserve">Diese Reflexion ist </w:t>
      </w:r>
      <w:r w:rsidRPr="00BD4282">
        <w:rPr>
          <w:rFonts w:ascii="Times New Roman" w:hAnsi="Times New Roman"/>
          <w:b/>
          <w:bCs/>
        </w:rPr>
        <w:t>eine Operation auf den eigenen Zustand des Wissens</w:t>
      </w:r>
      <w:r w:rsidRPr="00BD4282">
        <w:rPr>
          <w:rFonts w:ascii="Times New Roman" w:hAnsi="Times New Roman"/>
        </w:rPr>
        <w:t>.</w:t>
      </w:r>
    </w:p>
    <w:p w14:paraId="02954788" w14:textId="77777777" w:rsidR="00BD4282" w:rsidRPr="00BD4282" w:rsidRDefault="00BD4282" w:rsidP="00BD4282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Ausgangszustand: Si=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=Si​= „aktuelles Verständnis der Aufgabe“</w:t>
      </w:r>
    </w:p>
    <w:p w14:paraId="33E5DB2A" w14:textId="77777777" w:rsidR="00BD4282" w:rsidRPr="00BD4282" w:rsidRDefault="00BD4282" w:rsidP="00BD4282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Operation: 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=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 xml:space="preserve"> 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​= „metakognitive Reflexion über das eigene Verständnis“</w:t>
      </w:r>
    </w:p>
    <w:p w14:paraId="14159AED" w14:textId="77777777" w:rsidR="00BD4282" w:rsidRPr="00BD4282" w:rsidRDefault="00BD4282" w:rsidP="00BD4282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Ergebnis: 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(Si)=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>) 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​(Si​)= „überprüftes, geklärtes Verständnis“</w:t>
      </w:r>
    </w:p>
    <w:p w14:paraId="1BE53736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Wenn dieser Prozess zu einer konsistenten Einsicht führt, dann gilt:</w:t>
      </w:r>
    </w:p>
    <w:p w14:paraId="4383E689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proofErr w:type="spellStart"/>
      <w:r w:rsidRPr="00BD4282">
        <w:rPr>
          <w:rFonts w:ascii="Times New Roman" w:hAnsi="Times New Roman"/>
        </w:rPr>
        <w:t>Si</w:t>
      </w:r>
      <w:proofErr w:type="spellEnd"/>
      <w:r w:rsidRPr="00BD4282">
        <w:rPr>
          <w:rFonts w:ascii="Times New Roman" w:hAnsi="Times New Roman"/>
        </w:rPr>
        <w:t>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(Si)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= 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>)Si​=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​(Si​) </w:t>
      </w:r>
    </w:p>
    <w:p w14:paraId="36300065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→ Der Schüler bleibt derselbe, aber sein Wissen wurde im Vollzug seiner Selbstoperation </w:t>
      </w:r>
      <w:r w:rsidRPr="00BD4282">
        <w:rPr>
          <w:rFonts w:ascii="Times New Roman" w:hAnsi="Times New Roman"/>
          <w:b/>
          <w:bCs/>
        </w:rPr>
        <w:t>funktional stabilisiert</w:t>
      </w:r>
      <w:r w:rsidRPr="00BD4282">
        <w:rPr>
          <w:rFonts w:ascii="Times New Roman" w:hAnsi="Times New Roman"/>
        </w:rPr>
        <w:t>.</w:t>
      </w:r>
    </w:p>
    <w:p w14:paraId="6A8BE85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Das Beispiel zeigt:</w:t>
      </w:r>
      <w:r w:rsidRPr="00BD4282">
        <w:rPr>
          <w:rFonts w:ascii="Times New Roman" w:hAnsi="Times New Roman"/>
        </w:rPr>
        <w:br/>
      </w:r>
      <w:proofErr w:type="spellStart"/>
      <w:r w:rsidRPr="00BD4282">
        <w:rPr>
          <w:rFonts w:ascii="Times New Roman" w:hAnsi="Times New Roman"/>
        </w:rPr>
        <w:t>Selbstreferente</w:t>
      </w:r>
      <w:proofErr w:type="spellEnd"/>
      <w:r w:rsidRPr="00BD4282">
        <w:rPr>
          <w:rFonts w:ascii="Times New Roman" w:hAnsi="Times New Roman"/>
        </w:rPr>
        <w:t xml:space="preserve"> Prozesse sind </w:t>
      </w:r>
      <w:r w:rsidRPr="00BD4282">
        <w:rPr>
          <w:rFonts w:ascii="Times New Roman" w:hAnsi="Times New Roman"/>
          <w:b/>
          <w:bCs/>
        </w:rPr>
        <w:t>nicht selbstgenügsam</w:t>
      </w:r>
      <w:r w:rsidRPr="00BD4282">
        <w:rPr>
          <w:rFonts w:ascii="Times New Roman" w:hAnsi="Times New Roman"/>
        </w:rPr>
        <w:t xml:space="preserve">, sondern </w:t>
      </w:r>
      <w:r w:rsidRPr="00BD4282">
        <w:rPr>
          <w:rFonts w:ascii="Times New Roman" w:hAnsi="Times New Roman"/>
          <w:b/>
          <w:bCs/>
        </w:rPr>
        <w:t>produktiv</w:t>
      </w:r>
      <w:r w:rsidRPr="00BD4282">
        <w:rPr>
          <w:rFonts w:ascii="Times New Roman" w:hAnsi="Times New Roman"/>
        </w:rPr>
        <w:t xml:space="preserve"> – sie bilden </w:t>
      </w:r>
      <w:r w:rsidRPr="00BD4282">
        <w:rPr>
          <w:rFonts w:ascii="Times New Roman" w:hAnsi="Times New Roman"/>
          <w:b/>
          <w:bCs/>
        </w:rPr>
        <w:t>Kohärenz durch Selbstbezug</w:t>
      </w:r>
      <w:r w:rsidRPr="00BD4282">
        <w:rPr>
          <w:rFonts w:ascii="Times New Roman" w:hAnsi="Times New Roman"/>
        </w:rPr>
        <w:t>, was im FRZK der Grundmechanismus jeder Bedeutungsgenerierung ist.</w:t>
      </w:r>
    </w:p>
    <w:p w14:paraId="4DA3BFDC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84E1E99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Gleichung</w:t>
      </w:r>
    </w:p>
    <w:p w14:paraId="27F8A841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proofErr w:type="spellStart"/>
      <w:r w:rsidRPr="00BD4282">
        <w:rPr>
          <w:rFonts w:ascii="Times New Roman" w:hAnsi="Times New Roman"/>
        </w:rPr>
        <w:t>Si</w:t>
      </w:r>
      <w:proofErr w:type="spellEnd"/>
      <w:r w:rsidRPr="00BD4282">
        <w:rPr>
          <w:rFonts w:ascii="Times New Roman" w:hAnsi="Times New Roman"/>
        </w:rPr>
        <w:t>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(Si)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= 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>)Si​=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​(Si​) </w:t>
      </w:r>
    </w:p>
    <w:p w14:paraId="095B82D5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definiert im FRZK den </w:t>
      </w:r>
      <w:r w:rsidRPr="00BD4282">
        <w:rPr>
          <w:rFonts w:ascii="Times New Roman" w:hAnsi="Times New Roman"/>
          <w:b/>
          <w:bCs/>
        </w:rPr>
        <w:t>Fixpunkt funktionaler Selbstorganisation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Sie beschreibt die Bedingung, unter der ein System seine Zustände </w:t>
      </w:r>
      <w:r w:rsidRPr="00BD4282">
        <w:rPr>
          <w:rFonts w:ascii="Times New Roman" w:hAnsi="Times New Roman"/>
          <w:b/>
          <w:bCs/>
        </w:rPr>
        <w:t>selbst erzeugt, überprüft und stabilisiert</w:t>
      </w:r>
      <w:r w:rsidRPr="00BD4282">
        <w:rPr>
          <w:rFonts w:ascii="Times New Roman" w:hAnsi="Times New Roman"/>
        </w:rPr>
        <w:t>, ohne äußere Eingriffe.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BD4282" w:rsidRPr="00BD4282" w14:paraId="0A464B6A" w14:textId="77777777" w:rsidTr="00BD42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B6E838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01F760B9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BD4282" w:rsidRPr="00BD4282" w14:paraId="29133BDC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7C972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1C880422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C208A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3AA9421F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D2038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3FF9E23B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808DE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5279358B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Lernprozesse als selbstbezügliche Operationen: Wissen stabilisiert sich durch wiederholte Reflexion und Anwendung.</w:t>
            </w:r>
          </w:p>
        </w:tc>
      </w:tr>
    </w:tbl>
    <w:p w14:paraId="3DA6913A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Somit markiert</w:t>
      </w:r>
    </w:p>
    <w:p w14:paraId="3A1E2D45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proofErr w:type="spellStart"/>
      <w:r w:rsidRPr="00BD4282">
        <w:rPr>
          <w:rFonts w:ascii="Times New Roman" w:hAnsi="Times New Roman"/>
        </w:rPr>
        <w:t>Si</w:t>
      </w:r>
      <w:proofErr w:type="spellEnd"/>
      <w:r w:rsidRPr="00BD4282">
        <w:rPr>
          <w:rFonts w:ascii="Times New Roman" w:hAnsi="Times New Roman"/>
        </w:rPr>
        <w:t>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(Si)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= 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>)Si​=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​(Si​) </w:t>
      </w:r>
    </w:p>
    <w:p w14:paraId="32BB89A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den </w:t>
      </w:r>
      <w:r w:rsidRPr="00BD4282">
        <w:rPr>
          <w:rFonts w:ascii="Times New Roman" w:hAnsi="Times New Roman"/>
          <w:b/>
          <w:bCs/>
        </w:rPr>
        <w:t>Beginn der dynamischen Selbstkohärenz</w:t>
      </w:r>
      <w:r w:rsidRPr="00BD4282">
        <w:rPr>
          <w:rFonts w:ascii="Times New Roman" w:hAnsi="Times New Roman"/>
        </w:rPr>
        <w:t xml:space="preserve"> im FRZK:</w:t>
      </w:r>
      <w:r w:rsidRPr="00BD4282">
        <w:rPr>
          <w:rFonts w:ascii="Times New Roman" w:hAnsi="Times New Roman"/>
        </w:rPr>
        <w:br/>
        <w:t xml:space="preserve">Ein Zustand ist nicht gegeben, sondern </w:t>
      </w:r>
      <w:r w:rsidRPr="00BD4282">
        <w:rPr>
          <w:rFonts w:ascii="Times New Roman" w:hAnsi="Times New Roman"/>
          <w:b/>
          <w:bCs/>
        </w:rPr>
        <w:t>eine Funktion seiner eigenen Operation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Dies ist die Grundform jeder emergenten Raum-Zeit-Struktur – ein System, das </w:t>
      </w:r>
      <w:r w:rsidRPr="00BD4282">
        <w:rPr>
          <w:rFonts w:ascii="Times New Roman" w:hAnsi="Times New Roman"/>
          <w:b/>
          <w:bCs/>
        </w:rPr>
        <w:t>sich selbst hält, indem es sich selbst vollzieht</w:t>
      </w:r>
      <w:r w:rsidRPr="00BD4282">
        <w:rPr>
          <w:rFonts w:ascii="Times New Roman" w:hAnsi="Times New Roman"/>
        </w:rPr>
        <w:t>.</w:t>
      </w:r>
    </w:p>
    <w:p w14:paraId="234DF2D3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C465F9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5C222A8" w14:textId="117BE1B5" w:rsidR="00BD4282" w:rsidRPr="00B67943" w:rsidRDefault="00BD4282" w:rsidP="00BD4282">
      <w:pPr>
        <w:pStyle w:val="berschrift1"/>
      </w:pPr>
      <w:r>
        <w:t xml:space="preserve"> </w:t>
      </w:r>
      <w:r>
        <w:t>(3.1.3.1)</w:t>
      </w:r>
    </w:p>
    <w:p w14:paraId="0F6B4C1A" w14:textId="588E94B9" w:rsidR="00BD4282" w:rsidRDefault="00BD4282" w:rsidP="00082214">
      <w:pPr>
        <w:rPr>
          <w:rFonts w:ascii="Times New Roman" w:hAnsi="Times New Roman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⊆S×S</m:t>
        </m:r>
      </m:oMath>
      <w:r>
        <w:rPr>
          <w:rFonts w:ascii="Times New Roman" w:hAnsi="Times New Roman"/>
        </w:rPr>
        <w:tab/>
      </w:r>
    </w:p>
    <w:p w14:paraId="333BE5AC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15567A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Notation</w:t>
      </w:r>
    </w:p>
    <w:p w14:paraId="54778F7F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>S×SR_{(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)} \</w:t>
      </w:r>
      <w:proofErr w:type="spellStart"/>
      <w:r w:rsidRPr="00BD4282">
        <w:rPr>
          <w:rFonts w:ascii="Times New Roman" w:hAnsi="Times New Roman"/>
        </w:rPr>
        <w:t>subseteq</w:t>
      </w:r>
      <w:proofErr w:type="spellEnd"/>
      <w:r w:rsidRPr="00BD4282">
        <w:rPr>
          <w:rFonts w:ascii="Times New Roman" w:hAnsi="Times New Roman"/>
        </w:rPr>
        <w:t xml:space="preserve"> S \</w:t>
      </w:r>
      <w:proofErr w:type="spellStart"/>
      <w:r w:rsidRPr="00BD4282">
        <w:rPr>
          <w:rFonts w:ascii="Times New Roman" w:hAnsi="Times New Roman"/>
        </w:rPr>
        <w:t>times</w:t>
      </w:r>
      <w:proofErr w:type="spellEnd"/>
      <w:r w:rsidRPr="00BD4282">
        <w:rPr>
          <w:rFonts w:ascii="Times New Roman" w:hAnsi="Times New Roman"/>
        </w:rPr>
        <w:t xml:space="preserve"> SR(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​)​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S×S </w:t>
      </w:r>
    </w:p>
    <w:p w14:paraId="09C8DCB2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bedeutet: Jede Operation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 xml:space="preserve">​ erzeugt eine </w:t>
      </w:r>
      <w:r w:rsidRPr="00BD4282">
        <w:rPr>
          <w:rFonts w:ascii="Times New Roman" w:hAnsi="Times New Roman"/>
          <w:b/>
          <w:bCs/>
        </w:rPr>
        <w:t>Relation</w:t>
      </w:r>
      <w:r w:rsidRPr="00BD4282">
        <w:rPr>
          <w:rFonts w:ascii="Times New Roman" w:hAnsi="Times New Roman"/>
        </w:rPr>
        <w:t xml:space="preserve"> innerhalb des Zustandsraums S, und zwar als </w:t>
      </w:r>
      <w:r w:rsidRPr="00BD4282">
        <w:rPr>
          <w:rFonts w:ascii="Times New Roman" w:hAnsi="Times New Roman"/>
          <w:b/>
          <w:bCs/>
        </w:rPr>
        <w:t>Teilmenge des kartesischen Produkts S × S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Das kartesische Produkt S×SS × SS×S enthält </w:t>
      </w:r>
      <w:r w:rsidRPr="00BD4282">
        <w:rPr>
          <w:rFonts w:ascii="Times New Roman" w:hAnsi="Times New Roman"/>
          <w:b/>
          <w:bCs/>
        </w:rPr>
        <w:t>alle möglichen Paarungen</w:t>
      </w:r>
      <w:r w:rsidRPr="00BD4282">
        <w:rPr>
          <w:rFonts w:ascii="Times New Roman" w:hAnsi="Times New Roman"/>
        </w:rPr>
        <w:t xml:space="preserve"> zweier Zustände (</w:t>
      </w:r>
      <w:proofErr w:type="spellStart"/>
      <w:r w:rsidRPr="00BD4282">
        <w:rPr>
          <w:rFonts w:ascii="Times New Roman" w:hAnsi="Times New Roman"/>
        </w:rPr>
        <w:t>Sj,Sk</w:t>
      </w:r>
      <w:proofErr w:type="spellEnd"/>
      <w:r w:rsidRPr="00BD4282">
        <w:rPr>
          <w:rFonts w:ascii="Times New Roman" w:hAnsi="Times New Roman"/>
        </w:rPr>
        <w:t>)(</w:t>
      </w:r>
      <w:proofErr w:type="spellStart"/>
      <w:r w:rsidRPr="00BD4282">
        <w:rPr>
          <w:rFonts w:ascii="Times New Roman" w:hAnsi="Times New Roman"/>
        </w:rPr>
        <w:t>S_j</w:t>
      </w:r>
      <w:proofErr w:type="spellEnd"/>
      <w:r w:rsidRPr="00BD4282">
        <w:rPr>
          <w:rFonts w:ascii="Times New Roman" w:hAnsi="Times New Roman"/>
        </w:rPr>
        <w:t xml:space="preserve">, </w:t>
      </w:r>
      <w:proofErr w:type="spellStart"/>
      <w:r w:rsidRPr="00BD4282">
        <w:rPr>
          <w:rFonts w:ascii="Times New Roman" w:hAnsi="Times New Roman"/>
        </w:rPr>
        <w:t>S_k</w:t>
      </w:r>
      <w:proofErr w:type="spellEnd"/>
      <w:r w:rsidRPr="00BD4282">
        <w:rPr>
          <w:rFonts w:ascii="Times New Roman" w:hAnsi="Times New Roman"/>
        </w:rPr>
        <w:t>)(</w:t>
      </w:r>
      <w:proofErr w:type="spellStart"/>
      <w:r w:rsidRPr="00BD4282">
        <w:rPr>
          <w:rFonts w:ascii="Times New Roman" w:hAnsi="Times New Roman"/>
        </w:rPr>
        <w:t>Sj</w:t>
      </w:r>
      <w:proofErr w:type="spellEnd"/>
      <w:r w:rsidRPr="00BD4282">
        <w:rPr>
          <w:rFonts w:ascii="Times New Roman" w:hAnsi="Times New Roman"/>
        </w:rPr>
        <w:t>​,</w:t>
      </w:r>
      <w:proofErr w:type="spellStart"/>
      <w:r w:rsidRPr="00BD4282">
        <w:rPr>
          <w:rFonts w:ascii="Times New Roman" w:hAnsi="Times New Roman"/>
        </w:rPr>
        <w:t>Sk</w:t>
      </w:r>
      <w:proofErr w:type="spellEnd"/>
      <w:r w:rsidRPr="00BD4282">
        <w:rPr>
          <w:rFonts w:ascii="Times New Roman" w:hAnsi="Times New Roman"/>
        </w:rPr>
        <w:t>​).</w:t>
      </w:r>
      <w:r w:rsidRPr="00BD4282">
        <w:rPr>
          <w:rFonts w:ascii="Times New Roman" w:hAnsi="Times New Roman"/>
        </w:rPr>
        <w:br/>
        <w:t>Die Relation 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)}R(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​)​ umfasst nur jene Paare, bei denen </w:t>
      </w:r>
      <w:proofErr w:type="spellStart"/>
      <w:r w:rsidRPr="00BD4282">
        <w:rPr>
          <w:rFonts w:ascii="Times New Roman" w:hAnsi="Times New Roman"/>
        </w:rPr>
        <w:t>SkS_kSk</w:t>
      </w:r>
      <w:proofErr w:type="spellEnd"/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oio_ioi</w:t>
      </w:r>
      <w:proofErr w:type="spellEnd"/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SjS_jSj</w:t>
      </w:r>
      <w:proofErr w:type="spellEnd"/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709AF1E6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Sj,Sk</w:t>
      </w:r>
      <w:proofErr w:type="spell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⇔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Sj</w:t>
      </w:r>
      <w:proofErr w:type="spellEnd"/>
      <w:r w:rsidRPr="00BD4282">
        <w:rPr>
          <w:rFonts w:ascii="Times New Roman" w:hAnsi="Times New Roman"/>
        </w:rPr>
        <w:t>)=</w:t>
      </w:r>
      <w:proofErr w:type="spellStart"/>
      <w:r w:rsidRPr="00BD4282">
        <w:rPr>
          <w:rFonts w:ascii="Times New Roman" w:hAnsi="Times New Roman"/>
        </w:rPr>
        <w:t>Sk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S_j</w:t>
      </w:r>
      <w:proofErr w:type="spellEnd"/>
      <w:r w:rsidRPr="00BD4282">
        <w:rPr>
          <w:rFonts w:ascii="Times New Roman" w:hAnsi="Times New Roman"/>
        </w:rPr>
        <w:t xml:space="preserve">, </w:t>
      </w:r>
      <w:proofErr w:type="spellStart"/>
      <w:r w:rsidRPr="00BD4282">
        <w:rPr>
          <w:rFonts w:ascii="Times New Roman" w:hAnsi="Times New Roman"/>
        </w:rPr>
        <w:t>S_k</w:t>
      </w:r>
      <w:proofErr w:type="spellEnd"/>
      <w:r w:rsidRPr="00BD4282">
        <w:rPr>
          <w:rFonts w:ascii="Times New Roman" w:hAnsi="Times New Roman"/>
        </w:rPr>
        <w:t xml:space="preserve">) 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 xml:space="preserve"> 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)} \</w:t>
      </w:r>
      <w:proofErr w:type="spellStart"/>
      <w:r w:rsidRPr="00BD4282">
        <w:rPr>
          <w:rFonts w:ascii="Times New Roman" w:hAnsi="Times New Roman"/>
        </w:rPr>
        <w:t>Leftrightarrow</w:t>
      </w:r>
      <w:proofErr w:type="spellEnd"/>
      <w:r w:rsidRPr="00BD4282">
        <w:rPr>
          <w:rFonts w:ascii="Times New Roman" w:hAnsi="Times New Roman"/>
        </w:rPr>
        <w:t xml:space="preserve"> 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S_j</w:t>
      </w:r>
      <w:proofErr w:type="spellEnd"/>
      <w:r w:rsidRPr="00BD4282">
        <w:rPr>
          <w:rFonts w:ascii="Times New Roman" w:hAnsi="Times New Roman"/>
        </w:rPr>
        <w:t xml:space="preserve">) = </w:t>
      </w:r>
      <w:proofErr w:type="spellStart"/>
      <w:r w:rsidRPr="00BD4282">
        <w:rPr>
          <w:rFonts w:ascii="Times New Roman" w:hAnsi="Times New Roman"/>
        </w:rPr>
        <w:t>S_k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Sj</w:t>
      </w:r>
      <w:proofErr w:type="spellEnd"/>
      <w:r w:rsidRPr="00BD4282">
        <w:rPr>
          <w:rFonts w:ascii="Times New Roman" w:hAnsi="Times New Roman"/>
        </w:rPr>
        <w:t>​,</w:t>
      </w:r>
      <w:proofErr w:type="spellStart"/>
      <w:r w:rsidRPr="00BD4282">
        <w:rPr>
          <w:rFonts w:ascii="Times New Roman" w:hAnsi="Times New Roman"/>
        </w:rPr>
        <w:t>Sk</w:t>
      </w:r>
      <w:proofErr w:type="spellEnd"/>
      <w:r w:rsidRPr="00BD4282">
        <w:rPr>
          <w:rFonts w:ascii="Times New Roman" w:hAnsi="Times New Roman"/>
        </w:rPr>
        <w:t>​)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​)​</w:t>
      </w:r>
      <w:r w:rsidRPr="00BD4282">
        <w:rPr>
          <w:rFonts w:ascii="Cambria Math" w:hAnsi="Cambria Math" w:cs="Cambria Math"/>
        </w:rPr>
        <w:t>⇔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​(</w:t>
      </w:r>
      <w:proofErr w:type="spellStart"/>
      <w:r w:rsidRPr="00BD4282">
        <w:rPr>
          <w:rFonts w:ascii="Times New Roman" w:hAnsi="Times New Roman"/>
        </w:rPr>
        <w:t>Sj</w:t>
      </w:r>
      <w:proofErr w:type="spellEnd"/>
      <w:r w:rsidRPr="00BD4282">
        <w:rPr>
          <w:rFonts w:ascii="Times New Roman" w:hAnsi="Times New Roman"/>
        </w:rPr>
        <w:t>​)=</w:t>
      </w:r>
      <w:proofErr w:type="spellStart"/>
      <w:r w:rsidRPr="00BD4282">
        <w:rPr>
          <w:rFonts w:ascii="Times New Roman" w:hAnsi="Times New Roman"/>
        </w:rPr>
        <w:t>Sk</w:t>
      </w:r>
      <w:proofErr w:type="spellEnd"/>
      <w:r w:rsidRPr="00BD4282">
        <w:rPr>
          <w:rFonts w:ascii="Times New Roman" w:hAnsi="Times New Roman"/>
        </w:rPr>
        <w:t xml:space="preserve">​ </w:t>
      </w:r>
    </w:p>
    <w:p w14:paraId="033EF95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Damit ist 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)}R(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​)​ die </w:t>
      </w:r>
      <w:r w:rsidRPr="00BD4282">
        <w:rPr>
          <w:rFonts w:ascii="Times New Roman" w:hAnsi="Times New Roman"/>
          <w:b/>
          <w:bCs/>
        </w:rPr>
        <w:t>Menge aller realisierten Übergänge</w:t>
      </w:r>
      <w:r w:rsidRPr="00BD4282">
        <w:rPr>
          <w:rFonts w:ascii="Times New Roman" w:hAnsi="Times New Roman"/>
        </w:rPr>
        <w:t xml:space="preserve"> zwischen Zuständen, die durch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>​ vermittelt werden.</w:t>
      </w:r>
      <w:r w:rsidRPr="00BD4282">
        <w:rPr>
          <w:rFonts w:ascii="Times New Roman" w:hAnsi="Times New Roman"/>
        </w:rPr>
        <w:br/>
        <w:t xml:space="preserve">Sie beschreibt im FRZK den </w:t>
      </w:r>
      <w:r w:rsidRPr="00BD4282">
        <w:rPr>
          <w:rFonts w:ascii="Times New Roman" w:hAnsi="Times New Roman"/>
          <w:b/>
          <w:bCs/>
        </w:rPr>
        <w:t>funktionalen Zusammenhang zwischen Ausgangszustand und Folgezustand</w:t>
      </w:r>
      <w:r w:rsidRPr="00BD4282">
        <w:rPr>
          <w:rFonts w:ascii="Times New Roman" w:hAnsi="Times New Roman"/>
        </w:rPr>
        <w:t>, also die elementare Struktur von Veränderung.</w:t>
      </w:r>
    </w:p>
    <w:p w14:paraId="3EF63602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615A04BE" w14:textId="5574DF70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 der Ungleichung</w:t>
      </w:r>
    </w:p>
    <w:p w14:paraId="2B11198B" w14:textId="77777777" w:rsidR="00BD4282" w:rsidRDefault="00BD4282" w:rsidP="00BD4282">
      <w:pPr>
        <w:pStyle w:val="StandardWeb"/>
      </w:pPr>
      <w:r>
        <w:t xml:space="preserve">Die Relation </w:t>
      </w: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</w:t>
      </w:r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S×SR_{(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 xml:space="preserve">)} </w:t>
      </w:r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 xml:space="preserve"> S </w:t>
      </w:r>
      <w:r>
        <w:rPr>
          <w:rStyle w:val="katex-mathml"/>
          <w:rFonts w:ascii="Calibri" w:hAnsi="Calibri" w:cs="Calibri"/>
        </w:rPr>
        <w:t>×</w:t>
      </w:r>
      <w:r>
        <w:rPr>
          <w:rStyle w:val="katex-mathml"/>
        </w:rPr>
        <w:t xml:space="preserve"> S</w:t>
      </w:r>
      <w:r>
        <w:rPr>
          <w:rStyle w:val="mord"/>
          <w:rFonts w:eastAsia="Calibri"/>
        </w:rPr>
        <w:t>R</w:t>
      </w:r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rPr>
          <w:rStyle w:val="mrel"/>
          <w:rFonts w:ascii="Cambria Math" w:hAnsi="Cambria Math" w:cs="Cambria Math"/>
        </w:rPr>
        <w:t>⊆</w:t>
      </w:r>
      <w:r>
        <w:rPr>
          <w:rStyle w:val="mord"/>
          <w:rFonts w:eastAsia="Calibri"/>
        </w:rPr>
        <w:t>S</w:t>
      </w:r>
      <w:r>
        <w:rPr>
          <w:rStyle w:val="mbin"/>
        </w:rPr>
        <w:t>×</w:t>
      </w:r>
      <w:r>
        <w:rPr>
          <w:rStyle w:val="mord"/>
          <w:rFonts w:eastAsia="Calibri"/>
        </w:rPr>
        <w:t>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  <w:r>
        <w:br/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BD4282">
      <w:pPr>
        <w:pStyle w:val="StandardWeb"/>
      </w:pPr>
      <w:r>
        <w:t>Im FRZK bedeutet dies:</w:t>
      </w:r>
    </w:p>
    <w:p w14:paraId="0B9B9C79" w14:textId="77777777" w:rsidR="00BD4282" w:rsidRDefault="00BD4282" w:rsidP="00BD4282">
      <w:pPr>
        <w:pStyle w:val="StandardWeb"/>
        <w:numPr>
          <w:ilvl w:val="0"/>
          <w:numId w:val="16"/>
        </w:numPr>
      </w:pPr>
      <w:r>
        <w:rPr>
          <w:rStyle w:val="katex-mathml"/>
        </w:rPr>
        <w:t>SS</w:t>
      </w:r>
      <w:r>
        <w:rPr>
          <w:rStyle w:val="mord"/>
          <w:rFonts w:eastAsia="Calibri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77777777" w:rsidR="00BD4282" w:rsidRDefault="00BD4282" w:rsidP="00BD4282">
      <w:pPr>
        <w:pStyle w:val="StandardWeb"/>
        <w:numPr>
          <w:ilvl w:val="0"/>
          <w:numId w:val="16"/>
        </w:numPr>
      </w:pPr>
      <w:proofErr w:type="spellStart"/>
      <w:r>
        <w:rPr>
          <w:rStyle w:val="katex-mathml"/>
        </w:rPr>
        <w:t>oio_i</w:t>
      </w:r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t xml:space="preserve"> bezeichnet einen konkreten Operator – etwa Wahrnehmung, Denken, Handlung oder Reflexion.</w:t>
      </w:r>
    </w:p>
    <w:p w14:paraId="6AC72253" w14:textId="77777777" w:rsidR="00BD4282" w:rsidRDefault="00BD4282" w:rsidP="00BD4282">
      <w:pPr>
        <w:pStyle w:val="StandardWeb"/>
        <w:numPr>
          <w:ilvl w:val="0"/>
          <w:numId w:val="16"/>
        </w:numPr>
      </w:pP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)R_{(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>)}</w:t>
      </w:r>
      <w:r>
        <w:rPr>
          <w:rStyle w:val="mord"/>
          <w:rFonts w:eastAsia="Calibri"/>
        </w:rPr>
        <w:t>R</w:t>
      </w:r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beschreibt die Menge der möglichen Übergänge, die dieser Operator innerhalb des Systems zulässt.</w:t>
      </w:r>
    </w:p>
    <w:p w14:paraId="747CB2AD" w14:textId="77777777" w:rsidR="00BD4282" w:rsidRDefault="00BD4282" w:rsidP="00BD4282">
      <w:pPr>
        <w:pStyle w:val="StandardWeb"/>
      </w:pPr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  <w:r>
        <w:br/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  <w:r>
        <w:br/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>
        <w:br/>
        <w:t xml:space="preserve">Im FRZK ist </w:t>
      </w: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)R_{(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>)}</w:t>
      </w:r>
      <w:r>
        <w:rPr>
          <w:rStyle w:val="mord"/>
          <w:rFonts w:eastAsia="Calibri"/>
        </w:rPr>
        <w:t>R</w:t>
      </w:r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1F708588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Ein einfaches Beispiel aus dem </w:t>
      </w:r>
      <w:r w:rsidRPr="00BD4282">
        <w:rPr>
          <w:rFonts w:ascii="Times New Roman" w:hAnsi="Times New Roman"/>
          <w:b/>
          <w:bCs/>
        </w:rPr>
        <w:t>didaktischen Kontext</w:t>
      </w:r>
      <w:r w:rsidRPr="00BD4282">
        <w:rPr>
          <w:rFonts w:ascii="Times New Roman" w:hAnsi="Times New Roman"/>
        </w:rPr>
        <w:t xml:space="preserve"> (vgl. Kap. 6.2 und 6.3) verdeutlicht die Relation:</w:t>
      </w:r>
    </w:p>
    <w:p w14:paraId="63485249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Ein Lernender befindet sich im Zustand</w:t>
      </w:r>
    </w:p>
    <w:p w14:paraId="6889B5A0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S1=„Ich verstehe Geschwindigkeit qualitativ.“S_1 = \</w:t>
      </w:r>
      <w:proofErr w:type="spellStart"/>
      <w:r w:rsidRPr="00BD4282">
        <w:rPr>
          <w:rFonts w:ascii="Times New Roman" w:hAnsi="Times New Roman"/>
        </w:rPr>
        <w:t>text</w:t>
      </w:r>
      <w:proofErr w:type="spellEnd"/>
      <w:r w:rsidRPr="00BD4282">
        <w:rPr>
          <w:rFonts w:ascii="Times New Roman" w:hAnsi="Times New Roman"/>
        </w:rPr>
        <w:t xml:space="preserve">{„Ich verstehe Geschwindigkeit qualitativ.“}S1​=„Ich verstehe Geschwindigkeit qualitativ.“ </w:t>
      </w:r>
    </w:p>
    <w:p w14:paraId="0609A5A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Er führt nun eine Operation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 xml:space="preserve">​ aus, etwa </w:t>
      </w:r>
      <w:r w:rsidRPr="00BD4282">
        <w:rPr>
          <w:rFonts w:ascii="Times New Roman" w:hAnsi="Times New Roman"/>
          <w:b/>
          <w:bCs/>
        </w:rPr>
        <w:t>„quantitative Formel anwenden“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>Das Ergebnis ist ein neuer Zustand</w:t>
      </w:r>
    </w:p>
    <w:p w14:paraId="3B259C90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S2=„Ich kann Geschwindigkeit berechnen.“S_2 = \</w:t>
      </w:r>
      <w:proofErr w:type="spellStart"/>
      <w:r w:rsidRPr="00BD4282">
        <w:rPr>
          <w:rFonts w:ascii="Times New Roman" w:hAnsi="Times New Roman"/>
        </w:rPr>
        <w:t>text</w:t>
      </w:r>
      <w:proofErr w:type="spellEnd"/>
      <w:r w:rsidRPr="00BD4282">
        <w:rPr>
          <w:rFonts w:ascii="Times New Roman" w:hAnsi="Times New Roman"/>
        </w:rPr>
        <w:t xml:space="preserve">{„Ich kann Geschwindigkeit berechnen.“}S2​=„Ich kann Geschwindigkeit berechnen.“ </w:t>
      </w:r>
    </w:p>
    <w:p w14:paraId="2CF41B6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Damit gilt:</w:t>
      </w:r>
    </w:p>
    <w:p w14:paraId="2BCCF9A5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(S1,S2)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)(S_1, S_2) 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 xml:space="preserve"> 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)}(S1​,S2​)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​)​ </w:t>
      </w:r>
    </w:p>
    <w:p w14:paraId="7191E8A2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Diese Relation steht für den </w:t>
      </w:r>
      <w:r w:rsidRPr="00BD4282">
        <w:rPr>
          <w:rFonts w:ascii="Times New Roman" w:hAnsi="Times New Roman"/>
          <w:b/>
          <w:bCs/>
        </w:rPr>
        <w:t>Übergang im Bedeutungsraum</w:t>
      </w:r>
      <w:r w:rsidRPr="00BD4282">
        <w:rPr>
          <w:rFonts w:ascii="Times New Roman" w:hAnsi="Times New Roman"/>
        </w:rPr>
        <w:t xml:space="preserve"> des Lernenden – vom qualitativen zum quantitativen Verständnis.</w:t>
      </w:r>
      <w:r w:rsidRPr="00BD4282">
        <w:rPr>
          <w:rFonts w:ascii="Times New Roman" w:hAnsi="Times New Roman"/>
        </w:rPr>
        <w:br/>
        <w:t xml:space="preserve">Sie zeigt, dass Lernen im FRZK </w:t>
      </w:r>
      <w:r w:rsidRPr="00BD4282">
        <w:rPr>
          <w:rFonts w:ascii="Times New Roman" w:hAnsi="Times New Roman"/>
          <w:b/>
          <w:bCs/>
        </w:rPr>
        <w:t>nicht als Inhaltstransfer</w:t>
      </w:r>
      <w:r w:rsidRPr="00BD4282">
        <w:rPr>
          <w:rFonts w:ascii="Times New Roman" w:hAnsi="Times New Roman"/>
        </w:rPr>
        <w:t xml:space="preserve">, sondern als </w:t>
      </w:r>
      <w:r w:rsidRPr="00BD4282">
        <w:rPr>
          <w:rFonts w:ascii="Times New Roman" w:hAnsi="Times New Roman"/>
          <w:b/>
          <w:bCs/>
        </w:rPr>
        <w:t>strukturierter Übergang zwischen Zuständen</w:t>
      </w:r>
      <w:r w:rsidRPr="00BD4282">
        <w:rPr>
          <w:rFonts w:ascii="Times New Roman" w:hAnsi="Times New Roman"/>
        </w:rPr>
        <w:t xml:space="preserve"> verstanden wird.</w:t>
      </w:r>
      <w:r w:rsidRPr="00BD4282">
        <w:rPr>
          <w:rFonts w:ascii="Times New Roman" w:hAnsi="Times New Roman"/>
        </w:rPr>
        <w:br/>
        <w:t xml:space="preserve">Die Operation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119D562F" w14:textId="77777777" w:rsidR="00BD4282" w:rsidRPr="00BD4282" w:rsidRDefault="00BD4282" w:rsidP="00BD4282">
      <w:pPr>
        <w:spacing w:before="100" w:beforeAutospacing="1" w:after="100" w:afterAutospacing="1"/>
        <w:outlineLvl w:val="2"/>
        <w:rPr>
          <w:rFonts w:ascii="Times New Roman" w:hAnsi="Times New Roman"/>
          <w:b/>
          <w:bCs/>
          <w:sz w:val="27"/>
          <w:szCs w:val="27"/>
        </w:rPr>
      </w:pPr>
      <w:r w:rsidRPr="00BD4282">
        <w:rPr>
          <w:rFonts w:ascii="Times New Roman" w:hAnsi="Times New Roman"/>
          <w:b/>
          <w:bCs/>
          <w:sz w:val="27"/>
          <w:szCs w:val="27"/>
        </w:rPr>
        <w:t>4. Zusammenfassung</w:t>
      </w:r>
    </w:p>
    <w:p w14:paraId="5C0003E4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</w:t>
      </w:r>
    </w:p>
    <w:p w14:paraId="07A23239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>S×SR_{(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 xml:space="preserve">)} 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 S × SR(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​)​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S×S </w:t>
      </w:r>
    </w:p>
    <w:p w14:paraId="746D79D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beschreibt im FRZK </w:t>
      </w:r>
      <w:r w:rsidRPr="00BD4282">
        <w:rPr>
          <w:rFonts w:ascii="Times New Roman" w:hAnsi="Times New Roman"/>
          <w:b/>
          <w:bCs/>
        </w:rPr>
        <w:t>den formalen Kern funktionaler Transformation</w:t>
      </w:r>
      <w:r w:rsidRPr="00BD4282">
        <w:rPr>
          <w:rFonts w:ascii="Times New Roman" w:hAnsi="Times New Roman"/>
        </w:rPr>
        <w:t xml:space="preserve"> – sie macht sichtbar, wie Zustände durch Operationen miteinander verknüpft sind.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BD4282" w:rsidRPr="00BD4282" w14:paraId="32D1AC1D" w14:textId="77777777" w:rsidTr="00BD42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9063A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54A0AB1F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A4EF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2F83AD9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029EF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4BE56193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7AB5D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45FF2D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0D397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17E213E9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Lernprozesse als Netz von Übergängen im Wissensraum – Operationen erzeugen Relation, nicht nur Information.</w:t>
            </w:r>
          </w:p>
        </w:tc>
      </w:tr>
    </w:tbl>
    <w:p w14:paraId="64734FB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Damit markiert</w:t>
      </w:r>
    </w:p>
    <w:p w14:paraId="36C74EC5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>S×SR_{(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 xml:space="preserve">)} 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 S × SR(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​)​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S×S </w:t>
      </w:r>
    </w:p>
    <w:p w14:paraId="1725A320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die </w:t>
      </w:r>
      <w:r w:rsidRPr="00BD4282">
        <w:rPr>
          <w:rFonts w:ascii="Times New Roman" w:hAnsi="Times New Roman"/>
          <w:b/>
          <w:bCs/>
        </w:rPr>
        <w:t>mathematische Grundform der Kohärenzbildung</w:t>
      </w:r>
      <w:r w:rsidRPr="00BD4282">
        <w:rPr>
          <w:rFonts w:ascii="Times New Roman" w:hAnsi="Times New Roman"/>
        </w:rPr>
        <w:t>:</w:t>
      </w:r>
      <w:r w:rsidRPr="00BD4282">
        <w:rPr>
          <w:rFonts w:ascii="Times New Roman" w:hAnsi="Times New Roman"/>
        </w:rPr>
        <w:br/>
        <w:t xml:space="preserve">Das FRZK beschreibt ein System, das </w:t>
      </w:r>
      <w:r w:rsidRPr="00BD4282">
        <w:rPr>
          <w:rFonts w:ascii="Times New Roman" w:hAnsi="Times New Roman"/>
          <w:b/>
          <w:bCs/>
        </w:rPr>
        <w:t>durch seine eigenen Operatoren Relationen zwischen Zuständen</w:t>
      </w:r>
      <w:r w:rsidRPr="00BD4282">
        <w:rPr>
          <w:rFonts w:ascii="Times New Roman" w:hAnsi="Times New Roman"/>
        </w:rPr>
        <w:t xml:space="preserve"> schafft, stabilisiert und fortschreibt.</w:t>
      </w:r>
      <w:r w:rsidRPr="00BD4282">
        <w:rPr>
          <w:rFonts w:ascii="Times New Roman" w:hAnsi="Times New Roman"/>
        </w:rPr>
        <w:br/>
        <w:t xml:space="preserve">Jede Relation ist zugleich </w:t>
      </w:r>
      <w:r w:rsidRPr="00BD4282">
        <w:rPr>
          <w:rFonts w:ascii="Times New Roman" w:hAnsi="Times New Roman"/>
          <w:b/>
          <w:bCs/>
        </w:rPr>
        <w:t>eine zeitliche, funktionale und semantische Verbindung</w:t>
      </w:r>
      <w:r w:rsidRPr="00BD4282">
        <w:rPr>
          <w:rFonts w:ascii="Times New Roman" w:hAnsi="Times New Roman"/>
        </w:rPr>
        <w:t>, durch die Bedeutung, Erkenntnis und Struktur emergieren.</w:t>
      </w:r>
    </w:p>
    <w:p w14:paraId="54F247AB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36567398" w14:textId="77777777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</w:p>
    <w:p w14:paraId="60A1CABE" w14:textId="77777777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</w:p>
    <w:p w14:paraId="2192F63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sectPr w:rsidR="00523C5A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01B0"/>
    <w:multiLevelType w:val="multilevel"/>
    <w:tmpl w:val="EA8C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296FDE"/>
    <w:multiLevelType w:val="multilevel"/>
    <w:tmpl w:val="D0D89786"/>
    <w:lvl w:ilvl="0">
      <w:start w:val="1"/>
      <w:numFmt w:val="decimal"/>
      <w:pStyle w:val="Zahlenlist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9A106B"/>
    <w:multiLevelType w:val="multilevel"/>
    <w:tmpl w:val="242E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8438CD"/>
    <w:multiLevelType w:val="multilevel"/>
    <w:tmpl w:val="9042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1"/>
  </w:num>
  <w:num w:numId="2" w16cid:durableId="1027562760">
    <w:abstractNumId w:val="3"/>
  </w:num>
  <w:num w:numId="3" w16cid:durableId="1086416997">
    <w:abstractNumId w:val="5"/>
  </w:num>
  <w:num w:numId="4" w16cid:durableId="824273812">
    <w:abstractNumId w:val="2"/>
  </w:num>
  <w:num w:numId="5" w16cid:durableId="13237037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4"/>
  </w:num>
  <w:num w:numId="7" w16cid:durableId="696779676">
    <w:abstractNumId w:val="11"/>
  </w:num>
  <w:num w:numId="8" w16cid:durableId="1011028191">
    <w:abstractNumId w:val="9"/>
  </w:num>
  <w:num w:numId="9" w16cid:durableId="257176869">
    <w:abstractNumId w:val="13"/>
  </w:num>
  <w:num w:numId="10" w16cid:durableId="1547253178">
    <w:abstractNumId w:val="7"/>
  </w:num>
  <w:num w:numId="11" w16cid:durableId="1879858258">
    <w:abstractNumId w:val="14"/>
  </w:num>
  <w:num w:numId="12" w16cid:durableId="1409302492">
    <w:abstractNumId w:val="10"/>
  </w:num>
  <w:num w:numId="13" w16cid:durableId="595089956">
    <w:abstractNumId w:val="6"/>
  </w:num>
  <w:num w:numId="14" w16cid:durableId="1886136022">
    <w:abstractNumId w:val="8"/>
  </w:num>
  <w:num w:numId="15" w16cid:durableId="265888540">
    <w:abstractNumId w:val="12"/>
  </w:num>
  <w:num w:numId="16" w16cid:durableId="1827625602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/>
  <w:attachedTemplate r:id="rId1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467F2"/>
    <w:rsid w:val="00082214"/>
    <w:rsid w:val="00106528"/>
    <w:rsid w:val="0013761E"/>
    <w:rsid w:val="001830F2"/>
    <w:rsid w:val="0019229D"/>
    <w:rsid w:val="002B03D4"/>
    <w:rsid w:val="002D4202"/>
    <w:rsid w:val="002F6BB6"/>
    <w:rsid w:val="00324306"/>
    <w:rsid w:val="00385D1D"/>
    <w:rsid w:val="00433ECB"/>
    <w:rsid w:val="00436FC4"/>
    <w:rsid w:val="00446557"/>
    <w:rsid w:val="00500020"/>
    <w:rsid w:val="00523C5A"/>
    <w:rsid w:val="005454E6"/>
    <w:rsid w:val="00560B17"/>
    <w:rsid w:val="005B5EFD"/>
    <w:rsid w:val="005E4CED"/>
    <w:rsid w:val="006016DC"/>
    <w:rsid w:val="007A3369"/>
    <w:rsid w:val="007B7DE7"/>
    <w:rsid w:val="007E333F"/>
    <w:rsid w:val="00831524"/>
    <w:rsid w:val="008871CF"/>
    <w:rsid w:val="008B0C43"/>
    <w:rsid w:val="008C249D"/>
    <w:rsid w:val="008C4935"/>
    <w:rsid w:val="009032D7"/>
    <w:rsid w:val="00997246"/>
    <w:rsid w:val="00A307C9"/>
    <w:rsid w:val="00AA4222"/>
    <w:rsid w:val="00AF6392"/>
    <w:rsid w:val="00B04313"/>
    <w:rsid w:val="00B53EE0"/>
    <w:rsid w:val="00B873C2"/>
    <w:rsid w:val="00BA664A"/>
    <w:rsid w:val="00BD4282"/>
    <w:rsid w:val="00C2343F"/>
    <w:rsid w:val="00CD1B3A"/>
    <w:rsid w:val="00CD2089"/>
    <w:rsid w:val="00D33BDA"/>
    <w:rsid w:val="00D35FA4"/>
    <w:rsid w:val="00D44FE7"/>
    <w:rsid w:val="00D542C6"/>
    <w:rsid w:val="00D67542"/>
    <w:rsid w:val="00D80CC8"/>
    <w:rsid w:val="00E50158"/>
    <w:rsid w:val="00E6450A"/>
    <w:rsid w:val="00E759D7"/>
    <w:rsid w:val="00EA1CC2"/>
    <w:rsid w:val="00EC35D8"/>
    <w:rsid w:val="00EF6488"/>
    <w:rsid w:val="00F7495B"/>
    <w:rsid w:val="00F74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04313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307C9"/>
    <w:pPr>
      <w:keepNext/>
      <w:keepLines/>
      <w:spacing w:before="40" w:after="0"/>
      <w:outlineLvl w:val="3"/>
    </w:pPr>
    <w:rPr>
      <w:rFonts w:eastAsia="Calibri" w:cs="Calibri"/>
      <w:i/>
      <w:color w:val="2F5496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semiHidden/>
    <w:rsid w:val="00A307C9"/>
    <w:rPr>
      <w:rFonts w:ascii="Calibri" w:eastAsia="Calibri" w:hAnsi="Calibri" w:cs="Calibri"/>
      <w:i/>
      <w:color w:val="2F5496"/>
      <w:sz w:val="24"/>
      <w:szCs w:val="24"/>
      <w:lang w:eastAsia="de-DE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D35FA4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</w:rPr>
  </w:style>
  <w:style w:type="character" w:customStyle="1" w:styleId="FormelZchn">
    <w:name w:val="Formel Zchn"/>
    <w:link w:val="Formel"/>
    <w:rsid w:val="00D35FA4"/>
    <w:rPr>
      <w:rFonts w:ascii="Cambria Math" w:hAnsi="Cambria Math"/>
      <w:i/>
      <w:iCs/>
      <w:sz w:val="24"/>
      <w:szCs w:val="24"/>
    </w:rPr>
  </w:style>
  <w:style w:type="paragraph" w:customStyle="1" w:styleId="Zahlenliste">
    <w:name w:val="Zahlenliste"/>
    <w:basedOn w:val="Listenabsatz"/>
    <w:link w:val="ZahlenlisteZchn"/>
    <w:autoRedefine/>
    <w:qFormat/>
    <w:rsid w:val="00997246"/>
    <w:pPr>
      <w:numPr>
        <w:numId w:val="4"/>
      </w:numPr>
      <w:spacing w:line="360" w:lineRule="auto"/>
      <w:ind w:left="1077" w:hanging="357"/>
    </w:pPr>
  </w:style>
  <w:style w:type="character" w:customStyle="1" w:styleId="ZahlenlisteZchn">
    <w:name w:val="Zahlenliste Zchn"/>
    <w:link w:val="Zahlenliste"/>
    <w:rsid w:val="00997246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16</Pages>
  <Words>3521</Words>
  <Characters>22186</Characters>
  <Application>Microsoft Office Word</Application>
  <DocSecurity>0</DocSecurity>
  <Lines>184</Lines>
  <Paragraphs>51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Überschriften</vt:lpstr>
      </vt:variant>
      <vt:variant>
        <vt:i4>20</vt:i4>
      </vt:variant>
    </vt:vector>
  </HeadingPairs>
  <TitlesOfParts>
    <vt:vector size="21" baseType="lpstr">
      <vt:lpstr/>
      <vt:lpstr>(3.1.1.1)</vt:lpstr>
      <vt:lpstr>    Bedeutung der Notation</vt:lpstr>
      <vt:lpstr>    Interpretation</vt:lpstr>
      <vt:lpstr>    Beispiel für die Bedeutung</vt:lpstr>
      <vt:lpstr>    Zusammenfassung</vt:lpstr>
      <vt:lpstr>(3.1.1.2)</vt:lpstr>
      <vt:lpstr>    Bedeutung der Notation</vt:lpstr>
      <vt:lpstr>    Interpretation</vt:lpstr>
      <vt:lpstr>    Beispiel für die Bedeutung</vt:lpstr>
      <vt:lpstr>    Zusammenfassung</vt:lpstr>
      <vt:lpstr>(3.1.1.3)</vt:lpstr>
      <vt:lpstr>    Bedeutung der Notation</vt:lpstr>
      <vt:lpstr>    Interpretation</vt:lpstr>
      <vt:lpstr>    Beispiel für die Bedeutung</vt:lpstr>
      <vt:lpstr>    Zusammenfassung</vt:lpstr>
      <vt:lpstr>(3.1.1.4)</vt:lpstr>
      <vt:lpstr>    Bedeutung der Notation</vt:lpstr>
      <vt:lpstr>    Interpretation</vt:lpstr>
      <vt:lpstr>    Beispiel für die Bedeutung</vt:lpstr>
      <vt:lpstr>    Zusammenfassung</vt:lpstr>
    </vt:vector>
  </TitlesOfParts>
  <Company/>
  <LinksUpToDate>false</LinksUpToDate>
  <CharactersWithSpaces>25656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8</cp:revision>
  <dcterms:created xsi:type="dcterms:W3CDTF">2025-11-07T16:12:00Z</dcterms:created>
  <dcterms:modified xsi:type="dcterms:W3CDTF">2025-11-10T06:06:00Z</dcterms:modified>
</cp:coreProperties>
</file>