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C74F6C">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C74F6C">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 xml:space="preserve">Différence et </w:t>
      </w:r>
      <w:r w:rsidRPr="00EC0D06">
        <w:rPr>
          <w:i/>
          <w:iCs/>
        </w:rPr>
        <w:lastRenderedPageBreak/>
        <w:t>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C74F6C">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C74F6C">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C74F6C">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C74F6C">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C74F6C">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C74F6C">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C74F6C">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C74F6C">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C74F6C">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C74F6C">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C74F6C">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C74F6C">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C74F6C">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C74F6C">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C74F6C">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C74F6C">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C74F6C">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74F6C">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C74F6C">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C74F6C">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C74F6C">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C74F6C">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C74F6C">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C74F6C">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C74F6C">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r w:rsidR="00D61BF2" w:rsidRPr="00D61BF2">
        <w:rPr>
          <w:b/>
          <w:bCs/>
        </w:rPr>
        <w:t>Operatorenkaskade</w:t>
      </w:r>
      <w:r w:rsidR="00D61BF2" w:rsidRPr="00D61BF2">
        <w:t xml:space="preserve">, in der funktionale Raum-Zeit-Kohärenz als Prozess sichtbar wird. Operatorenkaskaden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oro_ror​ ordnet relativ zum Initialpunkt III einen Koordinatenrahmen zu, die Zeitfunktion oto_tot​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Die zeitliche Ordnung lässt sich daher allgemein als sequenzielle Operatorenkomposition darstellen:</w:t>
      </w:r>
    </w:p>
    <w:p w14:paraId="06700AF4" w14:textId="1686B606" w:rsidR="00C640E3" w:rsidRDefault="00C8242D" w:rsidP="00C74F6C">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Anlage 3.X (Sequenzielle Operatorenkomposition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r w:rsidRPr="00D61BF2">
        <w:rPr>
          <w:i/>
          <w:iCs/>
        </w:rPr>
        <w:t>Operatorenkaskade</w:t>
      </w:r>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C74F6C">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C74F6C">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Simulation der Operatorenkaskade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C74F6C">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C74F6C">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C74F6C">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674EBB9B" w:rsidR="000737C6" w:rsidRPr="00C8242D" w:rsidRDefault="00000000" w:rsidP="00C74F6C">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Monoids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C74F6C">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C74F6C">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C74F6C">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C74F6C">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64F35FAA" w:rsidR="00157EEF" w:rsidRPr="006402D2"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C74F6C">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0AA3A93F" w14:textId="0131BCE2" w:rsidR="00FE25BB" w:rsidRPr="00FE25BB" w:rsidRDefault="00FE25BB" w:rsidP="005B1978">
      <w:r w:rsidRPr="00FE25BB">
        <w:t>Zur Veranschaulichung der in Kapitel 3 entwickelten Prozesslogik wurde eine numerische Simulation implementiert, die die wiederholte Anwendung der Operatorenkaskade</w:t>
      </w:r>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Attraktorregion aus, innerhalb derer dynamische Variationen weiterhin möglich bleiben.</w:t>
      </w:r>
    </w:p>
    <w:p w14:paraId="6CFA0694" w14:textId="77777777" w:rsidR="00FE25BB" w:rsidRPr="00FE25BB" w:rsidRDefault="00FE25BB" w:rsidP="005B1978">
      <w:r w:rsidRPr="00FE25BB">
        <w:t>Konvergenz bezeichnet in diesem Zusammenhang keinen Stillstand, sondern eine funktionale Stabilisierung: Die Operatorenkaskade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Simulation der Konvergenz einer Operatorenkaskade</w:t>
      </w:r>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Attraktorstruktur.</w:t>
      </w:r>
    </w:p>
    <w:p w14:paraId="66FAACD7" w14:textId="77777777" w:rsidR="00FE25BB" w:rsidRPr="00FE25BB" w:rsidRDefault="00FE25BB" w:rsidP="005B1978">
      <w:r w:rsidRPr="00FE25BB">
        <w:t>Die Punkte repräsentieren funktionale Zustände, deren relative Positionen sich durch die wiederholte Anwendung der Operatorenkaskade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Ein System ist dann konvergent, wenn seine Operatorenfolge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C74F6C">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C74F6C">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r w:rsidRPr="00251724">
        <w:rPr>
          <w:rFonts w:ascii="Courier New" w:hAnsi="Courier New"/>
        </w:rPr>
        <w:t>import numpy as np</w:t>
      </w:r>
    </w:p>
    <w:p w14:paraId="621D6B53" w14:textId="77777777" w:rsidR="00251724" w:rsidRPr="00251724" w:rsidRDefault="00251724" w:rsidP="00251724">
      <w:pPr>
        <w:rPr>
          <w:rFonts w:ascii="Courier New" w:hAnsi="Courier New"/>
        </w:rPr>
      </w:pPr>
      <w:r w:rsidRPr="00251724">
        <w:rPr>
          <w:rFonts w:ascii="Courier New" w:hAnsi="Courier New"/>
        </w:rPr>
        <w:t>import matplotlib.pyplot as plt</w:t>
      </w:r>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r w:rsidRPr="00251724">
        <w:rPr>
          <w:rFonts w:ascii="Courier New" w:hAnsi="Courier New"/>
        </w:rPr>
        <w:t>np.random.seed(1)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S = np.random.rand(200,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r w:rsidRPr="00251724">
        <w:rPr>
          <w:rFonts w:ascii="Courier New" w:hAnsi="Courier New"/>
        </w:rPr>
        <w:t>attractors = np.array([</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r w:rsidRPr="00251724">
        <w:rPr>
          <w:rFonts w:ascii="Courier New" w:hAnsi="Courier New"/>
        </w:rPr>
        <w:t>def cascade(S, step, max_steps):</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distances = np.linalg.norm(S[:, None, :] - attractors[None, :, :], axis=2)</w:t>
      </w:r>
    </w:p>
    <w:p w14:paraId="6194BBD3" w14:textId="77777777" w:rsidR="00251724" w:rsidRPr="00251724" w:rsidRDefault="00251724" w:rsidP="00251724">
      <w:pPr>
        <w:rPr>
          <w:rFonts w:ascii="Courier New" w:hAnsi="Courier New"/>
        </w:rPr>
      </w:pPr>
      <w:r w:rsidRPr="00251724">
        <w:rPr>
          <w:rFonts w:ascii="Courier New" w:hAnsi="Courier New"/>
        </w:rPr>
        <w:t>    nearest = attractors[np.argmin(distances, axis=1)]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alpha = 0.35 * (1 - step / max_steps)</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S_new = S + alpha * (nearest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noise = np.random.normal(0, 0.015 * (1 - step / max_steps), S.shape)</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return S_new + noise</w:t>
      </w:r>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r w:rsidRPr="00251724">
        <w:rPr>
          <w:rFonts w:ascii="Courier New" w:hAnsi="Courier New"/>
        </w:rPr>
        <w:lastRenderedPageBreak/>
        <w:t>steps = 20</w:t>
      </w:r>
    </w:p>
    <w:p w14:paraId="1481F651" w14:textId="77777777" w:rsidR="00251724" w:rsidRPr="00251724" w:rsidRDefault="00251724" w:rsidP="00251724">
      <w:pPr>
        <w:rPr>
          <w:rFonts w:ascii="Courier New" w:hAnsi="Courier New"/>
        </w:rPr>
      </w:pPr>
      <w:r w:rsidRPr="00251724">
        <w:rPr>
          <w:rFonts w:ascii="Courier New" w:hAnsi="Courier New"/>
        </w:rPr>
        <w:t>for step in range(steps):</w:t>
      </w:r>
    </w:p>
    <w:p w14:paraId="58D33340" w14:textId="77777777" w:rsidR="00251724" w:rsidRPr="00251724" w:rsidRDefault="00251724" w:rsidP="00251724">
      <w:pPr>
        <w:rPr>
          <w:rFonts w:ascii="Courier New" w:hAnsi="Courier New"/>
        </w:rPr>
      </w:pPr>
      <w:r w:rsidRPr="00251724">
        <w:rPr>
          <w:rFonts w:ascii="Courier New" w:hAnsi="Courier New"/>
        </w:rPr>
        <w:t>    S = cascade(S, step, steps)</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r w:rsidRPr="00251724">
        <w:rPr>
          <w:rFonts w:ascii="Courier New" w:hAnsi="Courier New"/>
        </w:rPr>
        <w:t>plt.scatter(S[:,0], S[:,1], alpha=0.75)</w:t>
      </w:r>
    </w:p>
    <w:p w14:paraId="4598EE2C" w14:textId="77777777" w:rsidR="00251724" w:rsidRPr="00251724" w:rsidRDefault="00251724" w:rsidP="00251724">
      <w:pPr>
        <w:rPr>
          <w:rFonts w:ascii="Courier New" w:hAnsi="Courier New"/>
        </w:rPr>
      </w:pPr>
      <w:r w:rsidRPr="00251724">
        <w:rPr>
          <w:rFonts w:ascii="Courier New" w:hAnsi="Courier New"/>
        </w:rPr>
        <w:t>plt.scatter(attractors[:,0], attractors[:,1], marker='x', s=100)</w:t>
      </w:r>
    </w:p>
    <w:p w14:paraId="16F5E9ED" w14:textId="77777777" w:rsidR="00251724" w:rsidRPr="00251724" w:rsidRDefault="00251724" w:rsidP="00251724">
      <w:pPr>
        <w:rPr>
          <w:rFonts w:ascii="Courier New" w:hAnsi="Courier New"/>
        </w:rPr>
      </w:pPr>
      <w:r w:rsidRPr="00251724">
        <w:rPr>
          <w:rFonts w:ascii="Courier New" w:hAnsi="Courier New"/>
        </w:rPr>
        <w:t>plt.title("Simulation der funktionalen Kohärenz im stabilisierten Zustand")</w:t>
      </w:r>
    </w:p>
    <w:p w14:paraId="731BD7B3" w14:textId="77777777" w:rsidR="00251724" w:rsidRPr="00251724" w:rsidRDefault="00251724" w:rsidP="00251724">
      <w:pPr>
        <w:rPr>
          <w:rFonts w:ascii="Courier New" w:hAnsi="Courier New"/>
        </w:rPr>
      </w:pPr>
      <w:r w:rsidRPr="00251724">
        <w:rPr>
          <w:rFonts w:ascii="Courier New" w:hAnsi="Courier New"/>
        </w:rPr>
        <w:t>plt.xlabel("Strukturdimension 1")</w:t>
      </w:r>
    </w:p>
    <w:p w14:paraId="0E2EED7C" w14:textId="77777777" w:rsidR="00251724" w:rsidRPr="00251724" w:rsidRDefault="00251724" w:rsidP="00251724">
      <w:pPr>
        <w:rPr>
          <w:rFonts w:ascii="Courier New" w:hAnsi="Courier New"/>
        </w:rPr>
      </w:pPr>
      <w:r w:rsidRPr="00251724">
        <w:rPr>
          <w:rFonts w:ascii="Courier New" w:hAnsi="Courier New"/>
        </w:rPr>
        <w:t>plt.ylabel("Strukturdimension 2")</w:t>
      </w:r>
    </w:p>
    <w:p w14:paraId="39596079" w14:textId="77777777" w:rsidR="00251724" w:rsidRPr="00251724" w:rsidRDefault="00251724" w:rsidP="00251724">
      <w:pPr>
        <w:rPr>
          <w:rFonts w:ascii="Courier New" w:hAnsi="Courier New"/>
        </w:rPr>
      </w:pPr>
      <w:r w:rsidRPr="00251724">
        <w:rPr>
          <w:rFonts w:ascii="Courier New" w:hAnsi="Courier New"/>
        </w:rPr>
        <w:t>plt.show()</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3.6 Die Brane-Funktionen h₍xy₎(U), h₍xz₎(U), h₍yz₎(U):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Diese Selbstorganisation kann mit den Konzepten von Artime et al. (2022) und Foguelman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7C61BAEC" w:rsidR="00524677" w:rsidRPr="000E33A3" w:rsidRDefault="00000000" w:rsidP="00C74F6C">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i,j bezeichnen dabei nicht notwendigerweise räumliche Koordinaten im klassischen Sinn, sondern Korrespondenzachsen innerhalb der Operatorenbasis — etwa kognitive ↔ soziale, kognitive ↔ affektive oder Handlung ↔ Reflexion. Entscheidend ist, </w:t>
      </w:r>
      <w:r w:rsidRPr="00524677">
        <w:lastRenderedPageBreak/>
        <w:t>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C74F6C">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abgeleiteten Aussagen — ein fundamentaler 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anschlussfähig an die klassische Differentialgeometrie (Mannigfaltigkeiten, 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70A8B051" w:rsidR="00524677" w:rsidRPr="00822CDB" w:rsidRDefault="00000000" w:rsidP="00C74F6C">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C74F6C">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C74F6C">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248F9B4E" w14:textId="00E2622D" w:rsidR="00814499" w:rsidRPr="00814499" w:rsidRDefault="00814499" w:rsidP="00814499">
      <w:pPr>
        <w:pStyle w:val="Abbildungsname"/>
      </w:pPr>
      <w:r w:rsidRPr="00814499">
        <w:rPr>
          <w:b/>
          <w:bCs/>
        </w:rPr>
        <w:t>Abbildung 3.</w:t>
      </w:r>
      <w:r w:rsidRPr="00814499">
        <w:rPr>
          <w:b/>
          <w:bCs/>
        </w:rPr>
        <w:t>9</w:t>
      </w:r>
      <w:r w:rsidRPr="00814499">
        <w:rPr>
          <w:b/>
          <w:bCs/>
        </w:rPr>
        <w:t>:</w:t>
      </w:r>
      <w:r w:rsidRPr="00814499">
        <w:t xml:space="preserve"> Funktionale Kopplung fₓ(U) </w:t>
      </w:r>
      <w:r w:rsidRPr="00814499">
        <w:rPr>
          <w:rFonts w:ascii="Cambria Math" w:hAnsi="Cambria Math" w:cs="Cambria Math"/>
        </w:rPr>
        <w:t>⊗</w:t>
      </w:r>
      <w:r w:rsidRPr="00814499">
        <w:t xml:space="preserve"> fᵧ(U) = h₍ᵢⱼ₎(U)</w:t>
      </w:r>
    </w:p>
    <w:p w14:paraId="6D125E72" w14:textId="7CF2BD4D" w:rsidR="000F23B4" w:rsidRPr="004F212B" w:rsidRDefault="000F23B4" w:rsidP="000F23B4">
      <w:pPr>
        <w:rPr>
          <w:b/>
          <w:bCs/>
        </w:rPr>
      </w:pPr>
      <w:r w:rsidRPr="004F212B">
        <w:rPr>
          <w:b/>
          <w:bCs/>
        </w:rPr>
        <w:t>Abbildungslegende (3</w:t>
      </w:r>
      <w:r w:rsidR="00814499">
        <w:rPr>
          <w:b/>
          <w:bCs/>
        </w:rPr>
        <w:t>.9</w:t>
      </w:r>
      <w:r w:rsidRPr="004F212B">
        <w:rPr>
          <w:b/>
          <w:bCs/>
        </w:rPr>
        <w:t>)</w:t>
      </w:r>
    </w:p>
    <w:p w14:paraId="74BE3A44" w14:textId="797E8CEF" w:rsidR="000F23B4" w:rsidRPr="004F212B" w:rsidRDefault="000F23B4" w:rsidP="000F23B4">
      <w:r w:rsidRPr="004F212B">
        <w:rPr>
          <w:i/>
          <w:iCs/>
        </w:rPr>
        <w:lastRenderedPageBreak/>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lastRenderedPageBreak/>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t>plt.ylabel("y-Dimension")</w:t>
      </w:r>
    </w:p>
    <w:p w14:paraId="4EB41C33" w14:textId="77777777" w:rsidR="000F23B4" w:rsidRPr="000F23B4" w:rsidRDefault="000F23B4" w:rsidP="000F23B4">
      <w:pPr>
        <w:rPr>
          <w:rFonts w:ascii="Courier New" w:hAnsi="Courier New"/>
        </w:rPr>
      </w:pPr>
      <w:r w:rsidRPr="000F23B4">
        <w:rPr>
          <w:rFonts w:ascii="Courier New" w:hAnsi="Courier New"/>
        </w:rPr>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C74F6C">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R(x,y,z)</w:t>
      </w:r>
      <w:r w:rsidRPr="003D2CCC">
        <w:t>: Aufbau einer räumlichen oder funktionalen Repräsentation</w:t>
      </w:r>
    </w:p>
    <w:p w14:paraId="00960E74" w14:textId="08AF1CB0" w:rsidR="003D2CCC" w:rsidRPr="003D2CCC" w:rsidRDefault="003D2CCC" w:rsidP="00CD125D">
      <w:pPr>
        <w:pStyle w:val="Aufzhlung"/>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6834D2B7" w14:textId="60F9FF54" w:rsidR="00814499" w:rsidRPr="004F212B" w:rsidRDefault="00814499" w:rsidP="00814499">
      <w:pPr>
        <w:pStyle w:val="Abbildungsname"/>
      </w:pPr>
      <w:r w:rsidRPr="00814499">
        <w:rPr>
          <w:b/>
        </w:rPr>
        <w:t>Abbildung 3.10:</w:t>
      </w:r>
      <w:r>
        <w:t xml:space="preserve"> </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r>
        <w:t xml:space="preserve"> und </w:t>
      </w:r>
      <w:r w:rsidRPr="004F212B">
        <w:t>R(x,y,z) → h</w:t>
      </w:r>
      <w:r w:rsidRPr="004F212B">
        <w:rPr>
          <w:rFonts w:ascii="Cambria Math" w:hAnsi="Cambria Math" w:cs="Cambria Math"/>
        </w:rPr>
        <w:t>₍</w:t>
      </w:r>
      <w:r w:rsidRPr="00814499">
        <w:rPr>
          <w:vertAlign w:val="subscript"/>
        </w:rPr>
        <w:t>ij</w:t>
      </w:r>
      <w:r w:rsidRPr="004F212B">
        <w:rPr>
          <w:rFonts w:ascii="Cambria Math" w:hAnsi="Cambria Math" w:cs="Cambria Math"/>
        </w:rPr>
        <w:t>₎</w:t>
      </w:r>
      <w:r w:rsidRPr="004F212B">
        <w:t>(U): Emergenz der Feldstruktur</w:t>
      </w:r>
    </w:p>
    <w:p w14:paraId="34A6C8E0" w14:textId="6BC7BE2A" w:rsidR="003D2CCC" w:rsidRPr="004F212B" w:rsidRDefault="003D2CCC" w:rsidP="003D2CCC">
      <w:pPr>
        <w:rPr>
          <w:b/>
          <w:bCs/>
        </w:rPr>
      </w:pPr>
      <w:r w:rsidRPr="004F212B">
        <w:rPr>
          <w:b/>
          <w:bCs/>
        </w:rPr>
        <w:t>Abbildungslegende (3.</w:t>
      </w:r>
      <w:r w:rsidR="00814499">
        <w:rPr>
          <w:b/>
          <w:bCs/>
        </w:rPr>
        <w:t>10</w:t>
      </w:r>
      <w:r w:rsidRPr="004F212B">
        <w:rPr>
          <w:b/>
          <w:bCs/>
        </w:rPr>
        <w:t>)</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C74F6C" w:rsidP="00C74F6C">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Pr="00C74F6C">
        <w:tab/>
        <w:t>(3.6.2.2)</w:t>
      </w:r>
    </w:p>
    <w:p w14:paraId="3861CA9A" w14:textId="3D5160A9" w:rsidR="00696A2A" w:rsidRPr="004F212B" w:rsidRDefault="00000000" w:rsidP="003D2CCC">
      <w:r>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r w:rsidRPr="004F212B">
        <w:lastRenderedPageBreak/>
        <w:t>import numpy as np</w:t>
      </w:r>
    </w:p>
    <w:p w14:paraId="26C6C541" w14:textId="77777777" w:rsidR="00696A2A" w:rsidRPr="004F212B" w:rsidRDefault="00696A2A" w:rsidP="00762366">
      <w:pPr>
        <w:pStyle w:val="Code"/>
      </w:pPr>
      <w:r w:rsidRPr="004F212B">
        <w:t>import matplotlib.pyplot as plt</w:t>
      </w:r>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r w:rsidRPr="004F212B">
        <w:t>points = np.random.rand(20,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(R(x,y,z))</w:t>
      </w:r>
    </w:p>
    <w:p w14:paraId="18BC5AC4" w14:textId="77777777" w:rsidR="00696A2A" w:rsidRPr="004F212B" w:rsidRDefault="00696A2A" w:rsidP="00762366">
      <w:pPr>
        <w:pStyle w:val="Code"/>
      </w:pPr>
      <w:r w:rsidRPr="004F212B">
        <w:t>x = np.linspace(-1, 1, 200)</w:t>
      </w:r>
    </w:p>
    <w:p w14:paraId="0CF2C5A8" w14:textId="77777777" w:rsidR="00696A2A" w:rsidRPr="004F212B" w:rsidRDefault="00696A2A" w:rsidP="00762366">
      <w:pPr>
        <w:pStyle w:val="Code"/>
      </w:pPr>
      <w:r w:rsidRPr="004F212B">
        <w:t>y = np.linspace(-1, 1, 200)</w:t>
      </w:r>
    </w:p>
    <w:p w14:paraId="58957733" w14:textId="77777777" w:rsidR="00696A2A" w:rsidRPr="004F212B" w:rsidRDefault="00696A2A" w:rsidP="00762366">
      <w:pPr>
        <w:pStyle w:val="Code"/>
      </w:pPr>
      <w:r w:rsidRPr="004F212B">
        <w:t>X, Y = np.meshgrid(x,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H = np.exp(-5 * (X**2 + Y**2)) * np.sin(3 * X) * np.cos(3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r w:rsidRPr="004F212B">
        <w:t>fig, ax = plt.subplots(1, 2, figsize=(12,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r w:rsidRPr="004F212B">
        <w:t>ax[0].scatter(points[:, 0], points[:, 1], color='black')</w:t>
      </w:r>
    </w:p>
    <w:p w14:paraId="4E2B589F" w14:textId="77777777" w:rsidR="00696A2A" w:rsidRPr="004F212B" w:rsidRDefault="00696A2A" w:rsidP="00762366">
      <w:pPr>
        <w:pStyle w:val="Code"/>
      </w:pPr>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r w:rsidRPr="004F212B">
        <w:t>ax[0].set_xlabel("x")</w:t>
      </w:r>
    </w:p>
    <w:p w14:paraId="71F0ED6F" w14:textId="77777777" w:rsidR="00696A2A" w:rsidRPr="004F212B" w:rsidRDefault="00696A2A" w:rsidP="00762366">
      <w:pPr>
        <w:pStyle w:val="Code"/>
      </w:pPr>
      <w:r w:rsidRPr="004F212B">
        <w:t>ax[0].set_ylabel("y")</w:t>
      </w:r>
    </w:p>
    <w:p w14:paraId="42D1A31A" w14:textId="77777777" w:rsidR="00696A2A" w:rsidRPr="004F212B" w:rsidRDefault="00696A2A" w:rsidP="00762366">
      <w:pPr>
        <w:pStyle w:val="Code"/>
      </w:pPr>
      <w:r w:rsidRPr="004F212B">
        <w:t>ax[0].set_xlim(-1.2, 1.2)</w:t>
      </w:r>
    </w:p>
    <w:p w14:paraId="7F6AE5F2" w14:textId="77777777" w:rsidR="00696A2A" w:rsidRPr="004F212B" w:rsidRDefault="00696A2A" w:rsidP="00762366">
      <w:pPr>
        <w:pStyle w:val="Code"/>
      </w:pPr>
      <w:r w:rsidRPr="004F212B">
        <w:t>ax[0].set_ylim(-1.2, 1.2)</w:t>
      </w:r>
    </w:p>
    <w:p w14:paraId="43047C62" w14:textId="77777777" w:rsidR="00696A2A" w:rsidRPr="004F212B" w:rsidRDefault="00696A2A" w:rsidP="00762366">
      <w:pPr>
        <w:pStyle w:val="Code"/>
      </w:pPr>
      <w:r w:rsidRPr="004F212B">
        <w:t>ax[0].grid(True, alpha=0.3)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im = ax[1].contourf(X, Y, H, levels=40, cmap='viridis')</w:t>
      </w:r>
    </w:p>
    <w:p w14:paraId="27C8990F" w14:textId="77777777" w:rsidR="00696A2A" w:rsidRPr="004F212B" w:rsidRDefault="00696A2A" w:rsidP="00762366">
      <w:pPr>
        <w:pStyle w:val="Code"/>
      </w:pPr>
      <w:r w:rsidRPr="004F212B">
        <w:t>ax[1].set_title("R(x,y,z) → h</w:t>
      </w:r>
      <w:r w:rsidRPr="004F212B">
        <w:rPr>
          <w:rFonts w:ascii="Cambria Math" w:hAnsi="Cambria Math" w:cs="Cambria Math"/>
        </w:rPr>
        <w:t>₍</w:t>
      </w:r>
      <w:r w:rsidRPr="004F212B">
        <w:t>ij</w:t>
      </w:r>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r w:rsidRPr="004F212B">
        <w:t>ax[1].set_xlabel("x")</w:t>
      </w:r>
    </w:p>
    <w:p w14:paraId="2824110D" w14:textId="77777777" w:rsidR="00696A2A" w:rsidRPr="004F212B" w:rsidRDefault="00696A2A" w:rsidP="00762366">
      <w:pPr>
        <w:pStyle w:val="Code"/>
      </w:pPr>
      <w:r w:rsidRPr="004F212B">
        <w:t>ax[1].set_ylabel("y")</w:t>
      </w:r>
    </w:p>
    <w:p w14:paraId="0AAEE09D" w14:textId="77777777" w:rsidR="00696A2A" w:rsidRPr="004F212B" w:rsidRDefault="00696A2A" w:rsidP="00762366">
      <w:pPr>
        <w:pStyle w:val="Code"/>
      </w:pPr>
      <w:r w:rsidRPr="004F212B">
        <w:t>fig.colorbar(im, ax=ax[1], label="Kohärenzintensität")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r w:rsidRPr="004F212B">
        <w:t>plt.tight_layout()</w:t>
      </w:r>
    </w:p>
    <w:p w14:paraId="65FC47E4" w14:textId="77777777" w:rsidR="00696A2A" w:rsidRPr="004F212B" w:rsidRDefault="00696A2A" w:rsidP="00762366">
      <w:pPr>
        <w:pStyle w:val="Code"/>
      </w:pPr>
      <w:r w:rsidRPr="004F212B">
        <w:t>plt.show()</w:t>
      </w:r>
    </w:p>
    <w:p w14:paraId="1A5ED776" w14:textId="77777777" w:rsidR="00696A2A" w:rsidRPr="004F212B" w:rsidRDefault="00000000" w:rsidP="00696A2A">
      <w:r>
        <w:lastRenderedPageBreak/>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C74F6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4F6D40A5" w14:textId="757C00EF" w:rsidR="00814499" w:rsidRPr="004F212B" w:rsidRDefault="00814499" w:rsidP="00814499">
      <w:pPr>
        <w:pStyle w:val="Abbildungsname"/>
      </w:pPr>
      <w:r w:rsidRPr="00814499">
        <w:rPr>
          <w:b/>
        </w:rPr>
        <w:t>Abbildung 3.1</w:t>
      </w:r>
      <w:r>
        <w:rPr>
          <w:b/>
        </w:rPr>
        <w:t>1</w:t>
      </w:r>
      <w:r w:rsidRPr="00814499">
        <w:rPr>
          <w:b/>
        </w:rPr>
        <w:t>:</w:t>
      </w:r>
      <w:r>
        <w:t xml:space="preserve"> </w:t>
      </w:r>
      <w:r w:rsidRPr="004F212B">
        <w:t>Situative Emergenz der Brane-Funktionen h</w:t>
      </w:r>
      <w:r w:rsidRPr="004F212B">
        <w:rPr>
          <w:rFonts w:ascii="Cambria Math" w:hAnsi="Cambria Math" w:cs="Cambria Math"/>
        </w:rPr>
        <w:t>₍</w:t>
      </w:r>
      <w:r w:rsidRPr="00814499">
        <w:rPr>
          <w:vertAlign w:val="subscript"/>
        </w:rPr>
        <w:t>ij</w:t>
      </w:r>
      <w:r w:rsidRPr="004F212B">
        <w:rPr>
          <w:rFonts w:ascii="Cambria Math" w:hAnsi="Cambria Math" w:cs="Cambria Math"/>
        </w:rPr>
        <w:t>₎</w:t>
      </w:r>
      <w:r w:rsidRPr="004F212B">
        <w:t>(U)</w:t>
      </w:r>
    </w:p>
    <w:p w14:paraId="21E3EE43" w14:textId="611AF30C" w:rsidR="00412DF6" w:rsidRPr="004F212B" w:rsidRDefault="00412DF6" w:rsidP="00412DF6">
      <w:pPr>
        <w:rPr>
          <w:b/>
          <w:bCs/>
        </w:rPr>
      </w:pPr>
      <w:r w:rsidRPr="004F212B">
        <w:rPr>
          <w:b/>
          <w:bCs/>
        </w:rPr>
        <w:t>Abbildungslegende (3.</w:t>
      </w:r>
      <w:r w:rsidR="00814499">
        <w:rPr>
          <w:b/>
          <w:bCs/>
        </w:rPr>
        <w:t>11</w:t>
      </w:r>
      <w:r w:rsidRPr="004F212B">
        <w:rPr>
          <w:b/>
          <w:bCs/>
        </w:rPr>
        <w:t>)</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0E0D5E85" w:rsidR="00412DF6" w:rsidRPr="004F212B" w:rsidRDefault="00412DF6" w:rsidP="00412DF6">
      <w:pPr>
        <w:rPr>
          <w:b/>
          <w:bCs/>
        </w:rPr>
      </w:pPr>
      <w:r w:rsidRPr="004F212B">
        <w:rPr>
          <w:b/>
          <w:bCs/>
        </w:rPr>
        <w:t>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lastRenderedPageBreak/>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DB0F0C">
      <w:pPr>
        <w:pStyle w:val="Code"/>
      </w:pPr>
      <w:r w:rsidRPr="004F212B">
        <w:t>import numpy as np</w:t>
      </w:r>
    </w:p>
    <w:p w14:paraId="7C22926A" w14:textId="77777777" w:rsidR="00696A2A" w:rsidRPr="004F212B" w:rsidRDefault="00696A2A" w:rsidP="00DB0F0C">
      <w:pPr>
        <w:pStyle w:val="Code"/>
      </w:pPr>
      <w:r w:rsidRPr="004F212B">
        <w:t>import matplotlib.pyplot as plt</w:t>
      </w:r>
    </w:p>
    <w:p w14:paraId="5557E8D0" w14:textId="77777777" w:rsidR="00696A2A" w:rsidRPr="004F212B" w:rsidRDefault="00696A2A" w:rsidP="00DB0F0C">
      <w:pPr>
        <w:pStyle w:val="Code"/>
      </w:pPr>
    </w:p>
    <w:p w14:paraId="288B5A97" w14:textId="77777777" w:rsidR="00696A2A" w:rsidRPr="004F212B" w:rsidRDefault="00696A2A" w:rsidP="00DB0F0C">
      <w:pPr>
        <w:pStyle w:val="Code"/>
      </w:pPr>
      <w:r w:rsidRPr="004F212B">
        <w:t># Parameterraum</w:t>
      </w:r>
    </w:p>
    <w:p w14:paraId="051F2355" w14:textId="77777777" w:rsidR="00696A2A" w:rsidRPr="004F212B" w:rsidRDefault="00696A2A" w:rsidP="00DB0F0C">
      <w:pPr>
        <w:pStyle w:val="Code"/>
      </w:pPr>
      <w:r w:rsidRPr="004F212B">
        <w:t>x = np.linspace(-3, 3, 200)</w:t>
      </w:r>
    </w:p>
    <w:p w14:paraId="169B2A81" w14:textId="77777777" w:rsidR="00696A2A" w:rsidRPr="004F212B" w:rsidRDefault="00696A2A" w:rsidP="00DB0F0C">
      <w:pPr>
        <w:pStyle w:val="Code"/>
      </w:pPr>
      <w:r w:rsidRPr="004F212B">
        <w:t>y = np.linspace(-3, 3, 200)</w:t>
      </w:r>
    </w:p>
    <w:p w14:paraId="59BA5A4C" w14:textId="77777777" w:rsidR="00696A2A" w:rsidRPr="004F212B" w:rsidRDefault="00696A2A" w:rsidP="00DB0F0C">
      <w:pPr>
        <w:pStyle w:val="Code"/>
      </w:pPr>
      <w:r w:rsidRPr="004F212B">
        <w:t>X, Y = np.meshgrid(x, y)</w:t>
      </w:r>
    </w:p>
    <w:p w14:paraId="5D2701BB" w14:textId="77777777" w:rsidR="00696A2A" w:rsidRPr="004F212B" w:rsidRDefault="00696A2A" w:rsidP="00DB0F0C">
      <w:pPr>
        <w:pStyle w:val="Code"/>
      </w:pPr>
    </w:p>
    <w:p w14:paraId="3C7A40E5" w14:textId="77777777" w:rsidR="00696A2A" w:rsidRPr="004F212B" w:rsidRDefault="00696A2A" w:rsidP="00DB0F0C">
      <w:pPr>
        <w:pStyle w:val="Code"/>
      </w:pPr>
      <w:r w:rsidRPr="004F212B">
        <w:t># Drei Branen-Felder definieren</w:t>
      </w:r>
    </w:p>
    <w:p w14:paraId="3918627D" w14:textId="77777777" w:rsidR="00696A2A" w:rsidRPr="004F212B" w:rsidRDefault="00696A2A" w:rsidP="00DB0F0C">
      <w:pPr>
        <w:pStyle w:val="Code"/>
      </w:pPr>
      <w:r w:rsidRPr="004F212B">
        <w:t>h_xy = np.sin(X) * np.cos(Y)</w:t>
      </w:r>
    </w:p>
    <w:p w14:paraId="77873251" w14:textId="77777777" w:rsidR="00696A2A" w:rsidRPr="004F212B" w:rsidRDefault="00696A2A" w:rsidP="00DB0F0C">
      <w:pPr>
        <w:pStyle w:val="Code"/>
      </w:pPr>
      <w:r w:rsidRPr="004F212B">
        <w:t>h_xz = np.cos(0.5*X*Y)</w:t>
      </w:r>
    </w:p>
    <w:p w14:paraId="18A2569F" w14:textId="77777777" w:rsidR="00696A2A" w:rsidRPr="004F212B" w:rsidRDefault="00696A2A" w:rsidP="00DB0F0C">
      <w:pPr>
        <w:pStyle w:val="Code"/>
      </w:pPr>
      <w:r w:rsidRPr="004F212B">
        <w:t>h_yz = np.sin(Y) * np.sin(0.5*X)</w:t>
      </w:r>
    </w:p>
    <w:p w14:paraId="26E1DBB8" w14:textId="77777777" w:rsidR="00696A2A" w:rsidRPr="004F212B" w:rsidRDefault="00696A2A" w:rsidP="00DB0F0C">
      <w:pPr>
        <w:pStyle w:val="Code"/>
      </w:pPr>
    </w:p>
    <w:p w14:paraId="41B6E009" w14:textId="77777777" w:rsidR="00696A2A" w:rsidRPr="004F212B" w:rsidRDefault="00696A2A" w:rsidP="00DB0F0C">
      <w:pPr>
        <w:pStyle w:val="Code"/>
      </w:pPr>
      <w:r w:rsidRPr="004F212B">
        <w:t># Beobachter wählt situativ eine aktive Brane</w:t>
      </w:r>
    </w:p>
    <w:p w14:paraId="1FBD89F8" w14:textId="77777777" w:rsidR="00696A2A" w:rsidRPr="004F212B" w:rsidRDefault="00696A2A" w:rsidP="00DB0F0C">
      <w:pPr>
        <w:pStyle w:val="Code"/>
      </w:pPr>
      <w:r w:rsidRPr="004F212B">
        <w:t>activation = [h_xy, h_xz, h_yz]</w:t>
      </w:r>
    </w:p>
    <w:p w14:paraId="4562BA9F" w14:textId="77777777" w:rsidR="00696A2A" w:rsidRPr="004F212B" w:rsidRDefault="00696A2A" w:rsidP="00DB0F0C">
      <w:pPr>
        <w:pStyle w:val="Code"/>
      </w:pPr>
      <w:r w:rsidRPr="004F212B">
        <w:t>titles = ["h</w:t>
      </w:r>
      <w:r w:rsidRPr="004F212B">
        <w:rPr>
          <w:rFonts w:ascii="Cambria Math" w:hAnsi="Cambria Math" w:cs="Cambria Math"/>
        </w:rPr>
        <w:t>₍</w:t>
      </w:r>
      <w:r w:rsidRPr="004F212B">
        <w:t>xy</w:t>
      </w:r>
      <w:r w:rsidRPr="004F212B">
        <w:rPr>
          <w:rFonts w:ascii="Cambria Math" w:hAnsi="Cambria Math" w:cs="Cambria Math"/>
        </w:rPr>
        <w:t>₎</w:t>
      </w:r>
      <w:r w:rsidRPr="004F212B">
        <w:t>(U)", "h</w:t>
      </w:r>
      <w:r w:rsidRPr="004F212B">
        <w:rPr>
          <w:rFonts w:ascii="Cambria Math" w:hAnsi="Cambria Math" w:cs="Cambria Math"/>
        </w:rPr>
        <w:t>₍</w:t>
      </w:r>
      <w:r w:rsidRPr="004F212B">
        <w:t>xz</w:t>
      </w:r>
      <w:r w:rsidRPr="004F212B">
        <w:rPr>
          <w:rFonts w:ascii="Cambria Math" w:hAnsi="Cambria Math" w:cs="Cambria Math"/>
        </w:rPr>
        <w:t>₎</w:t>
      </w:r>
      <w:r w:rsidRPr="004F212B">
        <w:t>(U)", "h</w:t>
      </w:r>
      <w:r w:rsidRPr="004F212B">
        <w:rPr>
          <w:rFonts w:ascii="Cambria Math" w:hAnsi="Cambria Math" w:cs="Cambria Math"/>
        </w:rPr>
        <w:t>₍</w:t>
      </w:r>
      <w:r w:rsidRPr="004F212B">
        <w:t>yz</w:t>
      </w:r>
      <w:r w:rsidRPr="004F212B">
        <w:rPr>
          <w:rFonts w:ascii="Cambria Math" w:hAnsi="Cambria Math" w:cs="Cambria Math"/>
        </w:rPr>
        <w:t>₎</w:t>
      </w:r>
      <w:r w:rsidRPr="004F212B">
        <w:t>(U)"]</w:t>
      </w:r>
    </w:p>
    <w:p w14:paraId="779E4332" w14:textId="77777777" w:rsidR="00696A2A" w:rsidRPr="004F212B" w:rsidRDefault="00696A2A" w:rsidP="00DB0F0C">
      <w:pPr>
        <w:pStyle w:val="Code"/>
      </w:pPr>
    </w:p>
    <w:p w14:paraId="0D84C26A" w14:textId="77777777" w:rsidR="00696A2A" w:rsidRPr="004F212B" w:rsidRDefault="00696A2A" w:rsidP="00DB0F0C">
      <w:pPr>
        <w:pStyle w:val="Code"/>
      </w:pPr>
      <w:r w:rsidRPr="004F212B">
        <w:t>fig, axes = plt.subplots(1, 3, figsize=(15, 4))</w:t>
      </w:r>
    </w:p>
    <w:p w14:paraId="392309B1" w14:textId="77777777" w:rsidR="00696A2A" w:rsidRPr="004F212B" w:rsidRDefault="00696A2A" w:rsidP="00DB0F0C">
      <w:pPr>
        <w:pStyle w:val="Code"/>
      </w:pPr>
      <w:r w:rsidRPr="004F212B">
        <w:t>for i in range(3):</w:t>
      </w:r>
    </w:p>
    <w:p w14:paraId="10379316" w14:textId="77777777" w:rsidR="00696A2A" w:rsidRPr="004F212B" w:rsidRDefault="00696A2A" w:rsidP="00DB0F0C">
      <w:pPr>
        <w:pStyle w:val="Code"/>
      </w:pPr>
      <w:r w:rsidRPr="004F212B">
        <w:t xml:space="preserve">    axes[i].contourf(X, Y, activation[i], levels=50, cmap='viridis')</w:t>
      </w:r>
    </w:p>
    <w:p w14:paraId="3F1266EB" w14:textId="77777777" w:rsidR="00696A2A" w:rsidRPr="004F212B" w:rsidRDefault="00696A2A" w:rsidP="00DB0F0C">
      <w:pPr>
        <w:pStyle w:val="Code"/>
      </w:pPr>
      <w:r w:rsidRPr="004F212B">
        <w:t xml:space="preserve">    axes[i].set_title(f"Aktivierung: {titles[i]}")</w:t>
      </w:r>
    </w:p>
    <w:p w14:paraId="40031A7D" w14:textId="77777777" w:rsidR="00696A2A" w:rsidRPr="004F212B" w:rsidRDefault="00696A2A" w:rsidP="00DB0F0C">
      <w:pPr>
        <w:pStyle w:val="Code"/>
      </w:pPr>
      <w:r w:rsidRPr="004F212B">
        <w:t xml:space="preserve">    axes[i].set_xlabel("x")</w:t>
      </w:r>
    </w:p>
    <w:p w14:paraId="521C1470" w14:textId="77777777" w:rsidR="00696A2A" w:rsidRPr="004F212B" w:rsidRDefault="00696A2A" w:rsidP="00DB0F0C">
      <w:pPr>
        <w:pStyle w:val="Code"/>
      </w:pPr>
      <w:r w:rsidRPr="004F212B">
        <w:t xml:space="preserve">    axes[i].set_ylabel("y")</w:t>
      </w:r>
    </w:p>
    <w:p w14:paraId="1A48DD2A" w14:textId="77777777" w:rsidR="00696A2A" w:rsidRPr="004F212B" w:rsidRDefault="00696A2A" w:rsidP="00DB0F0C">
      <w:pPr>
        <w:pStyle w:val="Code"/>
      </w:pPr>
    </w:p>
    <w:p w14:paraId="78594AE1" w14:textId="77777777" w:rsidR="00696A2A" w:rsidRPr="004F212B" w:rsidRDefault="00696A2A" w:rsidP="00DB0F0C">
      <w:pPr>
        <w:pStyle w:val="Code"/>
      </w:pPr>
      <w:r w:rsidRPr="004F212B">
        <w:lastRenderedPageBreak/>
        <w:t>plt.suptitle("Situative Emergenz der Brane-Funktionen h</w:t>
      </w:r>
      <w:r w:rsidRPr="004F212B">
        <w:rPr>
          <w:rFonts w:ascii="Cambria Math" w:hAnsi="Cambria Math" w:cs="Cambria Math"/>
        </w:rPr>
        <w:t>₍</w:t>
      </w:r>
      <w:r w:rsidRPr="004F212B">
        <w:t>ij</w:t>
      </w:r>
      <w:r w:rsidRPr="004F212B">
        <w:rPr>
          <w:rFonts w:ascii="Cambria Math" w:hAnsi="Cambria Math" w:cs="Cambria Math"/>
        </w:rPr>
        <w:t>₎</w:t>
      </w:r>
      <w:r w:rsidRPr="004F212B">
        <w:t>(U)", fontsize=13)</w:t>
      </w:r>
    </w:p>
    <w:p w14:paraId="149A838A" w14:textId="77777777" w:rsidR="00696A2A" w:rsidRPr="004F212B" w:rsidRDefault="00696A2A" w:rsidP="00DB0F0C">
      <w:pPr>
        <w:pStyle w:val="Code"/>
      </w:pPr>
      <w:r w:rsidRPr="004F212B">
        <w:t>plt.tight_layout()</w:t>
      </w:r>
    </w:p>
    <w:p w14:paraId="06B50AE5" w14:textId="77777777" w:rsidR="00696A2A" w:rsidRPr="004F212B" w:rsidRDefault="00696A2A" w:rsidP="00DB0F0C">
      <w:pPr>
        <w:pStyle w:val="Code"/>
      </w:pPr>
      <w:r w:rsidRPr="004F212B">
        <w:t>plt.show()</w:t>
      </w:r>
    </w:p>
    <w:p w14:paraId="6A6FAAC9" w14:textId="77777777" w:rsidR="00696A2A" w:rsidRPr="004F212B" w:rsidRDefault="00000000" w:rsidP="00696A2A">
      <w:r>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projektionale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DB0F0C">
      <w:pPr>
        <w:pStyle w:val="Formel"/>
      </w:pPr>
      <w:bookmarkStart w:id="21" w:name="_Hlk220159381"/>
      <m:oMath>
        <m:r>
          <m:t>h</m:t>
        </m:r>
        <m:r>
          <m:rPr>
            <m:sty m:val="bi"/>
          </m:rPr>
          <m:t>(</m:t>
        </m:r>
        <m:r>
          <m:t>x</m:t>
        </m:r>
        <m:r>
          <m:rPr>
            <m:sty m:val="bi"/>
          </m:rPr>
          <m:t>,</m:t>
        </m:r>
        <m:r>
          <m:t>y</m:t>
        </m:r>
        <m:r>
          <m:rPr>
            <m:sty m:val="bi"/>
          </m:rPr>
          <m:t>,</m:t>
        </m:r>
        <m:r>
          <m:t>z)</m:t>
        </m:r>
        <m:r>
          <m:rPr>
            <m:sty m:val="bi"/>
          </m:rPr>
          <m:t>:=</m:t>
        </m:r>
        <m:r>
          <m:t>H</m:t>
        </m:r>
        <m:r>
          <m:rPr>
            <m:sty m:val="bi"/>
          </m:rPr>
          <m:t>(</m:t>
        </m:r>
        <m:sSub>
          <m:sSubPr>
            <m:ctrlPr>
              <w:rPr>
                <w:b/>
              </w:rPr>
            </m:ctrlPr>
          </m:sSubPr>
          <m:e>
            <m:r>
              <m:rPr>
                <m:scr m:val="script"/>
              </m:rPr>
              <w:rPr>
                <w:rFonts w:cs="Cambria Math"/>
              </w:rPr>
              <m:t>O</m:t>
            </m:r>
          </m:e>
          <m:sub>
            <m:r>
              <m:rPr>
                <m:sty m:val="bi"/>
              </m:rPr>
              <m:t>x</m:t>
            </m:r>
          </m:sub>
        </m:sSub>
        <m:r>
          <m:t xml:space="preserve">, </m:t>
        </m:r>
        <m:sSub>
          <m:sSubPr>
            <m:ctrlPr>
              <w:rPr>
                <w:b/>
              </w:rPr>
            </m:ctrlPr>
          </m:sSubPr>
          <m:e>
            <m:r>
              <m:rPr>
                <m:scr m:val="script"/>
              </m:rPr>
              <w:rPr>
                <w:rFonts w:cs="Cambria Math"/>
              </w:rPr>
              <m:t>O</m:t>
            </m:r>
          </m:e>
          <m:sub>
            <m:r>
              <m:rPr>
                <m:sty m:val="bi"/>
              </m:rPr>
              <m:t>y</m:t>
            </m:r>
          </m:sub>
        </m:sSub>
        <m:r>
          <m:t>,</m:t>
        </m:r>
        <m:r>
          <w:rPr>
            <w:rFonts w:cs="Cambria Math"/>
            <w:color w:val="000000"/>
          </w:rPr>
          <m:t xml:space="preserve"> </m:t>
        </m:r>
        <m:sSub>
          <m:sSubPr>
            <m:ctrlPr>
              <w:rPr>
                <w:b/>
              </w:rPr>
            </m:ctrlPr>
          </m:sSubPr>
          <m:e>
            <m:r>
              <m:rPr>
                <m:scr m:val="script"/>
              </m:rPr>
              <w:rPr>
                <w:rFonts w:cs="Cambria Math"/>
              </w:rPr>
              <m:t>O</m:t>
            </m:r>
          </m:e>
          <m:sub>
            <m:r>
              <m:rPr>
                <m:sty m:val="bi"/>
              </m:rPr>
              <m:t>z</m:t>
            </m:r>
          </m:sub>
        </m:sSub>
        <m:r>
          <m:t>)</m:t>
        </m:r>
        <m:r>
          <m:rPr>
            <m:sty m:val="bi"/>
          </m:rPr>
          <m:t>[</m:t>
        </m:r>
        <m:r>
          <m:t xml:space="preserve">U] </m:t>
        </m:r>
      </m:oMath>
      <w:r>
        <w:tab/>
        <w:t>(3.6.4.1)</w:t>
      </w:r>
    </w:p>
    <w:bookmarkEnd w:id="21"/>
    <w:p w14:paraId="6873DC39" w14:textId="2425DAA2" w:rsidR="00452CD9" w:rsidRPr="004F212B" w:rsidRDefault="00452CD9" w:rsidP="00452CD9">
      <w:r w:rsidRPr="004F212B">
        <w:t>und in der relationalen Darstellung:</w:t>
      </w:r>
    </w:p>
    <w:bookmarkStart w:id="22" w:name="_Hlk220160103"/>
    <w:p w14:paraId="3FD4769C" w14:textId="6F0E7BE3" w:rsidR="00452CD9" w:rsidRPr="004F212B" w:rsidRDefault="00000000" w:rsidP="00DB0F0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 xml:space="preserve">,i≠j </m:t>
        </m:r>
      </m:oMath>
      <w:r w:rsidR="00FE3554">
        <w:tab/>
        <w:t>(3.6.4.2)</w:t>
      </w:r>
    </w:p>
    <w:bookmarkEnd w:id="22"/>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512E07F6" w14:textId="7DB60573" w:rsidR="00DD4944" w:rsidRPr="004F212B" w:rsidRDefault="00DD4944" w:rsidP="00DD4944">
      <w:pPr>
        <w:pStyle w:val="Abbildungsname"/>
      </w:pPr>
      <w:r w:rsidRPr="00814499">
        <w:rPr>
          <w:b/>
        </w:rPr>
        <w:t>Abbildung 3.1</w:t>
      </w:r>
      <w:r>
        <w:rPr>
          <w:b/>
        </w:rPr>
        <w:t>2</w:t>
      </w:r>
      <w:r w:rsidRPr="00814499">
        <w:rPr>
          <w:b/>
        </w:rPr>
        <w:t>:</w:t>
      </w:r>
      <w:r>
        <w:t xml:space="preserve"> </w:t>
      </w:r>
      <w:r w:rsidRPr="004F212B">
        <w:t>Metafunktion H(Oₓ, Oᵧ, O</w:t>
      </w:r>
      <w:r w:rsidRPr="00B56BAC">
        <w:rPr>
          <w:vertAlign w:val="subscript"/>
        </w:rPr>
        <w:t>z</w:t>
      </w:r>
      <w:r w:rsidRPr="004F212B">
        <w:t>)[U] – Emergenz der Branenstruktur</w:t>
      </w:r>
    </w:p>
    <w:p w14:paraId="33CE389E" w14:textId="1ABF6A0F" w:rsidR="006A3172" w:rsidRPr="004F212B" w:rsidRDefault="006A3172" w:rsidP="006A3172">
      <w:pPr>
        <w:rPr>
          <w:b/>
          <w:bCs/>
        </w:rPr>
      </w:pPr>
      <w:r w:rsidRPr="004F212B">
        <w:rPr>
          <w:b/>
          <w:bCs/>
        </w:rPr>
        <w:t>Abbildungslegende (3.</w:t>
      </w:r>
      <w:r w:rsidR="00DD4944">
        <w:rPr>
          <w:b/>
          <w:bCs/>
        </w:rPr>
        <w:t>12</w:t>
      </w:r>
      <w:r w:rsidRPr="004F212B">
        <w:rPr>
          <w:b/>
          <w:bCs/>
        </w:rPr>
        <w:t>)</w:t>
      </w:r>
    </w:p>
    <w:p w14:paraId="095EC192" w14:textId="1890642E" w:rsidR="006A3172" w:rsidRPr="004F212B" w:rsidRDefault="006A3172" w:rsidP="006A3172">
      <w:r w:rsidRPr="004F212B">
        <w:rPr>
          <w:i/>
          <w:iCs/>
        </w:rPr>
        <w:t>Die Grafik zeigt die Wirkung der Metafunktion H(O</w:t>
      </w:r>
      <w:r w:rsidRPr="00DD4944">
        <w:rPr>
          <w:i/>
          <w:iCs/>
          <w:vertAlign w:val="subscript"/>
        </w:rPr>
        <w:t>x</w:t>
      </w:r>
      <w:r w:rsidRPr="004F212B">
        <w:rPr>
          <w:i/>
          <w:iCs/>
        </w:rPr>
        <w:t>,O</w:t>
      </w:r>
      <w:r w:rsidRPr="00DD4944">
        <w:rPr>
          <w:i/>
          <w:iCs/>
          <w:vertAlign w:val="subscript"/>
        </w:rPr>
        <w:t>γ</w:t>
      </w:r>
      <w:r w:rsidRPr="004F212B">
        <w:rPr>
          <w:i/>
          <w:iCs/>
        </w:rPr>
        <w:t>,O</w:t>
      </w:r>
      <w:r w:rsidRPr="00DD4944">
        <w:rPr>
          <w:i/>
          <w:iCs/>
          <w:vertAlign w:val="subscript"/>
        </w:rPr>
        <w:t>z</w:t>
      </w:r>
      <w:r w:rsidRPr="004F212B">
        <w:rPr>
          <w:i/>
          <w:iCs/>
        </w:rPr>
        <w:t>)[U], die drei Basisoperatoren nicht additiv, sondern relational koppelt.</w:t>
      </w:r>
      <w:r w:rsidR="00DD4944">
        <w:rPr>
          <w:i/>
          <w:iCs/>
        </w:rPr>
        <w:t xml:space="preserve"> </w:t>
      </w:r>
      <w:r w:rsidRPr="004F212B">
        <w:rPr>
          <w:i/>
          <w:iCs/>
        </w:rP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5D728B61" w:rsidR="006A3172" w:rsidRPr="004F212B" w:rsidRDefault="006A3172" w:rsidP="006A3172">
      <w:pPr>
        <w:rPr>
          <w:b/>
          <w:bCs/>
        </w:rPr>
      </w:pPr>
      <w:r w:rsidRPr="004F212B">
        <w:rPr>
          <w:b/>
          <w:bCs/>
        </w:rPr>
        <w:t>Erkenntnistheoretisch-didaktische Erläuterung</w:t>
      </w:r>
    </w:p>
    <w:p w14:paraId="6E642A11" w14:textId="77777777" w:rsidR="006A3172" w:rsidRDefault="006A3172" w:rsidP="006A3172">
      <w:r w:rsidRPr="004F212B">
        <w:t>Diese Visualisierung stellt das Herzstück des FRZK dar:</w:t>
      </w:r>
    </w:p>
    <w:p w14:paraId="64AA2F7E" w14:textId="29656963" w:rsidR="006A3172" w:rsidRPr="004F212B" w:rsidRDefault="006A3172" w:rsidP="006A3172">
      <w:r w:rsidRPr="004F212B">
        <w:t>Aus der Interaktion einfacher Operatoren entsteht durch die Metafunktion 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 xml:space="preserve">Die Metafunktion H steht somit für die Fähigkeit des Lernsystems, aus den einzelnen </w:t>
      </w:r>
      <w:r w:rsidRPr="004F212B">
        <w:lastRenderedPageBreak/>
        <w:t>„Operatoren“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t>plt.show()</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C74F6C">
      <w:pPr>
        <w:pStyle w:val="Formel"/>
      </w:pPr>
      <w:bookmarkStart w:id="23" w:name="_Hlk220160344"/>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bookmarkEnd w:id="23"/>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C74F6C">
      <w:pPr>
        <w:pStyle w:val="Formel"/>
      </w:pPr>
      <w:bookmarkStart w:id="24" w:name="_Hlk220161270"/>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bookmarkEnd w:id="24"/>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4A1B649" w14:textId="4B3652B8" w:rsidR="00167476" w:rsidRPr="004F212B" w:rsidRDefault="00167476" w:rsidP="00167476">
      <w:pPr>
        <w:pStyle w:val="Abbildungsname"/>
      </w:pPr>
      <w:r w:rsidRPr="00814499">
        <w:rPr>
          <w:b/>
        </w:rPr>
        <w:t>Abbildung 3.1</w:t>
      </w:r>
      <w:r>
        <w:rPr>
          <w:b/>
        </w:rPr>
        <w:t>3</w:t>
      </w:r>
      <w:r w:rsidRPr="00814499">
        <w:rPr>
          <w:b/>
        </w:rPr>
        <w:t>:</w:t>
      </w:r>
      <w:r>
        <w:t xml:space="preserve"> Kohärenzmaß C(H) – gerichtete Resonanz der Branen</w:t>
      </w:r>
    </w:p>
    <w:p w14:paraId="4553DC25" w14:textId="716DA529" w:rsidR="00491926" w:rsidRPr="004F212B" w:rsidRDefault="00491926" w:rsidP="00491926">
      <w:pPr>
        <w:rPr>
          <w:b/>
          <w:bCs/>
        </w:rPr>
      </w:pPr>
      <w:r w:rsidRPr="004F212B">
        <w:rPr>
          <w:b/>
          <w:bCs/>
        </w:rPr>
        <w:t>Abbildungslegende (3.</w:t>
      </w:r>
      <w:r w:rsidR="00167476">
        <w:rPr>
          <w:b/>
          <w:bCs/>
        </w:rPr>
        <w:t>13</w:t>
      </w:r>
      <w:r w:rsidRPr="004F212B">
        <w:rPr>
          <w:b/>
          <w:bCs/>
        </w:rPr>
        <w:t>)</w:t>
      </w:r>
    </w:p>
    <w:p w14:paraId="6162AB91" w14:textId="77777777" w:rsidR="00167476" w:rsidRDefault="00491926" w:rsidP="00491926">
      <w:pPr>
        <w:rPr>
          <w:i/>
          <w:iCs/>
        </w:rPr>
      </w:pPr>
      <w:r w:rsidRPr="004F212B">
        <w:rPr>
          <w:i/>
          <w:iCs/>
        </w:rPr>
        <w:t>Das Diagramm zeigt die Gradientenfelder der Branen h</w:t>
      </w:r>
      <w:r w:rsidRPr="00167476">
        <w:rPr>
          <w:i/>
          <w:iCs/>
          <w:vertAlign w:val="subscript"/>
        </w:rPr>
        <w:t>ij</w:t>
      </w:r>
      <w:r w:rsidRPr="004F212B">
        <w:rPr>
          <w:i/>
          <w:iCs/>
        </w:rPr>
        <w:t>(U) und deren Überlagerung im Kohärenzmaß C(H).</w:t>
      </w:r>
    </w:p>
    <w:p w14:paraId="3D313F4C" w14:textId="215CC3ED" w:rsidR="00491926" w:rsidRPr="004F212B" w:rsidRDefault="00491926" w:rsidP="00491926">
      <w:r w:rsidRPr="004F212B">
        <w:rPr>
          <w:i/>
          <w:iCs/>
        </w:rPr>
        <w:t>Weiße Pfeile visualisieren die Gradientenrichtungen, während die Farbintensität den Grad der funktionalen Resonanz angibt.</w:t>
      </w:r>
    </w:p>
    <w:p w14:paraId="255627DE" w14:textId="77777777" w:rsidR="00491926" w:rsidRPr="004F212B" w:rsidRDefault="00000000" w:rsidP="00491926">
      <w:r>
        <w:lastRenderedPageBreak/>
        <w:pict w14:anchorId="71E04F6C">
          <v:rect id="_x0000_i1106" style="width:0;height:1.5pt" o:hralign="center" o:hrstd="t" o:hr="t" fillcolor="#a0a0a0" stroked="f"/>
        </w:pict>
      </w:r>
    </w:p>
    <w:p w14:paraId="754440A5" w14:textId="51DE8992" w:rsidR="00491926" w:rsidRPr="004F212B" w:rsidRDefault="00491926" w:rsidP="00491926">
      <w:pPr>
        <w:rPr>
          <w:b/>
          <w:bCs/>
        </w:rPr>
      </w:pPr>
      <w:r w:rsidRPr="004F212B">
        <w:rPr>
          <w:b/>
          <w:bCs/>
        </w:rPr>
        <w:t>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Hohe Kohärenz bedeutet: die verschiedenen „Lernfelder“ (analog zu den Branen hijh_{ij}hij​) wirken synergistisch – Denken, Erleben und Handeln resonieren.</w:t>
      </w:r>
    </w:p>
    <w:p w14:paraId="3C649B91" w14:textId="77777777" w:rsidR="00267CF8" w:rsidRDefault="00491926" w:rsidP="00452CD9">
      <w:r w:rsidRPr="004F212B">
        <w:t>Das Python-Bild macht dies unmittelbar anschaulich:</w:t>
      </w:r>
    </w:p>
    <w:p w14:paraId="6BA69CF5" w14:textId="7AB0E90E" w:rsidR="00491926" w:rsidRPr="004F212B" w:rsidRDefault="00491926" w:rsidP="00452CD9">
      <w:r w:rsidRPr="004F212B">
        <w:t>Wo die Gradienten (Pfeile) harmonisch verlaufen, leuchtet das Feld intensiv – dort findet Verstehen statt.</w:t>
      </w:r>
    </w:p>
    <w:p w14:paraId="4A78B0C6" w14:textId="77777777" w:rsidR="00452CD9" w:rsidRPr="004F212B" w:rsidRDefault="00000000" w:rsidP="00452CD9">
      <w:r>
        <w:pict w14:anchorId="32EAE1DF">
          <v:rect id="_x0000_i1107" style="width:0;height:1.5pt" o:hralign="center" o:hrstd="t" o:hr="t" fillcolor="#a0a0a0" stroked="f"/>
        </w:pict>
      </w:r>
    </w:p>
    <w:p w14:paraId="132282F6" w14:textId="1A8DA2E8"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w:t>
      </w:r>
    </w:p>
    <w:p w14:paraId="50CA2F39" w14:textId="77777777" w:rsidR="00491926" w:rsidRDefault="00491926" w:rsidP="00267CF8">
      <w:pPr>
        <w:pStyle w:val="Code"/>
      </w:pPr>
      <w:r>
        <w:t>import numpy as np</w:t>
      </w:r>
    </w:p>
    <w:p w14:paraId="77827033" w14:textId="77777777" w:rsidR="00491926" w:rsidRDefault="00491926" w:rsidP="00267CF8">
      <w:pPr>
        <w:pStyle w:val="Code"/>
      </w:pPr>
      <w:r>
        <w:t>import matplotlib.pyplot as plt</w:t>
      </w:r>
    </w:p>
    <w:p w14:paraId="62175434" w14:textId="77777777" w:rsidR="00491926" w:rsidRDefault="00491926" w:rsidP="00267CF8">
      <w:pPr>
        <w:pStyle w:val="Code"/>
      </w:pPr>
    </w:p>
    <w:p w14:paraId="34063C83" w14:textId="77777777" w:rsidR="00491926" w:rsidRDefault="00491926" w:rsidP="00267CF8">
      <w:pPr>
        <w:pStyle w:val="Code"/>
      </w:pPr>
      <w:r>
        <w:t># --- Koordinatenraum ---</w:t>
      </w:r>
    </w:p>
    <w:p w14:paraId="6E4C3D76" w14:textId="77777777" w:rsidR="00491926" w:rsidRDefault="00491926" w:rsidP="00267CF8">
      <w:pPr>
        <w:pStyle w:val="Code"/>
      </w:pPr>
      <w:r>
        <w:t>x = np.linspace(-3, 3, 100)</w:t>
      </w:r>
    </w:p>
    <w:p w14:paraId="7DDEC9D4" w14:textId="77777777" w:rsidR="00491926" w:rsidRDefault="00491926" w:rsidP="00267CF8">
      <w:pPr>
        <w:pStyle w:val="Code"/>
      </w:pPr>
      <w:r>
        <w:t>y = np.linspace(-3, 3, 100)</w:t>
      </w:r>
    </w:p>
    <w:p w14:paraId="66F1D4DB" w14:textId="77777777" w:rsidR="00491926" w:rsidRDefault="00491926" w:rsidP="00267CF8">
      <w:pPr>
        <w:pStyle w:val="Code"/>
      </w:pPr>
      <w:r>
        <w:t>X, Y = np.meshgrid(x, y)</w:t>
      </w:r>
    </w:p>
    <w:p w14:paraId="667FC5B9" w14:textId="77777777" w:rsidR="00491926" w:rsidRDefault="00491926" w:rsidP="00267CF8">
      <w:pPr>
        <w:pStyle w:val="Code"/>
      </w:pPr>
    </w:p>
    <w:p w14:paraId="4ED14730" w14:textId="77777777" w:rsidR="00491926" w:rsidRDefault="00491926" w:rsidP="00267CF8">
      <w:pPr>
        <w:pStyle w:val="Code"/>
      </w:pPr>
      <w:r>
        <w:t># --- Drei Branen definieren ---</w:t>
      </w:r>
    </w:p>
    <w:p w14:paraId="4DA4D560" w14:textId="77777777" w:rsidR="00491926" w:rsidRDefault="00491926" w:rsidP="00267CF8">
      <w:pPr>
        <w:pStyle w:val="Code"/>
      </w:pPr>
      <w:r>
        <w:t>h_xy = np.sin(X) * np.cos(Y)</w:t>
      </w:r>
    </w:p>
    <w:p w14:paraId="479AB504" w14:textId="77777777" w:rsidR="00491926" w:rsidRDefault="00491926" w:rsidP="00267CF8">
      <w:pPr>
        <w:pStyle w:val="Code"/>
      </w:pPr>
      <w:r>
        <w:t>h_xz = np.cos(0.5 * X * Y)</w:t>
      </w:r>
    </w:p>
    <w:p w14:paraId="151F3EEF" w14:textId="77777777" w:rsidR="00491926" w:rsidRDefault="00491926" w:rsidP="00267CF8">
      <w:pPr>
        <w:pStyle w:val="Code"/>
      </w:pPr>
      <w:r>
        <w:t>h_yz = np.sin(Y) * np.sin(0.5 * X)</w:t>
      </w:r>
    </w:p>
    <w:p w14:paraId="6ABE208D" w14:textId="77777777" w:rsidR="00491926" w:rsidRDefault="00491926" w:rsidP="00267CF8">
      <w:pPr>
        <w:pStyle w:val="Code"/>
      </w:pPr>
    </w:p>
    <w:p w14:paraId="1AF3B73D" w14:textId="77777777" w:rsidR="00491926" w:rsidRDefault="00491926" w:rsidP="00267CF8">
      <w:pPr>
        <w:pStyle w:val="Code"/>
      </w:pPr>
      <w:r>
        <w:t># --- Gradienten berechnen ---</w:t>
      </w:r>
    </w:p>
    <w:p w14:paraId="12C955DC" w14:textId="77777777" w:rsidR="00491926" w:rsidRDefault="00491926" w:rsidP="00267CF8">
      <w:pPr>
        <w:pStyle w:val="Code"/>
      </w:pPr>
      <w:r>
        <w:t>hx_x, hx_y = np.gradient(h_xy)</w:t>
      </w:r>
    </w:p>
    <w:p w14:paraId="50EFA353" w14:textId="77777777" w:rsidR="00491926" w:rsidRDefault="00491926" w:rsidP="00267CF8">
      <w:pPr>
        <w:pStyle w:val="Code"/>
      </w:pPr>
      <w:r>
        <w:t>hz_x, hz_y = np.gradient(h_xz)</w:t>
      </w:r>
    </w:p>
    <w:p w14:paraId="14598F28" w14:textId="77777777" w:rsidR="00491926" w:rsidRDefault="00491926" w:rsidP="00267CF8">
      <w:pPr>
        <w:pStyle w:val="Code"/>
      </w:pPr>
      <w:r>
        <w:lastRenderedPageBreak/>
        <w:t>hy_x, hy_y = np.gradient(h_yz)</w:t>
      </w:r>
    </w:p>
    <w:p w14:paraId="4AD5A981" w14:textId="77777777" w:rsidR="00491926" w:rsidRDefault="00491926" w:rsidP="00267CF8">
      <w:pPr>
        <w:pStyle w:val="Code"/>
      </w:pPr>
    </w:p>
    <w:p w14:paraId="01D487A5" w14:textId="77777777" w:rsidR="00491926" w:rsidRDefault="00491926" w:rsidP="00267CF8">
      <w:pPr>
        <w:pStyle w:val="Code"/>
      </w:pPr>
      <w:r>
        <w:t># --- Gesamtkohärenzmaß C(H) ---</w:t>
      </w:r>
    </w:p>
    <w:p w14:paraId="516466E2" w14:textId="77777777" w:rsidR="00491926" w:rsidRDefault="00491926" w:rsidP="00267CF8">
      <w:pPr>
        <w:pStyle w:val="Code"/>
      </w:pPr>
      <w:r>
        <w:t>C = (hx_x * hz_x + hx_y * hz_y +</w:t>
      </w:r>
    </w:p>
    <w:p w14:paraId="13CBD0D0" w14:textId="77777777" w:rsidR="00491926" w:rsidRDefault="00491926" w:rsidP="00267CF8">
      <w:pPr>
        <w:pStyle w:val="Code"/>
      </w:pPr>
      <w:r>
        <w:t xml:space="preserve">     hx_x * hy_x + hx_y * hy_y +</w:t>
      </w:r>
    </w:p>
    <w:p w14:paraId="0D16647A" w14:textId="77777777" w:rsidR="00491926" w:rsidRDefault="00491926" w:rsidP="00267CF8">
      <w:pPr>
        <w:pStyle w:val="Code"/>
      </w:pPr>
      <w:r>
        <w:t xml:space="preserve">     hy_x * hz_x + hy_y * hz_y)</w:t>
      </w:r>
    </w:p>
    <w:p w14:paraId="2F19568A" w14:textId="77777777" w:rsidR="00491926" w:rsidRDefault="00491926" w:rsidP="00267CF8">
      <w:pPr>
        <w:pStyle w:val="Code"/>
      </w:pPr>
    </w:p>
    <w:p w14:paraId="7A19CB23" w14:textId="77777777" w:rsidR="00491926" w:rsidRDefault="00491926" w:rsidP="00267CF8">
      <w:pPr>
        <w:pStyle w:val="Code"/>
      </w:pPr>
      <w:r>
        <w:t># --- Normierte Gradienten (für Richtungspfeile) ---</w:t>
      </w:r>
    </w:p>
    <w:p w14:paraId="4A930A34" w14:textId="77777777" w:rsidR="00491926" w:rsidRDefault="00491926" w:rsidP="00267CF8">
      <w:pPr>
        <w:pStyle w:val="Code"/>
      </w:pPr>
      <w:r>
        <w:t>U = hx_x</w:t>
      </w:r>
    </w:p>
    <w:p w14:paraId="05FB5CEA" w14:textId="77777777" w:rsidR="00491926" w:rsidRDefault="00491926" w:rsidP="00267CF8">
      <w:pPr>
        <w:pStyle w:val="Code"/>
      </w:pPr>
      <w:r>
        <w:t>V = hx_y</w:t>
      </w:r>
    </w:p>
    <w:p w14:paraId="17281F54" w14:textId="77777777" w:rsidR="00491926" w:rsidRDefault="00491926" w:rsidP="00267CF8">
      <w:pPr>
        <w:pStyle w:val="Code"/>
      </w:pPr>
      <w:r>
        <w:t>norm = np.sqrt(U**2 + V**2)</w:t>
      </w:r>
    </w:p>
    <w:p w14:paraId="79469455" w14:textId="77777777" w:rsidR="00491926" w:rsidRDefault="00491926" w:rsidP="00267CF8">
      <w:pPr>
        <w:pStyle w:val="Code"/>
      </w:pPr>
      <w:r>
        <w:t>U /= (norm + 1e-9)</w:t>
      </w:r>
    </w:p>
    <w:p w14:paraId="23B57146" w14:textId="77777777" w:rsidR="00491926" w:rsidRDefault="00491926" w:rsidP="00267CF8">
      <w:pPr>
        <w:pStyle w:val="Code"/>
      </w:pPr>
      <w:r>
        <w:t>V /= (norm + 1e-9)</w:t>
      </w:r>
    </w:p>
    <w:p w14:paraId="02C74F98" w14:textId="77777777" w:rsidR="00491926" w:rsidRDefault="00491926" w:rsidP="00267CF8">
      <w:pPr>
        <w:pStyle w:val="Code"/>
      </w:pPr>
    </w:p>
    <w:p w14:paraId="3345206F" w14:textId="77777777" w:rsidR="00491926" w:rsidRDefault="00491926" w:rsidP="00267CF8">
      <w:pPr>
        <w:pStyle w:val="Code"/>
      </w:pPr>
      <w:r>
        <w:t># --- Visualisierung ---</w:t>
      </w:r>
    </w:p>
    <w:p w14:paraId="7DFA0E3A" w14:textId="77777777" w:rsidR="00491926" w:rsidRDefault="00491926" w:rsidP="00267CF8">
      <w:pPr>
        <w:pStyle w:val="Code"/>
      </w:pPr>
      <w:r>
        <w:t>plt.figure(figsize=(8, 6))</w:t>
      </w:r>
    </w:p>
    <w:p w14:paraId="7D00B7FC" w14:textId="77777777" w:rsidR="00491926" w:rsidRDefault="00491926" w:rsidP="00267CF8">
      <w:pPr>
        <w:pStyle w:val="Code"/>
      </w:pPr>
      <w:r>
        <w:t>plt.contourf(X, Y, C, levels=80, cmap='plasma')</w:t>
      </w:r>
    </w:p>
    <w:p w14:paraId="1F9F3490" w14:textId="77777777" w:rsidR="00491926" w:rsidRDefault="00491926" w:rsidP="00267CF8">
      <w:pPr>
        <w:pStyle w:val="Code"/>
      </w:pPr>
      <w:r>
        <w:t>plt.title("Kohärenzmaß C(H) – gerichtete Resonanz der Branen", fontsize=13)</w:t>
      </w:r>
    </w:p>
    <w:p w14:paraId="39B02F16" w14:textId="77777777" w:rsidR="00491926" w:rsidRDefault="00491926" w:rsidP="00267CF8">
      <w:pPr>
        <w:pStyle w:val="Code"/>
      </w:pPr>
      <w:r>
        <w:t>plt.xlabel("x-Dimension")</w:t>
      </w:r>
    </w:p>
    <w:p w14:paraId="370B305D" w14:textId="77777777" w:rsidR="00491926" w:rsidRDefault="00491926" w:rsidP="00267CF8">
      <w:pPr>
        <w:pStyle w:val="Code"/>
      </w:pPr>
      <w:r>
        <w:t>plt.ylabel("y-Dimension")</w:t>
      </w:r>
    </w:p>
    <w:p w14:paraId="434B43AA" w14:textId="77777777" w:rsidR="00491926" w:rsidRDefault="00491926" w:rsidP="00267CF8">
      <w:pPr>
        <w:pStyle w:val="Code"/>
      </w:pPr>
      <w:r>
        <w:t>plt.colorbar(label="Kohärenzintensität C(H)")</w:t>
      </w:r>
    </w:p>
    <w:p w14:paraId="396FAF78" w14:textId="77777777" w:rsidR="00491926" w:rsidRDefault="00491926" w:rsidP="00267CF8">
      <w:pPr>
        <w:pStyle w:val="Code"/>
      </w:pPr>
    </w:p>
    <w:p w14:paraId="0CAB58DA" w14:textId="77777777" w:rsidR="00491926" w:rsidRDefault="00491926" w:rsidP="00267CF8">
      <w:pPr>
        <w:pStyle w:val="Code"/>
      </w:pPr>
      <w:r>
        <w:t># --- Pfeile (klar sichtbar &amp; skaliert) ---</w:t>
      </w:r>
    </w:p>
    <w:p w14:paraId="247C56E6" w14:textId="77777777" w:rsidR="00491926" w:rsidRDefault="00491926" w:rsidP="00267CF8">
      <w:pPr>
        <w:pStyle w:val="Code"/>
      </w:pPr>
      <w:r>
        <w:t>step = 6</w:t>
      </w:r>
    </w:p>
    <w:p w14:paraId="511E75C4" w14:textId="77777777" w:rsidR="00491926" w:rsidRDefault="00491926" w:rsidP="00267CF8">
      <w:pPr>
        <w:pStyle w:val="Code"/>
      </w:pPr>
      <w:r>
        <w:t>plt.quiver(X[::step, ::step],</w:t>
      </w:r>
    </w:p>
    <w:p w14:paraId="1898D398" w14:textId="77777777" w:rsidR="00491926" w:rsidRDefault="00491926" w:rsidP="00267CF8">
      <w:pPr>
        <w:pStyle w:val="Code"/>
      </w:pPr>
      <w:r>
        <w:t xml:space="preserve">           Y[::step, ::step],</w:t>
      </w:r>
    </w:p>
    <w:p w14:paraId="39FA3D92" w14:textId="77777777" w:rsidR="00491926" w:rsidRDefault="00491926" w:rsidP="00267CF8">
      <w:pPr>
        <w:pStyle w:val="Code"/>
      </w:pPr>
      <w:r>
        <w:t xml:space="preserve">           U[::step, ::step],</w:t>
      </w:r>
    </w:p>
    <w:p w14:paraId="5018CB3A" w14:textId="77777777" w:rsidR="00491926" w:rsidRDefault="00491926" w:rsidP="00267CF8">
      <w:pPr>
        <w:pStyle w:val="Code"/>
      </w:pPr>
      <w:r>
        <w:t xml:space="preserve">           V[::step, ::step],</w:t>
      </w:r>
    </w:p>
    <w:p w14:paraId="62394AF5" w14:textId="77777777" w:rsidR="00491926" w:rsidRDefault="00491926" w:rsidP="00267CF8">
      <w:pPr>
        <w:pStyle w:val="Code"/>
      </w:pPr>
      <w:r>
        <w:t xml:space="preserve">           color='white', alpha=0.8,</w:t>
      </w:r>
    </w:p>
    <w:p w14:paraId="4AFD7F81" w14:textId="77777777" w:rsidR="00491926" w:rsidRDefault="00491926" w:rsidP="00267CF8">
      <w:pPr>
        <w:pStyle w:val="Code"/>
      </w:pPr>
      <w:r>
        <w:t xml:space="preserve">           scale=20, width=0.005)</w:t>
      </w:r>
    </w:p>
    <w:p w14:paraId="7A116448" w14:textId="77777777" w:rsidR="00491926" w:rsidRDefault="00491926" w:rsidP="00267CF8">
      <w:pPr>
        <w:pStyle w:val="Code"/>
      </w:pPr>
    </w:p>
    <w:p w14:paraId="084117FE" w14:textId="77777777" w:rsidR="00491926" w:rsidRDefault="00491926" w:rsidP="00267CF8">
      <w:pPr>
        <w:pStyle w:val="Code"/>
      </w:pPr>
      <w:r>
        <w:t>plt.tight_layout()</w:t>
      </w:r>
    </w:p>
    <w:p w14:paraId="25F38F37" w14:textId="44422C3D" w:rsidR="00452CD9" w:rsidRDefault="00491926" w:rsidP="00267CF8">
      <w:pPr>
        <w:pStyle w:val="Code"/>
      </w:pPr>
      <w:r>
        <w:t>plt.show()</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lastRenderedPageBreak/>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Eine Brane-Funktion h</w:t>
      </w:r>
      <w:r w:rsidRPr="00267CF8">
        <w:rPr>
          <w:vertAlign w:val="subscript"/>
        </w:rPr>
        <w:t>ij</w:t>
      </w:r>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bookmarkStart w:id="25" w:name="_Hlk220162353"/>
    <w:p w14:paraId="4550F4AB" w14:textId="5306FA37" w:rsidR="00452CD9" w:rsidRPr="004F212B" w:rsidRDefault="00000000" w:rsidP="00C74F6C">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bookmarkEnd w:id="25"/>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075861FA"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p>
    <w:p w14:paraId="64B379E0" w14:textId="3BDE586E" w:rsidR="009741BF" w:rsidRPr="004F212B" w:rsidRDefault="009741BF" w:rsidP="009741BF">
      <w:pPr>
        <w:pStyle w:val="Abbildungsname"/>
      </w:pPr>
      <w:r w:rsidRPr="00814499">
        <w:rPr>
          <w:b/>
        </w:rPr>
        <w:lastRenderedPageBreak/>
        <w:t>Abbildung 3.1</w:t>
      </w:r>
      <w:r>
        <w:rPr>
          <w:b/>
        </w:rPr>
        <w:t>4</w:t>
      </w:r>
      <w:r w:rsidRPr="00814499">
        <w:rPr>
          <w:b/>
        </w:rPr>
        <w:t>:</w:t>
      </w:r>
      <w:r>
        <w:t xml:space="preserve"> Kohärenzmaß C(H) – gerichtete Resonanz der Branen</w:t>
      </w:r>
    </w:p>
    <w:p w14:paraId="70301DE2" w14:textId="48D60CB0" w:rsidR="00E356FB" w:rsidRPr="004F212B" w:rsidRDefault="00E356FB" w:rsidP="00E356FB">
      <w:pPr>
        <w:rPr>
          <w:b/>
          <w:bCs/>
        </w:rPr>
      </w:pPr>
      <w:r w:rsidRPr="004F212B">
        <w:rPr>
          <w:b/>
          <w:bCs/>
        </w:rPr>
        <w:t>Abbildungslegende (3.</w:t>
      </w:r>
      <w:r w:rsidR="009741BF">
        <w:rPr>
          <w:b/>
          <w:bCs/>
        </w:rPr>
        <w:t>14</w:t>
      </w:r>
      <w:r w:rsidRPr="004F212B">
        <w:rPr>
          <w:b/>
          <w:bCs/>
        </w:rPr>
        <w:t>)</w:t>
      </w:r>
    </w:p>
    <w:p w14:paraId="432EBBAF" w14:textId="77777777" w:rsidR="009741BF" w:rsidRDefault="00E356FB" w:rsidP="00E356FB">
      <w:pPr>
        <w:rPr>
          <w:i/>
          <w:iCs/>
        </w:rPr>
      </w:pPr>
      <w:r w:rsidRPr="004F212B">
        <w:rPr>
          <w:i/>
          <w:iCs/>
        </w:rPr>
        <w:t>Das Diagramm zeigt die reflexive Kopplung zwischen dem Beobachter (rot) und dem Branenfeld.</w:t>
      </w:r>
    </w:p>
    <w:p w14:paraId="00F7625D" w14:textId="72E3021C" w:rsidR="00E356FB" w:rsidRPr="004F212B" w:rsidRDefault="00E356FB" w:rsidP="00E356FB">
      <w:r w:rsidRPr="004F212B">
        <w:rPr>
          <w:i/>
          <w:iCs/>
        </w:rP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2FF512B8" w:rsidR="00E356FB" w:rsidRPr="004F212B" w:rsidRDefault="009741BF" w:rsidP="00E356FB">
      <w:pPr>
        <w:rPr>
          <w:b/>
          <w:bCs/>
        </w:rPr>
      </w:pPr>
      <w:r>
        <w:rPr>
          <w:rFonts w:ascii="Segoe UI Emoji" w:hAnsi="Segoe UI Emoji" w:cs="Segoe UI Emoji"/>
          <w:b/>
          <w:bCs/>
        </w:rPr>
        <w:t>E</w:t>
      </w:r>
      <w:r w:rsidR="00E356FB" w:rsidRPr="004F212B">
        <w:rPr>
          <w:b/>
          <w:bCs/>
        </w:rPr>
        <w:t>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926F7D">
      <w:pPr>
        <w:pStyle w:val="Code"/>
      </w:pPr>
      <w:r w:rsidRPr="004F212B">
        <w:t>import numpy as np</w:t>
      </w:r>
    </w:p>
    <w:p w14:paraId="717CD638" w14:textId="77777777" w:rsidR="00452CD9" w:rsidRPr="004F212B" w:rsidRDefault="00452CD9" w:rsidP="00926F7D">
      <w:pPr>
        <w:pStyle w:val="Code"/>
      </w:pPr>
      <w:r w:rsidRPr="004F212B">
        <w:t>import matplotlib.pyplot as plt</w:t>
      </w:r>
    </w:p>
    <w:p w14:paraId="5D33174E" w14:textId="77777777" w:rsidR="00452CD9" w:rsidRPr="004F212B" w:rsidRDefault="00452CD9" w:rsidP="00926F7D">
      <w:pPr>
        <w:pStyle w:val="Code"/>
      </w:pPr>
    </w:p>
    <w:p w14:paraId="0C11FA02" w14:textId="77777777" w:rsidR="00452CD9" w:rsidRPr="004F212B" w:rsidRDefault="00452CD9" w:rsidP="00926F7D">
      <w:pPr>
        <w:pStyle w:val="Code"/>
      </w:pPr>
      <w:r w:rsidRPr="004F212B">
        <w:t># Raumfeld simulieren</w:t>
      </w:r>
    </w:p>
    <w:p w14:paraId="28B0DD12" w14:textId="77777777" w:rsidR="00452CD9" w:rsidRPr="004F212B" w:rsidRDefault="00452CD9" w:rsidP="00926F7D">
      <w:pPr>
        <w:pStyle w:val="Code"/>
      </w:pPr>
      <w:r w:rsidRPr="004F212B">
        <w:t>x = np.linspace(-3, 3, 300)</w:t>
      </w:r>
    </w:p>
    <w:p w14:paraId="241DB3D0" w14:textId="77777777" w:rsidR="00452CD9" w:rsidRPr="004F212B" w:rsidRDefault="00452CD9" w:rsidP="00926F7D">
      <w:pPr>
        <w:pStyle w:val="Code"/>
      </w:pPr>
      <w:r w:rsidRPr="004F212B">
        <w:t>y = np.linspace(-3, 3, 300)</w:t>
      </w:r>
    </w:p>
    <w:p w14:paraId="2287F5DA" w14:textId="77777777" w:rsidR="00452CD9" w:rsidRPr="004F212B" w:rsidRDefault="00452CD9" w:rsidP="00926F7D">
      <w:pPr>
        <w:pStyle w:val="Code"/>
      </w:pPr>
      <w:r w:rsidRPr="004F212B">
        <w:t>X, Y = np.meshgrid(x, y)</w:t>
      </w:r>
    </w:p>
    <w:p w14:paraId="54EF6404" w14:textId="77777777" w:rsidR="00452CD9" w:rsidRPr="004F212B" w:rsidRDefault="00452CD9" w:rsidP="00926F7D">
      <w:pPr>
        <w:pStyle w:val="Code"/>
      </w:pPr>
    </w:p>
    <w:p w14:paraId="7EDCD3A7" w14:textId="77777777" w:rsidR="00452CD9" w:rsidRPr="004F212B" w:rsidRDefault="00452CD9" w:rsidP="00926F7D">
      <w:pPr>
        <w:pStyle w:val="Code"/>
      </w:pPr>
      <w:r w:rsidRPr="004F212B">
        <w:t># Brane-Feld (funktionales Kohärenzfeld)</w:t>
      </w:r>
    </w:p>
    <w:p w14:paraId="78B0A493" w14:textId="77777777" w:rsidR="00452CD9" w:rsidRPr="004F212B" w:rsidRDefault="00452CD9" w:rsidP="00926F7D">
      <w:pPr>
        <w:pStyle w:val="Code"/>
      </w:pPr>
      <w:r w:rsidRPr="004F212B">
        <w:lastRenderedPageBreak/>
        <w:t>H = np.sin(X) * np.cos(Y) + 0.5 * np.sin(0.5 * X * Y)</w:t>
      </w:r>
    </w:p>
    <w:p w14:paraId="2BA6A5CC" w14:textId="77777777" w:rsidR="00452CD9" w:rsidRPr="004F212B" w:rsidRDefault="00452CD9" w:rsidP="00926F7D">
      <w:pPr>
        <w:pStyle w:val="Code"/>
      </w:pPr>
    </w:p>
    <w:p w14:paraId="33334978" w14:textId="77777777" w:rsidR="00452CD9" w:rsidRPr="004F212B" w:rsidRDefault="00452CD9" w:rsidP="00926F7D">
      <w:pPr>
        <w:pStyle w:val="Code"/>
      </w:pPr>
      <w:r w:rsidRPr="004F212B">
        <w:t># Beobachter als Zentrum der Aktivierung</w:t>
      </w:r>
    </w:p>
    <w:p w14:paraId="51964993" w14:textId="77777777" w:rsidR="00452CD9" w:rsidRPr="004F212B" w:rsidRDefault="00452CD9" w:rsidP="00926F7D">
      <w:pPr>
        <w:pStyle w:val="Code"/>
      </w:pPr>
      <w:r w:rsidRPr="004F212B">
        <w:t>obs_x, obs_y = 0, 0</w:t>
      </w:r>
    </w:p>
    <w:p w14:paraId="0D916319" w14:textId="77777777" w:rsidR="00452CD9" w:rsidRPr="004F212B" w:rsidRDefault="00452CD9" w:rsidP="00926F7D">
      <w:pPr>
        <w:pStyle w:val="Code"/>
      </w:pPr>
      <w:r w:rsidRPr="004F212B">
        <w:t>influence = np.exp(-0.2 * (X**2 + Y**2))</w:t>
      </w:r>
    </w:p>
    <w:p w14:paraId="1D936FA1" w14:textId="77777777" w:rsidR="00452CD9" w:rsidRPr="004F212B" w:rsidRDefault="00452CD9" w:rsidP="00926F7D">
      <w:pPr>
        <w:pStyle w:val="Code"/>
      </w:pPr>
    </w:p>
    <w:p w14:paraId="3C2E3A25" w14:textId="77777777" w:rsidR="00452CD9" w:rsidRPr="004F212B" w:rsidRDefault="00452CD9" w:rsidP="00926F7D">
      <w:pPr>
        <w:pStyle w:val="Code"/>
      </w:pPr>
      <w:r w:rsidRPr="004F212B">
        <w:t># Rückkopplung: Beobachter moduliert und wird moduliert</w:t>
      </w:r>
    </w:p>
    <w:p w14:paraId="5479824B" w14:textId="77777777" w:rsidR="00452CD9" w:rsidRPr="004F212B" w:rsidRDefault="00452CD9" w:rsidP="00926F7D">
      <w:pPr>
        <w:pStyle w:val="Code"/>
      </w:pPr>
      <w:r w:rsidRPr="004F212B">
        <w:t>Reflexive_Field = H * influence</w:t>
      </w:r>
    </w:p>
    <w:p w14:paraId="548863D1" w14:textId="77777777" w:rsidR="00452CD9" w:rsidRPr="004F212B" w:rsidRDefault="00452CD9" w:rsidP="00926F7D">
      <w:pPr>
        <w:pStyle w:val="Code"/>
      </w:pPr>
    </w:p>
    <w:p w14:paraId="0F6A2A56" w14:textId="77777777" w:rsidR="00452CD9" w:rsidRPr="004F212B" w:rsidRDefault="00452CD9" w:rsidP="00926F7D">
      <w:pPr>
        <w:pStyle w:val="Code"/>
      </w:pPr>
      <w:r w:rsidRPr="004F212B">
        <w:t>plt.figure(figsize=(8, 6))</w:t>
      </w:r>
    </w:p>
    <w:p w14:paraId="76E6DDCF" w14:textId="77777777" w:rsidR="00452CD9" w:rsidRPr="004F212B" w:rsidRDefault="00452CD9" w:rsidP="00926F7D">
      <w:pPr>
        <w:pStyle w:val="Code"/>
      </w:pPr>
      <w:r w:rsidRPr="004F212B">
        <w:t>plt.contourf(X, Y, Reflexive_Field, levels=70, cmap='viridis')</w:t>
      </w:r>
    </w:p>
    <w:p w14:paraId="11D853B9" w14:textId="77777777" w:rsidR="00452CD9" w:rsidRPr="004F212B" w:rsidRDefault="00452CD9" w:rsidP="00926F7D">
      <w:pPr>
        <w:pStyle w:val="Code"/>
      </w:pPr>
      <w:r w:rsidRPr="004F212B">
        <w:t>plt.scatter(obs_x, obs_y, color='red', s=120, label="Beobachter O</w:t>
      </w:r>
      <w:r w:rsidRPr="004F212B">
        <w:rPr>
          <w:rFonts w:ascii="Cambria Math" w:hAnsi="Cambria Math" w:cs="Cambria Math"/>
        </w:rPr>
        <w:t>₍</w:t>
      </w:r>
      <w:r w:rsidRPr="004F212B">
        <w:t>obs</w:t>
      </w:r>
      <w:r w:rsidRPr="004F212B">
        <w:rPr>
          <w:rFonts w:ascii="Cambria Math" w:hAnsi="Cambria Math" w:cs="Cambria Math"/>
        </w:rPr>
        <w:t>₎</w:t>
      </w:r>
      <w:r w:rsidRPr="004F212B">
        <w:t>")</w:t>
      </w:r>
    </w:p>
    <w:p w14:paraId="3310AE0F" w14:textId="77777777" w:rsidR="00452CD9" w:rsidRPr="004F212B" w:rsidRDefault="00452CD9" w:rsidP="00926F7D">
      <w:pPr>
        <w:pStyle w:val="Code"/>
      </w:pPr>
      <w:r w:rsidRPr="004F212B">
        <w:t>plt.title("Reflexive Emergenz – Kopplung Beobachter ↔ Branenfeld", fontsize=12)</w:t>
      </w:r>
    </w:p>
    <w:p w14:paraId="21F244BA" w14:textId="77777777" w:rsidR="00452CD9" w:rsidRPr="004F212B" w:rsidRDefault="00452CD9" w:rsidP="00926F7D">
      <w:pPr>
        <w:pStyle w:val="Code"/>
      </w:pPr>
      <w:r w:rsidRPr="004F212B">
        <w:t>plt.xlabel("x-Dimension")</w:t>
      </w:r>
    </w:p>
    <w:p w14:paraId="66434DCA" w14:textId="77777777" w:rsidR="00452CD9" w:rsidRPr="004F212B" w:rsidRDefault="00452CD9" w:rsidP="00926F7D">
      <w:pPr>
        <w:pStyle w:val="Code"/>
      </w:pPr>
      <w:r w:rsidRPr="004F212B">
        <w:t>plt.ylabel("y-Dimension")</w:t>
      </w:r>
    </w:p>
    <w:p w14:paraId="3F0C1D64" w14:textId="77777777" w:rsidR="00452CD9" w:rsidRPr="004F212B" w:rsidRDefault="00452CD9" w:rsidP="00926F7D">
      <w:pPr>
        <w:pStyle w:val="Code"/>
      </w:pPr>
      <w:r w:rsidRPr="004F212B">
        <w:t>plt.legend()</w:t>
      </w:r>
    </w:p>
    <w:p w14:paraId="4ED06B74" w14:textId="77777777" w:rsidR="00452CD9" w:rsidRPr="004F212B" w:rsidRDefault="00452CD9" w:rsidP="00926F7D">
      <w:pPr>
        <w:pStyle w:val="Code"/>
      </w:pPr>
      <w:r w:rsidRPr="004F212B">
        <w:t>plt.colorbar(label="Kohärenzintensität (aktiviert durch O</w:t>
      </w:r>
      <w:r w:rsidRPr="004F212B">
        <w:rPr>
          <w:rFonts w:ascii="Cambria Math" w:hAnsi="Cambria Math" w:cs="Cambria Math"/>
        </w:rPr>
        <w:t>₍</w:t>
      </w:r>
      <w:r w:rsidRPr="004F212B">
        <w:t>obs</w:t>
      </w:r>
      <w:r w:rsidRPr="004F212B">
        <w:rPr>
          <w:rFonts w:ascii="Cambria Math" w:hAnsi="Cambria Math" w:cs="Cambria Math"/>
        </w:rPr>
        <w:t>₎</w:t>
      </w:r>
      <w:r w:rsidRPr="004F212B">
        <w:t>)")</w:t>
      </w:r>
    </w:p>
    <w:p w14:paraId="2CB73116" w14:textId="77777777" w:rsidR="00452CD9" w:rsidRPr="004F212B" w:rsidRDefault="00452CD9" w:rsidP="00926F7D">
      <w:pPr>
        <w:pStyle w:val="Code"/>
      </w:pPr>
      <w:r w:rsidRPr="004F212B">
        <w:t>plt.show()</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r>
      <w:r w:rsidRPr="004F212B">
        <w:lastRenderedPageBreak/>
        <w:t xml:space="preserve">Lehrende gestalten demnach keine Inhalte, sondern </w:t>
      </w:r>
      <w:r w:rsidRPr="004F212B">
        <w:rPr>
          <w:b/>
          <w:bCs/>
        </w:rPr>
        <w:t>Operatorenräume</w:t>
      </w:r>
      <w:r w:rsidRPr="004F212B">
        <w:t>, in denen Gradienten wahrnehmbar werden und Aktivierung stattfinden kann.</w:t>
      </w:r>
    </w:p>
    <w:p w14:paraId="1B239A61"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p>
    <w:p w14:paraId="3FE64DE2" w14:textId="40CE0ACC" w:rsidR="009741BF" w:rsidRPr="004F212B" w:rsidRDefault="009741BF" w:rsidP="009741BF">
      <w:pPr>
        <w:pStyle w:val="Abbildungsname"/>
      </w:pPr>
      <w:r w:rsidRPr="00814499">
        <w:rPr>
          <w:b/>
        </w:rPr>
        <w:t>Abbildung 3.1</w:t>
      </w:r>
      <w:r>
        <w:rPr>
          <w:b/>
        </w:rPr>
        <w:t>5</w:t>
      </w:r>
      <w:r w:rsidRPr="00814499">
        <w:rPr>
          <w:b/>
        </w:rPr>
        <w:t>:</w:t>
      </w:r>
      <w:r>
        <w:t xml:space="preserve"> </w:t>
      </w:r>
      <w:r w:rsidRPr="004F212B">
        <w:t>Lernen als Überlagerung der Branenfelder – C(H) &gt; 0</w:t>
      </w:r>
    </w:p>
    <w:p w14:paraId="266A62C2" w14:textId="77710583" w:rsidR="00E356FB" w:rsidRPr="004F212B" w:rsidRDefault="00E356FB" w:rsidP="00E356FB">
      <w:pPr>
        <w:rPr>
          <w:b/>
          <w:bCs/>
        </w:rPr>
      </w:pPr>
      <w:r w:rsidRPr="004F212B">
        <w:rPr>
          <w:b/>
          <w:bCs/>
        </w:rPr>
        <w:t>Abbildungslegende (3.</w:t>
      </w:r>
      <w:r w:rsidR="009741BF">
        <w:rPr>
          <w:b/>
          <w:bCs/>
        </w:rPr>
        <w:t>15</w:t>
      </w:r>
      <w:r w:rsidRPr="004F212B">
        <w:rPr>
          <w:b/>
          <w:bCs/>
        </w:rPr>
        <w:t>)</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60BBF80D" w14:textId="77777777" w:rsidR="009741BF"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p>
    <w:p w14:paraId="7A0DC93E" w14:textId="2627FA4B" w:rsidR="00E356FB" w:rsidRPr="004F212B" w:rsidRDefault="00E356FB" w:rsidP="00E356FB">
      <w:r w:rsidRPr="004F212B">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0219463C" w14:textId="77777777" w:rsidR="009741BF"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p>
    <w:p w14:paraId="69DC3030" w14:textId="77777777" w:rsidR="009741BF" w:rsidRDefault="00E356FB" w:rsidP="00E356FB">
      <w:r w:rsidRPr="004F212B">
        <w:t>Das Lernen „verhält“ sich wie ein dynamisches Kohärenzsystem:</w:t>
      </w:r>
    </w:p>
    <w:p w14:paraId="7DEE54BE" w14:textId="09CB829C" w:rsidR="00E356FB" w:rsidRPr="004F212B" w:rsidRDefault="00E356FB" w:rsidP="00E356FB">
      <w:r w:rsidRPr="004F212B">
        <w:lastRenderedPageBreak/>
        <w:t>Differenzen werden nicht eliminiert, sondern in Resonanz gebracht.</w:t>
      </w:r>
      <w:r w:rsidR="009741BF">
        <w:t xml:space="preserve"> </w:t>
      </w:r>
      <w:r w:rsidRPr="004F212B">
        <w:t>Je stärker die funktionale Ausrichtung (Gradientenübereinstimmung), desto höher die Kohärenz und desto stabiler das Verstehen.</w:t>
      </w:r>
    </w:p>
    <w:p w14:paraId="4141C9F5" w14:textId="77777777" w:rsidR="009741BF" w:rsidRDefault="00E356FB" w:rsidP="00E356FB">
      <w:r w:rsidRPr="004F212B">
        <w:t>Didaktisch hat dies weitreichende Konsequenzen:</w:t>
      </w:r>
    </w:p>
    <w:p w14:paraId="2EFF9CA4" w14:textId="77777777" w:rsidR="009741BF" w:rsidRDefault="00E356FB" w:rsidP="00E356FB">
      <w:r w:rsidRPr="004F212B">
        <w:t xml:space="preserve">Lehren bedeutet, </w:t>
      </w:r>
      <w:r w:rsidRPr="004F212B">
        <w:rPr>
          <w:b/>
          <w:bCs/>
        </w:rPr>
        <w:t>kohärenzfördernde Bedingungen</w:t>
      </w:r>
      <w:r w:rsidRPr="004F212B">
        <w:t xml:space="preserve"> zu schaffen – Situationen, in denen Lernende die Überlagerung ihrer Branen aktiv erleben können.</w:t>
      </w:r>
      <w:r w:rsidR="009741BF">
        <w:t xml:space="preserve"> </w:t>
      </w:r>
      <w:r w:rsidRPr="004F212B">
        <w:t xml:space="preserve">So verstanden, ist Unterricht kein Transfer, sondern eine </w:t>
      </w:r>
      <w:r w:rsidRPr="004F212B">
        <w:rPr>
          <w:b/>
          <w:bCs/>
        </w:rPr>
        <w:t>Koordination von Resonanzräumen</w:t>
      </w:r>
      <w:r w:rsidRPr="004F212B">
        <w:t>.</w:t>
      </w:r>
    </w:p>
    <w:p w14:paraId="3B35FBBA" w14:textId="1F291F0A" w:rsidR="00E356FB" w:rsidRPr="004F212B" w:rsidRDefault="00E356FB" w:rsidP="00E356FB">
      <w:r w:rsidRPr="004F212B">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015386B0" w14:textId="77777777" w:rsidR="009741BF" w:rsidRDefault="00E356FB" w:rsidP="00452CD9">
      <w:r w:rsidRPr="004F212B">
        <w:t>Das Diagramm verdeutlicht dieses Prinzip anschaulich:</w:t>
      </w:r>
    </w:p>
    <w:p w14:paraId="382B02C7" w14:textId="7C62D1E5" w:rsidR="00E356FB" w:rsidRDefault="00E356FB" w:rsidP="00452CD9">
      <w:r w:rsidRPr="004F212B">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926F7D">
      <w:pPr>
        <w:pStyle w:val="Code"/>
      </w:pPr>
      <w:r w:rsidRPr="004F212B">
        <w:t>import numpy as np</w:t>
      </w:r>
    </w:p>
    <w:p w14:paraId="13E8617B" w14:textId="77777777" w:rsidR="00452CD9" w:rsidRPr="004F212B" w:rsidRDefault="00452CD9" w:rsidP="00926F7D">
      <w:pPr>
        <w:pStyle w:val="Code"/>
      </w:pPr>
      <w:r w:rsidRPr="004F212B">
        <w:t>import matplotlib.pyplot as plt</w:t>
      </w:r>
    </w:p>
    <w:p w14:paraId="54F0606F" w14:textId="77777777" w:rsidR="00452CD9" w:rsidRPr="004F212B" w:rsidRDefault="00452CD9" w:rsidP="00926F7D">
      <w:pPr>
        <w:pStyle w:val="Code"/>
      </w:pPr>
    </w:p>
    <w:p w14:paraId="24B0575F" w14:textId="77777777" w:rsidR="00452CD9" w:rsidRPr="004F212B" w:rsidRDefault="00452CD9" w:rsidP="00926F7D">
      <w:pPr>
        <w:pStyle w:val="Code"/>
      </w:pPr>
      <w:r w:rsidRPr="004F212B">
        <w:t># Raumparameter</w:t>
      </w:r>
    </w:p>
    <w:p w14:paraId="1C149136" w14:textId="77777777" w:rsidR="00452CD9" w:rsidRPr="004F212B" w:rsidRDefault="00452CD9" w:rsidP="00926F7D">
      <w:pPr>
        <w:pStyle w:val="Code"/>
      </w:pPr>
      <w:r w:rsidRPr="004F212B">
        <w:t>x = np.linspace(-3, 3, 300)</w:t>
      </w:r>
    </w:p>
    <w:p w14:paraId="5C1372D9" w14:textId="77777777" w:rsidR="00452CD9" w:rsidRPr="004F212B" w:rsidRDefault="00452CD9" w:rsidP="00926F7D">
      <w:pPr>
        <w:pStyle w:val="Code"/>
      </w:pPr>
      <w:r w:rsidRPr="004F212B">
        <w:t>y = np.linspace(-3, 3, 300)</w:t>
      </w:r>
    </w:p>
    <w:p w14:paraId="7129CB71" w14:textId="77777777" w:rsidR="00452CD9" w:rsidRPr="004F212B" w:rsidRDefault="00452CD9" w:rsidP="00926F7D">
      <w:pPr>
        <w:pStyle w:val="Code"/>
      </w:pPr>
      <w:r w:rsidRPr="004F212B">
        <w:t>X, Y = np.meshgrid(x, y)</w:t>
      </w:r>
    </w:p>
    <w:p w14:paraId="6B6E9B5E" w14:textId="77777777" w:rsidR="00452CD9" w:rsidRPr="004F212B" w:rsidRDefault="00452CD9" w:rsidP="00926F7D">
      <w:pPr>
        <w:pStyle w:val="Code"/>
      </w:pPr>
    </w:p>
    <w:p w14:paraId="0D4B65F4" w14:textId="77777777" w:rsidR="00452CD9" w:rsidRPr="004F212B" w:rsidRDefault="00452CD9" w:rsidP="00926F7D">
      <w:pPr>
        <w:pStyle w:val="Code"/>
      </w:pPr>
      <w:r w:rsidRPr="004F212B">
        <w:t># Drei Branen-Felder (didaktisch: Wahrnehmung, Handlung, Reflexion)</w:t>
      </w:r>
    </w:p>
    <w:p w14:paraId="2092FE69" w14:textId="77777777" w:rsidR="00452CD9" w:rsidRPr="004F212B" w:rsidRDefault="00452CD9" w:rsidP="00926F7D">
      <w:pPr>
        <w:pStyle w:val="Code"/>
      </w:pPr>
      <w:r w:rsidRPr="004F212B">
        <w:t>h_xy = np.sin(X) * np.cos(Y)</w:t>
      </w:r>
    </w:p>
    <w:p w14:paraId="4236C189" w14:textId="77777777" w:rsidR="00452CD9" w:rsidRPr="004F212B" w:rsidRDefault="00452CD9" w:rsidP="00926F7D">
      <w:pPr>
        <w:pStyle w:val="Code"/>
      </w:pPr>
      <w:r w:rsidRPr="004F212B">
        <w:t>h_xz = np.cos(0.5 * X * Y)</w:t>
      </w:r>
    </w:p>
    <w:p w14:paraId="49AB71DF" w14:textId="77777777" w:rsidR="00452CD9" w:rsidRPr="004F212B" w:rsidRDefault="00452CD9" w:rsidP="00926F7D">
      <w:pPr>
        <w:pStyle w:val="Code"/>
      </w:pPr>
      <w:r w:rsidRPr="004F212B">
        <w:t>h_yz = np.sin(0.8 * Y) * np.sin(0.6 * X)</w:t>
      </w:r>
    </w:p>
    <w:p w14:paraId="513C4E54" w14:textId="77777777" w:rsidR="00452CD9" w:rsidRPr="004F212B" w:rsidRDefault="00452CD9" w:rsidP="00926F7D">
      <w:pPr>
        <w:pStyle w:val="Code"/>
      </w:pPr>
    </w:p>
    <w:p w14:paraId="1195CFF3" w14:textId="77777777" w:rsidR="00452CD9" w:rsidRPr="004F212B" w:rsidRDefault="00452CD9" w:rsidP="00926F7D">
      <w:pPr>
        <w:pStyle w:val="Code"/>
      </w:pPr>
      <w:r w:rsidRPr="004F212B">
        <w:t># Gesamtkohärenz (Überlagerung / gerichtete Resonanz)</w:t>
      </w:r>
    </w:p>
    <w:p w14:paraId="3B57522D" w14:textId="77777777" w:rsidR="00452CD9" w:rsidRPr="004F212B" w:rsidRDefault="00452CD9" w:rsidP="00926F7D">
      <w:pPr>
        <w:pStyle w:val="Code"/>
      </w:pPr>
      <w:r w:rsidRPr="004F212B">
        <w:t>C_H = h_xy * h_xz + h_xz * h_yz + h_yz * h_xy</w:t>
      </w:r>
    </w:p>
    <w:p w14:paraId="1FF86B55" w14:textId="77777777" w:rsidR="00452CD9" w:rsidRPr="004F212B" w:rsidRDefault="00452CD9" w:rsidP="00926F7D">
      <w:pPr>
        <w:pStyle w:val="Code"/>
      </w:pPr>
    </w:p>
    <w:p w14:paraId="183A4D56" w14:textId="77777777" w:rsidR="00452CD9" w:rsidRPr="004F212B" w:rsidRDefault="00452CD9" w:rsidP="00926F7D">
      <w:pPr>
        <w:pStyle w:val="Code"/>
      </w:pPr>
      <w:r w:rsidRPr="004F212B">
        <w:t>plt.figure(figsize=(8, 6))</w:t>
      </w:r>
    </w:p>
    <w:p w14:paraId="0FB58B3A" w14:textId="77777777" w:rsidR="00452CD9" w:rsidRPr="004F212B" w:rsidRDefault="00452CD9" w:rsidP="00926F7D">
      <w:pPr>
        <w:pStyle w:val="Code"/>
      </w:pPr>
      <w:r w:rsidRPr="004F212B">
        <w:t>plt.contourf(X, Y, C_H, levels=70, cmap='magma')</w:t>
      </w:r>
    </w:p>
    <w:p w14:paraId="42AADF46" w14:textId="77777777" w:rsidR="00452CD9" w:rsidRPr="004F212B" w:rsidRDefault="00452CD9" w:rsidP="00926F7D">
      <w:pPr>
        <w:pStyle w:val="Code"/>
      </w:pPr>
      <w:r w:rsidRPr="004F212B">
        <w:t>plt.title("Lernen als Überlagerung der Branenfelder – C(H) &gt; 0", fontsize=12)</w:t>
      </w:r>
    </w:p>
    <w:p w14:paraId="30446AE7" w14:textId="77777777" w:rsidR="00452CD9" w:rsidRPr="004F212B" w:rsidRDefault="00452CD9" w:rsidP="00926F7D">
      <w:pPr>
        <w:pStyle w:val="Code"/>
      </w:pPr>
      <w:r w:rsidRPr="004F212B">
        <w:lastRenderedPageBreak/>
        <w:t>plt.xlabel("kognitive Dimension (x)")</w:t>
      </w:r>
    </w:p>
    <w:p w14:paraId="4BC5FE07" w14:textId="77777777" w:rsidR="00452CD9" w:rsidRPr="004F212B" w:rsidRDefault="00452CD9" w:rsidP="00926F7D">
      <w:pPr>
        <w:pStyle w:val="Code"/>
      </w:pPr>
      <w:r w:rsidRPr="004F212B">
        <w:t>plt.ylabel("emotionale/soziale Dimension (y)")</w:t>
      </w:r>
    </w:p>
    <w:p w14:paraId="05AF31C8" w14:textId="77777777" w:rsidR="00452CD9" w:rsidRPr="004F212B" w:rsidRDefault="00452CD9" w:rsidP="00926F7D">
      <w:pPr>
        <w:pStyle w:val="Code"/>
      </w:pPr>
      <w:r w:rsidRPr="004F212B">
        <w:t>plt.colorbar(label="Kohärenzintensität (Verstehen)")</w:t>
      </w:r>
    </w:p>
    <w:p w14:paraId="2D1573F7" w14:textId="77777777" w:rsidR="00452CD9" w:rsidRPr="004F212B" w:rsidRDefault="00452CD9" w:rsidP="00926F7D">
      <w:pPr>
        <w:pStyle w:val="Code"/>
      </w:pPr>
      <w:r w:rsidRPr="004F212B">
        <w:t>plt.show()</w:t>
      </w:r>
    </w:p>
    <w:p w14:paraId="2B0E87F3" w14:textId="77777777" w:rsidR="00452CD9" w:rsidRPr="004F212B" w:rsidRDefault="00000000" w:rsidP="00452CD9">
      <w:r>
        <w:pict w14:anchorId="0B3FD62D">
          <v:rect id="_x0000_i1114"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bookmarkStart w:id="26" w:name="_Hlk220163350"/>
    <w:p w14:paraId="1E2097B8" w14:textId="4AEF84F5" w:rsidR="00691684" w:rsidRPr="002C1B52" w:rsidRDefault="00000000" w:rsidP="00C74F6C">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bookmarkEnd w:id="26"/>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Das Diagramm zeigt, wie aus einem kohärenten Branenfeld H ein gerichtetes Aktivitätsmuster A(U) entsteht.</w:t>
      </w:r>
      <w:r w:rsidRPr="002C1B52">
        <w:rPr>
          <w:rFonts w:ascii="Times New Roman" w:hAnsi="Times New Roman"/>
          <w:i/>
          <w:iCs/>
        </w:rPr>
        <w:b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Gradientenpfeile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7"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C74F6C">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C74F6C">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C74F6C">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Das Diagramm zeigt die Divergenz der Branenfelder H(U), die den Operator A(U) bildet.</w:t>
      </w:r>
      <w:r w:rsidRPr="002C1B52">
        <w:rPr>
          <w:rFonts w:ascii="Times New Roman" w:hAnsi="Times New Roman"/>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lastRenderedPageBreak/>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C74F6C">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Im FRZK bilden die Brane-Funktionen h</w:t>
      </w:r>
      <w:r w:rsidRPr="001C47B2">
        <w:rPr>
          <w:rFonts w:ascii="Times New Roman" w:hAnsi="Times New Roman"/>
          <w:vertAlign w:val="subscript"/>
        </w:rPr>
        <w:t>₍ij₎</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wobei w</w:t>
      </w:r>
      <w:r w:rsidRPr="001C47B2">
        <w:rPr>
          <w:rFonts w:ascii="Times New Roman" w:hAnsi="Times New Roman"/>
          <w:vertAlign w:val="subscript"/>
        </w:rPr>
        <w:t>₍ij₎</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Jede Brane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Während h</w:t>
      </w:r>
      <w:r w:rsidRPr="001C47B2">
        <w:rPr>
          <w:rFonts w:ascii="Times New Roman" w:hAnsi="Times New Roman"/>
          <w:vertAlign w:val="subscript"/>
        </w:rPr>
        <w:t>₍ij₎</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Jede Änderung der Brane-Struktur modifiziert A(U), und jedes gerichtete Handeln verändert rückwirkend die Branen.</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die gerichtete Superposition der drei Brane-Felder h₍xy₎, h₍xz₎ und h₍yz₎.</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Jede Richtung (= Brane)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(h₍xy₎), Handlung (h₍xz₎) und Reflexion (h₍yz₎) bilden interagierende Branen;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Pr="002C1B52">
        <w:rPr>
          <w:rFonts w:ascii="Courier New" w:hAnsi="Courier New" w:cs="Courier New"/>
          <w:sz w:val="20"/>
          <w:szCs w:val="20"/>
        </w:rPr>
        <w:t>ij</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savepath gesetzt (z. B. 'operatorenmonoid_clean.png'); für die Validierung (Kap. 5) sollten standardisierte </w:t>
      </w:r>
      <w:r w:rsidRPr="002A5CCC">
        <w:lastRenderedPageBreak/>
        <w:t>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C74F6C">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C74F6C">
      <w:pPr>
        <w:pStyle w:val="Formel"/>
      </w:pPr>
      <m:oMath>
        <m:sSub>
          <m:sSubPr>
            <m:ctrlPr/>
          </m:sSubPr>
          <m:e>
            <m:r>
              <m:t>U</m:t>
            </m:r>
          </m:e>
          <m:sub>
            <m:r>
              <m:t>t+1</m:t>
            </m:r>
          </m:sub>
        </m:sSub>
        <m:r>
          <m:t>=</m:t>
        </m:r>
        <m:sSub>
          <m:sSubPr>
            <m:ctrlPr/>
          </m:sSubPr>
          <m:e>
            <m:r>
              <m:t>φ</m:t>
            </m:r>
          </m:e>
          <m:sub>
            <m:r>
              <m:t>o</m:t>
            </m:r>
          </m:sub>
        </m:sSub>
        <m:d>
          <m:dPr>
            <m:ctrlPr/>
          </m:dPr>
          <m:e>
            <m:r>
              <m:t>Ut</m:t>
            </m:r>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C74F6C">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Darstellung des gerichteten Feldes A(U) als Überlagerung der Branen-Gradienten.</w:t>
      </w:r>
      <w:r w:rsidRPr="00134267">
        <w:rPr>
          <w:rFonts w:ascii="Times New Roman" w:hAnsi="Times New Roman"/>
          <w:i/>
          <w:iCs/>
        </w:rPr>
        <w:br/>
        <w:t>Die Linien markieren mögliche Systemtrajektorien (Handlungsbahnen); ihre Orientierung entsteht endogen durch autopoietische Gewichtung λ</w:t>
      </w:r>
      <w:r w:rsidRPr="00327165">
        <w:rPr>
          <w:rFonts w:ascii="Times New Roman" w:hAnsi="Times New Roman"/>
          <w:i/>
          <w:iCs/>
          <w:vertAlign w:val="subscript"/>
        </w:rPr>
        <w:t>₍ij₎</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C74F6C">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C74F6C">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C74F6C">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Mit der Akteur-Funktion A(U) erreicht das Funktionale Raum-Zeit-Kohärenzsystem (FRZK) den Punkt maximaler Selbstreferenz.Während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C74F6C">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Die Farbflächen zeigen die Brane-Felder h₍ij₎(U)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und die cyanfarbenen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h(x,y,z)h(x,y,z)h(x,y,z)</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Brane-Funktionen hxy(U)h_{xy}(U)hxy​(U), hxz(U)h_{xz}(U)hxz​(U) und hyz(U)h_{yz}(U)hyz​(U)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h(x,y,z)h(x,y,z)h(x,y,z)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5"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r w:rsidRPr="00EE6307">
        <w:rPr>
          <w:rFonts w:ascii="Times New Roman" w:hAnsi="Times New Roman"/>
        </w:rPr>
        <w:t>h:R3→R≥0,(x,y,z)</w:t>
      </w:r>
      <w:r w:rsidRPr="00EE6307">
        <w:rPr>
          <w:rFonts w:ascii="Cambria Math" w:hAnsi="Cambria Math" w:cs="Cambria Math"/>
        </w:rPr>
        <w:t>↦</w:t>
      </w:r>
      <w:r w:rsidRPr="00EE6307">
        <w:rPr>
          <w:rFonts w:ascii="Times New Roman" w:hAnsi="Times New Roman"/>
        </w:rPr>
        <w:t>h(x,y,z),h : \mathbb{R}^3 \rightarrow \mathbb{R}_{\geq 0}, \quad (x,y,z) \mapsto h(x,y,z),h:R3→R≥0​,(x,y,z)</w:t>
      </w:r>
      <w:r w:rsidRPr="00EE6307">
        <w:rPr>
          <w:rFonts w:ascii="Cambria Math" w:hAnsi="Cambria Math" w:cs="Cambria Math"/>
        </w:rPr>
        <w:t>↦</w:t>
      </w:r>
      <w:r w:rsidRPr="00EE6307">
        <w:rPr>
          <w:rFonts w:ascii="Times New Roman" w:hAnsi="Times New Roman"/>
        </w:rPr>
        <w:t xml:space="preserve">h(x,y,z),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wobei die Koordinaten (x,y,z)(x,y,z)(x,y,z)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h(x,y,z)h(x,y,z)h(x,y,z)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h(x,y,z)h(x,y,z)h(x,y,z) als integrative Funktion aufgefasst werden, die die zuvor eingeführten Brane-Funktionen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h(x,y,z)  </w:t>
      </w:r>
      <w:r w:rsidRPr="00EE6307">
        <w:rPr>
          <w:rFonts w:ascii="Cambria Math" w:hAnsi="Cambria Math" w:cs="Cambria Math"/>
        </w:rPr>
        <w:t>∼</w:t>
      </w:r>
      <w:r w:rsidRPr="00EE6307">
        <w:rPr>
          <w:rFonts w:ascii="Times New Roman" w:hAnsi="Times New Roman"/>
        </w:rPr>
        <w:t>  I(hxy(U),hxz(U),hyz(U)),h(x,y,z) \;\sim\; \mathcal{I}\big(h_{xy}(U), h_{xz}(U), h_{yz}(U)\big),h(x,y,z)</w:t>
      </w:r>
      <w:r w:rsidRPr="00EE6307">
        <w:rPr>
          <w:rFonts w:ascii="Cambria Math" w:hAnsi="Cambria Math" w:cs="Cambria Math"/>
        </w:rPr>
        <w:t>∼</w:t>
      </w:r>
      <w:r w:rsidRPr="00EE6307">
        <w:rPr>
          <w:rFonts w:ascii="Times New Roman" w:hAnsi="Times New Roman"/>
        </w:rPr>
        <w:t xml:space="preserve">I(hxy​(U),hxz​(U),hyz​(U)),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I\mathcal{I}I keinen einfachen algebraischen Operator bezeichnet, sondern einen strukturellen Integrationsprozess, der die lokale Emergenz von Ort in eine globale Raumkohärenz überführt.</w:t>
      </w:r>
    </w:p>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46"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(x,y,z)(x,y,z)(x,y,z)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Funktion h(x,y,z)h(x,y,z)h(x,y,z)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die an einer bestimmten Raumposition wirksam sind. Hohe Werte von hhh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47"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Brane-Funktionen die </w:t>
      </w:r>
      <w:r w:rsidRPr="00EE6307">
        <w:rPr>
          <w:rFonts w:ascii="Times New Roman" w:hAnsi="Times New Roman"/>
          <w:b/>
          <w:bCs/>
        </w:rPr>
        <w:t>Genesis von Ort</w:t>
      </w:r>
      <w:r w:rsidRPr="00EE6307">
        <w:rPr>
          <w:rFonts w:ascii="Times New Roman" w:hAnsi="Times New Roman"/>
        </w:rPr>
        <w:t xml:space="preserve"> beschreiben, modelliert h(x,y,z)h(x,y,z)h(x,y,z)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h(x,y,z)h(x,y,z)h(x,y,z)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48"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h(x,y,z)h(x,y,z)h(x,y,z)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den Abschnitten 3.4 und 3.5 wurde gezeigt, dass sich durch die iterative Anwendung zusammengesetzter Operatoren eine Konvergenzstruktur ausbildet, die in einem Fixpunkt s∞s_\inftys∞​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s∞  =  lim⁡n→∞on(s0),on=(E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σ)ns_\infty \;=\; \lim_{n \to \infty} o_n(s_0), \qquad o_n = (E \circ M \circ R \circ \sigma)^ns∞​=n→∞lim​on​(s0​),on​=(E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 xml:space="preserve">σ)n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beschrieben. Der Fixpunkt s∞s_\inftys∞​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semantische Dichtefunktion h(x,y,z)h(x,y,z)h(x,y,z)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s∞s_\inftys∞​ den Abschluss eines iterativen Prozesses im Zustandsraum beschreibt, repräsentiert h(x,y,z)h(x,y,z)h(x,y,z)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49"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Durch Iteration der Operatoren konvergiert der Zustand sns_nsn​ gegen s∞s_\inftys∞​.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Wird der Fixpunkt partiell auf zwei Dimensionen projiziert (z. B. über hxy(U)h_{xy}(U)hxy​(U)),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h(x,y,z)h(x,y,z)h(x,y,z)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Damit ist jeder Punkt (x,y,z)(x,y,z)(x,y,z)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0"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Der Wert von h(x,y,z)h(x,y,z)h(x,y,z)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h(x,y,z)h(x,y,z)h(x,y,z) entsprechen Regionen, in denen der Fixpunkt s∞s_\inftys∞​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1"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diesem Sinne ist h(x,y,z)h(x,y,z)h(x,y,z)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2"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h(x,y,z)h(x,y,z)h(x,y,z)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lastRenderedPageBreak/>
        <w:pict w14:anchorId="5AEA7323">
          <v:rect id="_x0000_i1153"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Brane-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t>Während die Brane-Funktionen h</w:t>
      </w:r>
      <w:r w:rsidRPr="00F703EA">
        <w:rPr>
          <w:vertAlign w:val="subscript"/>
        </w:rPr>
        <w:t>ij</w:t>
      </w:r>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4"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C74F6C">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C74F6C">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C74F6C">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t>Mathematisch entspricht dies einer topologisch geschlossenen Rückkopplung (vgl. Baez &amp; 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55"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56"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r>
      <w:r w:rsidRPr="0059300A">
        <w:lastRenderedPageBreak/>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57"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C74F6C">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8"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C74F6C">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C74F6C">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C74F6C">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C74F6C">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C74F6C">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C74F6C">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C74F6C">
      <w:pPr>
        <w:pStyle w:val="Formel"/>
      </w:pPr>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(Branen)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lastRenderedPageBreak/>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r>
      <w:r w:rsidRPr="00463CEB">
        <w:rPr>
          <w:rFonts w:ascii="Times New Roman" w:hAnsi="Times New Roman"/>
        </w:rPr>
        <w:lastRenderedPageBreak/>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Morphismen und Monoid-Strukturen, verwendet aber keine explizite kategorientheoretische Notation. Eine Anlage könnte Objekte &amp; </w:t>
            </w:r>
            <w:r w:rsidRPr="00AD31EB">
              <w:rPr>
                <w:rFonts w:ascii="Times New Roman" w:hAnsi="Times New Roman"/>
              </w:rPr>
              <w:lastRenderedPageBreak/>
              <w:t>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Morphismen = Operatoren, Diagramme mit kommutativen Pfeilen, Funktion </w:t>
            </w:r>
            <w:r w:rsidRPr="00AD31EB">
              <w:rPr>
                <w:rFonts w:ascii="Times New Roman" w:hAnsi="Times New Roman"/>
              </w:rPr>
              <w:lastRenderedPageBreak/>
              <w:t>„Kohärenz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7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3.7 – Operatorenkas</w:t>
            </w:r>
            <w:r w:rsidRPr="00AD31EB">
              <w:rPr>
                <w:rFonts w:ascii="Times New Roman" w:hAnsi="Times New Roman"/>
              </w:rPr>
              <w:lastRenderedPageBreak/>
              <w:t>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B425C"/>
    <w:rsid w:val="000D051E"/>
    <w:rsid w:val="000E33A3"/>
    <w:rsid w:val="000F23B4"/>
    <w:rsid w:val="00101EED"/>
    <w:rsid w:val="00106528"/>
    <w:rsid w:val="00114497"/>
    <w:rsid w:val="001304C5"/>
    <w:rsid w:val="0013467F"/>
    <w:rsid w:val="00146621"/>
    <w:rsid w:val="00147624"/>
    <w:rsid w:val="00157EEF"/>
    <w:rsid w:val="00167476"/>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51724"/>
    <w:rsid w:val="00260E8B"/>
    <w:rsid w:val="00267CF8"/>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B0E43"/>
    <w:rsid w:val="003C370E"/>
    <w:rsid w:val="003C7121"/>
    <w:rsid w:val="003D2CCC"/>
    <w:rsid w:val="003D6DA9"/>
    <w:rsid w:val="00412DF6"/>
    <w:rsid w:val="00431F68"/>
    <w:rsid w:val="00433ECB"/>
    <w:rsid w:val="00436FC4"/>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323C"/>
    <w:rsid w:val="005558DC"/>
    <w:rsid w:val="00560B17"/>
    <w:rsid w:val="005644D2"/>
    <w:rsid w:val="0058429C"/>
    <w:rsid w:val="0059151F"/>
    <w:rsid w:val="0059300A"/>
    <w:rsid w:val="00594790"/>
    <w:rsid w:val="005A4EFA"/>
    <w:rsid w:val="005A5166"/>
    <w:rsid w:val="005B1978"/>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62366"/>
    <w:rsid w:val="007A3369"/>
    <w:rsid w:val="007B12D9"/>
    <w:rsid w:val="007B7DE7"/>
    <w:rsid w:val="007D4651"/>
    <w:rsid w:val="007E2032"/>
    <w:rsid w:val="007E333F"/>
    <w:rsid w:val="007E7378"/>
    <w:rsid w:val="007F1969"/>
    <w:rsid w:val="00814499"/>
    <w:rsid w:val="00822CDB"/>
    <w:rsid w:val="008437C6"/>
    <w:rsid w:val="0084488C"/>
    <w:rsid w:val="00883F51"/>
    <w:rsid w:val="008871CF"/>
    <w:rsid w:val="008B0C43"/>
    <w:rsid w:val="008B44FC"/>
    <w:rsid w:val="008C4935"/>
    <w:rsid w:val="008C7156"/>
    <w:rsid w:val="008D50A8"/>
    <w:rsid w:val="008D5694"/>
    <w:rsid w:val="008F365B"/>
    <w:rsid w:val="009032D7"/>
    <w:rsid w:val="00903AF7"/>
    <w:rsid w:val="009049D2"/>
    <w:rsid w:val="00905D0A"/>
    <w:rsid w:val="00926F7D"/>
    <w:rsid w:val="009350DE"/>
    <w:rsid w:val="00963FA9"/>
    <w:rsid w:val="009741BF"/>
    <w:rsid w:val="00997246"/>
    <w:rsid w:val="009C01A0"/>
    <w:rsid w:val="009C0283"/>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B0F0C"/>
    <w:rsid w:val="00DC3F0D"/>
    <w:rsid w:val="00DC7922"/>
    <w:rsid w:val="00DD4944"/>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74F6C"/>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C74F6C"/>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134</Pages>
  <Words>33930</Words>
  <Characters>213764</Characters>
  <Application>Microsoft Office Word</Application>
  <DocSecurity>0</DocSecurity>
  <Lines>1781</Lines>
  <Paragraphs>494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71</cp:revision>
  <dcterms:created xsi:type="dcterms:W3CDTF">2025-10-29T04:32:00Z</dcterms:created>
  <dcterms:modified xsi:type="dcterms:W3CDTF">2026-01-24T15:59:00Z</dcterms:modified>
</cp:coreProperties>
</file>