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9B79E" w14:textId="77777777" w:rsidR="003E0F8D" w:rsidRPr="003E0F8D" w:rsidRDefault="003E0F8D" w:rsidP="003E0F8D">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3E0F8D">
        <w:rPr>
          <w:rFonts w:ascii="Times New Roman" w:eastAsia="Times New Roman" w:hAnsi="Times New Roman" w:cs="Times New Roman"/>
          <w:b/>
          <w:bCs/>
          <w:kern w:val="0"/>
          <w:sz w:val="36"/>
          <w:szCs w:val="36"/>
          <w:lang w:eastAsia="de-DE"/>
          <w14:ligatures w14:val="none"/>
        </w:rPr>
        <w:t>3.3 Operatoren: Wie Übergänge Bewegung, Zeit und Struktur erzeugen</w:t>
      </w:r>
    </w:p>
    <w:p w14:paraId="32C5FE91"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 xml:space="preserve">In den vorangegangenen Abschnitten wurde gezeigt, dass das FRZK mit einem bewusst gesetzten Nichts beginnt und dass durch Unterscheidung erstmals Struktur entsteht. Doch an dieser Stelle stellt sich eine neue, entscheidende Frage: </w:t>
      </w:r>
      <w:r w:rsidRPr="003E0F8D">
        <w:rPr>
          <w:rFonts w:ascii="Times New Roman" w:eastAsia="Times New Roman" w:hAnsi="Times New Roman" w:cs="Times New Roman"/>
          <w:b/>
          <w:bCs/>
          <w:kern w:val="0"/>
          <w:lang w:eastAsia="de-DE"/>
          <w14:ligatures w14:val="none"/>
        </w:rPr>
        <w:t>Wie entwickelt sich Struktur weiter?</w:t>
      </w:r>
      <w:r w:rsidRPr="003E0F8D">
        <w:rPr>
          <w:rFonts w:ascii="Times New Roman" w:eastAsia="Times New Roman" w:hAnsi="Times New Roman" w:cs="Times New Roman"/>
          <w:kern w:val="0"/>
          <w:lang w:eastAsia="de-DE"/>
          <w14:ligatures w14:val="none"/>
        </w:rPr>
        <w:t xml:space="preserve"> Eine einmalige Unterscheidung erzeugt zwar Ordnung, aber noch keine Dynamik. Damit aus Struktur ein Prozess wird, braucht es ein Element, das Veränderungen ermöglicht und miteinander verknüpft. Dieses Element sind die </w:t>
      </w:r>
      <w:r w:rsidRPr="003E0F8D">
        <w:rPr>
          <w:rFonts w:ascii="Times New Roman" w:eastAsia="Times New Roman" w:hAnsi="Times New Roman" w:cs="Times New Roman"/>
          <w:b/>
          <w:bCs/>
          <w:kern w:val="0"/>
          <w:lang w:eastAsia="de-DE"/>
          <w14:ligatures w14:val="none"/>
        </w:rPr>
        <w:t>Operatoren</w:t>
      </w:r>
      <w:r w:rsidRPr="003E0F8D">
        <w:rPr>
          <w:rFonts w:ascii="Times New Roman" w:eastAsia="Times New Roman" w:hAnsi="Times New Roman" w:cs="Times New Roman"/>
          <w:kern w:val="0"/>
          <w:lang w:eastAsia="de-DE"/>
          <w14:ligatures w14:val="none"/>
        </w:rPr>
        <w:t>.</w:t>
      </w:r>
    </w:p>
    <w:p w14:paraId="70C3D62B" w14:textId="77777777" w:rsidR="003E0F8D" w:rsidRPr="003E0F8D" w:rsidRDefault="003E0F8D" w:rsidP="003E0F8D">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E0F8D">
        <w:rPr>
          <w:rFonts w:ascii="Times New Roman" w:eastAsia="Times New Roman" w:hAnsi="Times New Roman" w:cs="Times New Roman"/>
          <w:b/>
          <w:bCs/>
          <w:kern w:val="0"/>
          <w:sz w:val="27"/>
          <w:szCs w:val="27"/>
          <w:lang w:eastAsia="de-DE"/>
          <w14:ligatures w14:val="none"/>
        </w:rPr>
        <w:t>Operatoren sind keine Dinge, sondern Tätigkeiten</w:t>
      </w:r>
    </w:p>
    <w:p w14:paraId="23FC1321"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 xml:space="preserve">Im Alltag denken wir häufig in Objekten: Dinge existieren, Zustände liegen vor, Größen lassen sich messen. Das FRZK verschiebt den Fokus konsequent weg von Objekten hin zu </w:t>
      </w:r>
      <w:r w:rsidRPr="003E0F8D">
        <w:rPr>
          <w:rFonts w:ascii="Times New Roman" w:eastAsia="Times New Roman" w:hAnsi="Times New Roman" w:cs="Times New Roman"/>
          <w:b/>
          <w:bCs/>
          <w:kern w:val="0"/>
          <w:lang w:eastAsia="de-DE"/>
          <w14:ligatures w14:val="none"/>
        </w:rPr>
        <w:t>Handlungen</w:t>
      </w:r>
      <w:r w:rsidRPr="003E0F8D">
        <w:rPr>
          <w:rFonts w:ascii="Times New Roman" w:eastAsia="Times New Roman" w:hAnsi="Times New Roman" w:cs="Times New Roman"/>
          <w:kern w:val="0"/>
          <w:lang w:eastAsia="de-DE"/>
          <w14:ligatures w14:val="none"/>
        </w:rPr>
        <w:t xml:space="preserve">. Ein Operator ist kein Bestandteil eines Zustands, sondern eine </w:t>
      </w:r>
      <w:r w:rsidRPr="003E0F8D">
        <w:rPr>
          <w:rFonts w:ascii="Times New Roman" w:eastAsia="Times New Roman" w:hAnsi="Times New Roman" w:cs="Times New Roman"/>
          <w:b/>
          <w:bCs/>
          <w:kern w:val="0"/>
          <w:lang w:eastAsia="de-DE"/>
          <w14:ligatures w14:val="none"/>
        </w:rPr>
        <w:t>funktionale Tätigkeit</w:t>
      </w:r>
      <w:r w:rsidRPr="003E0F8D">
        <w:rPr>
          <w:rFonts w:ascii="Times New Roman" w:eastAsia="Times New Roman" w:hAnsi="Times New Roman" w:cs="Times New Roman"/>
          <w:kern w:val="0"/>
          <w:lang w:eastAsia="de-DE"/>
          <w14:ligatures w14:val="none"/>
        </w:rPr>
        <w:t>, die einen Zustand in einen anderen überführt.</w:t>
      </w:r>
    </w:p>
    <w:p w14:paraId="187694DC"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 xml:space="preserve">Man kann sich einen Operator wie eine Regel oder eine Handlung vorstellen, die sagt: </w:t>
      </w:r>
      <w:r w:rsidRPr="003E0F8D">
        <w:rPr>
          <w:rFonts w:ascii="Times New Roman" w:eastAsia="Times New Roman" w:hAnsi="Times New Roman" w:cs="Times New Roman"/>
          <w:i/>
          <w:iCs/>
          <w:kern w:val="0"/>
          <w:lang w:eastAsia="de-DE"/>
          <w14:ligatures w14:val="none"/>
        </w:rPr>
        <w:t>Wenn ein bestimmter Zustand vorliegt, dann kann er auf eine bestimmte Weise verändert werden.</w:t>
      </w:r>
      <w:r w:rsidRPr="003E0F8D">
        <w:rPr>
          <w:rFonts w:ascii="Times New Roman" w:eastAsia="Times New Roman" w:hAnsi="Times New Roman" w:cs="Times New Roman"/>
          <w:kern w:val="0"/>
          <w:lang w:eastAsia="de-DE"/>
          <w14:ligatures w14:val="none"/>
        </w:rPr>
        <w:t xml:space="preserve"> Wichtig ist dabei, dass der Operator selbst nicht als Objekt existiert. Er ist nur in seiner Wirkung erfahrbar – nämlich im Übergang zwischen Zuständen.</w:t>
      </w:r>
    </w:p>
    <w:p w14:paraId="1839746C"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 xml:space="preserve">Diese Sichtweise ist ungewohnt, aber sehr produktiv. Sie erlaubt es, Dynamik zu beschreiben, ohne vorauszusetzen, </w:t>
      </w:r>
      <w:r w:rsidRPr="003E0F8D">
        <w:rPr>
          <w:rFonts w:ascii="Times New Roman" w:eastAsia="Times New Roman" w:hAnsi="Times New Roman" w:cs="Times New Roman"/>
          <w:i/>
          <w:iCs/>
          <w:kern w:val="0"/>
          <w:lang w:eastAsia="de-DE"/>
          <w14:ligatures w14:val="none"/>
        </w:rPr>
        <w:t>was</w:t>
      </w:r>
      <w:r w:rsidRPr="003E0F8D">
        <w:rPr>
          <w:rFonts w:ascii="Times New Roman" w:eastAsia="Times New Roman" w:hAnsi="Times New Roman" w:cs="Times New Roman"/>
          <w:kern w:val="0"/>
          <w:lang w:eastAsia="de-DE"/>
          <w14:ligatures w14:val="none"/>
        </w:rPr>
        <w:t xml:space="preserve"> sich bewegt. Entscheidend ist allein, </w:t>
      </w:r>
      <w:r w:rsidRPr="003E0F8D">
        <w:rPr>
          <w:rFonts w:ascii="Times New Roman" w:eastAsia="Times New Roman" w:hAnsi="Times New Roman" w:cs="Times New Roman"/>
          <w:i/>
          <w:iCs/>
          <w:kern w:val="0"/>
          <w:lang w:eastAsia="de-DE"/>
          <w14:ligatures w14:val="none"/>
        </w:rPr>
        <w:t>dass</w:t>
      </w:r>
      <w:r w:rsidRPr="003E0F8D">
        <w:rPr>
          <w:rFonts w:ascii="Times New Roman" w:eastAsia="Times New Roman" w:hAnsi="Times New Roman" w:cs="Times New Roman"/>
          <w:kern w:val="0"/>
          <w:lang w:eastAsia="de-DE"/>
          <w14:ligatures w14:val="none"/>
        </w:rPr>
        <w:t xml:space="preserve"> etwas geschieht.</w:t>
      </w:r>
    </w:p>
    <w:p w14:paraId="6F34050F" w14:textId="77777777" w:rsidR="003E0F8D" w:rsidRPr="003E0F8D" w:rsidRDefault="003E0F8D" w:rsidP="003E0F8D">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E0F8D">
        <w:rPr>
          <w:rFonts w:ascii="Times New Roman" w:eastAsia="Times New Roman" w:hAnsi="Times New Roman" w:cs="Times New Roman"/>
          <w:b/>
          <w:bCs/>
          <w:kern w:val="0"/>
          <w:sz w:val="27"/>
          <w:szCs w:val="27"/>
          <w:lang w:eastAsia="de-DE"/>
          <w14:ligatures w14:val="none"/>
        </w:rPr>
        <w:t>Übergänge statt Zustände</w:t>
      </w:r>
    </w:p>
    <w:p w14:paraId="39B308A3"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 xml:space="preserve">Abschnitt 3.3 macht deutlich, dass im FRZK nicht die Zustände selbst im Mittelpunkt stehen, sondern die </w:t>
      </w:r>
      <w:r w:rsidRPr="003E0F8D">
        <w:rPr>
          <w:rFonts w:ascii="Times New Roman" w:eastAsia="Times New Roman" w:hAnsi="Times New Roman" w:cs="Times New Roman"/>
          <w:b/>
          <w:bCs/>
          <w:kern w:val="0"/>
          <w:lang w:eastAsia="de-DE"/>
          <w14:ligatures w14:val="none"/>
        </w:rPr>
        <w:t>Übergänge zwischen ihnen</w:t>
      </w:r>
      <w:r w:rsidRPr="003E0F8D">
        <w:rPr>
          <w:rFonts w:ascii="Times New Roman" w:eastAsia="Times New Roman" w:hAnsi="Times New Roman" w:cs="Times New Roman"/>
          <w:kern w:val="0"/>
          <w:lang w:eastAsia="de-DE"/>
          <w14:ligatures w14:val="none"/>
        </w:rPr>
        <w:t>. Ein Zustand gewinnt Bedeutung erst dadurch, dass er verändert werden kann. Ohne Operatoren wäre jeder Zustand statisch und isoliert – Struktur ohne Entwicklung.</w:t>
      </w:r>
    </w:p>
    <w:p w14:paraId="245F162E"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Operatoren schaffen genau diese Entwicklung. Sie verbinden Zustände miteinander und erzeugen damit eine Kette von Veränderungen. Aus dieser Kette entsteht das, was wir später als Zeit wahrnehmen. Zeit ist im FRZK kein äußerer Rahmen, sondern das Ergebnis von aufeinanderfolgenden Operatorwirkungen.</w:t>
      </w:r>
    </w:p>
    <w:p w14:paraId="6EE2A8B1"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Man kann das mit einem Musikstück vergleichen: Die einzelnen Töne sind wichtig, aber erst ihre Abfolge macht die Melodie. Ähnlich verhält es sich mit Zuständen und Operatoren. Die Struktur entsteht nicht durch das bloße Vorhandensein von Zuständen, sondern durch ihre Verknüpfung.</w:t>
      </w:r>
    </w:p>
    <w:p w14:paraId="086E812B" w14:textId="77777777" w:rsidR="003E0F8D" w:rsidRPr="003E0F8D" w:rsidRDefault="003E0F8D" w:rsidP="003E0F8D">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E0F8D">
        <w:rPr>
          <w:rFonts w:ascii="Times New Roman" w:eastAsia="Times New Roman" w:hAnsi="Times New Roman" w:cs="Times New Roman"/>
          <w:b/>
          <w:bCs/>
          <w:kern w:val="0"/>
          <w:sz w:val="27"/>
          <w:szCs w:val="27"/>
          <w:lang w:eastAsia="de-DE"/>
          <w14:ligatures w14:val="none"/>
        </w:rPr>
        <w:t>Operatoren als Quelle von Zeit</w:t>
      </w:r>
    </w:p>
    <w:p w14:paraId="125E13A2"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 xml:space="preserve">Ein zentraler Gedanke von Abschnitt 3.3 ist, dass </w:t>
      </w:r>
      <w:r w:rsidRPr="003E0F8D">
        <w:rPr>
          <w:rFonts w:ascii="Times New Roman" w:eastAsia="Times New Roman" w:hAnsi="Times New Roman" w:cs="Times New Roman"/>
          <w:b/>
          <w:bCs/>
          <w:kern w:val="0"/>
          <w:lang w:eastAsia="de-DE"/>
          <w14:ligatures w14:val="none"/>
        </w:rPr>
        <w:t>Zeit aus Operationen hervorgeht</w:t>
      </w:r>
      <w:r w:rsidRPr="003E0F8D">
        <w:rPr>
          <w:rFonts w:ascii="Times New Roman" w:eastAsia="Times New Roman" w:hAnsi="Times New Roman" w:cs="Times New Roman"/>
          <w:kern w:val="0"/>
          <w:lang w:eastAsia="de-DE"/>
          <w14:ligatures w14:val="none"/>
        </w:rPr>
        <w:t>. Jeder Operator erzeugt einen Unterschied zwischen einem „davor“ und einem „danach“. Diese Unterscheidung ist der kleinste Baustein von Zeit.</w:t>
      </w:r>
    </w:p>
    <w:p w14:paraId="3E23EC7E"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lastRenderedPageBreak/>
        <w:t>Wichtig ist: Diese Zeit ist nicht kontinuierlich und nicht unabhängig vom System. Sie entsteht nur dort, wo Operatoren wirken. Gibt es keine Übergänge, gibt es auch keine Zeit. Damit wird Zeit zu einem internen Merkmal des Systems, nicht zu einer äußeren Messgröße.</w:t>
      </w:r>
    </w:p>
    <w:p w14:paraId="033471EC"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Diese Sichtweise hat weitreichende Konsequenzen. Sie bedeutet unter anderem, dass unterschiedliche Systeme unterschiedliche Zeitstrukturen haben können – abhängig davon, welche Operatoren ihnen zur Verfügung stehen und wie häufig sie angewendet werden.</w:t>
      </w:r>
    </w:p>
    <w:p w14:paraId="0E031D8A" w14:textId="77777777" w:rsidR="003E0F8D" w:rsidRPr="003E0F8D" w:rsidRDefault="003E0F8D" w:rsidP="003E0F8D">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E0F8D">
        <w:rPr>
          <w:rFonts w:ascii="Times New Roman" w:eastAsia="Times New Roman" w:hAnsi="Times New Roman" w:cs="Times New Roman"/>
          <w:b/>
          <w:bCs/>
          <w:kern w:val="0"/>
          <w:sz w:val="27"/>
          <w:szCs w:val="27"/>
          <w:lang w:eastAsia="de-DE"/>
          <w14:ligatures w14:val="none"/>
        </w:rPr>
        <w:t>Kombinierbarkeit und Komplexität</w:t>
      </w:r>
    </w:p>
    <w:p w14:paraId="2890F075"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 xml:space="preserve">Ein einzelner Operator erzeugt lediglich einen einfachen Übergang. Die eigentliche Stärke des FRZK zeigt sich jedoch in der </w:t>
      </w:r>
      <w:r w:rsidRPr="003E0F8D">
        <w:rPr>
          <w:rFonts w:ascii="Times New Roman" w:eastAsia="Times New Roman" w:hAnsi="Times New Roman" w:cs="Times New Roman"/>
          <w:b/>
          <w:bCs/>
          <w:kern w:val="0"/>
          <w:lang w:eastAsia="de-DE"/>
          <w14:ligatures w14:val="none"/>
        </w:rPr>
        <w:t>Kombinierbarkeit von Operatoren</w:t>
      </w:r>
      <w:r w:rsidRPr="003E0F8D">
        <w:rPr>
          <w:rFonts w:ascii="Times New Roman" w:eastAsia="Times New Roman" w:hAnsi="Times New Roman" w:cs="Times New Roman"/>
          <w:kern w:val="0"/>
          <w:lang w:eastAsia="de-DE"/>
          <w14:ligatures w14:val="none"/>
        </w:rPr>
        <w:t>. Operatoren können aufeinander folgen, sich wiederholen oder verschachteln. Dadurch entstehen immer komplexere Veränderungsmuster.</w:t>
      </w:r>
    </w:p>
    <w:p w14:paraId="5B658142"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Abschnitt 3.3 zeigt, dass aus wenigen einfachen Operatoren sehr vielfältige Strukturen hervorgehen können. Komplexität ist damit kein Zeichen von komplizierten Anfangsbedingungen, sondern das Ergebnis wiederholter Anwendung einfacher Regeln.</w:t>
      </w:r>
    </w:p>
    <w:p w14:paraId="601CA920"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Dieses Prinzip findet sich auch in vielen anderen Bereichen: in der Informatik, in der Biologie und in der Didaktik. Einfache Lernhandlungen, regelmäßig angewendet und miteinander verknüpft, können zu tiefem Verständnis führen.</w:t>
      </w:r>
    </w:p>
    <w:p w14:paraId="46911CE5" w14:textId="77777777" w:rsidR="003E0F8D" w:rsidRPr="003E0F8D" w:rsidRDefault="003E0F8D" w:rsidP="003E0F8D">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E0F8D">
        <w:rPr>
          <w:rFonts w:ascii="Times New Roman" w:eastAsia="Times New Roman" w:hAnsi="Times New Roman" w:cs="Times New Roman"/>
          <w:b/>
          <w:bCs/>
          <w:kern w:val="0"/>
          <w:sz w:val="27"/>
          <w:szCs w:val="27"/>
          <w:lang w:eastAsia="de-DE"/>
          <w14:ligatures w14:val="none"/>
        </w:rPr>
        <w:t>Stabilität durch Wiederholung</w:t>
      </w:r>
    </w:p>
    <w:p w14:paraId="480E6917"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 xml:space="preserve">Operatoren erzeugen nicht nur Veränderung, sondern auch Stabilität. Das klingt zunächst widersprüchlich, ist aber zentral für das FRZK. Wenn ein Operator wiederholt auf ähnliche Weise wirkt und dabei ähnliche Übergänge erzeugt, entstehen </w:t>
      </w:r>
      <w:r w:rsidRPr="003E0F8D">
        <w:rPr>
          <w:rFonts w:ascii="Times New Roman" w:eastAsia="Times New Roman" w:hAnsi="Times New Roman" w:cs="Times New Roman"/>
          <w:b/>
          <w:bCs/>
          <w:kern w:val="0"/>
          <w:lang w:eastAsia="de-DE"/>
          <w14:ligatures w14:val="none"/>
        </w:rPr>
        <w:t>stabile Muster</w:t>
      </w:r>
      <w:r w:rsidRPr="003E0F8D">
        <w:rPr>
          <w:rFonts w:ascii="Times New Roman" w:eastAsia="Times New Roman" w:hAnsi="Times New Roman" w:cs="Times New Roman"/>
          <w:kern w:val="0"/>
          <w:lang w:eastAsia="de-DE"/>
          <w14:ligatures w14:val="none"/>
        </w:rPr>
        <w:t>.</w:t>
      </w:r>
    </w:p>
    <w:p w14:paraId="6BE26068"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 xml:space="preserve">Diese Muster sind keine starren Zustände, sondern dynamische Gleichgewichte. Sie bleiben erhalten, weil die zugrunde liegenden Operatoren zuverlässig wirken. Stabilität bedeutet hier also nicht Stillstand, sondern </w:t>
      </w:r>
      <w:r w:rsidRPr="003E0F8D">
        <w:rPr>
          <w:rFonts w:ascii="Times New Roman" w:eastAsia="Times New Roman" w:hAnsi="Times New Roman" w:cs="Times New Roman"/>
          <w:b/>
          <w:bCs/>
          <w:kern w:val="0"/>
          <w:lang w:eastAsia="de-DE"/>
          <w14:ligatures w14:val="none"/>
        </w:rPr>
        <w:t>verlässliche Veränderung</w:t>
      </w:r>
      <w:r w:rsidRPr="003E0F8D">
        <w:rPr>
          <w:rFonts w:ascii="Times New Roman" w:eastAsia="Times New Roman" w:hAnsi="Times New Roman" w:cs="Times New Roman"/>
          <w:kern w:val="0"/>
          <w:lang w:eastAsia="de-DE"/>
          <w14:ligatures w14:val="none"/>
        </w:rPr>
        <w:t>.</w:t>
      </w:r>
    </w:p>
    <w:p w14:paraId="669979CE"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Man kann das mit dem Gehen vergleichen: Jeder Schritt ist eine Veränderung, doch die regelmäßige Abfolge der Schritte erzeugt einen stabilen Bewegungsablauf. Genauso entstehen im FRZK kohärente Strukturen durch wiederholte Operatorwirkungen.</w:t>
      </w:r>
    </w:p>
    <w:p w14:paraId="28E2AFC6" w14:textId="77777777" w:rsidR="003E0F8D" w:rsidRPr="003E0F8D" w:rsidRDefault="003E0F8D" w:rsidP="003E0F8D">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E0F8D">
        <w:rPr>
          <w:rFonts w:ascii="Times New Roman" w:eastAsia="Times New Roman" w:hAnsi="Times New Roman" w:cs="Times New Roman"/>
          <w:b/>
          <w:bCs/>
          <w:kern w:val="0"/>
          <w:sz w:val="27"/>
          <w:szCs w:val="27"/>
          <w:lang w:eastAsia="de-DE"/>
          <w14:ligatures w14:val="none"/>
        </w:rPr>
        <w:t>Operatoren und Bedeutung</w:t>
      </w:r>
    </w:p>
    <w:p w14:paraId="1B7E13E7"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 xml:space="preserve">Ein weiterer wichtiger Aspekt von Abschnitt 3.3 ist die Entstehung von Bedeutung. Bedeutung entsteht dort, wo Operatoren nicht nur Veränderungen bewirken, sondern </w:t>
      </w:r>
      <w:r w:rsidRPr="003E0F8D">
        <w:rPr>
          <w:rFonts w:ascii="Times New Roman" w:eastAsia="Times New Roman" w:hAnsi="Times New Roman" w:cs="Times New Roman"/>
          <w:b/>
          <w:bCs/>
          <w:kern w:val="0"/>
          <w:lang w:eastAsia="de-DE"/>
          <w14:ligatures w14:val="none"/>
        </w:rPr>
        <w:t>Unterschiede relevant machen</w:t>
      </w:r>
      <w:r w:rsidRPr="003E0F8D">
        <w:rPr>
          <w:rFonts w:ascii="Times New Roman" w:eastAsia="Times New Roman" w:hAnsi="Times New Roman" w:cs="Times New Roman"/>
          <w:kern w:val="0"/>
          <w:lang w:eastAsia="de-DE"/>
          <w14:ligatures w14:val="none"/>
        </w:rPr>
        <w:t>. Wenn bestimmte Übergänge häufiger auftreten oder bestimmte Operatoren bevorzugt angewendet werden, beginnt das System, diese Muster zu „bevorzugen“.</w:t>
      </w:r>
    </w:p>
    <w:p w14:paraId="4ECE37A5"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Damit entsteht eine primitive Form von Bedeutung: Einige Übergänge werden wichtiger als andere. Diese Gewichtung ist noch nicht bewusst oder semantisch im menschlichen Sinn, bildet aber die Grundlage für spätere, komplexere Bedeutungsstrukturen.</w:t>
      </w:r>
    </w:p>
    <w:p w14:paraId="58398DA8" w14:textId="77777777" w:rsidR="003E0F8D" w:rsidRPr="003E0F8D" w:rsidRDefault="003E0F8D" w:rsidP="003E0F8D">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E0F8D">
        <w:rPr>
          <w:rFonts w:ascii="Times New Roman" w:eastAsia="Times New Roman" w:hAnsi="Times New Roman" w:cs="Times New Roman"/>
          <w:b/>
          <w:bCs/>
          <w:kern w:val="0"/>
          <w:sz w:val="27"/>
          <w:szCs w:val="27"/>
          <w:lang w:eastAsia="de-DE"/>
          <w14:ligatures w14:val="none"/>
        </w:rPr>
        <w:t>Didaktische Perspektive: Lernen als Operation</w:t>
      </w:r>
    </w:p>
    <w:p w14:paraId="32FC4245"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lastRenderedPageBreak/>
        <w:t>Didaktisch lässt sich Abschnitt 3.3 sehr klar lesen: Lernen ist kein Ansammeln von Zuständen, sondern ein Prozess von Operationen. Wer lernt, verändert fortlaufend seinen inneren Zustand – durch Fragen, Vergleiche, Fehler und Korrekturen.</w:t>
      </w:r>
    </w:p>
    <w:p w14:paraId="12871B8C"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Operatoren entsprechen in diesem Sinne Lernhandlungen: Lesen, Anwenden, Reflektieren, Wiederholen. Erst durch ihre Kombination entsteht nachhaltiges Verständnis. Das FRZK liefert damit ein formales Modell, das gut mit modernen lerntheoretischen Ansätzen vereinbar ist.</w:t>
      </w:r>
    </w:p>
    <w:p w14:paraId="64389277" w14:textId="77777777" w:rsidR="003E0F8D" w:rsidRPr="003E0F8D" w:rsidRDefault="003E0F8D" w:rsidP="003E0F8D">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E0F8D">
        <w:rPr>
          <w:rFonts w:ascii="Times New Roman" w:eastAsia="Times New Roman" w:hAnsi="Times New Roman" w:cs="Times New Roman"/>
          <w:b/>
          <w:bCs/>
          <w:kern w:val="0"/>
          <w:sz w:val="27"/>
          <w:szCs w:val="27"/>
          <w:lang w:eastAsia="de-DE"/>
          <w14:ligatures w14:val="none"/>
        </w:rPr>
        <w:t>Zusammenfassung</w:t>
      </w:r>
    </w:p>
    <w:p w14:paraId="6957B971"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Abschnitt 3.3 führt mit den Operatoren das dynamische Herzstück des FRZK ein. Operatoren sind Tätigkeiten, die Zustände miteinander verbinden und dadurch Bewegung, Zeit und Entwicklung ermöglichen. Sie verschieben den Fokus von statischen Strukturen hin zu funktionalen Übergängen.</w:t>
      </w:r>
    </w:p>
    <w:p w14:paraId="65721890"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Durch die Kombination und Wiederholung von Operatoren entstehen komplexe Muster, stabile Dynamiken und erste Ansätze von Bedeutung. Zeit erscheint als Nebenprodukt dieser Übergänge, nicht als vorausgesetzter Rahmen.</w:t>
      </w:r>
    </w:p>
    <w:p w14:paraId="65253775" w14:textId="77777777" w:rsidR="003E0F8D" w:rsidRPr="003E0F8D" w:rsidRDefault="003E0F8D" w:rsidP="003E0F8D">
      <w:pPr>
        <w:spacing w:before="100" w:beforeAutospacing="1" w:after="100" w:afterAutospacing="1" w:line="240" w:lineRule="auto"/>
        <w:rPr>
          <w:rFonts w:ascii="Times New Roman" w:eastAsia="Times New Roman" w:hAnsi="Times New Roman" w:cs="Times New Roman"/>
          <w:kern w:val="0"/>
          <w:lang w:eastAsia="de-DE"/>
          <w14:ligatures w14:val="none"/>
        </w:rPr>
      </w:pPr>
      <w:r w:rsidRPr="003E0F8D">
        <w:rPr>
          <w:rFonts w:ascii="Times New Roman" w:eastAsia="Times New Roman" w:hAnsi="Times New Roman" w:cs="Times New Roman"/>
          <w:kern w:val="0"/>
          <w:lang w:eastAsia="de-DE"/>
          <w14:ligatures w14:val="none"/>
        </w:rPr>
        <w:t>Damit bereitet Abschnitt 3.3 den Boden für die folgenden Teile des Modells, in denen aus operativer Dynamik kohärente Raum-Zeit-Strukturen hervorgehen.</w:t>
      </w:r>
    </w:p>
    <w:p w14:paraId="4CA6C744" w14:textId="77777777" w:rsidR="006959DC" w:rsidRPr="003E0F8D" w:rsidRDefault="006959DC" w:rsidP="003E0F8D"/>
    <w:sectPr w:rsidR="006959DC" w:rsidRPr="003E0F8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D30"/>
    <w:rsid w:val="001A3E86"/>
    <w:rsid w:val="00383D30"/>
    <w:rsid w:val="003E0F8D"/>
    <w:rsid w:val="006959DC"/>
    <w:rsid w:val="00703488"/>
    <w:rsid w:val="00AC0407"/>
    <w:rsid w:val="00D63A7B"/>
    <w:rsid w:val="00EC4D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9725"/>
  <w15:chartTrackingRefBased/>
  <w15:docId w15:val="{618F777E-36DB-49B0-B07F-6CBE65193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3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83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83D3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83D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83D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83D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3D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3D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3D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3D3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83D3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83D3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83D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83D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83D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3D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3D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3D30"/>
    <w:rPr>
      <w:rFonts w:eastAsiaTheme="majorEastAsia" w:cstheme="majorBidi"/>
      <w:color w:val="272727" w:themeColor="text1" w:themeTint="D8"/>
    </w:rPr>
  </w:style>
  <w:style w:type="paragraph" w:styleId="Titel">
    <w:name w:val="Title"/>
    <w:basedOn w:val="Standard"/>
    <w:next w:val="Standard"/>
    <w:link w:val="TitelZchn"/>
    <w:uiPriority w:val="10"/>
    <w:qFormat/>
    <w:rsid w:val="00383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3D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3D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3D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3D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3D30"/>
    <w:rPr>
      <w:i/>
      <w:iCs/>
      <w:color w:val="404040" w:themeColor="text1" w:themeTint="BF"/>
    </w:rPr>
  </w:style>
  <w:style w:type="paragraph" w:styleId="Listenabsatz">
    <w:name w:val="List Paragraph"/>
    <w:basedOn w:val="Standard"/>
    <w:uiPriority w:val="34"/>
    <w:qFormat/>
    <w:rsid w:val="00383D30"/>
    <w:pPr>
      <w:ind w:left="720"/>
      <w:contextualSpacing/>
    </w:pPr>
  </w:style>
  <w:style w:type="character" w:styleId="IntensiveHervorhebung">
    <w:name w:val="Intense Emphasis"/>
    <w:basedOn w:val="Absatz-Standardschriftart"/>
    <w:uiPriority w:val="21"/>
    <w:qFormat/>
    <w:rsid w:val="00383D30"/>
    <w:rPr>
      <w:i/>
      <w:iCs/>
      <w:color w:val="0F4761" w:themeColor="accent1" w:themeShade="BF"/>
    </w:rPr>
  </w:style>
  <w:style w:type="paragraph" w:styleId="IntensivesZitat">
    <w:name w:val="Intense Quote"/>
    <w:basedOn w:val="Standard"/>
    <w:next w:val="Standard"/>
    <w:link w:val="IntensivesZitatZchn"/>
    <w:uiPriority w:val="30"/>
    <w:qFormat/>
    <w:rsid w:val="0038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83D30"/>
    <w:rPr>
      <w:i/>
      <w:iCs/>
      <w:color w:val="0F4761" w:themeColor="accent1" w:themeShade="BF"/>
    </w:rPr>
  </w:style>
  <w:style w:type="character" w:styleId="IntensiverVerweis">
    <w:name w:val="Intense Reference"/>
    <w:basedOn w:val="Absatz-Standardschriftart"/>
    <w:uiPriority w:val="32"/>
    <w:qFormat/>
    <w:rsid w:val="00383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75888">
      <w:bodyDiv w:val="1"/>
      <w:marLeft w:val="0"/>
      <w:marRight w:val="0"/>
      <w:marTop w:val="0"/>
      <w:marBottom w:val="0"/>
      <w:divBdr>
        <w:top w:val="none" w:sz="0" w:space="0" w:color="auto"/>
        <w:left w:val="none" w:sz="0" w:space="0" w:color="auto"/>
        <w:bottom w:val="none" w:sz="0" w:space="0" w:color="auto"/>
        <w:right w:val="none" w:sz="0" w:space="0" w:color="auto"/>
      </w:divBdr>
    </w:div>
    <w:div w:id="985746858">
      <w:bodyDiv w:val="1"/>
      <w:marLeft w:val="0"/>
      <w:marRight w:val="0"/>
      <w:marTop w:val="0"/>
      <w:marBottom w:val="0"/>
      <w:divBdr>
        <w:top w:val="none" w:sz="0" w:space="0" w:color="auto"/>
        <w:left w:val="none" w:sz="0" w:space="0" w:color="auto"/>
        <w:bottom w:val="none" w:sz="0" w:space="0" w:color="auto"/>
        <w:right w:val="none" w:sz="0" w:space="0" w:color="auto"/>
      </w:divBdr>
    </w:div>
    <w:div w:id="1239176063">
      <w:bodyDiv w:val="1"/>
      <w:marLeft w:val="0"/>
      <w:marRight w:val="0"/>
      <w:marTop w:val="0"/>
      <w:marBottom w:val="0"/>
      <w:divBdr>
        <w:top w:val="none" w:sz="0" w:space="0" w:color="auto"/>
        <w:left w:val="none" w:sz="0" w:space="0" w:color="auto"/>
        <w:bottom w:val="none" w:sz="0" w:space="0" w:color="auto"/>
        <w:right w:val="none" w:sz="0" w:space="0" w:color="auto"/>
      </w:divBdr>
    </w:div>
    <w:div w:id="1607038236">
      <w:bodyDiv w:val="1"/>
      <w:marLeft w:val="0"/>
      <w:marRight w:val="0"/>
      <w:marTop w:val="0"/>
      <w:marBottom w:val="0"/>
      <w:divBdr>
        <w:top w:val="none" w:sz="0" w:space="0" w:color="auto"/>
        <w:left w:val="none" w:sz="0" w:space="0" w:color="auto"/>
        <w:bottom w:val="none" w:sz="0" w:space="0" w:color="auto"/>
        <w:right w:val="none" w:sz="0" w:space="0" w:color="auto"/>
      </w:divBdr>
    </w:div>
    <w:div w:id="208452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890</Words>
  <Characters>5610</Characters>
  <Application>Microsoft Office Word</Application>
  <DocSecurity>0</DocSecurity>
  <Lines>46</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2026-01-18T13:12:00Z</dcterms:created>
  <dcterms:modified xsi:type="dcterms:W3CDTF">2026-01-18T13:12:00Z</dcterms:modified>
</cp:coreProperties>
</file>