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360" w:lineRule="auto"/>
        <w:ind w:left="720" w:right="-7" w:firstLine="0"/>
        <w:rPr>
          <w:rFonts w:ascii="Roboto" w:cs="Roboto" w:eastAsia="Roboto" w:hAnsi="Roboto"/>
          <w:b w:val="1"/>
          <w:color w:val="00000a"/>
          <w:sz w:val="70"/>
          <w:szCs w:val="70"/>
        </w:rPr>
      </w:pPr>
      <w:r w:rsidDel="00000000" w:rsidR="00000000" w:rsidRPr="00000000">
        <w:rPr>
          <w:rFonts w:ascii="Roboto" w:cs="Roboto" w:eastAsia="Roboto" w:hAnsi="Roboto"/>
          <w:b w:val="1"/>
          <w:color w:val="00000a"/>
          <w:sz w:val="70"/>
          <w:szCs w:val="70"/>
          <w:rtl w:val="0"/>
        </w:rPr>
        <w:t xml:space="preserve"> Павел К.</w:t>
      </w:r>
    </w:p>
    <w:p w:rsidR="00000000" w:rsidDel="00000000" w:rsidP="00000000" w:rsidRDefault="00000000" w:rsidRPr="00000000" w14:paraId="00000002">
      <w:pPr>
        <w:keepNext w:val="1"/>
        <w:spacing w:line="360" w:lineRule="auto"/>
        <w:ind w:left="-141" w:right="-7" w:firstLine="861"/>
        <w:rPr>
          <w:rFonts w:ascii="Roboto" w:cs="Roboto" w:eastAsia="Roboto" w:hAnsi="Roboto"/>
          <w:b w:val="1"/>
          <w:color w:val="6a6b6d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color w:val="6a6b6d"/>
          <w:sz w:val="44"/>
          <w:szCs w:val="44"/>
          <w:rtl w:val="0"/>
        </w:rPr>
        <w:t xml:space="preserve">Senior Python Разработчик</w:t>
      </w:r>
    </w:p>
    <w:tbl>
      <w:tblPr>
        <w:tblStyle w:val="Table1"/>
        <w:tblW w:w="9633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098"/>
        <w:gridCol w:w="4535"/>
        <w:tblGridChange w:id="0">
          <w:tblGrid>
            <w:gridCol w:w="5098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0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 xml:space="preserve">Навыки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Проектирование архитектуры MVC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Базовые знания Python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Практическое использование DRY и SOLID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Отличное понимание SQL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Опыт работы с AWS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Разработка RESTful API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Основы CI/CD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Django, FastAPI фреймворки</w:t>
            </w:r>
          </w:p>
          <w:p w:rsidR="00000000" w:rsidDel="00000000" w:rsidP="00000000" w:rsidRDefault="00000000" w:rsidRPr="00000000" w14:paraId="0000000C">
            <w:pPr>
              <w:spacing w:line="300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00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 xml:space="preserve">Проекты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E-commerce автоматизация логистики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Приложение для навигации по выставке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Модернизация платформы для учета и отслеживания заказов и поставок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Система управления контентом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Платформа электронной коммерции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Торговая система</w:t>
            </w:r>
          </w:p>
          <w:p w:rsidR="00000000" w:rsidDel="00000000" w:rsidP="00000000" w:rsidRDefault="00000000" w:rsidRPr="00000000" w14:paraId="00000014">
            <w:pPr>
              <w:spacing w:line="300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 xml:space="preserve">Образование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sz w:val="24"/>
                <w:szCs w:val="24"/>
                <w:rtl w:val="0"/>
              </w:rPr>
              <w:t xml:space="preserve">Компьютерные сети и системы, инженер-программист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 xml:space="preserve">Языковые навыки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Roboto Medium" w:cs="Roboto Medium" w:eastAsia="Roboto Medium" w:hAnsi="Roboto Medium"/>
                <w:color w:val="2a2c2e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sz w:val="24"/>
                <w:szCs w:val="24"/>
                <w:rtl w:val="0"/>
              </w:rPr>
              <w:t xml:space="preserve">Русский, Английский (B1)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Roboto Medium" w:cs="Roboto Medium" w:eastAsia="Roboto Medium" w:hAnsi="Roboto Medium"/>
                <w:color w:val="2a2c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141" w:firstLine="141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Профессиональная деятельность/опыт (резюме)</w:t>
      </w:r>
    </w:p>
    <w:tbl>
      <w:tblPr>
        <w:tblStyle w:val="Table2"/>
        <w:tblW w:w="9750.0" w:type="dxa"/>
        <w:jc w:val="left"/>
        <w:tblInd w:w="-15.0" w:type="dxa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6+ лет опыта коммерческой разработки на Python.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Языки программирования: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Бэкэнд: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Django, Django REST Framework, FastAPI, Pydantic, SQLAlchemy, Alembic, Celery, boto3, aioboto, OAuth2, Pandas, Requests, Websockets, Numpy, Openpyxl, Ujson, Sentry-sdk, JWT, Solr, Pytest, Loguru, Swagger API.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Базы данных: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PostgreSQL, MySQL, Redis, SQLite.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Микросервисная связь: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RabbitMQ, Kafka. 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Парсинг: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Selenium, bs4, lxml.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Облачные провайдеры: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AWS (EC2, S3, Lambda, CloudWatch, RDS, STS, SQS, IAM, SNS, SQS, SES).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Dev-ops: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Docker, Docker Compose, Bash-скрипты, Kubernetes(k8s), GitHub Actions, GitLab CI/CD.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a2c2e"/>
                <w:sz w:val="24"/>
                <w:szCs w:val="24"/>
                <w:rtl w:val="0"/>
              </w:rPr>
              <w:t xml:space="preserve">Средства мониторинга и отслеживания</w:t>
            </w:r>
            <w:r w:rsidDel="00000000" w:rsidR="00000000" w:rsidRPr="00000000">
              <w:rPr>
                <w:rFonts w:ascii="Roboto" w:cs="Roboto" w:eastAsia="Roboto" w:hAnsi="Roboto"/>
                <w:color w:val="2a2c2e"/>
                <w:sz w:val="24"/>
                <w:szCs w:val="24"/>
                <w:rtl w:val="0"/>
              </w:rPr>
              <w:t xml:space="preserve">: Grafana, Prometheus, Loki.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Серверы: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Nginx, Gunicorn, Uvicorn.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Системы контроля версий: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Git, GitLab, BitBucket,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  <w:sectPr>
          <w:headerReference r:id="rId6" w:type="default"/>
          <w:pgSz w:h="16834" w:w="11909" w:orient="portrait"/>
          <w:pgMar w:bottom="1133" w:top="1133" w:left="1133" w:right="1133" w:header="283" w:footer="5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Профессиональная деятельность (проекты)</w:t>
      </w:r>
    </w:p>
    <w:tbl>
      <w:tblPr>
        <w:tblStyle w:val="Table3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04.2024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 До сих пор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Система e-commerce для крупного ритейлера, обеспечивающая сотрудников, логистику и клиентов удобными инструментами для управления заказами, платежами и складскими остатками. Платформа интегрирована с платежными шлюзами, облачной кассой и мастер-системой для синхронизации данных о наличии товаров в различных регионах, обеспечивая актуальность информации в режиме реального времени.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и реализация микросервисной архитектуры для масштабируемости и отказоустойчивости.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механизма троттлинга при авторизации для защиты системы от DDoS-атак и злоупотреблений.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Поддержка и интеграция с онлайн-платежами и облачной кассой, обеспечивающими надежность финансовых операций.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двухстадийного сценария оплаты, обеспечивающего безопасность и удобство платежных операций.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и интеграция Apache Solr для полнотекстового поиска по товарам, категориям и фильтрам.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механизма поиска, включая поддержку синонимов, склонений и сложных фильтраций.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Автоматизация формирования отчетов о продажах, логистике и складских остатках в формате Excel с использованием OpenPyXL и Pandas.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поддержка API-интеграций с курьерскими и транспортными компаниями.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Обеспечение синхронизации статусов заказов и расчетов стоимости доставки.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сложных SQL-запросов и индексация данных в PostgreSQL для увеличения скорости выборки информации.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Кеширование часто запрашиваемых данных с использованием Redis для снижения нагрузки на базу данных.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поддержка фоновых задач для обработки больших объемов данных с использованием Celery.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очередей задач с RabbitMQ, обеспечивающих надежную обработку событий в системе.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CI/CD пайплайнов в GitLab CI/CD, автоматизирующих развертывание и тестирование.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Контейнеризация сервисов с использованием Docker и Docker Compose для быстрого развертывания окружений.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Внедрение сервиса загрузки файлов на AWS S3 с использованием boto3.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Интеграция API сервисов AWS (S3, SQS) для обеспечения отказоустойчивости и масштабируемости системы.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Prometheus для мониторинга метрик приложения и производительности системы, обеспечивая проактивное выявление проблем.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Интеграция Grafana для визуализации метрик в реальном времени, позволяя проводить глубокий анализ и отслеживать систему через дашборды.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тестов с использованием Pytest для обеспечения стабильности кода и покрытия основных бизнес-логик.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Sentry для автоматического отслеживания ошибок и быстрого реагирования на сбои в продакшене.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Проведение код-ревью и рефакторинга легаси-кода для повышения читаемости и производительности.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Менторинг и онбординг новых разработчиков.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Документирование кода и технических решений для упрощения поддержки проекта.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rtl w:val="0"/>
              </w:rPr>
              <w:t xml:space="preserve">Django, Django Rest Framework, PostgreSQL, Redis, Celery, RabbitMQ, Solr, Nginx, Docker, Docker Compose, AWS S3, boto3, Pydantic, Requests, OpenPyXL, Ujson, Sentry-sdk, Prometheus, Grafana,  Pytest, GitLab CI/CD.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01.2023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 До 03.2024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РСистема высоконагруженных сервисов для интеграции с внешними системами, банковскими приложениями и биометрической авторизацией. Включает сервисы для организации покупок на выставках, а также архитектуру и базу данных, обеспечивающие масштабируемость и надежность.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поддержка сервиса авторизации, обеспечивающего интеграцию с банковскими приложениями и биометрическими системами для повышения безопасности.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Интеграция с внешними API с использованием aiohttp, что обеспечило асинхронную обработку запросов и уменьшение времени отклика.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сервисов для совершения покупок на выставках, включая интеграцию с платежными системами и генерацию цифровых чеков.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базы данных на PostgreSQL, оптимизация индексов и запросов для повышения производительности.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предметной области приложения с применением SQLAlchemy.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Тесное взаимодействие с аналитиками для проработки изменений в предметной области и реализации новых функциональностей.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Pydantic  для строгой валидации входных данных.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внедрение механизма кеширования в Redis.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архитектуры сервисов с учетом масштабируемости и повторного использования компонентов.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Добавление новых модулей и оптимизация существующих решений для повышения производительности.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и оптимизация сложных SQL-запросов в PostgreSQL для ускорения выборки данных.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миграций Alembic для обновления схемы базы данных.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Рефакторинг легаси-кода и улучшение архитектуры сервисов для повышения масштабируемости и гибкости.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внедрение сервиса загрузки файлов на AWS S3 с использованием асинхронных технологий aioboto и boto3.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работы с файлами и организация хранения с учетом безопасности и производительности.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настройка очередей задач Celery для выполнения запланированных и фоновых операций.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multi-stage Docker-скриптов для упрощения развертывания и оптимизации контейнеров.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CI/CD пайплайнов в GitLab CI/CD для автоматизации тестирования, сборки и развертывания сервисов.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Nginx в качестве обратного прокси для маршрутизации запросов.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логирования с использованием Loguru для централизованного сбора и анализа логов.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Sentry для автоматического мониторинга ошибок и сбора отчетов о сбоях в системе.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тестов с использованием Pytest для обеспечения стабильности кода и предотвращения регрессий.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Менторинг и онбординг новых разработчиков, обучение стандартам кодирования и лучшим практикам.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Проведение ревью кода, контроль качества разработки и помощь в оптимизации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 FastAPI, Pydantic, SQLAlchemy, PostgreSQL, Celery, Redis, Alembic, Docker, Docker Compose, Pytest, Nginx, AWS S3, aioboto, boto3, aiohttp, Loguru, Sentry, Uvicorn, Gunicorn, GitLab, GitLab CI/CD, Swagger API.</w:t>
            </w:r>
          </w:p>
        </w:tc>
      </w:tr>
    </w:tbl>
    <w:p w:rsidR="00000000" w:rsidDel="00000000" w:rsidP="00000000" w:rsidRDefault="00000000" w:rsidRPr="00000000" w14:paraId="00000077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02.2022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 01.2023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Информационная платформа для учета заказов, замена устаревшей системы на масштабируемое и отказоустойчивое решение. Платформа предоставляет пользователям возможность создавать проекты, формировать заявки на поставку, добавлять позиции к заявкам и отслеживать статус заказов в режиме реального времени. Реализована система уведомлений с отправкой оповещений по электронной почте (AWS SES) и всплывающими уведомлениями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бэкенда на FastAPI.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базы данных на PostgreSQL с учетом индексации и оптимизации хранимых данных.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архитектуры сервисов, включая микросервисный подход для гибкости и масштабируемости.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сложных SQL-запросов.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фоновых задач на Celery, включая обработку заказов, синхронизацию данных и массовую рассылку уведомлений.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Kafka для организации событийной архитектуры и обработки больших потоков данных.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Мониторинг фоновых задач и их состояния через AWS CloudWatch и интеграцию с Redis для управления задачами в Celery.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Взаимодействие с AWS S3 через boto3 для хранения документов, отчетов и вложений к заявкам.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AWS IAM для управления доступом и безопасности при работе с сервисами платформы.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AWS RDS для хранения данных в PostgreSQL.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уведомлений через AWS SNS и AWS SES.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AWS Lambda-функций для обработки событий и выполнения задач без запуска дополнительных серверов.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Kubernetes для автоматического масштабирования и оркестрации контейнеризированных сервисов.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Docker-контейнеризация сервисов с помощью Docker Compose для удобного локального развертывания.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вебсокетов для обновления информации о статусе заказов в реальном времени.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автоматических тестов с Pytest.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CI/CD пайплайнов в GitLab.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Документирование API с использованием Swagger API для удобного тестирования и интеграции сторонних сервисов.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Менторинг и онбординг новых разработчиков, обучение архитектурным решениям и стандартам кодирования.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Проведение код-ревью, обеспечение качества кода и внедрение лучших практик разработки.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Написание технической документации, включая описание архитектуры, API и алгоритмов работы системы.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FastAPI, Pydantic, SQLAlchemy, Alembic, PostgreSQL, Redis, Celery, Kafka, AWS (S3, IAM, RDS, CloudWatch, SNS, Lambda, SES), Swagger API, Docker, Docker Compose, Pandas, Kubernetes, Websockets, Pytest, GitLab.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06.2021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 02.2022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CMS-платформа на основе Python, позволяющая создавать пользовательские форумы, опросы, информационные бюллетени и другие интерактивные элементы. Система включает управление локализацией, обработку обратной связи пользователей, а также гибкую систему предложений, обеспечивая адаптивность под различные потребности контента и взаимодействия.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бэкенда на Django и Django Rest Framework (DRF).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базы данных PostgreSQL.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Добавление новых функций и модулей, таких как системы локализации, управления подписками и модерирования контента.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Рефакторинг легаси-кода для повышения читаемости, тестируемости и масштабируемости системы.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фоновых задач с Celery для отправки уведомлений, генерации отчетов и обработки пользовательских данных.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Redis для кеширования данных и оптимизации работы с базой данных.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Интеграция с AWS SDK для работы с облачными сервисами, такими как AWS S3 для хранения медиафайлов.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Работа с Requests для взаимодействия с внешними API и получения актуальных данных для информационных бюллетеней.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Документирование API с Swagger API для тестирования и интеграции сторонних сервисов.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Автоматизированное тестирование с Pytest.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CI/CD пайплайнов в GitLab, автоматизирующих процесс тестирования, сборки и развертывания системы.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Контейнеризация сервисов с Docker и Docker Compose.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Код-ревью и рефакторинг для улучшения читаемости и поддержки системы.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Документирование технических решений для удобства дальнейшей разработки.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Django, Django Rest Framework, AWS SDK, Requests, PostgreSQL, Redis, Celery, Swagger API, Docker, Docker Compose, Pytest.</w:t>
            </w:r>
          </w:p>
        </w:tc>
      </w:tr>
    </w:tbl>
    <w:p w:rsidR="00000000" w:rsidDel="00000000" w:rsidP="00000000" w:rsidRDefault="00000000" w:rsidRPr="00000000" w14:paraId="000000B8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08.2020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 05.2021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Платформа электронной коммерции, ориентированной на малый и средний бизнес. Система предоставляет продавцам возможность создания профилей, управления товарами, а также инструментов оценки репутации. Встроена гибкая система скидок и акций, которую продавцы могут настраивать самостоятельно.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серверной логики на Django и Django REST Framework (DRF).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и оптимизация базы данных PostgreSQL.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Создание и внедрение новых модулей, улучшающих пользовательский опыт и функциональность платформы.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существующего кода, улучшение архитектуры и устранение узких мест производительности.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Внедрение фоновых задач с Celery и Redis, позволяющих обрабатывать заказы, отправлять уведомления и обновлять статус доставки в автоматическом режиме.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RabbitMQ для управления очередями сообщений, что обеспечило стабильную обработку транзакций без задержек.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Размещение и поддержка сервисов на AWS, включая EC2 для серверов, S3 для хранения изображений и документов, RDS для базы данных.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Контейнеризация приложений с Docker и Docker Compose.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Nginx в качестве прокси-сервера для балансировки нагрузки и защиты от DDoS-атак.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и внедрение тестов на Pytest.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Автоматизация деплоя и тестирования через CI/CD в GitHub.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Создание документации API с помощью Swagger API.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Анализ и исправление ошибок в существующем коде, улучшение логики работы платформы.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Ревизия и рефакторинг кода, внедрение лучших практик разработки для повышения читаемости и поддержки проекта.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Django, Django REST Framework, PostgreSQL, Celery, Redis, RabbitMQ, AWS (EC2, S3, RDS), Docker, Docker Compose, GitHub, Swagger API, Pytest, Nginx.</w:t>
            </w:r>
          </w:p>
        </w:tc>
      </w:tr>
    </w:tbl>
    <w:p w:rsidR="00000000" w:rsidDel="00000000" w:rsidP="00000000" w:rsidRDefault="00000000" w:rsidRPr="00000000" w14:paraId="000000D5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С 11.2018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До 07.2020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Автоматизированная торговая система, позволяющая пользователям создавать, тестировать и управлять торговыми стратегиями в реальном времени. Платформа поддерживает разработку и интеграцию торговых ботов, а также обеспечивает бесперебойное подключение к внешним сервисам для расширения функциональности и повышения эффективности.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Реализация ключевого функционала платформы, включая логику управления стратегиями, обработку сигналов и управление торговыми ботами.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Проектирование API с использованием Django REST Framework (DRF).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Оптимизация запросов в PostgreSQL.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Celery и Redis для обработки фоновых задач.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Внедрение Alembic для управления миграциями базы данных.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Подключение торговых API и сторонних аналитических инструментов.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Использование Pydantic для строгой валидации входных данных, предотвращая ошибки в обработке торговых стратегий.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Контейнеризация сервисов с Docker и Docker Compose.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Настройка Nginx и Gunicorn для балансировки нагрузки и увеличения отказоустойчивости сервиса.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Автоматизация деплоя через GitHub Actions, обеспечивая быстрый и безопасный процесс релизов.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Разработка автоматических тестов с Pytest.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Рефакторинг и оптимизация кода, улучшение структуры проекта и внедрение лучших практик разработки.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Python, Django, Django REST Framework, Alembic, Pydantic, Celery, Redis, Docker, Docker-Compose, Nginx, Gunicorn, PostgreSQL, Github.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spacing w:line="360" w:lineRule="auto"/>
        <w:ind w:left="-4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992" w:right="1140" w:header="283" w:footer="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1"/>
      <w:tabs>
        <w:tab w:val="center" w:leader="none" w:pos="3675"/>
        <w:tab w:val="right" w:leader="none" w:pos="9501"/>
      </w:tabs>
      <w:spacing w:before="425" w:line="240" w:lineRule="auto"/>
      <w:ind w:right="-574"/>
      <w:rPr>
        <w:rFonts w:ascii="Montserrat" w:cs="Montserrat" w:eastAsia="Montserrat" w:hAnsi="Montserrat"/>
        <w:color w:val="cccccc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a"/>
        <w:sz w:val="24"/>
        <w:szCs w:val="24"/>
        <w:rtl w:val="0"/>
      </w:rPr>
      <w:tab/>
      <w:tab/>
      <w:t xml:space="preserve">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