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3D0D" w14:textId="7A3EC28F" w:rsidR="000225AF" w:rsidRDefault="006A30EC" w:rsidP="006A30EC">
      <w:pPr>
        <w:jc w:val="center"/>
        <w:rPr>
          <w:rFonts w:ascii="Microsoft JhengHei Light" w:eastAsia="Microsoft JhengHei Light" w:hAnsi="Microsoft JhengHei Light"/>
          <w:sz w:val="36"/>
          <w:szCs w:val="36"/>
        </w:rPr>
      </w:pPr>
      <w:r w:rsidRPr="006A30EC">
        <w:rPr>
          <w:rFonts w:ascii="Microsoft JhengHei Light" w:eastAsia="Microsoft JhengHei Light" w:hAnsi="Microsoft JhengHei Light" w:hint="eastAsia"/>
          <w:sz w:val="36"/>
          <w:szCs w:val="36"/>
        </w:rPr>
        <w:t>挑戰案例</w:t>
      </w:r>
    </w:p>
    <w:p w14:paraId="6098845F" w14:textId="449DD53D" w:rsidR="00DF084B" w:rsidRDefault="003C13BD" w:rsidP="006A30EC">
      <w:pPr>
        <w:rPr>
          <w:rFonts w:ascii="Microsoft JhengHei Light" w:eastAsia="Microsoft JhengHei Light" w:hAnsi="Microsoft JhengHei Light"/>
          <w:szCs w:val="24"/>
        </w:rPr>
      </w:pPr>
      <w:r>
        <w:rPr>
          <w:rFonts w:ascii="Microsoft JhengHei Light" w:eastAsia="Microsoft JhengHei Light" w:hAnsi="Microsoft JhengHei Light" w:hint="eastAsia"/>
          <w:szCs w:val="24"/>
        </w:rPr>
        <w:t>為什麼美國的電子書會比德國的電子書還暢銷???? 歸咎於</w:t>
      </w:r>
      <w:r w:rsidR="00DF084B">
        <w:rPr>
          <w:rFonts w:ascii="Microsoft JhengHei Light" w:eastAsia="Microsoft JhengHei Light" w:hAnsi="Microsoft JhengHei Light" w:hint="eastAsia"/>
          <w:szCs w:val="24"/>
        </w:rPr>
        <w:t>政府政策的問題</w:t>
      </w:r>
    </w:p>
    <w:p w14:paraId="33016F8F" w14:textId="1657E351" w:rsidR="00042B59" w:rsidRDefault="00042B59" w:rsidP="00520078">
      <w:pPr>
        <w:pStyle w:val="HTML"/>
        <w:numPr>
          <w:ilvl w:val="0"/>
          <w:numId w:val="1"/>
        </w:numPr>
        <w:shd w:val="clear" w:color="auto" w:fill="F8F9FA"/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 w:val="24"/>
          <w:szCs w:val="24"/>
        </w:rPr>
      </w:pPr>
      <w:r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德國</w:t>
      </w:r>
      <w:r w:rsidRPr="00042B59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的出版商和書商是免費的</w:t>
      </w:r>
      <w:r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 xml:space="preserve"> 所以在德國的眼裡 沒有電子書存在的必要</w:t>
      </w:r>
    </w:p>
    <w:p w14:paraId="1BBF5621" w14:textId="77777777" w:rsidR="00520078" w:rsidRPr="00042B59" w:rsidRDefault="00520078" w:rsidP="00520078">
      <w:pPr>
        <w:pStyle w:val="HTML"/>
        <w:shd w:val="clear" w:color="auto" w:fill="F8F9FA"/>
        <w:spacing w:line="480" w:lineRule="atLeast"/>
        <w:ind w:left="360"/>
        <w:rPr>
          <w:rFonts w:ascii="inherit" w:eastAsia="細明體" w:hAnsi="inherit" w:cs="細明體" w:hint="eastAsia"/>
          <w:color w:val="222222"/>
          <w:kern w:val="0"/>
          <w:sz w:val="36"/>
          <w:szCs w:val="36"/>
        </w:rPr>
      </w:pPr>
    </w:p>
    <w:p w14:paraId="468266D5" w14:textId="77777777" w:rsidR="00FA151A" w:rsidRPr="00FA151A" w:rsidRDefault="00042B59" w:rsidP="00FA151A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</w:pPr>
      <w:r w:rsidRPr="00042B59">
        <w:rPr>
          <w:rFonts w:asciiTheme="majorEastAsia" w:eastAsiaTheme="majorEastAsia" w:hAnsiTheme="majorEastAsia" w:hint="eastAsia"/>
          <w:szCs w:val="24"/>
        </w:rPr>
        <w:t>2</w:t>
      </w:r>
      <w:r>
        <w:rPr>
          <w:rFonts w:asciiTheme="majorEastAsia" w:eastAsiaTheme="majorEastAsia" w:hAnsiTheme="majorEastAsia" w:hint="eastAsia"/>
          <w:szCs w:val="24"/>
        </w:rPr>
        <w:t xml:space="preserve">. </w:t>
      </w:r>
      <w:r w:rsidR="00FA151A" w:rsidRPr="00FA151A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為了定價，德國對</w:t>
      </w:r>
      <w:proofErr w:type="gramStart"/>
      <w:r w:rsidR="00FA151A" w:rsidRPr="00FA151A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帳面</w:t>
      </w:r>
      <w:proofErr w:type="gramEnd"/>
      <w:r w:rsidR="00FA151A" w:rsidRPr="00FA151A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價格進行監管。為了保護小型書商，其固定價格</w:t>
      </w:r>
    </w:p>
    <w:p w14:paraId="13AFDD30" w14:textId="5CCD1441" w:rsidR="00FA151A" w:rsidRDefault="00FA151A" w:rsidP="00FA151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Cs w:val="24"/>
        </w:rPr>
      </w:pPr>
      <w:r w:rsidRPr="00FA151A">
        <w:rPr>
          <w:rFonts w:asciiTheme="majorEastAsia" w:eastAsiaTheme="majorEastAsia" w:hAnsiTheme="majorEastAsia" w:cs="細明體" w:hint="eastAsia"/>
          <w:color w:val="222222"/>
          <w:kern w:val="0"/>
          <w:szCs w:val="24"/>
        </w:rPr>
        <w:t>系統要求所有書商對新印刷書籍收取相同的價格</w:t>
      </w:r>
    </w:p>
    <w:p w14:paraId="428ED875" w14:textId="77777777" w:rsidR="00520078" w:rsidRDefault="00520078" w:rsidP="00FA151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Theme="majorEastAsia" w:eastAsiaTheme="majorEastAsia" w:hAnsiTheme="majorEastAsia" w:cs="細明體" w:hint="eastAsia"/>
          <w:color w:val="222222"/>
          <w:kern w:val="0"/>
          <w:szCs w:val="24"/>
        </w:rPr>
      </w:pPr>
    </w:p>
    <w:p w14:paraId="32BB962C" w14:textId="79E15383" w:rsidR="00520078" w:rsidRDefault="00AA6EF3" w:rsidP="00AA6EF3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 w:val="24"/>
          <w:szCs w:val="24"/>
        </w:rPr>
      </w:pPr>
      <w:r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3.</w:t>
      </w:r>
      <w:r w:rsidR="00520078" w:rsidRPr="00520078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儘管電子書可以較低的價格出售，但需繳納19％的稅</w:t>
      </w:r>
    </w:p>
    <w:p w14:paraId="58C4DBE2" w14:textId="77777777" w:rsidR="00AA6EF3" w:rsidRDefault="00AA6EF3" w:rsidP="00AA6EF3">
      <w:pPr>
        <w:pStyle w:val="HTML"/>
        <w:shd w:val="clear" w:color="auto" w:fill="F8F9FA"/>
        <w:spacing w:line="480" w:lineRule="atLeast"/>
        <w:ind w:left="360"/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</w:pPr>
    </w:p>
    <w:p w14:paraId="548EF353" w14:textId="17DD5974" w:rsidR="00520078" w:rsidRDefault="00AA6EF3" w:rsidP="00AA6EF3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 w:val="24"/>
          <w:szCs w:val="24"/>
        </w:rPr>
      </w:pPr>
      <w:r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4.而且德國的角落都會有書店的出現</w:t>
      </w:r>
      <w:r w:rsidR="004E28FD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 xml:space="preserve"> 印刷書較普及</w:t>
      </w:r>
    </w:p>
    <w:p w14:paraId="42EEC2C6" w14:textId="5CB2F31B" w:rsidR="004E28FD" w:rsidRDefault="004E28FD" w:rsidP="00AA6EF3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 w:val="24"/>
          <w:szCs w:val="24"/>
        </w:rPr>
      </w:pPr>
    </w:p>
    <w:p w14:paraId="58253018" w14:textId="7CA9EE08" w:rsidR="004E28FD" w:rsidRDefault="004E28FD" w:rsidP="00AA6EF3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</w:pPr>
      <w:r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5.</w:t>
      </w:r>
      <w:r w:rsidR="00EE136D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現代印刷機是德國發明的 德國有著非用印刷機不可的情懷</w:t>
      </w:r>
    </w:p>
    <w:p w14:paraId="1FEA4508" w14:textId="471CAE39" w:rsidR="00520078" w:rsidRPr="00520078" w:rsidRDefault="00520078" w:rsidP="00520078">
      <w:pPr>
        <w:pStyle w:val="HTML"/>
        <w:shd w:val="clear" w:color="auto" w:fill="F8F9FA"/>
        <w:spacing w:line="480" w:lineRule="atLeast"/>
        <w:ind w:left="360"/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</w:pPr>
    </w:p>
    <w:p w14:paraId="5F170504" w14:textId="77777777" w:rsidR="00E72EE9" w:rsidRPr="00E72EE9" w:rsidRDefault="00EE136D" w:rsidP="00E72EE9">
      <w:pPr>
        <w:pStyle w:val="HTML"/>
        <w:shd w:val="clear" w:color="auto" w:fill="F8F9FA"/>
        <w:spacing w:line="480" w:lineRule="atLeast"/>
        <w:rPr>
          <w:rFonts w:asciiTheme="majorEastAsia" w:eastAsiaTheme="majorEastAsia" w:hAnsiTheme="majorEastAsia" w:cs="細明體"/>
          <w:color w:val="222222"/>
          <w:kern w:val="0"/>
          <w:sz w:val="24"/>
          <w:szCs w:val="24"/>
        </w:rPr>
      </w:pPr>
      <w:r>
        <w:rPr>
          <w:rFonts w:asciiTheme="majorEastAsia" w:eastAsiaTheme="majorEastAsia" w:hAnsiTheme="majorEastAsia" w:cs="細明體" w:hint="eastAsia"/>
          <w:color w:val="222222"/>
          <w:kern w:val="0"/>
          <w:szCs w:val="24"/>
        </w:rPr>
        <w:t>6.</w:t>
      </w:r>
      <w:r w:rsidR="00731B85" w:rsidRPr="00E72EE9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美國的</w:t>
      </w:r>
      <w:r w:rsidR="00E72EE9" w:rsidRPr="00E72EE9">
        <w:rPr>
          <w:rFonts w:asciiTheme="majorEastAsia" w:eastAsiaTheme="majorEastAsia" w:hAnsiTheme="majorEastAsia" w:cs="細明體" w:hint="eastAsia"/>
          <w:color w:val="FF0000"/>
          <w:kern w:val="0"/>
          <w:sz w:val="24"/>
          <w:szCs w:val="24"/>
        </w:rPr>
        <w:t>Kindle</w:t>
      </w:r>
      <w:r w:rsidR="00E72EE9" w:rsidRPr="00E72EE9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，</w:t>
      </w:r>
      <w:r w:rsidR="00E72EE9" w:rsidRPr="00E72EE9">
        <w:rPr>
          <w:rFonts w:asciiTheme="majorEastAsia" w:eastAsiaTheme="majorEastAsia" w:hAnsiTheme="majorEastAsia" w:cs="細明體" w:hint="eastAsia"/>
          <w:color w:val="FF0000"/>
          <w:kern w:val="0"/>
          <w:sz w:val="24"/>
          <w:szCs w:val="24"/>
        </w:rPr>
        <w:t>iPad</w:t>
      </w:r>
      <w:r w:rsidR="00E72EE9" w:rsidRPr="00E72EE9">
        <w:rPr>
          <w:rFonts w:asciiTheme="majorEastAsia" w:eastAsiaTheme="majorEastAsia" w:hAnsiTheme="majorEastAsia" w:cs="細明體" w:hint="eastAsia"/>
          <w:color w:val="222222"/>
          <w:kern w:val="0"/>
          <w:sz w:val="24"/>
          <w:szCs w:val="24"/>
        </w:rPr>
        <w:t>和其他電子書的普及</w:t>
      </w:r>
    </w:p>
    <w:p w14:paraId="37FC4F4A" w14:textId="112855E7" w:rsidR="00FA151A" w:rsidRPr="00FA151A" w:rsidRDefault="00FA151A" w:rsidP="00FA151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Theme="majorEastAsia" w:eastAsiaTheme="majorEastAsia" w:hAnsiTheme="majorEastAsia" w:cs="細明體" w:hint="eastAsia"/>
          <w:color w:val="222222"/>
          <w:kern w:val="0"/>
          <w:szCs w:val="24"/>
        </w:rPr>
      </w:pPr>
    </w:p>
    <w:p w14:paraId="760A5DDF" w14:textId="5CC52BD0" w:rsidR="00DF084B" w:rsidRPr="00FA151A" w:rsidRDefault="00DF084B" w:rsidP="006A30EC">
      <w:pPr>
        <w:rPr>
          <w:rFonts w:asciiTheme="majorEastAsia" w:eastAsiaTheme="majorEastAsia" w:hAnsiTheme="majorEastAsia" w:hint="eastAsia"/>
          <w:szCs w:val="24"/>
        </w:rPr>
      </w:pPr>
    </w:p>
    <w:sectPr w:rsidR="00DF084B" w:rsidRPr="00FA1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7FB7"/>
    <w:multiLevelType w:val="hybridMultilevel"/>
    <w:tmpl w:val="EEEA141C"/>
    <w:lvl w:ilvl="0" w:tplc="EF32DD6A">
      <w:start w:val="1"/>
      <w:numFmt w:val="decimal"/>
      <w:lvlText w:val="%1."/>
      <w:lvlJc w:val="left"/>
      <w:pPr>
        <w:ind w:left="360" w:hanging="360"/>
      </w:pPr>
      <w:rPr>
        <w:rFonts w:ascii="Microsoft JhengHei Light" w:eastAsia="Microsoft JhengHei Light" w:hAnsi="Microsoft JhengHei Light" w:cs="Courier New"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15"/>
    <w:rsid w:val="000225AF"/>
    <w:rsid w:val="00042B59"/>
    <w:rsid w:val="003A6615"/>
    <w:rsid w:val="003C13BD"/>
    <w:rsid w:val="0044611E"/>
    <w:rsid w:val="004E28FD"/>
    <w:rsid w:val="00520078"/>
    <w:rsid w:val="006A30EC"/>
    <w:rsid w:val="00731B85"/>
    <w:rsid w:val="00AA6EF3"/>
    <w:rsid w:val="00DF084B"/>
    <w:rsid w:val="00E72EE9"/>
    <w:rsid w:val="00EE136D"/>
    <w:rsid w:val="00F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778"/>
  <w15:chartTrackingRefBased/>
  <w15:docId w15:val="{3F8435F3-DF99-4565-951D-D39DFD2C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2B5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42B5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128</Characters>
  <Application>Microsoft Office Word</Application>
  <DocSecurity>0</DocSecurity>
  <Lines>7</Lines>
  <Paragraphs>12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政霆</dc:creator>
  <cp:keywords/>
  <dc:description/>
  <cp:lastModifiedBy>政霆</cp:lastModifiedBy>
  <cp:revision>14</cp:revision>
  <dcterms:created xsi:type="dcterms:W3CDTF">2020-10-26T18:39:00Z</dcterms:created>
  <dcterms:modified xsi:type="dcterms:W3CDTF">2020-10-26T18:50:00Z</dcterms:modified>
</cp:coreProperties>
</file>