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38E91" w14:textId="77777777" w:rsidR="00CC1180" w:rsidRPr="003044E3" w:rsidRDefault="00CC1180" w:rsidP="00F0334E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noProof/>
          <w:sz w:val="28"/>
          <w:szCs w:val="28"/>
          <w:lang w:val="tr-TR"/>
        </w:rPr>
      </w:pPr>
      <w:r w:rsidRPr="003044E3">
        <w:rPr>
          <w:rFonts w:ascii="Arial" w:hAnsi="Arial" w:cs="Arial"/>
          <w:b/>
          <w:bCs/>
          <w:noProof/>
          <w:sz w:val="28"/>
          <w:szCs w:val="28"/>
          <w:lang w:val="tr-TR"/>
        </w:rPr>
        <w:t>Mobile Manual Test Case Task</w:t>
      </w:r>
    </w:p>
    <w:p w14:paraId="2EA12618" w14:textId="77777777" w:rsidR="00CE7EA6" w:rsidRPr="003044E3" w:rsidRDefault="00CE7EA6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  <w:t>Görevler:</w:t>
      </w:r>
    </w:p>
    <w:p w14:paraId="773F4341" w14:textId="77777777" w:rsidR="00CE7EA6" w:rsidRPr="003044E3" w:rsidRDefault="00F0334E" w:rsidP="00CE7EA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  <w:r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>Trendyol uygulamasında ürün detay sayfası içerisinde yer alan “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" w:eastAsia="Times New Roman" w:hAnsi="Arial" w:cs="Arial"/>
          <w:b/>
          <w:bCs/>
          <w:noProof/>
          <w:sz w:val="22"/>
          <w:szCs w:val="22"/>
          <w:lang w:val="tr-TR"/>
        </w:rPr>
        <w:t>Ürün Değerlendirmeleri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>” sayfasına ait fonksiyonel test senary</w:t>
      </w:r>
      <w:r w:rsidR="00CE7EA6"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>olarını hazırlamanı bekliyoruz.</w:t>
      </w:r>
    </w:p>
    <w:p w14:paraId="17096F84" w14:textId="77777777" w:rsidR="00615093" w:rsidRPr="003044E3" w:rsidRDefault="00615093" w:rsidP="00CE7EA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  <w:sectPr w:rsidR="00615093" w:rsidRPr="003044E3" w:rsidSect="00935D88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03FAF7" w14:textId="21DC2F25" w:rsidR="00CE7EA6" w:rsidRPr="003044E3" w:rsidRDefault="00B46BE6" w:rsidP="00CE7EA6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3044E3">
        <w:rPr>
          <w:rFonts w:ascii="Times New Roman" w:eastAsia="Times New Roman" w:hAnsi="Times New Roman" w:cs="Times New Roman"/>
          <w:lang w:val="tr-TR"/>
        </w:rPr>
        <w:fldChar w:fldCharType="begin"/>
      </w:r>
      <w:r w:rsidRPr="003044E3">
        <w:rPr>
          <w:rFonts w:ascii="Times New Roman" w:eastAsia="Times New Roman" w:hAnsi="Times New Roman" w:cs="Times New Roman"/>
          <w:lang w:val="tr-TR"/>
        </w:rPr>
        <w:instrText xml:space="preserve"> INCLUDEPICTURE "/var/folders/sf/_x_kzr054rncr9h_btgcdj855sbn_b/T/com.microsoft.Word/WebArchiveCopyPasteTempFiles/page1image48077104" \* MERGEFORMATINET </w:instrText>
      </w:r>
      <w:r w:rsidRPr="003044E3">
        <w:rPr>
          <w:rFonts w:ascii="Times New Roman" w:eastAsia="Times New Roman" w:hAnsi="Times New Roman" w:cs="Times New Roman"/>
          <w:lang w:val="tr-TR"/>
        </w:rPr>
        <w:fldChar w:fldCharType="separate"/>
      </w:r>
      <w:r w:rsidRPr="003044E3">
        <w:rPr>
          <w:noProof/>
          <w:lang w:val="tr-TR"/>
        </w:rPr>
        <w:drawing>
          <wp:inline distT="0" distB="0" distL="0" distR="0" wp14:anchorId="557EC1EB" wp14:editId="7AE23506">
            <wp:extent cx="2214245" cy="4114800"/>
            <wp:effectExtent l="0" t="0" r="0" b="0"/>
            <wp:docPr id="1" name="Picture 1" descr="page1image48077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4807710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4E3">
        <w:rPr>
          <w:rFonts w:ascii="Times New Roman" w:eastAsia="Times New Roman" w:hAnsi="Times New Roman" w:cs="Times New Roman"/>
          <w:lang w:val="tr-TR"/>
        </w:rPr>
        <w:fldChar w:fldCharType="end"/>
      </w:r>
      <w:r w:rsidR="00CE7EA6" w:rsidRPr="003044E3">
        <w:rPr>
          <w:rFonts w:ascii="Times New Roman" w:eastAsia="Times New Roman" w:hAnsi="Times New Roman" w:cs="Times New Roman"/>
          <w:lang w:val="tr-TR"/>
        </w:rPr>
        <w:t xml:space="preserve">   </w:t>
      </w:r>
      <w:r w:rsidR="00CE7EA6" w:rsidRPr="003044E3">
        <w:rPr>
          <w:rFonts w:ascii="Times New Roman" w:eastAsia="Times New Roman" w:hAnsi="Times New Roman" w:cs="Times New Roman"/>
          <w:lang w:val="tr-TR"/>
        </w:rPr>
        <w:fldChar w:fldCharType="begin"/>
      </w:r>
      <w:r w:rsidR="00CE7EA6" w:rsidRPr="003044E3">
        <w:rPr>
          <w:rFonts w:ascii="Times New Roman" w:eastAsia="Times New Roman" w:hAnsi="Times New Roman" w:cs="Times New Roman"/>
          <w:lang w:val="tr-TR"/>
        </w:rPr>
        <w:instrText xml:space="preserve"> INCLUDEPICTURE "/var/folders/sf/_x_kzr054rncr9h_btgcdj855sbn_b/T/com.microsoft.Word/WebArchiveCopyPasteTempFiles/page1image48077520" \* MERGEFORMATINET </w:instrText>
      </w:r>
      <w:r w:rsidR="00CE7EA6" w:rsidRPr="003044E3">
        <w:rPr>
          <w:rFonts w:ascii="Times New Roman" w:eastAsia="Times New Roman" w:hAnsi="Times New Roman" w:cs="Times New Roman"/>
          <w:lang w:val="tr-TR"/>
        </w:rPr>
        <w:fldChar w:fldCharType="separate"/>
      </w:r>
      <w:r w:rsidR="00CE7EA6" w:rsidRPr="003044E3">
        <w:rPr>
          <w:noProof/>
          <w:lang w:val="tr-TR"/>
        </w:rPr>
        <w:drawing>
          <wp:inline distT="0" distB="0" distL="0" distR="0" wp14:anchorId="53193385" wp14:editId="08DA5767">
            <wp:extent cx="2312670" cy="4060825"/>
            <wp:effectExtent l="0" t="0" r="0" b="3175"/>
            <wp:docPr id="2" name="Picture 2" descr="page1image4807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image480775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406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7EA6" w:rsidRPr="003044E3">
        <w:rPr>
          <w:rFonts w:ascii="Times New Roman" w:eastAsia="Times New Roman" w:hAnsi="Times New Roman" w:cs="Times New Roman"/>
          <w:lang w:val="tr-TR"/>
        </w:rPr>
        <w:fldChar w:fldCharType="end"/>
      </w:r>
    </w:p>
    <w:p w14:paraId="299AC033" w14:textId="77777777" w:rsidR="00615093" w:rsidRPr="003044E3" w:rsidRDefault="00615093" w:rsidP="00CE7EA6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  <w:sectPr w:rsidR="00615093" w:rsidRPr="003044E3" w:rsidSect="006150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FB45E" w14:textId="6007E2F5" w:rsidR="00CE7EA6" w:rsidRPr="003044E3" w:rsidRDefault="00CE7EA6" w:rsidP="00CE7EA6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</w:p>
    <w:p w14:paraId="75773D6E" w14:textId="77777777" w:rsidR="00CE7EA6" w:rsidRPr="003044E3" w:rsidRDefault="00F0334E" w:rsidP="00CE7EA6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  <w:r w:rsidRPr="003044E3">
        <w:rPr>
          <w:rFonts w:ascii="ArialMT" w:hAnsi="ArialMT"/>
          <w:noProof/>
          <w:sz w:val="22"/>
          <w:szCs w:val="22"/>
          <w:lang w:val="tr-TR"/>
        </w:rPr>
        <w:t xml:space="preserve">Uygulama içerisinde yer alan 2 adet bug’ı bulmanı ve bu bugları raporlamanı bekliyoruz. </w:t>
      </w:r>
    </w:p>
    <w:p w14:paraId="7A7CA981" w14:textId="77777777" w:rsidR="00CE7EA6" w:rsidRPr="003044E3" w:rsidRDefault="00CE7EA6" w:rsidP="00CE7EA6">
      <w:pPr>
        <w:pStyle w:val="ListParagraph"/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</w:p>
    <w:p w14:paraId="1B7FC682" w14:textId="77777777" w:rsidR="00CE7EA6" w:rsidRPr="003044E3" w:rsidRDefault="00F0334E" w:rsidP="00CE7EA6">
      <w:pPr>
        <w:shd w:val="clear" w:color="auto" w:fill="FFFFFF"/>
        <w:spacing w:before="100" w:beforeAutospacing="1" w:after="100" w:afterAutospacing="1"/>
        <w:rPr>
          <w:rFonts w:ascii="Arial" w:hAnsi="Arial" w:cs="Arial"/>
          <w:b/>
          <w:bCs/>
          <w:noProof/>
          <w:sz w:val="22"/>
          <w:szCs w:val="22"/>
          <w:lang w:val="tr-TR"/>
        </w:rPr>
      </w:pPr>
      <w:r w:rsidRPr="003044E3">
        <w:rPr>
          <w:rFonts w:ascii="Arial" w:hAnsi="Arial" w:cs="Arial"/>
          <w:b/>
          <w:bCs/>
          <w:noProof/>
          <w:sz w:val="22"/>
          <w:szCs w:val="22"/>
          <w:lang w:val="tr-TR"/>
        </w:rPr>
        <w:t>Ek Notlar:</w:t>
      </w:r>
    </w:p>
    <w:p w14:paraId="0FEF1A75" w14:textId="77777777" w:rsidR="00CE7EA6" w:rsidRPr="003044E3" w:rsidRDefault="00F0334E" w:rsidP="00CE7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  <w:r w:rsidRPr="003044E3">
        <w:rPr>
          <w:rFonts w:ascii="ArialMT" w:hAnsi="ArialMT"/>
          <w:noProof/>
          <w:sz w:val="22"/>
          <w:szCs w:val="22"/>
          <w:lang w:val="tr-TR"/>
        </w:rPr>
        <w:t xml:space="preserve">iOS ya da Android cihaz farketmeksizin test senaryolarını hazırlayabilirsin. </w:t>
      </w:r>
    </w:p>
    <w:p w14:paraId="62D6BAF1" w14:textId="77777777" w:rsidR="00CE7EA6" w:rsidRPr="003044E3" w:rsidRDefault="00F0334E" w:rsidP="00CE7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  <w:r w:rsidRPr="003044E3">
        <w:rPr>
          <w:rFonts w:ascii="ArialMT" w:hAnsi="ArialMT"/>
          <w:noProof/>
          <w:sz w:val="22"/>
          <w:szCs w:val="22"/>
          <w:lang w:val="tr-TR"/>
        </w:rPr>
        <w:t>Test senaryolarını hazırlamak için herhangi bir</w:t>
      </w:r>
      <w:r w:rsidR="00CE7EA6" w:rsidRPr="003044E3">
        <w:rPr>
          <w:rFonts w:ascii="ArialMT" w:hAnsi="ArialMT"/>
          <w:noProof/>
          <w:sz w:val="22"/>
          <w:szCs w:val="22"/>
          <w:lang w:val="tr-TR"/>
        </w:rPr>
        <w:t xml:space="preserve"> Test Management Tool kullanman </w:t>
      </w:r>
      <w:r w:rsidRPr="003044E3">
        <w:rPr>
          <w:rFonts w:ascii="ArialMT" w:hAnsi="ArialMT"/>
          <w:noProof/>
          <w:sz w:val="22"/>
          <w:szCs w:val="22"/>
          <w:lang w:val="tr-TR"/>
        </w:rPr>
        <w:t xml:space="preserve">gerekmiyor, istediğin şekilde hazırlayabilirsin. </w:t>
      </w:r>
    </w:p>
    <w:p w14:paraId="62CE917B" w14:textId="77777777" w:rsidR="00F0334E" w:rsidRPr="003044E3" w:rsidRDefault="00F0334E" w:rsidP="00CE7EA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noProof/>
          <w:sz w:val="22"/>
          <w:szCs w:val="22"/>
          <w:lang w:val="tr-TR"/>
        </w:rPr>
      </w:pPr>
      <w:r w:rsidRPr="003044E3">
        <w:rPr>
          <w:rFonts w:ascii="ArialMT" w:hAnsi="ArialMT"/>
          <w:noProof/>
          <w:sz w:val="22"/>
          <w:szCs w:val="22"/>
          <w:lang w:val="tr-TR"/>
        </w:rPr>
        <w:t>Bugları raporlamak için herhangi bir tool kullanman gerekmiyor, istediğin şekilde</w:t>
      </w:r>
      <w:r w:rsidR="000B672B" w:rsidRPr="003044E3">
        <w:rPr>
          <w:rFonts w:ascii="ArialMT" w:hAnsi="ArialMT"/>
          <w:noProof/>
          <w:sz w:val="22"/>
          <w:szCs w:val="22"/>
          <w:lang w:val="tr-TR"/>
        </w:rPr>
        <w:t xml:space="preserve"> </w:t>
      </w:r>
      <w:r w:rsidRPr="003044E3">
        <w:rPr>
          <w:rFonts w:ascii="ArialMT" w:hAnsi="ArialMT"/>
          <w:noProof/>
          <w:sz w:val="22"/>
          <w:szCs w:val="22"/>
          <w:lang w:val="tr-TR"/>
        </w:rPr>
        <w:t xml:space="preserve">hazırlayabilirsin. </w:t>
      </w:r>
    </w:p>
    <w:p w14:paraId="29B00509" w14:textId="77777777" w:rsidR="00CE7EA6" w:rsidRPr="003044E3" w:rsidRDefault="00F0334E" w:rsidP="00F0334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/>
          <w:lang w:val="tr-TR"/>
        </w:rPr>
      </w:pPr>
      <w:r w:rsidRPr="003044E3">
        <w:rPr>
          <w:rFonts w:ascii="Arial" w:eastAsia="Times New Roman" w:hAnsi="Arial" w:cs="Arial"/>
          <w:b/>
          <w:bCs/>
          <w:noProof/>
          <w:sz w:val="22"/>
          <w:szCs w:val="22"/>
          <w:lang w:val="tr-TR"/>
        </w:rPr>
        <w:t xml:space="preserve">Bonus: </w:t>
      </w:r>
    </w:p>
    <w:p w14:paraId="60BDEC94" w14:textId="77777777" w:rsidR="00F0334E" w:rsidRPr="003044E3" w:rsidRDefault="00F0334E" w:rsidP="00CE7EA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noProof/>
          <w:lang w:val="tr-TR"/>
        </w:rPr>
      </w:pPr>
      <w:r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>Trendyol uygulaması içerisinde “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" w:eastAsia="Times New Roman" w:hAnsi="Arial" w:cs="Arial"/>
          <w:b/>
          <w:bCs/>
          <w:noProof/>
          <w:sz w:val="22"/>
          <w:szCs w:val="22"/>
          <w:lang w:val="tr-TR"/>
        </w:rPr>
        <w:t>Keşke bu da olsaydı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>” ya da “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" w:eastAsia="Times New Roman" w:hAnsi="Arial" w:cs="Arial"/>
          <w:b/>
          <w:bCs/>
          <w:noProof/>
          <w:sz w:val="22"/>
          <w:szCs w:val="22"/>
          <w:lang w:val="tr-TR"/>
        </w:rPr>
        <w:t>Bu alan iyileştirilmeli</w:t>
      </w:r>
      <w:r w:rsidRPr="003044E3">
        <w:rPr>
          <w:rFonts w:ascii="Gautami" w:eastAsia="Times New Roman" w:hAnsi="Gautami" w:cs="Gautami"/>
          <w:noProof/>
          <w:sz w:val="22"/>
          <w:szCs w:val="22"/>
          <w:lang w:val="tr-TR"/>
        </w:rPr>
        <w:t>​</w:t>
      </w:r>
      <w:r w:rsidRPr="003044E3">
        <w:rPr>
          <w:rFonts w:ascii="ArialMT" w:eastAsia="Times New Roman" w:hAnsi="ArialMT" w:cs="Times New Roman"/>
          <w:noProof/>
          <w:sz w:val="22"/>
          <w:szCs w:val="22"/>
          <w:lang w:val="tr-TR"/>
        </w:rPr>
        <w:t xml:space="preserve">” dediğin neler varsa paylaşmanı rica ediyoruz. </w:t>
      </w:r>
    </w:p>
    <w:p w14:paraId="7129E073" w14:textId="77777777" w:rsidR="00F0334E" w:rsidRPr="003044E3" w:rsidRDefault="00F0334E" w:rsidP="00CE7EA6">
      <w:pPr>
        <w:pStyle w:val="NormalWeb"/>
        <w:shd w:val="clear" w:color="auto" w:fill="FFFFFF"/>
        <w:rPr>
          <w:rFonts w:ascii="ArialMT" w:hAnsi="ArialMT"/>
          <w:noProof/>
          <w:sz w:val="22"/>
          <w:szCs w:val="22"/>
          <w:lang w:val="tr-TR"/>
        </w:rPr>
      </w:pPr>
    </w:p>
    <w:p w14:paraId="6E949130" w14:textId="77777777" w:rsidR="00CE7EA6" w:rsidRPr="003044E3" w:rsidRDefault="00CE7EA6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  <w:lastRenderedPageBreak/>
        <w:t xml:space="preserve">1. Test </w:t>
      </w:r>
      <w:r w:rsidR="000B672B" w:rsidRPr="003044E3"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  <w:t>Senaryoları</w:t>
      </w:r>
    </w:p>
    <w:p w14:paraId="7A921AF9" w14:textId="6840CEBA" w:rsidR="008C2DBC" w:rsidRPr="003044E3" w:rsidRDefault="008C2DBC" w:rsidP="00CE7EA6">
      <w:pPr>
        <w:pStyle w:val="NormalWeb"/>
        <w:shd w:val="clear" w:color="auto" w:fill="FFFFFF"/>
        <w:rPr>
          <w:rFonts w:ascii="Arial" w:hAnsi="Arial" w:cs="Arial"/>
          <w:bCs/>
          <w:noProof/>
          <w:lang w:val="tr-TR"/>
        </w:rPr>
      </w:pPr>
      <w:r w:rsidRPr="003044E3">
        <w:rPr>
          <w:rFonts w:ascii="Arial" w:hAnsi="Arial" w:cs="Arial"/>
          <w:b/>
          <w:noProof/>
          <w:lang w:val="tr-TR"/>
        </w:rPr>
        <w:t>“</w:t>
      </w:r>
      <w:r w:rsidR="00E9690B" w:rsidRPr="00E9690B">
        <w:rPr>
          <w:rFonts w:ascii="Arial" w:hAnsi="Arial" w:cs="Arial"/>
          <w:b/>
          <w:noProof/>
          <w:lang w:val="tr-TR"/>
        </w:rPr>
        <w:t>2) ECA_Trendyol_Android_Ürün_Değerlendirmeleri_Test_Senaryoları</w:t>
      </w:r>
      <w:r w:rsidR="00E9690B">
        <w:rPr>
          <w:rFonts w:ascii="Arial" w:hAnsi="Arial" w:cs="Arial"/>
          <w:b/>
          <w:noProof/>
          <w:lang w:val="tr-TR"/>
        </w:rPr>
        <w:t xml:space="preserve">.xlsx” </w:t>
      </w:r>
      <w:r w:rsidRPr="003044E3">
        <w:rPr>
          <w:rFonts w:ascii="Arial" w:hAnsi="Arial" w:cs="Arial"/>
          <w:bCs/>
          <w:noProof/>
          <w:lang w:val="tr-TR"/>
        </w:rPr>
        <w:t>dosyası içerisinde bulabilirsiniz.</w:t>
      </w:r>
    </w:p>
    <w:p w14:paraId="1245139D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5E8F9496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6066468D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6D931D42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1E0AE7C6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41CED145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2DD8858D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12CA16CB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3F11B08F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6F3BA63A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622C42FD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05CC9781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769A8E57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791EA84C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22419A01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10F9EC03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51E359BB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14E90664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7E615BF6" w14:textId="77777777" w:rsidR="00A40E7F" w:rsidRPr="003044E3" w:rsidRDefault="00A40E7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2510F795" w14:textId="77777777" w:rsidR="007263CF" w:rsidRPr="003044E3" w:rsidRDefault="007263C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7EE784D4" w14:textId="1C659904" w:rsidR="000B672B" w:rsidRPr="003044E3" w:rsidRDefault="000B672B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  <w:lastRenderedPageBreak/>
        <w:t>2. Bug Raporlama</w:t>
      </w:r>
    </w:p>
    <w:p w14:paraId="00ABECCC" w14:textId="469844AB" w:rsidR="007263CF" w:rsidRPr="003044E3" w:rsidRDefault="007263CF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u w:val="single"/>
          <w:lang w:val="tr-TR"/>
        </w:rPr>
        <w:t>Bug-1: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7650"/>
      </w:tblGrid>
      <w:tr w:rsidR="007C480D" w:rsidRPr="003044E3" w14:paraId="385473DC" w14:textId="77777777" w:rsidTr="00307941">
        <w:tc>
          <w:tcPr>
            <w:tcW w:w="2605" w:type="dxa"/>
          </w:tcPr>
          <w:p w14:paraId="58B4C4CA" w14:textId="3CE91AFD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Proje:</w:t>
            </w:r>
          </w:p>
        </w:tc>
        <w:tc>
          <w:tcPr>
            <w:tcW w:w="7650" w:type="dxa"/>
          </w:tcPr>
          <w:p w14:paraId="29EE5C37" w14:textId="3F7C385E" w:rsidR="007C480D" w:rsidRPr="003044E3" w:rsidRDefault="00E32BAA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Trendyol Mobil - Android</w:t>
            </w:r>
          </w:p>
        </w:tc>
      </w:tr>
      <w:tr w:rsidR="007C480D" w:rsidRPr="003044E3" w14:paraId="36672383" w14:textId="77777777" w:rsidTr="00307941">
        <w:tc>
          <w:tcPr>
            <w:tcW w:w="2605" w:type="dxa"/>
          </w:tcPr>
          <w:p w14:paraId="1AED9C83" w14:textId="55BD233E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 Türü:</w:t>
            </w:r>
          </w:p>
        </w:tc>
        <w:tc>
          <w:tcPr>
            <w:tcW w:w="7650" w:type="dxa"/>
          </w:tcPr>
          <w:p w14:paraId="2899FC0C" w14:textId="4F6C891A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Bug</w:t>
            </w:r>
          </w:p>
        </w:tc>
      </w:tr>
      <w:tr w:rsidR="007C480D" w:rsidRPr="003044E3" w14:paraId="4304A6DB" w14:textId="77777777" w:rsidTr="00307941">
        <w:tc>
          <w:tcPr>
            <w:tcW w:w="2605" w:type="dxa"/>
          </w:tcPr>
          <w:p w14:paraId="2DCA398C" w14:textId="53FDD85D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Başlık:</w:t>
            </w:r>
          </w:p>
        </w:tc>
        <w:tc>
          <w:tcPr>
            <w:tcW w:w="7650" w:type="dxa"/>
          </w:tcPr>
          <w:p w14:paraId="420E8B59" w14:textId="7E118D79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Trendyol Cüzdanım – Kart Bilgilerinde CVV Alanı için çıkan Bilgi Çubuğu yanlış yerde görüntüleniyor</w:t>
            </w:r>
          </w:p>
        </w:tc>
      </w:tr>
      <w:tr w:rsidR="007C480D" w:rsidRPr="003044E3" w14:paraId="514C40F4" w14:textId="77777777" w:rsidTr="00307941">
        <w:tc>
          <w:tcPr>
            <w:tcW w:w="2605" w:type="dxa"/>
          </w:tcPr>
          <w:p w14:paraId="2481EB03" w14:textId="4C6255A1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Öncelik Derecesi:</w:t>
            </w:r>
          </w:p>
        </w:tc>
        <w:tc>
          <w:tcPr>
            <w:tcW w:w="7650" w:type="dxa"/>
          </w:tcPr>
          <w:p w14:paraId="2721A88F" w14:textId="2435F7BE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Min</w:t>
            </w:r>
            <w:r w:rsidR="009E2080" w:rsidRPr="003044E3">
              <w:rPr>
                <w:rFonts w:ascii="Arial" w:hAnsi="Arial" w:cs="Arial"/>
                <w:noProof/>
                <w:lang w:val="tr-TR"/>
              </w:rPr>
              <w:t>ö</w:t>
            </w:r>
            <w:r w:rsidRPr="003044E3">
              <w:rPr>
                <w:rFonts w:ascii="Arial" w:hAnsi="Arial" w:cs="Arial"/>
                <w:noProof/>
                <w:lang w:val="tr-TR"/>
              </w:rPr>
              <w:t>r</w:t>
            </w:r>
          </w:p>
        </w:tc>
      </w:tr>
      <w:tr w:rsidR="007C480D" w:rsidRPr="003044E3" w14:paraId="39789279" w14:textId="77777777" w:rsidTr="00307941">
        <w:tc>
          <w:tcPr>
            <w:tcW w:w="2605" w:type="dxa"/>
          </w:tcPr>
          <w:p w14:paraId="7564A3A9" w14:textId="737BE644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Önem Derecesi:</w:t>
            </w:r>
          </w:p>
        </w:tc>
        <w:tc>
          <w:tcPr>
            <w:tcW w:w="7650" w:type="dxa"/>
          </w:tcPr>
          <w:p w14:paraId="30E76E20" w14:textId="616BD2F4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Düşük</w:t>
            </w:r>
          </w:p>
        </w:tc>
      </w:tr>
      <w:tr w:rsidR="007C480D" w:rsidRPr="003044E3" w14:paraId="5A4CA497" w14:textId="77777777" w:rsidTr="00307941">
        <w:tc>
          <w:tcPr>
            <w:tcW w:w="2605" w:type="dxa"/>
          </w:tcPr>
          <w:p w14:paraId="6198056B" w14:textId="2BD0ED7C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Etkilenen Versiyon:</w:t>
            </w:r>
          </w:p>
        </w:tc>
        <w:tc>
          <w:tcPr>
            <w:tcW w:w="7650" w:type="dxa"/>
          </w:tcPr>
          <w:p w14:paraId="2014D56E" w14:textId="19101490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5.2.2.483</w:t>
            </w:r>
          </w:p>
        </w:tc>
      </w:tr>
      <w:tr w:rsidR="007C480D" w:rsidRPr="003044E3" w14:paraId="2E03D455" w14:textId="77777777" w:rsidTr="00307941">
        <w:tc>
          <w:tcPr>
            <w:tcW w:w="2605" w:type="dxa"/>
          </w:tcPr>
          <w:p w14:paraId="49532792" w14:textId="1ED529DE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Ortamı:</w:t>
            </w:r>
          </w:p>
        </w:tc>
        <w:tc>
          <w:tcPr>
            <w:tcW w:w="7650" w:type="dxa"/>
          </w:tcPr>
          <w:p w14:paraId="1621E967" w14:textId="384C7F85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Canlı</w:t>
            </w:r>
          </w:p>
        </w:tc>
      </w:tr>
      <w:tr w:rsidR="007C480D" w:rsidRPr="003044E3" w14:paraId="51A60CBB" w14:textId="77777777" w:rsidTr="00307941">
        <w:tc>
          <w:tcPr>
            <w:tcW w:w="2605" w:type="dxa"/>
          </w:tcPr>
          <w:p w14:paraId="63F59865" w14:textId="72B3E1EB" w:rsidR="007C480D" w:rsidRPr="003044E3" w:rsidRDefault="007C480D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Cihaz Bilgileri:</w:t>
            </w:r>
          </w:p>
        </w:tc>
        <w:tc>
          <w:tcPr>
            <w:tcW w:w="7650" w:type="dxa"/>
          </w:tcPr>
          <w:p w14:paraId="5FE43A86" w14:textId="1B65F2B2" w:rsidR="007C480D" w:rsidRPr="003044E3" w:rsidRDefault="00707FB7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Samsung Galaxy S10e (Android 10)</w:t>
            </w:r>
          </w:p>
        </w:tc>
      </w:tr>
      <w:tr w:rsidR="00E959E9" w:rsidRPr="003044E3" w14:paraId="7A3790BA" w14:textId="77777777" w:rsidTr="00307941">
        <w:tc>
          <w:tcPr>
            <w:tcW w:w="2605" w:type="dxa"/>
          </w:tcPr>
          <w:p w14:paraId="32D20915" w14:textId="66A3E126" w:rsidR="00E959E9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 Koşul:</w:t>
            </w:r>
          </w:p>
        </w:tc>
        <w:tc>
          <w:tcPr>
            <w:tcW w:w="7650" w:type="dxa"/>
          </w:tcPr>
          <w:p w14:paraId="3EB328F8" w14:textId="1F4DD2DE" w:rsidR="00E959E9" w:rsidRPr="003044E3" w:rsidRDefault="00E959E9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Geçerli bir kullanıcı ile uygulamaya giriş yapılmış olmalıdır.</w:t>
            </w:r>
          </w:p>
        </w:tc>
      </w:tr>
      <w:tr w:rsidR="007C480D" w:rsidRPr="003044E3" w14:paraId="14EEB5E3" w14:textId="77777777" w:rsidTr="00307941">
        <w:trPr>
          <w:trHeight w:val="3536"/>
        </w:trPr>
        <w:tc>
          <w:tcPr>
            <w:tcW w:w="2605" w:type="dxa"/>
          </w:tcPr>
          <w:p w14:paraId="6209373F" w14:textId="569BEA69" w:rsidR="007C480D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Adımları:</w:t>
            </w:r>
          </w:p>
        </w:tc>
        <w:tc>
          <w:tcPr>
            <w:tcW w:w="7650" w:type="dxa"/>
          </w:tcPr>
          <w:p w14:paraId="4D53CA2F" w14:textId="77777777" w:rsidR="007C480D" w:rsidRPr="003044E3" w:rsidRDefault="00E959E9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Uygulama açılır.</w:t>
            </w:r>
          </w:p>
          <w:p w14:paraId="7E00C1BB" w14:textId="77777777" w:rsidR="00E959E9" w:rsidRPr="003044E3" w:rsidRDefault="00E959E9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Ekranın alt kısmında bulunan sekmelerden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Hesabım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sekmesi seçilir.</w:t>
            </w:r>
          </w:p>
          <w:p w14:paraId="34DEC91B" w14:textId="77777777" w:rsidR="00E959E9" w:rsidRPr="003044E3" w:rsidRDefault="00E959E9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Kullanıcıya ait hesap bilgileri için açılan ekrandan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Trendyol Cüzdanım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seçilir.</w:t>
            </w:r>
          </w:p>
          <w:p w14:paraId="0DE1130F" w14:textId="77777777" w:rsidR="00E959E9" w:rsidRPr="003044E3" w:rsidRDefault="00E959E9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Trendyol Cüzdanım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ekranının açıldığı ve Kart Bilgileri alanlarının görüntülendiği görülür (Daha önce eklenmiş kart varsa,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Başka Kart ile Yükle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seçeneği seçilerek, Kart Bilgileri alanları görüntülenir).</w:t>
            </w:r>
          </w:p>
          <w:p w14:paraId="1D67ABCB" w14:textId="67D8100B" w:rsidR="00E959E9" w:rsidRPr="003044E3" w:rsidRDefault="00E959E9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CVV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alanına basılır</w:t>
            </w:r>
            <w:r w:rsidR="00307D10" w:rsidRPr="003044E3">
              <w:rPr>
                <w:rFonts w:ascii="Arial" w:hAnsi="Arial" w:cs="Arial"/>
                <w:noProof/>
                <w:lang w:val="tr-TR"/>
              </w:rPr>
              <w:t xml:space="preserve"> ve</w:t>
            </w:r>
            <w:r w:rsidR="00EA4698" w:rsidRPr="003044E3">
              <w:rPr>
                <w:rFonts w:ascii="Arial" w:hAnsi="Arial" w:cs="Arial"/>
                <w:noProof/>
                <w:lang w:val="tr-TR"/>
              </w:rPr>
              <w:t xml:space="preserve"> bilgi girişi için klavyenin açıldığı görülür.</w:t>
            </w:r>
          </w:p>
          <w:p w14:paraId="16995F6E" w14:textId="43BB6EA0" w:rsidR="00E959E9" w:rsidRPr="003044E3" w:rsidRDefault="00EA4698" w:rsidP="00E959E9">
            <w:pPr>
              <w:pStyle w:val="NormalWeb"/>
              <w:numPr>
                <w:ilvl w:val="0"/>
                <w:numId w:val="10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Klavye açıkken, CVV ekranının sağ kısmında bulunan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(?)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butonuna basılır.</w:t>
            </w:r>
          </w:p>
        </w:tc>
      </w:tr>
      <w:tr w:rsidR="007C480D" w:rsidRPr="003044E3" w14:paraId="2444A11E" w14:textId="77777777" w:rsidTr="00307941">
        <w:tc>
          <w:tcPr>
            <w:tcW w:w="2605" w:type="dxa"/>
          </w:tcPr>
          <w:p w14:paraId="24C47E6A" w14:textId="67330DF9" w:rsidR="007C480D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FF0000"/>
                <w:lang w:val="tr-TR"/>
              </w:rPr>
              <w:t>Gerçekleşen Sonuç:</w:t>
            </w:r>
          </w:p>
        </w:tc>
        <w:tc>
          <w:tcPr>
            <w:tcW w:w="7650" w:type="dxa"/>
          </w:tcPr>
          <w:p w14:paraId="21325DC9" w14:textId="4335235D" w:rsidR="007C480D" w:rsidRPr="003044E3" w:rsidRDefault="00EA4698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Klavyenin kapandığı ve CVV alanı için çıkan bilgi çubuğunun yanlış yeri gösterecek şekilde konumlandığı görülür.</w:t>
            </w:r>
          </w:p>
        </w:tc>
      </w:tr>
      <w:tr w:rsidR="007C480D" w:rsidRPr="003044E3" w14:paraId="3A07FC4A" w14:textId="77777777" w:rsidTr="00307941">
        <w:tc>
          <w:tcPr>
            <w:tcW w:w="2605" w:type="dxa"/>
          </w:tcPr>
          <w:p w14:paraId="77E5BF1B" w14:textId="7BF8B596" w:rsidR="007C480D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00B050"/>
                <w:lang w:val="tr-TR"/>
              </w:rPr>
              <w:t>Beklenen Sonuç:</w:t>
            </w:r>
          </w:p>
        </w:tc>
        <w:tc>
          <w:tcPr>
            <w:tcW w:w="7650" w:type="dxa"/>
          </w:tcPr>
          <w:p w14:paraId="43E16C63" w14:textId="0CE603A9" w:rsidR="007C480D" w:rsidRPr="003044E3" w:rsidRDefault="00F126C1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CVV alanı için klavye açı</w:t>
            </w:r>
            <w:r w:rsidR="00A40E7F" w:rsidRPr="003044E3">
              <w:rPr>
                <w:rFonts w:ascii="Arial" w:hAnsi="Arial" w:cs="Arial"/>
                <w:noProof/>
                <w:lang w:val="tr-TR"/>
              </w:rPr>
              <w:t>kken,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(?) </w:t>
            </w:r>
            <w:r w:rsidRPr="003044E3">
              <w:rPr>
                <w:rFonts w:ascii="Arial" w:hAnsi="Arial" w:cs="Arial"/>
                <w:noProof/>
                <w:lang w:val="tr-TR"/>
              </w:rPr>
              <w:t>butonuna basıldığında çıkan bilgi çubuğu, ilgili alanı işaret edecek şekilde konumlandırılmalı.</w:t>
            </w:r>
          </w:p>
        </w:tc>
      </w:tr>
      <w:tr w:rsidR="00EA4698" w:rsidRPr="003044E3" w14:paraId="7092AD16" w14:textId="77777777" w:rsidTr="00307941">
        <w:trPr>
          <w:trHeight w:val="55"/>
        </w:trPr>
        <w:tc>
          <w:tcPr>
            <w:tcW w:w="2605" w:type="dxa"/>
          </w:tcPr>
          <w:p w14:paraId="2B5F7750" w14:textId="57F1FDBA" w:rsidR="00EA4698" w:rsidRPr="003044E3" w:rsidRDefault="00EA4698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ED7D31" w:themeColor="accent2"/>
                <w:lang w:val="tr-TR"/>
              </w:rPr>
              <w:t>Not:</w:t>
            </w:r>
          </w:p>
        </w:tc>
        <w:tc>
          <w:tcPr>
            <w:tcW w:w="7650" w:type="dxa"/>
          </w:tcPr>
          <w:p w14:paraId="0870F5CF" w14:textId="02FF59AA" w:rsidR="00EA4698" w:rsidRPr="003044E3" w:rsidRDefault="00EA4698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Klavye, farklı bir input alanı için açılmışken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(?) </w:t>
            </w:r>
            <w:r w:rsidRPr="003044E3">
              <w:rPr>
                <w:rFonts w:ascii="Arial" w:hAnsi="Arial" w:cs="Arial"/>
                <w:noProof/>
                <w:lang w:val="tr-TR"/>
              </w:rPr>
              <w:t>butonuna basıldığı</w:t>
            </w:r>
            <w:r w:rsidR="007263CF" w:rsidRPr="003044E3">
              <w:rPr>
                <w:rFonts w:ascii="Arial" w:hAnsi="Arial" w:cs="Arial"/>
                <w:noProof/>
                <w:lang w:val="tr-TR"/>
              </w:rPr>
              <w:t xml:space="preserve">nda 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ya da ekran </w:t>
            </w:r>
            <w:r w:rsidR="00F126C1" w:rsidRPr="003044E3">
              <w:rPr>
                <w:rFonts w:ascii="Arial" w:hAnsi="Arial" w:cs="Arial"/>
                <w:noProof/>
                <w:lang w:val="tr-TR"/>
              </w:rPr>
              <w:t xml:space="preserve">alt kısma 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scroll </w:t>
            </w:r>
            <w:r w:rsidR="00F126C1" w:rsidRPr="003044E3">
              <w:rPr>
                <w:rFonts w:ascii="Arial" w:hAnsi="Arial" w:cs="Arial"/>
                <w:noProof/>
                <w:lang w:val="tr-TR"/>
              </w:rPr>
              <w:t>edilip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(?) </w:t>
            </w:r>
            <w:r w:rsidRPr="003044E3">
              <w:rPr>
                <w:rFonts w:ascii="Arial" w:hAnsi="Arial" w:cs="Arial"/>
                <w:noProof/>
                <w:lang w:val="tr-TR"/>
              </w:rPr>
              <w:t>butonuna basıldığı</w:t>
            </w:r>
            <w:r w:rsidR="007263CF" w:rsidRPr="003044E3">
              <w:rPr>
                <w:rFonts w:ascii="Arial" w:hAnsi="Arial" w:cs="Arial"/>
                <w:noProof/>
                <w:lang w:val="tr-TR"/>
              </w:rPr>
              <w:t xml:space="preserve">nda 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problemin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gerçekleşmediği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görülmüştür.</w:t>
            </w:r>
          </w:p>
        </w:tc>
      </w:tr>
      <w:tr w:rsidR="007C480D" w:rsidRPr="003044E3" w14:paraId="00ECB33D" w14:textId="77777777" w:rsidTr="00307941">
        <w:trPr>
          <w:trHeight w:val="55"/>
        </w:trPr>
        <w:tc>
          <w:tcPr>
            <w:tcW w:w="2605" w:type="dxa"/>
          </w:tcPr>
          <w:p w14:paraId="5F66730E" w14:textId="03081D87" w:rsidR="007C480D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Raporlayan:</w:t>
            </w:r>
          </w:p>
        </w:tc>
        <w:tc>
          <w:tcPr>
            <w:tcW w:w="7650" w:type="dxa"/>
          </w:tcPr>
          <w:p w14:paraId="7858C78F" w14:textId="155D0D72" w:rsidR="007C480D" w:rsidRPr="003044E3" w:rsidRDefault="00A40E7F" w:rsidP="00CE7EA6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Emre Akgül</w:t>
            </w:r>
          </w:p>
        </w:tc>
      </w:tr>
      <w:tr w:rsidR="00707FB7" w:rsidRPr="003044E3" w14:paraId="42080456" w14:textId="77777777" w:rsidTr="00307941">
        <w:trPr>
          <w:trHeight w:val="55"/>
        </w:trPr>
        <w:tc>
          <w:tcPr>
            <w:tcW w:w="2605" w:type="dxa"/>
          </w:tcPr>
          <w:p w14:paraId="6F0CED95" w14:textId="113A4FED" w:rsidR="00707FB7" w:rsidRPr="003044E3" w:rsidRDefault="00E959E9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Ekler:</w:t>
            </w:r>
          </w:p>
        </w:tc>
        <w:tc>
          <w:tcPr>
            <w:tcW w:w="7650" w:type="dxa"/>
          </w:tcPr>
          <w:p w14:paraId="5E035CB2" w14:textId="04AAFFEE" w:rsidR="00707FB7" w:rsidRPr="003044E3" w:rsidRDefault="00A40E7F" w:rsidP="00CE7EA6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5563FA68" wp14:editId="33F053B0">
                  <wp:extent cx="1087938" cy="2181600"/>
                  <wp:effectExtent l="0" t="0" r="4445" b="3175"/>
                  <wp:docPr id="3" name="Picture 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986" cy="221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    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232E33A0" wp14:editId="38A1D858">
                  <wp:extent cx="1086485" cy="2178686"/>
                  <wp:effectExtent l="0" t="0" r="5715" b="5715"/>
                  <wp:docPr id="5" name="Picture 5" descr="Graphical user interface, text, application, chat or text mess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, application, chat or text messag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384" cy="22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    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3ABFC55B" wp14:editId="1290CB19">
                  <wp:extent cx="1086891" cy="2179499"/>
                  <wp:effectExtent l="0" t="0" r="5715" b="5080"/>
                  <wp:docPr id="6" name="Picture 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raphical user interface, text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6051" cy="221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B4FC3" w14:textId="4D926A02" w:rsidR="00CD0241" w:rsidRPr="003044E3" w:rsidRDefault="00CD0241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u w:val="single"/>
          <w:lang w:val="tr-TR"/>
        </w:rPr>
        <w:lastRenderedPageBreak/>
        <w:t>Bug-2: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7650"/>
      </w:tblGrid>
      <w:tr w:rsidR="00CD0241" w:rsidRPr="003044E3" w14:paraId="1463ABB2" w14:textId="77777777" w:rsidTr="008260B4">
        <w:tc>
          <w:tcPr>
            <w:tcW w:w="2605" w:type="dxa"/>
          </w:tcPr>
          <w:p w14:paraId="23FFC4DB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Proje:</w:t>
            </w:r>
          </w:p>
        </w:tc>
        <w:tc>
          <w:tcPr>
            <w:tcW w:w="7650" w:type="dxa"/>
          </w:tcPr>
          <w:p w14:paraId="262FD74F" w14:textId="7464A574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Trendyol Mobil - </w:t>
            </w:r>
            <w:r w:rsidR="00973243" w:rsidRPr="003044E3">
              <w:rPr>
                <w:rFonts w:ascii="Arial" w:hAnsi="Arial" w:cs="Arial"/>
                <w:noProof/>
                <w:lang w:val="tr-TR"/>
              </w:rPr>
              <w:t>iOS</w:t>
            </w:r>
          </w:p>
        </w:tc>
      </w:tr>
      <w:tr w:rsidR="00CD0241" w:rsidRPr="003044E3" w14:paraId="7430DF1E" w14:textId="77777777" w:rsidTr="008260B4">
        <w:tc>
          <w:tcPr>
            <w:tcW w:w="2605" w:type="dxa"/>
          </w:tcPr>
          <w:p w14:paraId="4EBE95C4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 Türü:</w:t>
            </w:r>
          </w:p>
        </w:tc>
        <w:tc>
          <w:tcPr>
            <w:tcW w:w="7650" w:type="dxa"/>
          </w:tcPr>
          <w:p w14:paraId="008472B3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Bug</w:t>
            </w:r>
          </w:p>
        </w:tc>
      </w:tr>
      <w:tr w:rsidR="00CD0241" w:rsidRPr="003044E3" w14:paraId="21EBB32A" w14:textId="77777777" w:rsidTr="008260B4">
        <w:tc>
          <w:tcPr>
            <w:tcW w:w="2605" w:type="dxa"/>
          </w:tcPr>
          <w:p w14:paraId="11EC748B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Başlık:</w:t>
            </w:r>
          </w:p>
        </w:tc>
        <w:tc>
          <w:tcPr>
            <w:tcW w:w="7650" w:type="dxa"/>
          </w:tcPr>
          <w:p w14:paraId="373FB411" w14:textId="32A74F6A" w:rsidR="00CD0241" w:rsidRPr="003044E3" w:rsidRDefault="00A8121C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Localization: Ürün Paylaşma - </w:t>
            </w:r>
            <w:r w:rsidR="00CD0241" w:rsidRPr="003044E3">
              <w:rPr>
                <w:rFonts w:ascii="Arial" w:hAnsi="Arial" w:cs="Arial"/>
                <w:noProof/>
                <w:lang w:val="tr-TR"/>
              </w:rPr>
              <w:t xml:space="preserve"> </w:t>
            </w:r>
            <w:r w:rsidRPr="003044E3">
              <w:rPr>
                <w:rFonts w:ascii="Arial" w:hAnsi="Arial" w:cs="Arial"/>
                <w:noProof/>
                <w:lang w:val="tr-TR"/>
              </w:rPr>
              <w:t>Twitter yüklü olmayan bir cihazda ürün paylaşımı yapılmak istendiğinde çıkan hata pop-up’ındaki bilgilendirme metni hatalı</w:t>
            </w:r>
          </w:p>
        </w:tc>
      </w:tr>
      <w:tr w:rsidR="00CD0241" w:rsidRPr="003044E3" w14:paraId="78FBBFD5" w14:textId="77777777" w:rsidTr="008260B4">
        <w:tc>
          <w:tcPr>
            <w:tcW w:w="2605" w:type="dxa"/>
          </w:tcPr>
          <w:p w14:paraId="6A451491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Öncelik Derecesi:</w:t>
            </w:r>
          </w:p>
        </w:tc>
        <w:tc>
          <w:tcPr>
            <w:tcW w:w="7650" w:type="dxa"/>
          </w:tcPr>
          <w:p w14:paraId="7732F55C" w14:textId="59F14BCC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Min</w:t>
            </w:r>
            <w:r w:rsidR="009E2080" w:rsidRPr="003044E3">
              <w:rPr>
                <w:rFonts w:ascii="Arial" w:hAnsi="Arial" w:cs="Arial"/>
                <w:noProof/>
                <w:lang w:val="tr-TR"/>
              </w:rPr>
              <w:t>ö</w:t>
            </w:r>
            <w:r w:rsidRPr="003044E3">
              <w:rPr>
                <w:rFonts w:ascii="Arial" w:hAnsi="Arial" w:cs="Arial"/>
                <w:noProof/>
                <w:lang w:val="tr-TR"/>
              </w:rPr>
              <w:t>r</w:t>
            </w:r>
          </w:p>
        </w:tc>
      </w:tr>
      <w:tr w:rsidR="00CD0241" w:rsidRPr="003044E3" w14:paraId="7EA15D5C" w14:textId="77777777" w:rsidTr="008260B4">
        <w:tc>
          <w:tcPr>
            <w:tcW w:w="2605" w:type="dxa"/>
          </w:tcPr>
          <w:p w14:paraId="6CFB407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Önem Derecesi:</w:t>
            </w:r>
          </w:p>
        </w:tc>
        <w:tc>
          <w:tcPr>
            <w:tcW w:w="7650" w:type="dxa"/>
          </w:tcPr>
          <w:p w14:paraId="7DE6142F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Düşük</w:t>
            </w:r>
          </w:p>
        </w:tc>
      </w:tr>
      <w:tr w:rsidR="00CD0241" w:rsidRPr="003044E3" w14:paraId="5B1C6FDE" w14:textId="77777777" w:rsidTr="008260B4">
        <w:tc>
          <w:tcPr>
            <w:tcW w:w="2605" w:type="dxa"/>
          </w:tcPr>
          <w:p w14:paraId="0F87903B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Etkilenen Versiyon:</w:t>
            </w:r>
          </w:p>
        </w:tc>
        <w:tc>
          <w:tcPr>
            <w:tcW w:w="7650" w:type="dxa"/>
          </w:tcPr>
          <w:p w14:paraId="5EB4DA02" w14:textId="274789F6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5.</w:t>
            </w:r>
            <w:r w:rsidR="00973243" w:rsidRPr="003044E3">
              <w:rPr>
                <w:rFonts w:ascii="Arial" w:hAnsi="Arial" w:cs="Arial"/>
                <w:noProof/>
                <w:lang w:val="tr-TR"/>
              </w:rPr>
              <w:t>0.3 (190)</w:t>
            </w:r>
          </w:p>
        </w:tc>
      </w:tr>
      <w:tr w:rsidR="00CD0241" w:rsidRPr="003044E3" w14:paraId="1024AD7F" w14:textId="77777777" w:rsidTr="008260B4">
        <w:tc>
          <w:tcPr>
            <w:tcW w:w="2605" w:type="dxa"/>
          </w:tcPr>
          <w:p w14:paraId="6CFC7C20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Ortamı:</w:t>
            </w:r>
          </w:p>
        </w:tc>
        <w:tc>
          <w:tcPr>
            <w:tcW w:w="7650" w:type="dxa"/>
          </w:tcPr>
          <w:p w14:paraId="2D32C7B8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Canlı</w:t>
            </w:r>
          </w:p>
        </w:tc>
      </w:tr>
      <w:tr w:rsidR="00CD0241" w:rsidRPr="003044E3" w14:paraId="2F17EE71" w14:textId="77777777" w:rsidTr="008260B4">
        <w:tc>
          <w:tcPr>
            <w:tcW w:w="2605" w:type="dxa"/>
          </w:tcPr>
          <w:p w14:paraId="6A2097D5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Cihaz Bilgileri:</w:t>
            </w:r>
          </w:p>
        </w:tc>
        <w:tc>
          <w:tcPr>
            <w:tcW w:w="7650" w:type="dxa"/>
          </w:tcPr>
          <w:p w14:paraId="7F6DB724" w14:textId="22264EE3" w:rsidR="00CD0241" w:rsidRPr="003044E3" w:rsidRDefault="00973243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iPhone XS Max (iOS 14.2 Beta)</w:t>
            </w:r>
          </w:p>
        </w:tc>
      </w:tr>
      <w:tr w:rsidR="00CD0241" w:rsidRPr="003044E3" w14:paraId="138C1355" w14:textId="77777777" w:rsidTr="008260B4">
        <w:tc>
          <w:tcPr>
            <w:tcW w:w="2605" w:type="dxa"/>
          </w:tcPr>
          <w:p w14:paraId="44234363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 Koşul:</w:t>
            </w:r>
          </w:p>
        </w:tc>
        <w:tc>
          <w:tcPr>
            <w:tcW w:w="7650" w:type="dxa"/>
          </w:tcPr>
          <w:p w14:paraId="17DCFABE" w14:textId="66DE6F19" w:rsidR="00CD0241" w:rsidRPr="003044E3" w:rsidRDefault="00C5669D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Cihazda, Twitter uygulaması yüklü olmamalıdır.</w:t>
            </w:r>
          </w:p>
        </w:tc>
      </w:tr>
      <w:tr w:rsidR="00CD0241" w:rsidRPr="003044E3" w14:paraId="16324209" w14:textId="77777777" w:rsidTr="00657C8C">
        <w:trPr>
          <w:trHeight w:val="1349"/>
        </w:trPr>
        <w:tc>
          <w:tcPr>
            <w:tcW w:w="2605" w:type="dxa"/>
          </w:tcPr>
          <w:p w14:paraId="7FCE6237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Adımları:</w:t>
            </w:r>
          </w:p>
        </w:tc>
        <w:tc>
          <w:tcPr>
            <w:tcW w:w="7650" w:type="dxa"/>
          </w:tcPr>
          <w:p w14:paraId="2B9ADCFB" w14:textId="3540DEFC" w:rsidR="00CD0241" w:rsidRPr="003044E3" w:rsidRDefault="00A8121C" w:rsidP="00CD0241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Trendyol u</w:t>
            </w:r>
            <w:r w:rsidR="00CD0241" w:rsidRPr="003044E3">
              <w:rPr>
                <w:rFonts w:ascii="Arial" w:hAnsi="Arial" w:cs="Arial"/>
                <w:noProof/>
                <w:lang w:val="tr-TR"/>
              </w:rPr>
              <w:t>ygulama</w:t>
            </w:r>
            <w:r w:rsidRPr="003044E3">
              <w:rPr>
                <w:rFonts w:ascii="Arial" w:hAnsi="Arial" w:cs="Arial"/>
                <w:noProof/>
                <w:lang w:val="tr-TR"/>
              </w:rPr>
              <w:t>sı</w:t>
            </w:r>
            <w:r w:rsidR="00CD0241" w:rsidRPr="003044E3">
              <w:rPr>
                <w:rFonts w:ascii="Arial" w:hAnsi="Arial" w:cs="Arial"/>
                <w:noProof/>
                <w:lang w:val="tr-TR"/>
              </w:rPr>
              <w:t xml:space="preserve"> açılır.</w:t>
            </w:r>
          </w:p>
          <w:p w14:paraId="6F1C4C8B" w14:textId="0C8FD44C" w:rsidR="00CD0241" w:rsidRPr="003044E3" w:rsidRDefault="00104339" w:rsidP="00CD0241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Ekranda listelenen ürünlerden herhangi biri seçilir.</w:t>
            </w:r>
          </w:p>
          <w:p w14:paraId="3E4FF0CE" w14:textId="2412064A" w:rsidR="00104339" w:rsidRPr="003044E3" w:rsidRDefault="00104339" w:rsidP="00CD0241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Açılan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Ürün Detayı</w:t>
            </w:r>
            <w:r w:rsidR="00212BDB" w:rsidRPr="003044E3">
              <w:rPr>
                <w:rFonts w:ascii="Arial" w:hAnsi="Arial" w:cs="Arial"/>
                <w:noProof/>
                <w:lang w:val="tr-TR"/>
              </w:rPr>
              <w:t xml:space="preserve"> ekranında, sağ üst köşede bulunan </w:t>
            </w:r>
            <w:r w:rsidR="00212BDB" w:rsidRPr="003044E3">
              <w:rPr>
                <w:rFonts w:ascii="Arial" w:hAnsi="Arial" w:cs="Arial"/>
                <w:b/>
                <w:bCs/>
                <w:noProof/>
                <w:lang w:val="tr-TR"/>
              </w:rPr>
              <w:t>Paylaş</w:t>
            </w:r>
            <w:r w:rsidR="00212BDB" w:rsidRPr="003044E3">
              <w:rPr>
                <w:rFonts w:ascii="Arial" w:hAnsi="Arial" w:cs="Arial"/>
                <w:noProof/>
                <w:lang w:val="tr-TR"/>
              </w:rPr>
              <w:t xml:space="preserve"> butonuna basılır.</w:t>
            </w:r>
          </w:p>
          <w:p w14:paraId="4E2901AE" w14:textId="3C76D40E" w:rsidR="00FA3145" w:rsidRPr="003044E3" w:rsidRDefault="00657C8C" w:rsidP="00657C8C">
            <w:pPr>
              <w:pStyle w:val="NormalWeb"/>
              <w:numPr>
                <w:ilvl w:val="0"/>
                <w:numId w:val="11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Açılan paylaşma seçenekleri arasından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Twitter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seçilir.</w:t>
            </w:r>
          </w:p>
        </w:tc>
      </w:tr>
      <w:tr w:rsidR="00CD0241" w:rsidRPr="003044E3" w14:paraId="52D45028" w14:textId="77777777" w:rsidTr="008260B4">
        <w:tc>
          <w:tcPr>
            <w:tcW w:w="2605" w:type="dxa"/>
          </w:tcPr>
          <w:p w14:paraId="211C143C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FF0000"/>
                <w:lang w:val="tr-TR"/>
              </w:rPr>
              <w:t>Gerçekleşen Sonuç:</w:t>
            </w:r>
          </w:p>
        </w:tc>
        <w:tc>
          <w:tcPr>
            <w:tcW w:w="7650" w:type="dxa"/>
          </w:tcPr>
          <w:p w14:paraId="4D4107C8" w14:textId="5CD95FC4" w:rsidR="00CD0241" w:rsidRPr="003044E3" w:rsidRDefault="00657C8C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Cihazda, Twitter yüklü olmadığına dair çıkan hata pop-up’ında</w:t>
            </w:r>
            <w:r w:rsidR="00CD2FDE" w:rsidRPr="003044E3">
              <w:rPr>
                <w:rFonts w:ascii="Arial" w:hAnsi="Arial" w:cs="Arial"/>
                <w:noProof/>
                <w:lang w:val="tr-TR"/>
              </w:rPr>
              <w:t>ki metnin hatalı olduğu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görülür.</w:t>
            </w:r>
          </w:p>
        </w:tc>
      </w:tr>
      <w:tr w:rsidR="00CD0241" w:rsidRPr="003044E3" w14:paraId="15FB82FE" w14:textId="77777777" w:rsidTr="008260B4">
        <w:tc>
          <w:tcPr>
            <w:tcW w:w="2605" w:type="dxa"/>
          </w:tcPr>
          <w:p w14:paraId="3613F9D4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00B050"/>
                <w:lang w:val="tr-TR"/>
              </w:rPr>
              <w:t>Beklenen Sonuç:</w:t>
            </w:r>
          </w:p>
        </w:tc>
        <w:tc>
          <w:tcPr>
            <w:tcW w:w="7650" w:type="dxa"/>
          </w:tcPr>
          <w:p w14:paraId="3764180D" w14:textId="3D917386" w:rsidR="00CD0241" w:rsidRPr="003044E3" w:rsidRDefault="00657C8C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Ürün paylaşım</w:t>
            </w:r>
            <w:r w:rsidR="00CD2FDE" w:rsidRPr="003044E3">
              <w:rPr>
                <w:rFonts w:ascii="Arial" w:hAnsi="Arial" w:cs="Arial"/>
                <w:noProof/>
                <w:lang w:val="tr-TR"/>
              </w:rPr>
              <w:t xml:space="preserve"> akışında; </w:t>
            </w:r>
            <w:r w:rsidRPr="003044E3">
              <w:rPr>
                <w:rFonts w:ascii="Arial" w:hAnsi="Arial" w:cs="Arial"/>
                <w:noProof/>
                <w:lang w:val="tr-TR"/>
              </w:rPr>
              <w:t>cihazda, Twitter yüklü olmadığına dair çıkan hata pop-up’ı</w:t>
            </w:r>
            <w:r w:rsidR="00CD2FDE" w:rsidRPr="003044E3">
              <w:rPr>
                <w:rFonts w:ascii="Arial" w:hAnsi="Arial" w:cs="Arial"/>
                <w:noProof/>
                <w:lang w:val="tr-TR"/>
              </w:rPr>
              <w:t xml:space="preserve"> üzerindeki metin</w:t>
            </w:r>
            <w:r w:rsidR="00081C47" w:rsidRPr="003044E3">
              <w:rPr>
                <w:rFonts w:ascii="Arial" w:hAnsi="Arial" w:cs="Arial"/>
                <w:noProof/>
                <w:lang w:val="tr-TR"/>
              </w:rPr>
              <w:t>,</w:t>
            </w:r>
            <w:r w:rsidR="00D20565" w:rsidRPr="003044E3">
              <w:rPr>
                <w:rFonts w:ascii="Arial" w:hAnsi="Arial" w:cs="Arial"/>
                <w:noProof/>
                <w:lang w:val="tr-TR"/>
              </w:rPr>
              <w:t xml:space="preserve"> doğrusuyla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</w:t>
            </w:r>
            <w:r w:rsidR="00D20565" w:rsidRPr="003044E3">
              <w:rPr>
                <w:rFonts w:ascii="Arial" w:hAnsi="Arial" w:cs="Arial"/>
                <w:noProof/>
                <w:lang w:val="tr-TR"/>
              </w:rPr>
              <w:t>(</w:t>
            </w:r>
            <w:r w:rsidRPr="003044E3">
              <w:rPr>
                <w:rFonts w:ascii="Arial" w:hAnsi="Arial" w:cs="Arial"/>
                <w:noProof/>
                <w:lang w:val="tr-TR"/>
              </w:rPr>
              <w:t>localization key’in</w:t>
            </w:r>
            <w:r w:rsidR="00CD2FDE" w:rsidRPr="003044E3">
              <w:rPr>
                <w:rFonts w:ascii="Arial" w:hAnsi="Arial" w:cs="Arial"/>
                <w:noProof/>
                <w:lang w:val="tr-TR"/>
              </w:rPr>
              <w:t>in karşılığı olacak şekilde</w:t>
            </w:r>
            <w:r w:rsidR="00D20565" w:rsidRPr="003044E3">
              <w:rPr>
                <w:rFonts w:ascii="Arial" w:hAnsi="Arial" w:cs="Arial"/>
                <w:noProof/>
                <w:lang w:val="tr-TR"/>
              </w:rPr>
              <w:t>)</w:t>
            </w:r>
            <w:r w:rsidR="00CD2FDE" w:rsidRPr="003044E3">
              <w:rPr>
                <w:rFonts w:ascii="Arial" w:hAnsi="Arial" w:cs="Arial"/>
                <w:noProof/>
                <w:lang w:val="tr-TR"/>
              </w:rPr>
              <w:t xml:space="preserve"> güncellenmeli.</w:t>
            </w:r>
          </w:p>
        </w:tc>
      </w:tr>
      <w:tr w:rsidR="00CD0241" w:rsidRPr="003044E3" w14:paraId="217AAC75" w14:textId="77777777" w:rsidTr="008260B4">
        <w:trPr>
          <w:trHeight w:val="55"/>
        </w:trPr>
        <w:tc>
          <w:tcPr>
            <w:tcW w:w="2605" w:type="dxa"/>
          </w:tcPr>
          <w:p w14:paraId="13CFCD97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Raporlayan:</w:t>
            </w:r>
          </w:p>
        </w:tc>
        <w:tc>
          <w:tcPr>
            <w:tcW w:w="7650" w:type="dxa"/>
          </w:tcPr>
          <w:p w14:paraId="260ED128" w14:textId="44F170BA" w:rsidR="00FA3145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Emre Akgül</w:t>
            </w:r>
          </w:p>
        </w:tc>
      </w:tr>
      <w:tr w:rsidR="00CD0241" w:rsidRPr="003044E3" w14:paraId="00742327" w14:textId="77777777" w:rsidTr="008260B4">
        <w:trPr>
          <w:trHeight w:val="55"/>
        </w:trPr>
        <w:tc>
          <w:tcPr>
            <w:tcW w:w="2605" w:type="dxa"/>
          </w:tcPr>
          <w:p w14:paraId="7A36DA2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Ekler:</w:t>
            </w:r>
          </w:p>
        </w:tc>
        <w:tc>
          <w:tcPr>
            <w:tcW w:w="7650" w:type="dxa"/>
          </w:tcPr>
          <w:p w14:paraId="255D1ED2" w14:textId="16156DE6" w:rsidR="00CD0241" w:rsidRPr="003044E3" w:rsidRDefault="00C87EDD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426CB20F" wp14:editId="4F25CC32">
                  <wp:extent cx="1008185" cy="2182021"/>
                  <wp:effectExtent l="0" t="0" r="0" b="2540"/>
                  <wp:docPr id="16" name="Picture 16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A screen 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3849" cy="2215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904A8" w14:textId="77777777" w:rsidR="00C87EDD" w:rsidRPr="003044E3" w:rsidRDefault="00C87EDD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</w:p>
    <w:p w14:paraId="09F9559D" w14:textId="77777777" w:rsidR="00C87EDD" w:rsidRPr="003044E3" w:rsidRDefault="00C87EDD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</w:p>
    <w:p w14:paraId="2D448CED" w14:textId="77777777" w:rsidR="00C87EDD" w:rsidRPr="003044E3" w:rsidRDefault="00C87EDD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</w:p>
    <w:p w14:paraId="3F82CE9E" w14:textId="77777777" w:rsidR="00C87EDD" w:rsidRPr="003044E3" w:rsidRDefault="00C87EDD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</w:p>
    <w:p w14:paraId="023AC0D9" w14:textId="77777777" w:rsidR="00C87EDD" w:rsidRPr="003044E3" w:rsidRDefault="00C87EDD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</w:p>
    <w:p w14:paraId="013AFF61" w14:textId="183D4989" w:rsidR="00CD0241" w:rsidRPr="003044E3" w:rsidRDefault="00CD0241" w:rsidP="00CD0241">
      <w:pPr>
        <w:pStyle w:val="NormalWeb"/>
        <w:shd w:val="clear" w:color="auto" w:fill="FFFFFF"/>
        <w:rPr>
          <w:rFonts w:ascii="Arial" w:hAnsi="Arial" w:cs="Arial"/>
          <w:b/>
          <w:bCs/>
          <w:noProof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u w:val="single"/>
          <w:lang w:val="tr-TR"/>
        </w:rPr>
        <w:lastRenderedPageBreak/>
        <w:t>Improvement-1: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2605"/>
        <w:gridCol w:w="7650"/>
      </w:tblGrid>
      <w:tr w:rsidR="00CD0241" w:rsidRPr="003044E3" w14:paraId="5625A925" w14:textId="77777777" w:rsidTr="008260B4">
        <w:tc>
          <w:tcPr>
            <w:tcW w:w="2605" w:type="dxa"/>
          </w:tcPr>
          <w:p w14:paraId="4F63E050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Proje:</w:t>
            </w:r>
          </w:p>
        </w:tc>
        <w:tc>
          <w:tcPr>
            <w:tcW w:w="7650" w:type="dxa"/>
          </w:tcPr>
          <w:p w14:paraId="45A1401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Trendyol Mobil - Android</w:t>
            </w:r>
          </w:p>
        </w:tc>
      </w:tr>
      <w:tr w:rsidR="00CD0241" w:rsidRPr="003044E3" w14:paraId="764C7BB2" w14:textId="77777777" w:rsidTr="008260B4">
        <w:tc>
          <w:tcPr>
            <w:tcW w:w="2605" w:type="dxa"/>
          </w:tcPr>
          <w:p w14:paraId="7DD6E002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 Türü:</w:t>
            </w:r>
          </w:p>
        </w:tc>
        <w:tc>
          <w:tcPr>
            <w:tcW w:w="7650" w:type="dxa"/>
          </w:tcPr>
          <w:p w14:paraId="375C9853" w14:textId="18C370AC" w:rsidR="00CD0241" w:rsidRPr="003044E3" w:rsidRDefault="0090762A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İyileştirme</w:t>
            </w:r>
          </w:p>
        </w:tc>
      </w:tr>
      <w:tr w:rsidR="00CD0241" w:rsidRPr="003044E3" w14:paraId="628FA458" w14:textId="77777777" w:rsidTr="008260B4">
        <w:tc>
          <w:tcPr>
            <w:tcW w:w="2605" w:type="dxa"/>
          </w:tcPr>
          <w:p w14:paraId="6F3249C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Başlık:</w:t>
            </w:r>
          </w:p>
        </w:tc>
        <w:tc>
          <w:tcPr>
            <w:tcW w:w="7650" w:type="dxa"/>
          </w:tcPr>
          <w:p w14:paraId="774664A2" w14:textId="2634CB3F" w:rsidR="00CD0241" w:rsidRPr="003044E3" w:rsidRDefault="0090762A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Hesabım – Hesabım ekranı menüleri ve alt menülerinde multi-touch engellenmeli</w:t>
            </w:r>
          </w:p>
        </w:tc>
      </w:tr>
      <w:tr w:rsidR="00CD0241" w:rsidRPr="003044E3" w14:paraId="6FE575E8" w14:textId="77777777" w:rsidTr="008260B4">
        <w:tc>
          <w:tcPr>
            <w:tcW w:w="2605" w:type="dxa"/>
          </w:tcPr>
          <w:p w14:paraId="3BA0A9CC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Öncelik Derecesi:</w:t>
            </w:r>
          </w:p>
        </w:tc>
        <w:tc>
          <w:tcPr>
            <w:tcW w:w="7650" w:type="dxa"/>
          </w:tcPr>
          <w:p w14:paraId="1D9ECB2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Minor</w:t>
            </w:r>
          </w:p>
        </w:tc>
      </w:tr>
      <w:tr w:rsidR="00CD0241" w:rsidRPr="003044E3" w14:paraId="168DE2AD" w14:textId="77777777" w:rsidTr="008260B4">
        <w:tc>
          <w:tcPr>
            <w:tcW w:w="2605" w:type="dxa"/>
          </w:tcPr>
          <w:p w14:paraId="50E92916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Önem Derecesi:</w:t>
            </w:r>
          </w:p>
        </w:tc>
        <w:tc>
          <w:tcPr>
            <w:tcW w:w="7650" w:type="dxa"/>
          </w:tcPr>
          <w:p w14:paraId="1BDA08BC" w14:textId="3ED93164" w:rsidR="00CD0241" w:rsidRPr="003044E3" w:rsidRDefault="009E2080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Orta</w:t>
            </w:r>
          </w:p>
        </w:tc>
      </w:tr>
      <w:tr w:rsidR="00CD0241" w:rsidRPr="003044E3" w14:paraId="1B3B4B43" w14:textId="77777777" w:rsidTr="008260B4">
        <w:tc>
          <w:tcPr>
            <w:tcW w:w="2605" w:type="dxa"/>
          </w:tcPr>
          <w:p w14:paraId="5C3DBA2C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Etkilenen Versiyon:</w:t>
            </w:r>
          </w:p>
        </w:tc>
        <w:tc>
          <w:tcPr>
            <w:tcW w:w="7650" w:type="dxa"/>
          </w:tcPr>
          <w:p w14:paraId="471C1415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5.2.2.483</w:t>
            </w:r>
          </w:p>
        </w:tc>
      </w:tr>
      <w:tr w:rsidR="00CD0241" w:rsidRPr="003044E3" w14:paraId="3DF3E208" w14:textId="77777777" w:rsidTr="008260B4">
        <w:tc>
          <w:tcPr>
            <w:tcW w:w="2605" w:type="dxa"/>
          </w:tcPr>
          <w:p w14:paraId="4CC316D1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Ortamı:</w:t>
            </w:r>
          </w:p>
        </w:tc>
        <w:tc>
          <w:tcPr>
            <w:tcW w:w="7650" w:type="dxa"/>
          </w:tcPr>
          <w:p w14:paraId="734F22B8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Canlı</w:t>
            </w:r>
          </w:p>
        </w:tc>
      </w:tr>
      <w:tr w:rsidR="00CD0241" w:rsidRPr="003044E3" w14:paraId="29342F08" w14:textId="77777777" w:rsidTr="008260B4">
        <w:tc>
          <w:tcPr>
            <w:tcW w:w="2605" w:type="dxa"/>
          </w:tcPr>
          <w:p w14:paraId="50332A0B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Cihaz Bilgileri:</w:t>
            </w:r>
          </w:p>
        </w:tc>
        <w:tc>
          <w:tcPr>
            <w:tcW w:w="7650" w:type="dxa"/>
          </w:tcPr>
          <w:p w14:paraId="55E0B95E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Samsung Galaxy S10e (Android 10)</w:t>
            </w:r>
          </w:p>
        </w:tc>
      </w:tr>
      <w:tr w:rsidR="00CD0241" w:rsidRPr="003044E3" w14:paraId="739097B6" w14:textId="77777777" w:rsidTr="008260B4">
        <w:tc>
          <w:tcPr>
            <w:tcW w:w="2605" w:type="dxa"/>
          </w:tcPr>
          <w:p w14:paraId="51FCFE40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Ön Koşul:</w:t>
            </w:r>
          </w:p>
        </w:tc>
        <w:tc>
          <w:tcPr>
            <w:tcW w:w="7650" w:type="dxa"/>
          </w:tcPr>
          <w:p w14:paraId="71B2CDDD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Geçerli bir kullanıcı ile uygulamaya giriş yapılmış olmalıdır.</w:t>
            </w:r>
          </w:p>
        </w:tc>
      </w:tr>
      <w:tr w:rsidR="00CD0241" w:rsidRPr="003044E3" w14:paraId="438B4D6F" w14:textId="77777777" w:rsidTr="0090762A">
        <w:trPr>
          <w:trHeight w:val="1466"/>
        </w:trPr>
        <w:tc>
          <w:tcPr>
            <w:tcW w:w="2605" w:type="dxa"/>
          </w:tcPr>
          <w:p w14:paraId="0D1907D9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Test Adımları:</w:t>
            </w:r>
          </w:p>
        </w:tc>
        <w:tc>
          <w:tcPr>
            <w:tcW w:w="7650" w:type="dxa"/>
          </w:tcPr>
          <w:p w14:paraId="144EC482" w14:textId="77777777" w:rsidR="00CD0241" w:rsidRPr="003044E3" w:rsidRDefault="00CD0241" w:rsidP="00CD0241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Uygulama açılır.</w:t>
            </w:r>
          </w:p>
          <w:p w14:paraId="2CD57D4E" w14:textId="77777777" w:rsidR="00CD0241" w:rsidRPr="003044E3" w:rsidRDefault="00CD0241" w:rsidP="00CD0241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Ekranın alt kısmında bulunan sekmelerden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Hesabım</w:t>
            </w:r>
            <w:r w:rsidRPr="003044E3">
              <w:rPr>
                <w:rFonts w:ascii="Arial" w:hAnsi="Arial" w:cs="Arial"/>
                <w:noProof/>
                <w:lang w:val="tr-TR"/>
              </w:rPr>
              <w:t xml:space="preserve"> sekmesi seçilir.</w:t>
            </w:r>
          </w:p>
          <w:p w14:paraId="1534D728" w14:textId="28BD9B18" w:rsidR="00CD0241" w:rsidRPr="003044E3" w:rsidRDefault="0090762A" w:rsidP="00CD0241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Hesabım menüleri görüntülenir.</w:t>
            </w:r>
          </w:p>
          <w:p w14:paraId="56CAF7A5" w14:textId="7BEE2FB1" w:rsidR="00CD0241" w:rsidRPr="003044E3" w:rsidRDefault="0090762A" w:rsidP="0090762A">
            <w:pPr>
              <w:pStyle w:val="NormalWeb"/>
              <w:numPr>
                <w:ilvl w:val="0"/>
                <w:numId w:val="12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Menülerden birkaç tanesine aynı anda basılır.</w:t>
            </w:r>
          </w:p>
        </w:tc>
      </w:tr>
      <w:tr w:rsidR="00CD0241" w:rsidRPr="003044E3" w14:paraId="10EC61DC" w14:textId="77777777" w:rsidTr="008260B4">
        <w:tc>
          <w:tcPr>
            <w:tcW w:w="2605" w:type="dxa"/>
          </w:tcPr>
          <w:p w14:paraId="522662A8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FF0000"/>
                <w:lang w:val="tr-TR"/>
              </w:rPr>
              <w:t>Gerçekleşen Sonuç:</w:t>
            </w:r>
          </w:p>
        </w:tc>
        <w:tc>
          <w:tcPr>
            <w:tcW w:w="7650" w:type="dxa"/>
          </w:tcPr>
          <w:p w14:paraId="5B14ED53" w14:textId="1EB4191B" w:rsidR="00CD0241" w:rsidRPr="003044E3" w:rsidRDefault="0090762A" w:rsidP="0090762A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Basılan menülerden ulaşılan ekranların üst üste açıldıkları</w:t>
            </w:r>
            <w:r w:rsidR="00543BE2" w:rsidRPr="003044E3">
              <w:rPr>
                <w:rFonts w:ascii="Arial" w:hAnsi="Arial" w:cs="Arial"/>
                <w:noProof/>
                <w:lang w:val="tr-TR"/>
              </w:rPr>
              <w:t xml:space="preserve"> görülür.</w:t>
            </w:r>
          </w:p>
          <w:p w14:paraId="25A39DE0" w14:textId="66DA04FB" w:rsidR="0090762A" w:rsidRPr="003044E3" w:rsidRDefault="0090762A" w:rsidP="0090762A">
            <w:pPr>
              <w:pStyle w:val="NormalWeb"/>
              <w:numPr>
                <w:ilvl w:val="0"/>
                <w:numId w:val="13"/>
              </w:numPr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 xml:space="preserve">Geri butonu ile, açılan </w:t>
            </w:r>
            <w:r w:rsidR="007242F9" w:rsidRPr="003044E3">
              <w:rPr>
                <w:rFonts w:ascii="Arial" w:hAnsi="Arial" w:cs="Arial"/>
                <w:noProof/>
                <w:lang w:val="tr-TR"/>
              </w:rPr>
              <w:t>bir önceki ekrana/ekranlara dönülebildiği görülür.</w:t>
            </w:r>
          </w:p>
        </w:tc>
      </w:tr>
      <w:tr w:rsidR="00CD0241" w:rsidRPr="003044E3" w14:paraId="1AE2B700" w14:textId="77777777" w:rsidTr="008260B4">
        <w:tc>
          <w:tcPr>
            <w:tcW w:w="2605" w:type="dxa"/>
          </w:tcPr>
          <w:p w14:paraId="5772F356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color w:val="00B050"/>
                <w:lang w:val="tr-TR"/>
              </w:rPr>
              <w:t>Beklenen Sonuç:</w:t>
            </w:r>
          </w:p>
        </w:tc>
        <w:tc>
          <w:tcPr>
            <w:tcW w:w="7650" w:type="dxa"/>
          </w:tcPr>
          <w:p w14:paraId="6FEE0FD8" w14:textId="600D7306" w:rsidR="00CD0241" w:rsidRPr="003044E3" w:rsidRDefault="00627D49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Hesabım ekranı menüleri ve alt menüleri için multi-touch yapılabilmesi engellenerek daha iyi bir deneyim sunulabilir.</w:t>
            </w:r>
            <w:r w:rsidR="009E2080" w:rsidRPr="003044E3">
              <w:rPr>
                <w:rFonts w:ascii="Arial" w:hAnsi="Arial" w:cs="Arial"/>
                <w:noProof/>
                <w:lang w:val="tr-TR"/>
              </w:rPr>
              <w:t xml:space="preserve"> Ek olarak, bu durumdan kaynaklı olarak ortaya çıkabilecek olası bug’ların önüne geçilebilir.</w:t>
            </w:r>
          </w:p>
        </w:tc>
      </w:tr>
      <w:tr w:rsidR="00CD0241" w:rsidRPr="003044E3" w14:paraId="343C4DF7" w14:textId="77777777" w:rsidTr="008260B4">
        <w:trPr>
          <w:trHeight w:val="55"/>
        </w:trPr>
        <w:tc>
          <w:tcPr>
            <w:tcW w:w="2605" w:type="dxa"/>
          </w:tcPr>
          <w:p w14:paraId="4CFE80F6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Raporlayan:</w:t>
            </w:r>
          </w:p>
        </w:tc>
        <w:tc>
          <w:tcPr>
            <w:tcW w:w="7650" w:type="dxa"/>
          </w:tcPr>
          <w:p w14:paraId="5AA62DEA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noProof/>
                <w:lang w:val="tr-TR"/>
              </w:rPr>
            </w:pPr>
            <w:r w:rsidRPr="003044E3">
              <w:rPr>
                <w:rFonts w:ascii="Arial" w:hAnsi="Arial" w:cs="Arial"/>
                <w:noProof/>
                <w:lang w:val="tr-TR"/>
              </w:rPr>
              <w:t>Emre Akgül</w:t>
            </w:r>
          </w:p>
        </w:tc>
      </w:tr>
      <w:tr w:rsidR="00CD0241" w:rsidRPr="003044E3" w14:paraId="45756236" w14:textId="77777777" w:rsidTr="008260B4">
        <w:trPr>
          <w:trHeight w:val="55"/>
        </w:trPr>
        <w:tc>
          <w:tcPr>
            <w:tcW w:w="2605" w:type="dxa"/>
          </w:tcPr>
          <w:p w14:paraId="0887BC0C" w14:textId="77777777" w:rsidR="00CD0241" w:rsidRPr="003044E3" w:rsidRDefault="00CD0241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>Ekler:</w:t>
            </w:r>
          </w:p>
        </w:tc>
        <w:tc>
          <w:tcPr>
            <w:tcW w:w="7650" w:type="dxa"/>
          </w:tcPr>
          <w:p w14:paraId="5A45DE7E" w14:textId="7CE28E5F" w:rsidR="00CD0241" w:rsidRPr="003044E3" w:rsidRDefault="00627D49" w:rsidP="008260B4">
            <w:pPr>
              <w:pStyle w:val="NormalWeb"/>
              <w:rPr>
                <w:rFonts w:ascii="Arial" w:hAnsi="Arial" w:cs="Arial"/>
                <w:b/>
                <w:bCs/>
                <w:noProof/>
                <w:lang w:val="tr-TR"/>
              </w:rPr>
            </w:pP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1A7CD198" wp14:editId="6A0A13B5">
                  <wp:extent cx="1032162" cy="2179097"/>
                  <wp:effectExtent l="0" t="0" r="0" b="5715"/>
                  <wp:docPr id="15" name="Picture 15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Graphical user interface, application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269" cy="2215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t xml:space="preserve">     </w:t>
            </w:r>
            <w:r w:rsidRPr="003044E3">
              <w:rPr>
                <w:rFonts w:ascii="Arial" w:hAnsi="Arial" w:cs="Arial"/>
                <w:b/>
                <w:bCs/>
                <w:noProof/>
                <w:lang w:val="tr-TR"/>
              </w:rPr>
              <w:drawing>
                <wp:inline distT="0" distB="0" distL="0" distR="0" wp14:anchorId="1F0AB59B" wp14:editId="31D775E4">
                  <wp:extent cx="1031920" cy="2178587"/>
                  <wp:effectExtent l="0" t="0" r="0" b="6350"/>
                  <wp:docPr id="14" name="Picture 14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Graphical user interface, application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271" cy="221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B5D66" w14:textId="3184D26C" w:rsidR="00CD0241" w:rsidRPr="003044E3" w:rsidRDefault="00CD0241" w:rsidP="009C6064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</w:pPr>
    </w:p>
    <w:p w14:paraId="4F8937B9" w14:textId="77777777" w:rsidR="008C2DBC" w:rsidRPr="003044E3" w:rsidRDefault="008C2DBC" w:rsidP="009C6064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noProof/>
          <w:sz w:val="28"/>
          <w:szCs w:val="28"/>
          <w:u w:val="single"/>
          <w:lang w:val="tr-TR"/>
        </w:rPr>
      </w:pPr>
    </w:p>
    <w:p w14:paraId="4A99CA55" w14:textId="4BBD5A12" w:rsidR="00627D49" w:rsidRPr="003044E3" w:rsidRDefault="00627D49" w:rsidP="00CE7EA6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</w:p>
    <w:p w14:paraId="41788002" w14:textId="39BF7988" w:rsidR="00D970E9" w:rsidRPr="00AB2713" w:rsidRDefault="000B672B" w:rsidP="00AB2713">
      <w:pPr>
        <w:pStyle w:val="NormalWeb"/>
        <w:shd w:val="clear" w:color="auto" w:fill="FFFFFF"/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</w:pPr>
      <w:r w:rsidRPr="003044E3"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  <w:lastRenderedPageBreak/>
        <w:t>3. İyileştirme Fikirleri ve Öneriler</w:t>
      </w:r>
      <w:r w:rsidR="00AB2713">
        <w:rPr>
          <w:rFonts w:ascii="Arial" w:hAnsi="Arial" w:cs="Arial"/>
          <w:b/>
          <w:bCs/>
          <w:noProof/>
          <w:sz w:val="28"/>
          <w:szCs w:val="28"/>
          <w:highlight w:val="yellow"/>
          <w:u w:val="single"/>
          <w:lang w:val="tr-TR"/>
        </w:rPr>
        <w:t>i:</w:t>
      </w:r>
    </w:p>
    <w:p w14:paraId="368ED80D" w14:textId="2F9A563B" w:rsidR="003044E3" w:rsidRPr="003044E3" w:rsidRDefault="003044E3" w:rsidP="003044E3">
      <w:pPr>
        <w:pStyle w:val="ListParagraph"/>
        <w:numPr>
          <w:ilvl w:val="0"/>
          <w:numId w:val="21"/>
        </w:numPr>
        <w:spacing w:line="276" w:lineRule="auto"/>
        <w:rPr>
          <w:rFonts w:ascii="Arial" w:eastAsia="Calibri" w:hAnsi="Arial" w:cs="Arial"/>
          <w:b/>
          <w:bCs/>
          <w:highlight w:val="white"/>
          <w:lang w:val="tr-TR"/>
        </w:rPr>
      </w:pPr>
      <w:r w:rsidRPr="003044E3">
        <w:rPr>
          <w:rFonts w:ascii="Arial" w:eastAsia="Calibri" w:hAnsi="Arial" w:cs="Arial"/>
          <w:b/>
          <w:bCs/>
          <w:highlight w:val="white"/>
          <w:lang w:val="tr-TR"/>
        </w:rPr>
        <w:t xml:space="preserve">Satıcı değerlendirme sistemi </w:t>
      </w:r>
      <w:r w:rsidR="00CE3821">
        <w:rPr>
          <w:rFonts w:ascii="Arial" w:eastAsia="Calibri" w:hAnsi="Arial" w:cs="Arial"/>
          <w:b/>
          <w:bCs/>
          <w:highlight w:val="white"/>
          <w:lang w:val="tr-TR"/>
        </w:rPr>
        <w:t>geliştirilebilir</w:t>
      </w:r>
      <w:r w:rsidRPr="003044E3">
        <w:rPr>
          <w:rFonts w:ascii="Arial" w:eastAsia="Calibri" w:hAnsi="Arial" w:cs="Arial"/>
          <w:b/>
          <w:bCs/>
          <w:highlight w:val="white"/>
          <w:lang w:val="tr-TR"/>
        </w:rPr>
        <w:t>.</w:t>
      </w:r>
    </w:p>
    <w:p w14:paraId="78984DF9" w14:textId="02890DB8" w:rsidR="00DF34BE" w:rsidRDefault="002857ED" w:rsidP="00DF34BE">
      <w:pPr>
        <w:pStyle w:val="ListParagraph"/>
        <w:numPr>
          <w:ilvl w:val="2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2857ED">
        <w:rPr>
          <w:rFonts w:ascii="Arial" w:eastAsia="Calibri" w:hAnsi="Arial" w:cs="Arial"/>
          <w:b/>
          <w:bCs/>
          <w:highlight w:val="white"/>
          <w:lang w:val="tr-TR"/>
        </w:rPr>
        <w:t>Sorun:</w:t>
      </w:r>
      <w:r>
        <w:rPr>
          <w:rFonts w:ascii="Arial" w:eastAsia="Calibri" w:hAnsi="Arial" w:cs="Arial"/>
          <w:highlight w:val="white"/>
          <w:lang w:val="tr-TR"/>
        </w:rPr>
        <w:t xml:space="preserve"> </w:t>
      </w:r>
      <w:r w:rsidR="00E6143C">
        <w:rPr>
          <w:rFonts w:ascii="Arial" w:eastAsia="Calibri" w:hAnsi="Arial" w:cs="Arial"/>
          <w:highlight w:val="white"/>
          <w:lang w:val="tr-TR"/>
        </w:rPr>
        <w:t xml:space="preserve">Ürünler için puan </w:t>
      </w:r>
      <w:r w:rsidR="00DF34BE">
        <w:rPr>
          <w:rFonts w:ascii="Arial" w:eastAsia="Calibri" w:hAnsi="Arial" w:cs="Arial"/>
          <w:highlight w:val="white"/>
          <w:lang w:val="tr-TR"/>
        </w:rPr>
        <w:t>verip</w:t>
      </w:r>
      <w:r w:rsidR="00E6143C">
        <w:rPr>
          <w:rFonts w:ascii="Arial" w:eastAsia="Calibri" w:hAnsi="Arial" w:cs="Arial"/>
          <w:highlight w:val="white"/>
          <w:lang w:val="tr-TR"/>
        </w:rPr>
        <w:t xml:space="preserve"> yorum girilebiliyorken</w:t>
      </w:r>
      <w:r w:rsidR="00DF34BE">
        <w:rPr>
          <w:rFonts w:ascii="Arial" w:eastAsia="Calibri" w:hAnsi="Arial" w:cs="Arial"/>
          <w:highlight w:val="white"/>
          <w:lang w:val="tr-TR"/>
        </w:rPr>
        <w:t xml:space="preserve"> ve bunlar “Ürün Değerlendirmeleri” ekranında görülebiliyorken;</w:t>
      </w:r>
      <w:r w:rsidR="00E6143C">
        <w:rPr>
          <w:rFonts w:ascii="Arial" w:eastAsia="Calibri" w:hAnsi="Arial" w:cs="Arial"/>
          <w:highlight w:val="white"/>
          <w:lang w:val="tr-TR"/>
        </w:rPr>
        <w:t xml:space="preserve"> satıcılar için böyle bir </w:t>
      </w:r>
      <w:r w:rsidR="00DF34BE">
        <w:rPr>
          <w:rFonts w:ascii="Arial" w:eastAsia="Calibri" w:hAnsi="Arial" w:cs="Arial"/>
          <w:highlight w:val="white"/>
          <w:lang w:val="tr-TR"/>
        </w:rPr>
        <w:t>sistem bulunmuyor</w:t>
      </w:r>
      <w:r w:rsidR="00E6143C">
        <w:rPr>
          <w:rFonts w:ascii="Arial" w:eastAsia="Calibri" w:hAnsi="Arial" w:cs="Arial"/>
          <w:highlight w:val="white"/>
          <w:lang w:val="tr-TR"/>
        </w:rPr>
        <w:t>.</w:t>
      </w:r>
      <w:r w:rsidR="00DF34BE">
        <w:rPr>
          <w:rFonts w:ascii="Arial" w:eastAsia="Calibri" w:hAnsi="Arial" w:cs="Arial"/>
          <w:highlight w:val="white"/>
          <w:lang w:val="tr-TR"/>
        </w:rPr>
        <w:t xml:space="preserve"> Yalnızca, satıcı puanı görülebiliyor.</w:t>
      </w:r>
    </w:p>
    <w:p w14:paraId="3D1483E2" w14:textId="00B7B536" w:rsidR="00DF34BE" w:rsidRDefault="00DF34BE" w:rsidP="00DF34BE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DF34BE">
        <w:rPr>
          <w:rFonts w:ascii="Arial" w:eastAsia="Calibri" w:hAnsi="Arial" w:cs="Arial"/>
          <w:b/>
          <w:bCs/>
          <w:highlight w:val="white"/>
          <w:lang w:val="tr-TR"/>
        </w:rPr>
        <w:t xml:space="preserve">Çözüm </w:t>
      </w:r>
      <w:r w:rsidR="00431344">
        <w:rPr>
          <w:rFonts w:ascii="Arial" w:eastAsia="Calibri" w:hAnsi="Arial" w:cs="Arial"/>
          <w:b/>
          <w:bCs/>
          <w:highlight w:val="white"/>
          <w:lang w:val="tr-TR"/>
        </w:rPr>
        <w:t>Ö</w:t>
      </w:r>
      <w:r>
        <w:rPr>
          <w:rFonts w:ascii="Arial" w:eastAsia="Calibri" w:hAnsi="Arial" w:cs="Arial"/>
          <w:b/>
          <w:bCs/>
          <w:highlight w:val="white"/>
          <w:lang w:val="tr-TR"/>
        </w:rPr>
        <w:t>nerisi</w:t>
      </w:r>
      <w:r w:rsidRPr="00DF34BE">
        <w:rPr>
          <w:rFonts w:ascii="Arial" w:eastAsia="Calibri" w:hAnsi="Arial" w:cs="Arial"/>
          <w:b/>
          <w:bCs/>
          <w:highlight w:val="white"/>
          <w:lang w:val="tr-TR"/>
        </w:rPr>
        <w:t>:</w:t>
      </w:r>
      <w:r>
        <w:rPr>
          <w:rFonts w:ascii="Arial" w:eastAsia="Calibri" w:hAnsi="Arial" w:cs="Arial"/>
          <w:highlight w:val="white"/>
          <w:lang w:val="tr-TR"/>
        </w:rPr>
        <w:t xml:space="preserve"> Ürün değerlendirmelerinde kullanılan sistem, satıcı değerlendirmeleri için de uygulanabilir; “Satıcı Değerlendirmeleri” ekranı eklenebilir.</w:t>
      </w:r>
    </w:p>
    <w:p w14:paraId="62C3DC3C" w14:textId="400655FA" w:rsidR="00DF34BE" w:rsidRDefault="00DF34BE" w:rsidP="00DF34BE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b/>
          <w:bCs/>
          <w:highlight w:val="white"/>
          <w:lang w:val="tr-TR"/>
        </w:rPr>
        <w:t>Getirisi:</w:t>
      </w:r>
      <w:r>
        <w:rPr>
          <w:rFonts w:ascii="Arial" w:eastAsia="Calibri" w:hAnsi="Arial" w:cs="Arial"/>
          <w:highlight w:val="white"/>
          <w:lang w:val="tr-TR"/>
        </w:rPr>
        <w:t xml:space="preserve"> Aslında,</w:t>
      </w:r>
      <w:r w:rsidR="00E6143C" w:rsidRPr="00DF34BE">
        <w:rPr>
          <w:rFonts w:ascii="Arial" w:eastAsia="Calibri" w:hAnsi="Arial" w:cs="Arial"/>
          <w:highlight w:val="white"/>
          <w:lang w:val="tr-TR"/>
        </w:rPr>
        <w:t xml:space="preserve"> bir ürünü alırken en çok dikkat edilen noktalardan biri satıcı</w:t>
      </w:r>
      <w:r>
        <w:rPr>
          <w:rFonts w:ascii="Arial" w:eastAsia="Calibri" w:hAnsi="Arial" w:cs="Arial"/>
          <w:highlight w:val="white"/>
          <w:lang w:val="tr-TR"/>
        </w:rPr>
        <w:t>lar oluyor. Bu yüzden, satıcılar hakkında puan dışında detayların bilinebilir olması ve satıcı hakkında yapılan yorumların görülebilir olması, müşteri açısından olumlu karşılanacak ve güvenilirliği de arttıracaktır.</w:t>
      </w:r>
    </w:p>
    <w:p w14:paraId="59D049C3" w14:textId="4875EB9A" w:rsidR="00DF34BE" w:rsidRDefault="00CE3821" w:rsidP="00DF34BE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CE3821">
        <w:rPr>
          <w:rFonts w:ascii="Arial" w:eastAsia="Calibri" w:hAnsi="Arial" w:cs="Arial"/>
          <w:b/>
          <w:bCs/>
          <w:highlight w:val="white"/>
          <w:lang w:val="tr-TR"/>
        </w:rPr>
        <w:t>Ekstra:</w:t>
      </w:r>
      <w:r>
        <w:rPr>
          <w:rFonts w:ascii="Arial" w:eastAsia="Calibri" w:hAnsi="Arial" w:cs="Arial"/>
          <w:highlight w:val="white"/>
          <w:lang w:val="tr-TR"/>
        </w:rPr>
        <w:t xml:space="preserve"> Ürün Değerlendirmeleri ekranına ek olarak, olası bir Satıcı Değerlendirmeleri ekranına, ürün görseli ve bilgisi de eklenmesi gerekecektir.</w:t>
      </w:r>
    </w:p>
    <w:p w14:paraId="58E18DA2" w14:textId="3E2C40CE" w:rsidR="00E6143C" w:rsidRPr="00E20AFA" w:rsidRDefault="00CE3821" w:rsidP="00E20AFA">
      <w:pPr>
        <w:pStyle w:val="ListParagraph"/>
        <w:numPr>
          <w:ilvl w:val="4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highlight w:val="white"/>
          <w:lang w:val="tr-TR"/>
        </w:rPr>
        <w:t>Yorumlar altında ilgili ürün görseli ve bilgisi olursa, satıcının, hangi ürünü için yorum yapıldığı görülebilir hale gelecektir.</w:t>
      </w:r>
      <w:r w:rsidR="00DF34BE" w:rsidRPr="00E20AFA">
        <w:rPr>
          <w:rFonts w:ascii="Arial" w:eastAsia="Calibri" w:hAnsi="Arial" w:cs="Arial"/>
          <w:highlight w:val="white"/>
          <w:lang w:val="tr-TR"/>
        </w:rPr>
        <w:br/>
      </w:r>
    </w:p>
    <w:p w14:paraId="61B44C49" w14:textId="1283B530" w:rsidR="003044E3" w:rsidRPr="003E5BA2" w:rsidRDefault="003044E3" w:rsidP="003044E3">
      <w:pPr>
        <w:pStyle w:val="ListParagraph"/>
        <w:numPr>
          <w:ilvl w:val="1"/>
          <w:numId w:val="21"/>
        </w:numPr>
        <w:spacing w:line="276" w:lineRule="auto"/>
        <w:rPr>
          <w:rFonts w:ascii="Arial" w:eastAsia="Calibri" w:hAnsi="Arial" w:cs="Arial"/>
          <w:b/>
          <w:bCs/>
          <w:highlight w:val="white"/>
          <w:lang w:val="tr-TR"/>
        </w:rPr>
      </w:pPr>
      <w:r w:rsidRPr="003E5BA2">
        <w:rPr>
          <w:rFonts w:ascii="Arial" w:eastAsia="Calibri" w:hAnsi="Arial" w:cs="Arial"/>
          <w:b/>
          <w:bCs/>
          <w:highlight w:val="white"/>
          <w:lang w:val="tr-TR"/>
        </w:rPr>
        <w:t xml:space="preserve">Satıcı </w:t>
      </w:r>
      <w:r w:rsidR="007B70FC" w:rsidRPr="003E5BA2">
        <w:rPr>
          <w:rFonts w:ascii="Arial" w:eastAsia="Calibri" w:hAnsi="Arial" w:cs="Arial"/>
          <w:b/>
          <w:bCs/>
          <w:highlight w:val="white"/>
          <w:lang w:val="tr-TR"/>
        </w:rPr>
        <w:t xml:space="preserve">ve </w:t>
      </w:r>
      <w:r w:rsidR="00431344" w:rsidRPr="003E5BA2">
        <w:rPr>
          <w:rFonts w:ascii="Arial" w:eastAsia="Calibri" w:hAnsi="Arial" w:cs="Arial"/>
          <w:b/>
          <w:bCs/>
          <w:highlight w:val="white"/>
          <w:lang w:val="tr-TR"/>
        </w:rPr>
        <w:t>ürün fiyatı</w:t>
      </w:r>
      <w:r w:rsidR="007B70FC" w:rsidRPr="003E5BA2">
        <w:rPr>
          <w:rFonts w:ascii="Arial" w:eastAsia="Calibri" w:hAnsi="Arial" w:cs="Arial"/>
          <w:b/>
          <w:bCs/>
          <w:highlight w:val="white"/>
          <w:lang w:val="tr-TR"/>
        </w:rPr>
        <w:t xml:space="preserve"> </w:t>
      </w:r>
      <w:r w:rsidRPr="003E5BA2">
        <w:rPr>
          <w:rFonts w:ascii="Arial" w:eastAsia="Calibri" w:hAnsi="Arial" w:cs="Arial"/>
          <w:b/>
          <w:bCs/>
          <w:highlight w:val="white"/>
          <w:lang w:val="tr-TR"/>
        </w:rPr>
        <w:t>kontrol sistemi iyileştirilebilir.</w:t>
      </w:r>
    </w:p>
    <w:p w14:paraId="64D7EA02" w14:textId="0E979232" w:rsidR="00431344" w:rsidRDefault="007B70FC" w:rsidP="00431344">
      <w:pPr>
        <w:pStyle w:val="ListParagraph"/>
        <w:numPr>
          <w:ilvl w:val="2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431344">
        <w:rPr>
          <w:rFonts w:ascii="Arial" w:eastAsia="Calibri" w:hAnsi="Arial" w:cs="Arial"/>
          <w:b/>
          <w:bCs/>
          <w:highlight w:val="white"/>
          <w:lang w:val="tr-TR"/>
        </w:rPr>
        <w:t>Sorun:</w:t>
      </w:r>
      <w:r w:rsidR="00431344">
        <w:rPr>
          <w:rFonts w:ascii="Arial" w:eastAsia="Calibri" w:hAnsi="Arial" w:cs="Arial"/>
          <w:highlight w:val="white"/>
          <w:lang w:val="tr-TR"/>
        </w:rPr>
        <w:t xml:space="preserve"> Onlarca hatta yüzlerce farklı satıcının</w:t>
      </w:r>
      <w:r>
        <w:rPr>
          <w:rFonts w:ascii="Arial" w:eastAsia="Calibri" w:hAnsi="Arial" w:cs="Arial"/>
          <w:highlight w:val="white"/>
          <w:lang w:val="tr-TR"/>
        </w:rPr>
        <w:t xml:space="preserve"> </w:t>
      </w:r>
      <w:r w:rsidR="00431344">
        <w:rPr>
          <w:rFonts w:ascii="Arial" w:eastAsia="Calibri" w:hAnsi="Arial" w:cs="Arial"/>
          <w:highlight w:val="white"/>
          <w:lang w:val="tr-TR"/>
        </w:rPr>
        <w:t>olduğu bir ortamda, satıcı kaynaklı problemlerin olabilmesi kaçınılmaz oluyor. Muhtemelen bu konuda bir kontrol sistemi vardır ama iyileştirilmesi güzel olacaktır. Özellikle</w:t>
      </w:r>
      <w:r w:rsidR="00431344" w:rsidRPr="00431344">
        <w:rPr>
          <w:rFonts w:ascii="Arial" w:eastAsia="Calibri" w:hAnsi="Arial" w:cs="Arial"/>
          <w:highlight w:val="white"/>
          <w:lang w:val="tr-TR"/>
        </w:rPr>
        <w:t xml:space="preserve">, </w:t>
      </w:r>
      <w:r w:rsidR="00431344">
        <w:rPr>
          <w:rFonts w:ascii="Arial" w:eastAsia="Calibri" w:hAnsi="Arial" w:cs="Arial"/>
          <w:highlight w:val="white"/>
          <w:lang w:val="tr-TR"/>
        </w:rPr>
        <w:t>“orijinal olan/olmayan ürün” ve “ürün fiyatlandırması” gibi</w:t>
      </w:r>
      <w:r w:rsidR="00431344" w:rsidRPr="00431344">
        <w:rPr>
          <w:rFonts w:ascii="Arial" w:eastAsia="Calibri" w:hAnsi="Arial" w:cs="Arial"/>
          <w:highlight w:val="white"/>
          <w:lang w:val="tr-TR"/>
        </w:rPr>
        <w:t xml:space="preserve"> </w:t>
      </w:r>
      <w:r w:rsidR="00431344">
        <w:rPr>
          <w:rFonts w:ascii="Arial" w:eastAsia="Calibri" w:hAnsi="Arial" w:cs="Arial"/>
          <w:highlight w:val="white"/>
          <w:lang w:val="tr-TR"/>
        </w:rPr>
        <w:t>konular</w:t>
      </w:r>
      <w:r w:rsidR="00431344" w:rsidRPr="00431344">
        <w:rPr>
          <w:rFonts w:ascii="Arial" w:eastAsia="Calibri" w:hAnsi="Arial" w:cs="Arial"/>
          <w:highlight w:val="white"/>
          <w:lang w:val="tr-TR"/>
        </w:rPr>
        <w:t xml:space="preserve"> için ekstra kontroller </w:t>
      </w:r>
      <w:r w:rsidR="00431344">
        <w:rPr>
          <w:rFonts w:ascii="Arial" w:eastAsia="Calibri" w:hAnsi="Arial" w:cs="Arial"/>
          <w:highlight w:val="white"/>
          <w:lang w:val="tr-TR"/>
        </w:rPr>
        <w:t>eklenebilir.</w:t>
      </w:r>
    </w:p>
    <w:p w14:paraId="604ECB92" w14:textId="343B1AD2" w:rsidR="00A85A18" w:rsidRDefault="00431344" w:rsidP="00431344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b/>
          <w:bCs/>
          <w:highlight w:val="white"/>
          <w:lang w:val="tr-TR"/>
        </w:rPr>
        <w:t>Çözüm Önerisi:</w:t>
      </w:r>
      <w:r w:rsidR="00DF13E9">
        <w:rPr>
          <w:rFonts w:ascii="Arial" w:eastAsia="Calibri" w:hAnsi="Arial" w:cs="Arial"/>
          <w:b/>
          <w:bCs/>
          <w:highlight w:val="white"/>
          <w:lang w:val="tr-TR"/>
        </w:rPr>
        <w:t xml:space="preserve"> </w:t>
      </w:r>
      <w:r w:rsidR="00A85A18" w:rsidRPr="00A85A18">
        <w:rPr>
          <w:rFonts w:ascii="Arial" w:eastAsia="Calibri" w:hAnsi="Arial" w:cs="Arial"/>
          <w:highlight w:val="white"/>
          <w:lang w:val="tr-TR"/>
        </w:rPr>
        <w:t>S</w:t>
      </w:r>
      <w:r w:rsidR="00A85A18">
        <w:rPr>
          <w:rFonts w:ascii="Arial" w:eastAsia="Calibri" w:hAnsi="Arial" w:cs="Arial"/>
          <w:highlight w:val="white"/>
          <w:lang w:val="tr-TR"/>
        </w:rPr>
        <w:t>atıcıların, ekledikleri ürünler için “orijinallik belgesi/sertifikası” eklenmesi sağlanabilir; hatta, buna teşvik edilebilir.</w:t>
      </w:r>
    </w:p>
    <w:p w14:paraId="6D34DC10" w14:textId="692D2BB7" w:rsidR="00A85A18" w:rsidRDefault="00A85A18" w:rsidP="00A85A18">
      <w:pPr>
        <w:pStyle w:val="ListParagraph"/>
        <w:numPr>
          <w:ilvl w:val="4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highlight w:val="white"/>
          <w:lang w:val="tr-TR"/>
        </w:rPr>
        <w:t>Teyit (√) simgesi eklenebilir.</w:t>
      </w:r>
    </w:p>
    <w:p w14:paraId="04F2EB65" w14:textId="3910E270" w:rsidR="00A85A18" w:rsidRDefault="00A85A18" w:rsidP="00A85A18">
      <w:pPr>
        <w:pStyle w:val="ListParagraph"/>
        <w:numPr>
          <w:ilvl w:val="5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highlight w:val="white"/>
          <w:lang w:val="tr-TR"/>
        </w:rPr>
        <w:t>Ürünün orijinal olduğu biliniyorsa (satıcı tarafından kanıtlandıysa), ilgili ürünün</w:t>
      </w:r>
      <w:r w:rsidR="00CC5EB0">
        <w:rPr>
          <w:rFonts w:ascii="Arial" w:eastAsia="Calibri" w:hAnsi="Arial" w:cs="Arial"/>
          <w:highlight w:val="white"/>
          <w:lang w:val="tr-TR"/>
        </w:rPr>
        <w:t xml:space="preserve"> başlık bilgisinin</w:t>
      </w:r>
      <w:r>
        <w:rPr>
          <w:rFonts w:ascii="Arial" w:eastAsia="Calibri" w:hAnsi="Arial" w:cs="Arial"/>
          <w:highlight w:val="white"/>
          <w:lang w:val="tr-TR"/>
        </w:rPr>
        <w:t xml:space="preserve"> yanına bu simge eklenebilir.</w:t>
      </w:r>
    </w:p>
    <w:p w14:paraId="530E8205" w14:textId="77777777" w:rsidR="00CC5EB0" w:rsidRDefault="00A85A18" w:rsidP="00CC5EB0">
      <w:pPr>
        <w:pStyle w:val="ListParagraph"/>
        <w:numPr>
          <w:ilvl w:val="5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highlight w:val="white"/>
          <w:lang w:val="tr-TR"/>
        </w:rPr>
        <w:t>Her ürünü için bu kanıt işlemini yapan satıcıların yanına</w:t>
      </w:r>
      <w:r w:rsidR="00CC5EB0">
        <w:rPr>
          <w:rFonts w:ascii="Arial" w:eastAsia="Calibri" w:hAnsi="Arial" w:cs="Arial"/>
          <w:highlight w:val="white"/>
          <w:lang w:val="tr-TR"/>
        </w:rPr>
        <w:t>,</w:t>
      </w:r>
      <w:r>
        <w:rPr>
          <w:rFonts w:ascii="Arial" w:eastAsia="Calibri" w:hAnsi="Arial" w:cs="Arial"/>
          <w:highlight w:val="white"/>
          <w:lang w:val="tr-TR"/>
        </w:rPr>
        <w:t xml:space="preserve"> bu simge eklenebilir.</w:t>
      </w:r>
    </w:p>
    <w:p w14:paraId="1E1327CE" w14:textId="168D06EA" w:rsidR="00DF13E9" w:rsidRPr="00CC5EB0" w:rsidRDefault="00DF13E9" w:rsidP="00CC5EB0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CC5EB0">
        <w:rPr>
          <w:rFonts w:ascii="Arial" w:eastAsia="Calibri" w:hAnsi="Arial" w:cs="Arial"/>
          <w:b/>
          <w:bCs/>
          <w:highlight w:val="white"/>
          <w:lang w:val="tr-TR"/>
        </w:rPr>
        <w:t xml:space="preserve">Getirisi: </w:t>
      </w:r>
      <w:r w:rsidR="00CC5EB0" w:rsidRPr="00CC5EB0">
        <w:rPr>
          <w:rFonts w:ascii="Arial" w:eastAsia="Calibri" w:hAnsi="Arial" w:cs="Arial"/>
          <w:highlight w:val="white"/>
          <w:lang w:val="tr-TR"/>
        </w:rPr>
        <w:t xml:space="preserve">Müşteri </w:t>
      </w:r>
      <w:r w:rsidR="00CC5EB0">
        <w:rPr>
          <w:rFonts w:ascii="Arial" w:eastAsia="Calibri" w:hAnsi="Arial" w:cs="Arial"/>
          <w:highlight w:val="white"/>
          <w:lang w:val="tr-TR"/>
        </w:rPr>
        <w:t>için d</w:t>
      </w:r>
      <w:r w:rsidRPr="00CC5EB0">
        <w:rPr>
          <w:rFonts w:ascii="Arial" w:eastAsia="Calibri" w:hAnsi="Arial" w:cs="Arial"/>
          <w:highlight w:val="white"/>
          <w:lang w:val="tr-TR"/>
        </w:rPr>
        <w:t xml:space="preserve">aha iyi </w:t>
      </w:r>
      <w:r w:rsidR="00CC5EB0">
        <w:rPr>
          <w:rFonts w:ascii="Arial" w:eastAsia="Calibri" w:hAnsi="Arial" w:cs="Arial"/>
          <w:highlight w:val="white"/>
          <w:lang w:val="tr-TR"/>
        </w:rPr>
        <w:t xml:space="preserve">ve güvenilir </w:t>
      </w:r>
      <w:r w:rsidRPr="00CC5EB0">
        <w:rPr>
          <w:rFonts w:ascii="Arial" w:eastAsia="Calibri" w:hAnsi="Arial" w:cs="Arial"/>
          <w:highlight w:val="white"/>
          <w:lang w:val="tr-TR"/>
        </w:rPr>
        <w:t>bir deneyim sunacak</w:t>
      </w:r>
      <w:r w:rsidR="00CC5EB0">
        <w:rPr>
          <w:rFonts w:ascii="Arial" w:eastAsia="Calibri" w:hAnsi="Arial" w:cs="Arial"/>
          <w:highlight w:val="white"/>
          <w:lang w:val="tr-TR"/>
        </w:rPr>
        <w:t>tır.</w:t>
      </w:r>
      <w:r w:rsidRPr="00CC5EB0">
        <w:rPr>
          <w:rFonts w:ascii="Arial" w:eastAsia="Calibri" w:hAnsi="Arial" w:cs="Arial"/>
          <w:highlight w:val="white"/>
          <w:lang w:val="tr-TR"/>
        </w:rPr>
        <w:t xml:space="preserve"> </w:t>
      </w:r>
      <w:r w:rsidR="00CC5EB0">
        <w:rPr>
          <w:rFonts w:ascii="Arial" w:eastAsia="Calibri" w:hAnsi="Arial" w:cs="Arial"/>
          <w:highlight w:val="white"/>
          <w:lang w:val="tr-TR"/>
        </w:rPr>
        <w:t>Ayrıca, s</w:t>
      </w:r>
      <w:r w:rsidRPr="00CC5EB0">
        <w:rPr>
          <w:rFonts w:ascii="Arial" w:eastAsia="Calibri" w:hAnsi="Arial" w:cs="Arial"/>
          <w:highlight w:val="white"/>
          <w:lang w:val="tr-TR"/>
        </w:rPr>
        <w:t>atıcı kaynaklı olarak marka üzerinde</w:t>
      </w:r>
      <w:r w:rsidR="00CC5EB0">
        <w:rPr>
          <w:rFonts w:ascii="Arial" w:eastAsia="Calibri" w:hAnsi="Arial" w:cs="Arial"/>
          <w:highlight w:val="white"/>
          <w:lang w:val="tr-TR"/>
        </w:rPr>
        <w:t xml:space="preserve"> oluşabilecek</w:t>
      </w:r>
      <w:r w:rsidRPr="00CC5EB0">
        <w:rPr>
          <w:rFonts w:ascii="Arial" w:eastAsia="Calibri" w:hAnsi="Arial" w:cs="Arial"/>
          <w:highlight w:val="white"/>
          <w:lang w:val="tr-TR"/>
        </w:rPr>
        <w:t xml:space="preserve"> kötü algının önüne geçecektir.</w:t>
      </w:r>
    </w:p>
    <w:p w14:paraId="6D17DF87" w14:textId="77777777" w:rsidR="00431344" w:rsidRPr="00431344" w:rsidRDefault="00431344" w:rsidP="00431344">
      <w:pPr>
        <w:pStyle w:val="ListParagraph"/>
        <w:spacing w:line="276" w:lineRule="auto"/>
        <w:ind w:left="2880"/>
        <w:rPr>
          <w:rFonts w:ascii="Arial" w:eastAsia="Calibri" w:hAnsi="Arial" w:cs="Arial"/>
          <w:highlight w:val="white"/>
          <w:lang w:val="tr-TR"/>
        </w:rPr>
      </w:pPr>
    </w:p>
    <w:p w14:paraId="45A75BA3" w14:textId="2630C55D" w:rsidR="00001128" w:rsidRPr="00417694" w:rsidRDefault="00001128" w:rsidP="00001128">
      <w:pPr>
        <w:pStyle w:val="ListParagraph"/>
        <w:numPr>
          <w:ilvl w:val="1"/>
          <w:numId w:val="21"/>
        </w:numPr>
        <w:spacing w:line="276" w:lineRule="auto"/>
        <w:rPr>
          <w:rFonts w:ascii="Arial" w:eastAsia="Calibri" w:hAnsi="Arial" w:cs="Arial"/>
          <w:b/>
          <w:bCs/>
          <w:highlight w:val="white"/>
          <w:lang w:val="tr-TR"/>
        </w:rPr>
      </w:pPr>
      <w:r w:rsidRPr="00417694">
        <w:rPr>
          <w:rFonts w:ascii="Arial" w:eastAsia="Calibri" w:hAnsi="Arial" w:cs="Arial"/>
          <w:b/>
          <w:bCs/>
          <w:highlight w:val="white"/>
          <w:lang w:val="tr-TR"/>
        </w:rPr>
        <w:lastRenderedPageBreak/>
        <w:t xml:space="preserve">“Kategoriler” altında “Sana Özel” kısmından kategori çıkarabilme ve </w:t>
      </w:r>
      <w:r w:rsidR="00417694">
        <w:rPr>
          <w:rFonts w:ascii="Arial" w:eastAsia="Calibri" w:hAnsi="Arial" w:cs="Arial"/>
          <w:b/>
          <w:bCs/>
          <w:highlight w:val="white"/>
          <w:lang w:val="tr-TR"/>
        </w:rPr>
        <w:t xml:space="preserve">buraya </w:t>
      </w:r>
      <w:r w:rsidR="000400B6" w:rsidRPr="00417694">
        <w:rPr>
          <w:rFonts w:ascii="Arial" w:eastAsia="Calibri" w:hAnsi="Arial" w:cs="Arial"/>
          <w:b/>
          <w:bCs/>
          <w:highlight w:val="white"/>
          <w:lang w:val="tr-TR"/>
        </w:rPr>
        <w:t xml:space="preserve">kategori </w:t>
      </w:r>
      <w:r w:rsidRPr="00417694">
        <w:rPr>
          <w:rFonts w:ascii="Arial" w:eastAsia="Calibri" w:hAnsi="Arial" w:cs="Arial"/>
          <w:b/>
          <w:bCs/>
          <w:highlight w:val="white"/>
          <w:lang w:val="tr-TR"/>
        </w:rPr>
        <w:t>ekleyebilme özelliği getirilebilir.</w:t>
      </w:r>
    </w:p>
    <w:p w14:paraId="6BC2299E" w14:textId="3CF96C9E" w:rsidR="003044E3" w:rsidRDefault="000400B6" w:rsidP="003044E3">
      <w:pPr>
        <w:pStyle w:val="ListParagraph"/>
        <w:numPr>
          <w:ilvl w:val="2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0400B6">
        <w:rPr>
          <w:rFonts w:ascii="Arial" w:eastAsia="Calibri" w:hAnsi="Arial" w:cs="Arial"/>
          <w:b/>
          <w:bCs/>
          <w:highlight w:val="white"/>
          <w:lang w:val="tr-TR"/>
        </w:rPr>
        <w:t>Sorun:</w:t>
      </w:r>
      <w:r>
        <w:rPr>
          <w:rFonts w:ascii="Arial" w:eastAsia="Calibri" w:hAnsi="Arial" w:cs="Arial"/>
          <w:highlight w:val="white"/>
          <w:lang w:val="tr-TR"/>
        </w:rPr>
        <w:t xml:space="preserve"> Oldukça fazla kategori olması ve son bakılan ya da uzun süre bakılan kategorilerin “Sana Özel” kısmında görüntülenmesinin yeterli olmaması. Ek olarak, herhangi bir şey için </w:t>
      </w:r>
      <w:r w:rsidR="00417694">
        <w:rPr>
          <w:rFonts w:ascii="Arial" w:eastAsia="Calibri" w:hAnsi="Arial" w:cs="Arial"/>
          <w:highlight w:val="white"/>
          <w:lang w:val="tr-TR"/>
        </w:rPr>
        <w:t>daha önce</w:t>
      </w:r>
      <w:r>
        <w:rPr>
          <w:rFonts w:ascii="Arial" w:eastAsia="Calibri" w:hAnsi="Arial" w:cs="Arial"/>
          <w:highlight w:val="white"/>
          <w:lang w:val="tr-TR"/>
        </w:rPr>
        <w:t xml:space="preserve"> bakılmış olan kategorilerin, artık ilgi çekmese bile burada görüntülenmeye devam etmesi.</w:t>
      </w:r>
    </w:p>
    <w:p w14:paraId="1D142578" w14:textId="666AC55C" w:rsidR="00417694" w:rsidRDefault="000400B6" w:rsidP="000400B6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>
        <w:rPr>
          <w:rFonts w:ascii="Arial" w:eastAsia="Calibri" w:hAnsi="Arial" w:cs="Arial"/>
          <w:b/>
          <w:bCs/>
          <w:highlight w:val="white"/>
          <w:lang w:val="tr-TR"/>
        </w:rPr>
        <w:t>Çözüm Önerisi:</w:t>
      </w:r>
      <w:r>
        <w:rPr>
          <w:rFonts w:ascii="Arial" w:eastAsia="Calibri" w:hAnsi="Arial" w:cs="Arial"/>
          <w:highlight w:val="white"/>
          <w:lang w:val="tr-TR"/>
        </w:rPr>
        <w:t xml:space="preserve"> </w:t>
      </w:r>
      <w:r w:rsidRPr="000400B6">
        <w:rPr>
          <w:rFonts w:ascii="Arial" w:eastAsia="Calibri" w:hAnsi="Arial" w:cs="Arial"/>
          <w:highlight w:val="white"/>
          <w:lang w:val="tr-TR"/>
        </w:rPr>
        <w:t>“</w:t>
      </w:r>
      <w:r>
        <w:rPr>
          <w:rFonts w:ascii="Arial" w:eastAsia="Calibri" w:hAnsi="Arial" w:cs="Arial"/>
          <w:highlight w:val="white"/>
          <w:lang w:val="tr-TR"/>
        </w:rPr>
        <w:t xml:space="preserve">Kategoriler” altındaki “Sana Özel” ekranına ya da </w:t>
      </w:r>
      <w:r w:rsidR="00417694">
        <w:rPr>
          <w:rFonts w:ascii="Arial" w:eastAsia="Calibri" w:hAnsi="Arial" w:cs="Arial"/>
          <w:highlight w:val="white"/>
          <w:lang w:val="tr-TR"/>
        </w:rPr>
        <w:t>k</w:t>
      </w:r>
      <w:r>
        <w:rPr>
          <w:rFonts w:ascii="Arial" w:eastAsia="Calibri" w:hAnsi="Arial" w:cs="Arial"/>
          <w:highlight w:val="white"/>
          <w:lang w:val="tr-TR"/>
        </w:rPr>
        <w:t xml:space="preserve">ategorilerin kendi sayfalarına eklenecek bir </w:t>
      </w:r>
      <w:r w:rsidRPr="00417694">
        <w:rPr>
          <w:rFonts w:ascii="Arial" w:eastAsia="Calibri" w:hAnsi="Arial" w:cs="Arial"/>
          <w:b/>
          <w:bCs/>
          <w:highlight w:val="white"/>
          <w:lang w:val="tr-TR"/>
        </w:rPr>
        <w:t xml:space="preserve">(+) </w:t>
      </w:r>
      <w:r>
        <w:rPr>
          <w:rFonts w:ascii="Arial" w:eastAsia="Calibri" w:hAnsi="Arial" w:cs="Arial"/>
          <w:highlight w:val="white"/>
          <w:lang w:val="tr-TR"/>
        </w:rPr>
        <w:t>butonu ile kullanıcıların bu alandaki kategorilere ekleme yapabilmesi sağlanabilir.</w:t>
      </w:r>
    </w:p>
    <w:p w14:paraId="12343BB2" w14:textId="06B1F10A" w:rsidR="000400B6" w:rsidRDefault="000400B6" w:rsidP="00417694">
      <w:pPr>
        <w:pStyle w:val="ListParagraph"/>
        <w:numPr>
          <w:ilvl w:val="4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0400B6">
        <w:rPr>
          <w:rFonts w:ascii="Arial" w:eastAsia="Calibri" w:hAnsi="Arial" w:cs="Arial"/>
          <w:highlight w:val="white"/>
          <w:lang w:val="tr-TR"/>
        </w:rPr>
        <w:t>Aynı şekilde,</w:t>
      </w:r>
      <w:r>
        <w:rPr>
          <w:rFonts w:ascii="Arial" w:eastAsia="Calibri" w:hAnsi="Arial" w:cs="Arial"/>
          <w:highlight w:val="white"/>
          <w:lang w:val="tr-TR"/>
        </w:rPr>
        <w:t xml:space="preserve"> “Sana Özel” ekranın</w:t>
      </w:r>
      <w:r w:rsidR="00417694">
        <w:rPr>
          <w:rFonts w:ascii="Arial" w:eastAsia="Calibri" w:hAnsi="Arial" w:cs="Arial"/>
          <w:highlight w:val="white"/>
          <w:lang w:val="tr-TR"/>
        </w:rPr>
        <w:t>da kategorilerin üzerine</w:t>
      </w:r>
      <w:r>
        <w:rPr>
          <w:rFonts w:ascii="Arial" w:eastAsia="Calibri" w:hAnsi="Arial" w:cs="Arial"/>
          <w:highlight w:val="white"/>
          <w:lang w:val="tr-TR"/>
        </w:rPr>
        <w:t xml:space="preserve"> ya da </w:t>
      </w:r>
      <w:r w:rsidR="00417694">
        <w:rPr>
          <w:rFonts w:ascii="Arial" w:eastAsia="Calibri" w:hAnsi="Arial" w:cs="Arial"/>
          <w:highlight w:val="white"/>
          <w:lang w:val="tr-TR"/>
        </w:rPr>
        <w:t>k</w:t>
      </w:r>
      <w:r>
        <w:rPr>
          <w:rFonts w:ascii="Arial" w:eastAsia="Calibri" w:hAnsi="Arial" w:cs="Arial"/>
          <w:highlight w:val="white"/>
          <w:lang w:val="tr-TR"/>
        </w:rPr>
        <w:t xml:space="preserve">ategorilerin kendi sayfalarına (Kategori, Sana Özel ekranına eklenmişse +’dan </w:t>
      </w:r>
      <w:proofErr w:type="gramStart"/>
      <w:r>
        <w:rPr>
          <w:rFonts w:ascii="Arial" w:eastAsia="Calibri" w:hAnsi="Arial" w:cs="Arial"/>
          <w:highlight w:val="white"/>
          <w:lang w:val="tr-TR"/>
        </w:rPr>
        <w:t>–‘</w:t>
      </w:r>
      <w:proofErr w:type="gramEnd"/>
      <w:r>
        <w:rPr>
          <w:rFonts w:ascii="Arial" w:eastAsia="Calibri" w:hAnsi="Arial" w:cs="Arial"/>
          <w:highlight w:val="white"/>
          <w:lang w:val="tr-TR"/>
        </w:rPr>
        <w:t>ye dön</w:t>
      </w:r>
      <w:r w:rsidR="00417694">
        <w:rPr>
          <w:rFonts w:ascii="Arial" w:eastAsia="Calibri" w:hAnsi="Arial" w:cs="Arial"/>
          <w:highlight w:val="white"/>
          <w:lang w:val="tr-TR"/>
        </w:rPr>
        <w:t>e</w:t>
      </w:r>
      <w:r>
        <w:rPr>
          <w:rFonts w:ascii="Arial" w:eastAsia="Calibri" w:hAnsi="Arial" w:cs="Arial"/>
          <w:highlight w:val="white"/>
          <w:lang w:val="tr-TR"/>
        </w:rPr>
        <w:t>cek şekilde)</w:t>
      </w:r>
      <w:r w:rsidR="00417694">
        <w:rPr>
          <w:rFonts w:ascii="Arial" w:eastAsia="Calibri" w:hAnsi="Arial" w:cs="Arial"/>
          <w:highlight w:val="white"/>
          <w:lang w:val="tr-TR"/>
        </w:rPr>
        <w:t xml:space="preserve"> eklenecek </w:t>
      </w:r>
      <w:r>
        <w:rPr>
          <w:rFonts w:ascii="Arial" w:eastAsia="Calibri" w:hAnsi="Arial" w:cs="Arial"/>
          <w:highlight w:val="white"/>
          <w:lang w:val="tr-TR"/>
        </w:rPr>
        <w:t xml:space="preserve">bir </w:t>
      </w:r>
      <w:r w:rsidRPr="00417694">
        <w:rPr>
          <w:rFonts w:ascii="Arial" w:eastAsia="Calibri" w:hAnsi="Arial" w:cs="Arial"/>
          <w:b/>
          <w:bCs/>
          <w:highlight w:val="white"/>
          <w:lang w:val="tr-TR"/>
        </w:rPr>
        <w:t>(-)</w:t>
      </w:r>
      <w:r>
        <w:rPr>
          <w:rFonts w:ascii="Arial" w:eastAsia="Calibri" w:hAnsi="Arial" w:cs="Arial"/>
          <w:highlight w:val="white"/>
          <w:lang w:val="tr-TR"/>
        </w:rPr>
        <w:t xml:space="preserve"> butonu ile “Sana Özel” ekranında </w:t>
      </w:r>
      <w:r w:rsidRPr="000400B6">
        <w:rPr>
          <w:rFonts w:ascii="Arial" w:eastAsia="Calibri" w:hAnsi="Arial" w:cs="Arial"/>
          <w:highlight w:val="white"/>
          <w:lang w:val="tr-TR"/>
        </w:rPr>
        <w:t>görüntülenmek istemeyen kategorilerin çıkarılabilir olması</w:t>
      </w:r>
      <w:r>
        <w:rPr>
          <w:rFonts w:ascii="Arial" w:eastAsia="Calibri" w:hAnsi="Arial" w:cs="Arial"/>
          <w:highlight w:val="white"/>
          <w:lang w:val="tr-TR"/>
        </w:rPr>
        <w:t xml:space="preserve"> sağlanabilir.</w:t>
      </w:r>
    </w:p>
    <w:p w14:paraId="7378B158" w14:textId="01DA9074" w:rsidR="007A0C8C" w:rsidRDefault="007A0C8C" w:rsidP="007A0C8C">
      <w:pPr>
        <w:pStyle w:val="ListParagraph"/>
        <w:numPr>
          <w:ilvl w:val="3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7A0C8C">
        <w:rPr>
          <w:rFonts w:ascii="Arial" w:eastAsia="Calibri" w:hAnsi="Arial" w:cs="Arial"/>
          <w:b/>
          <w:bCs/>
          <w:highlight w:val="white"/>
          <w:lang w:val="tr-TR"/>
        </w:rPr>
        <w:t>Getirisi:</w:t>
      </w:r>
      <w:r>
        <w:rPr>
          <w:rFonts w:ascii="Arial" w:eastAsia="Calibri" w:hAnsi="Arial" w:cs="Arial"/>
          <w:highlight w:val="white"/>
          <w:lang w:val="tr-TR"/>
        </w:rPr>
        <w:t xml:space="preserve"> </w:t>
      </w:r>
      <w:r w:rsidR="008C4185">
        <w:rPr>
          <w:rFonts w:ascii="Arial" w:eastAsia="Calibri" w:hAnsi="Arial" w:cs="Arial"/>
          <w:highlight w:val="white"/>
          <w:lang w:val="tr-TR"/>
        </w:rPr>
        <w:t>Müşterinin, uygulamayı kişiselleştirebilmesini sağlayarak</w:t>
      </w:r>
      <w:r w:rsidR="00B53688">
        <w:rPr>
          <w:rFonts w:ascii="Arial" w:eastAsia="Calibri" w:hAnsi="Arial" w:cs="Arial"/>
          <w:highlight w:val="white"/>
          <w:lang w:val="tr-TR"/>
        </w:rPr>
        <w:t>;</w:t>
      </w:r>
      <w:r w:rsidR="008C4185">
        <w:rPr>
          <w:rFonts w:ascii="Arial" w:eastAsia="Calibri" w:hAnsi="Arial" w:cs="Arial"/>
          <w:highlight w:val="white"/>
          <w:lang w:val="tr-TR"/>
        </w:rPr>
        <w:t xml:space="preserve"> aradığı kategoriye -dolayısıyla ürüne- daha kolay ve hızlı bir şekilde ulaşabilmesi sağlanabilir.</w:t>
      </w:r>
    </w:p>
    <w:p w14:paraId="1612ED78" w14:textId="77777777" w:rsidR="00E20AFA" w:rsidRPr="000400B6" w:rsidRDefault="00E20AFA" w:rsidP="00E20AFA">
      <w:pPr>
        <w:pStyle w:val="ListParagraph"/>
        <w:spacing w:line="276" w:lineRule="auto"/>
        <w:ind w:left="2880"/>
        <w:rPr>
          <w:rFonts w:ascii="Arial" w:eastAsia="Calibri" w:hAnsi="Arial" w:cs="Arial"/>
          <w:highlight w:val="white"/>
          <w:lang w:val="tr-TR"/>
        </w:rPr>
      </w:pPr>
    </w:p>
    <w:p w14:paraId="6BC53E52" w14:textId="5BB783D9" w:rsidR="003044E3" w:rsidRPr="007812B6" w:rsidRDefault="003044E3" w:rsidP="003044E3">
      <w:pPr>
        <w:pStyle w:val="ListParagraph"/>
        <w:numPr>
          <w:ilvl w:val="1"/>
          <w:numId w:val="21"/>
        </w:numPr>
        <w:spacing w:line="276" w:lineRule="auto"/>
        <w:rPr>
          <w:rFonts w:ascii="Arial" w:eastAsia="Calibri" w:hAnsi="Arial" w:cs="Arial"/>
          <w:b/>
          <w:bCs/>
          <w:highlight w:val="white"/>
          <w:lang w:val="tr-TR"/>
        </w:rPr>
      </w:pPr>
      <w:r w:rsidRPr="007812B6">
        <w:rPr>
          <w:rFonts w:ascii="Arial" w:eastAsia="Calibri" w:hAnsi="Arial" w:cs="Arial"/>
          <w:b/>
          <w:bCs/>
          <w:highlight w:val="white"/>
          <w:lang w:val="tr-TR"/>
        </w:rPr>
        <w:t xml:space="preserve">Kampanyaların ya da </w:t>
      </w:r>
      <w:r w:rsidR="00DA79F6" w:rsidRPr="007812B6">
        <w:rPr>
          <w:rFonts w:ascii="Arial" w:eastAsia="Calibri" w:hAnsi="Arial" w:cs="Arial"/>
          <w:b/>
          <w:bCs/>
          <w:highlight w:val="white"/>
          <w:lang w:val="tr-TR"/>
        </w:rPr>
        <w:t>s</w:t>
      </w:r>
      <w:r w:rsidRPr="007812B6">
        <w:rPr>
          <w:rFonts w:ascii="Arial" w:eastAsia="Calibri" w:hAnsi="Arial" w:cs="Arial"/>
          <w:b/>
          <w:bCs/>
          <w:highlight w:val="white"/>
          <w:lang w:val="tr-TR"/>
        </w:rPr>
        <w:t xml:space="preserve">epetteki ürünlerin görüntülenebildiği bir </w:t>
      </w:r>
      <w:proofErr w:type="spellStart"/>
      <w:r w:rsidRPr="007812B6">
        <w:rPr>
          <w:rFonts w:ascii="Arial" w:eastAsia="Calibri" w:hAnsi="Arial" w:cs="Arial"/>
          <w:b/>
          <w:bCs/>
          <w:highlight w:val="white"/>
          <w:lang w:val="tr-TR"/>
        </w:rPr>
        <w:t>Widget</w:t>
      </w:r>
      <w:proofErr w:type="spellEnd"/>
      <w:r w:rsidR="000D134B" w:rsidRPr="007812B6">
        <w:rPr>
          <w:rFonts w:ascii="Arial" w:eastAsia="Calibri" w:hAnsi="Arial" w:cs="Arial"/>
          <w:b/>
          <w:bCs/>
          <w:highlight w:val="white"/>
          <w:lang w:val="tr-TR"/>
        </w:rPr>
        <w:t xml:space="preserve"> </w:t>
      </w:r>
      <w:r w:rsidRPr="007812B6">
        <w:rPr>
          <w:rFonts w:ascii="Arial" w:eastAsia="Calibri" w:hAnsi="Arial" w:cs="Arial"/>
          <w:b/>
          <w:bCs/>
          <w:highlight w:val="white"/>
          <w:lang w:val="tr-TR"/>
        </w:rPr>
        <w:t>oluşturulabilir.</w:t>
      </w:r>
    </w:p>
    <w:p w14:paraId="016EB30C" w14:textId="54396F3C" w:rsidR="000D134B" w:rsidRDefault="00233677" w:rsidP="003044E3">
      <w:pPr>
        <w:pStyle w:val="ListParagraph"/>
        <w:numPr>
          <w:ilvl w:val="2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proofErr w:type="spellStart"/>
      <w:r>
        <w:rPr>
          <w:rFonts w:ascii="Arial" w:eastAsia="Calibri" w:hAnsi="Arial" w:cs="Arial"/>
          <w:highlight w:val="white"/>
          <w:lang w:val="tr-TR"/>
        </w:rPr>
        <w:t>Android’de</w:t>
      </w:r>
      <w:proofErr w:type="spellEnd"/>
      <w:r>
        <w:rPr>
          <w:rFonts w:ascii="Arial" w:eastAsia="Calibri" w:hAnsi="Arial" w:cs="Arial"/>
          <w:highlight w:val="white"/>
          <w:lang w:val="tr-TR"/>
        </w:rPr>
        <w:t xml:space="preserve"> uzun süredir var olan, </w:t>
      </w:r>
      <w:proofErr w:type="spellStart"/>
      <w:r>
        <w:rPr>
          <w:rFonts w:ascii="Arial" w:eastAsia="Calibri" w:hAnsi="Arial" w:cs="Arial"/>
          <w:highlight w:val="white"/>
          <w:lang w:val="tr-TR"/>
        </w:rPr>
        <w:t>iOS’e</w:t>
      </w:r>
      <w:proofErr w:type="spellEnd"/>
      <w:r>
        <w:rPr>
          <w:rFonts w:ascii="Arial" w:eastAsia="Calibri" w:hAnsi="Arial" w:cs="Arial"/>
          <w:highlight w:val="white"/>
          <w:lang w:val="tr-TR"/>
        </w:rPr>
        <w:t xml:space="preserve"> ise </w:t>
      </w:r>
      <w:proofErr w:type="spellStart"/>
      <w:r>
        <w:rPr>
          <w:rFonts w:ascii="Arial" w:eastAsia="Calibri" w:hAnsi="Arial" w:cs="Arial"/>
          <w:highlight w:val="white"/>
          <w:lang w:val="tr-TR"/>
        </w:rPr>
        <w:t>iOS</w:t>
      </w:r>
      <w:proofErr w:type="spellEnd"/>
      <w:r>
        <w:rPr>
          <w:rFonts w:ascii="Arial" w:eastAsia="Calibri" w:hAnsi="Arial" w:cs="Arial"/>
          <w:highlight w:val="white"/>
          <w:lang w:val="tr-TR"/>
        </w:rPr>
        <w:t xml:space="preserve"> 14 ile birlikte gelen; ana ekrana eklenebilir </w:t>
      </w:r>
      <w:proofErr w:type="spellStart"/>
      <w:r>
        <w:rPr>
          <w:rFonts w:ascii="Arial" w:eastAsia="Calibri" w:hAnsi="Arial" w:cs="Arial"/>
          <w:highlight w:val="white"/>
          <w:lang w:val="tr-TR"/>
        </w:rPr>
        <w:t>widget’lar</w:t>
      </w:r>
      <w:proofErr w:type="spellEnd"/>
      <w:r>
        <w:rPr>
          <w:rFonts w:ascii="Arial" w:eastAsia="Calibri" w:hAnsi="Arial" w:cs="Arial"/>
          <w:highlight w:val="white"/>
          <w:lang w:val="tr-TR"/>
        </w:rPr>
        <w:t xml:space="preserve">, ilgili uygulamaya dair bilgilerin ve içeriklerin daha kolay ve hızlı takibinin yapılabilmesini </w:t>
      </w:r>
      <w:r w:rsidR="005E22E2">
        <w:rPr>
          <w:rFonts w:ascii="Arial" w:eastAsia="Calibri" w:hAnsi="Arial" w:cs="Arial"/>
          <w:highlight w:val="white"/>
          <w:lang w:val="tr-TR"/>
        </w:rPr>
        <w:t xml:space="preserve">ve aksiyon alınabilmesini </w:t>
      </w:r>
      <w:r>
        <w:rPr>
          <w:rFonts w:ascii="Arial" w:eastAsia="Calibri" w:hAnsi="Arial" w:cs="Arial"/>
          <w:highlight w:val="white"/>
          <w:lang w:val="tr-TR"/>
        </w:rPr>
        <w:t>sağlıyor.</w:t>
      </w:r>
      <w:r w:rsidR="005E22E2">
        <w:rPr>
          <w:rFonts w:ascii="Arial" w:eastAsia="Calibri" w:hAnsi="Arial" w:cs="Arial"/>
          <w:highlight w:val="white"/>
          <w:lang w:val="tr-TR"/>
        </w:rPr>
        <w:t xml:space="preserve"> </w:t>
      </w:r>
      <w:proofErr w:type="spellStart"/>
      <w:r w:rsidR="005E22E2">
        <w:rPr>
          <w:rFonts w:ascii="Arial" w:eastAsia="Calibri" w:hAnsi="Arial" w:cs="Arial"/>
          <w:highlight w:val="white"/>
          <w:lang w:val="tr-TR"/>
        </w:rPr>
        <w:t>Trendyol</w:t>
      </w:r>
      <w:proofErr w:type="spellEnd"/>
      <w:r w:rsidR="005E22E2">
        <w:rPr>
          <w:rFonts w:ascii="Arial" w:eastAsia="Calibri" w:hAnsi="Arial" w:cs="Arial"/>
          <w:highlight w:val="white"/>
          <w:lang w:val="tr-TR"/>
        </w:rPr>
        <w:t xml:space="preserve"> için </w:t>
      </w:r>
      <w:proofErr w:type="gramStart"/>
      <w:r w:rsidR="005E22E2">
        <w:rPr>
          <w:rFonts w:ascii="Arial" w:eastAsia="Calibri" w:hAnsi="Arial" w:cs="Arial"/>
          <w:highlight w:val="white"/>
          <w:lang w:val="tr-TR"/>
        </w:rPr>
        <w:t>de,</w:t>
      </w:r>
      <w:proofErr w:type="gramEnd"/>
      <w:r w:rsidR="005E22E2">
        <w:rPr>
          <w:rFonts w:ascii="Arial" w:eastAsia="Calibri" w:hAnsi="Arial" w:cs="Arial"/>
          <w:highlight w:val="white"/>
          <w:lang w:val="tr-TR"/>
        </w:rPr>
        <w:t xml:space="preserve"> kampanyaların dönüşümlü olarak gösterildiği ya da sepette bulunan ürünlerin dönüşümlü olarak gösterildiği bir </w:t>
      </w:r>
      <w:proofErr w:type="spellStart"/>
      <w:r w:rsidR="005E22E2">
        <w:rPr>
          <w:rFonts w:ascii="Arial" w:eastAsia="Calibri" w:hAnsi="Arial" w:cs="Arial"/>
          <w:highlight w:val="white"/>
          <w:lang w:val="tr-TR"/>
        </w:rPr>
        <w:t>widget</w:t>
      </w:r>
      <w:proofErr w:type="spellEnd"/>
      <w:r w:rsidR="005E22E2">
        <w:rPr>
          <w:rFonts w:ascii="Arial" w:eastAsia="Calibri" w:hAnsi="Arial" w:cs="Arial"/>
          <w:highlight w:val="white"/>
          <w:lang w:val="tr-TR"/>
        </w:rPr>
        <w:t xml:space="preserve"> oluşturulabilir.</w:t>
      </w:r>
    </w:p>
    <w:p w14:paraId="54465063" w14:textId="782A6DCB" w:rsidR="003044E3" w:rsidRPr="000D134B" w:rsidRDefault="000D134B" w:rsidP="000D134B">
      <w:pPr>
        <w:pStyle w:val="ListParagraph"/>
        <w:numPr>
          <w:ilvl w:val="2"/>
          <w:numId w:val="21"/>
        </w:numPr>
        <w:spacing w:line="276" w:lineRule="auto"/>
        <w:rPr>
          <w:rFonts w:ascii="Arial" w:eastAsia="Calibri" w:hAnsi="Arial" w:cs="Arial"/>
          <w:highlight w:val="white"/>
          <w:lang w:val="tr-TR"/>
        </w:rPr>
      </w:pPr>
      <w:r w:rsidRPr="000D134B">
        <w:rPr>
          <w:rFonts w:ascii="Arial" w:eastAsia="Calibri" w:hAnsi="Arial" w:cs="Arial"/>
          <w:b/>
          <w:bCs/>
          <w:highlight w:val="white"/>
          <w:lang w:val="tr-TR"/>
        </w:rPr>
        <w:t>Getirisi:</w:t>
      </w:r>
      <w:r>
        <w:rPr>
          <w:rFonts w:ascii="Arial" w:eastAsia="Calibri" w:hAnsi="Arial" w:cs="Arial"/>
          <w:highlight w:val="white"/>
          <w:lang w:val="tr-TR"/>
        </w:rPr>
        <w:t xml:space="preserve"> Müşterinin, ürünlere ve kampanyalara daha rahat ve kolay bir şekilde ulaşabilmesi sağlanacaktır. Ek olarak, </w:t>
      </w:r>
      <w:proofErr w:type="spellStart"/>
      <w:r>
        <w:rPr>
          <w:rFonts w:ascii="Arial" w:eastAsia="Calibri" w:hAnsi="Arial" w:cs="Arial"/>
          <w:highlight w:val="white"/>
          <w:lang w:val="tr-TR"/>
        </w:rPr>
        <w:t>Widget’ın</w:t>
      </w:r>
      <w:proofErr w:type="spellEnd"/>
      <w:r>
        <w:rPr>
          <w:rFonts w:ascii="Arial" w:eastAsia="Calibri" w:hAnsi="Arial" w:cs="Arial"/>
          <w:highlight w:val="white"/>
          <w:lang w:val="tr-TR"/>
        </w:rPr>
        <w:t>, cihazın Ana Sayfasında sürekli görülebilir olması; ürünü almaya teşvik edecektir. Rakip uygulamalarla kıyaslandığında, teknolojiye uyumluluk açısından, rekabette bir adım öne taşıyabilir.</w:t>
      </w:r>
    </w:p>
    <w:sectPr w:rsidR="003044E3" w:rsidRPr="000D134B" w:rsidSect="00A40E7F">
      <w:type w:val="continuous"/>
      <w:pgSz w:w="12240" w:h="15840"/>
      <w:pgMar w:top="1440" w:right="1440" w:bottom="80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1BE70" w14:textId="77777777" w:rsidR="00F9653D" w:rsidRDefault="00F9653D" w:rsidP="00CE7EA6">
      <w:r>
        <w:separator/>
      </w:r>
    </w:p>
  </w:endnote>
  <w:endnote w:type="continuationSeparator" w:id="0">
    <w:p w14:paraId="2F5E329B" w14:textId="77777777" w:rsidR="00F9653D" w:rsidRDefault="00F9653D" w:rsidP="00CE7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844077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119ED9" w14:textId="77777777" w:rsidR="00CE7EA6" w:rsidRDefault="00CE7EA6" w:rsidP="009C606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07E0FE" w14:textId="77777777" w:rsidR="00CE7EA6" w:rsidRDefault="00CE7E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996389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15B388B" w14:textId="33213E9B" w:rsidR="009C6064" w:rsidRDefault="009C6064" w:rsidP="00E40A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AB3497F" w14:textId="77777777" w:rsidR="00CE7EA6" w:rsidRDefault="00CE7E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1AD3B" w14:textId="77777777" w:rsidR="00F9653D" w:rsidRDefault="00F9653D" w:rsidP="00CE7EA6">
      <w:r>
        <w:separator/>
      </w:r>
    </w:p>
  </w:footnote>
  <w:footnote w:type="continuationSeparator" w:id="0">
    <w:p w14:paraId="502D18E0" w14:textId="77777777" w:rsidR="00F9653D" w:rsidRDefault="00F9653D" w:rsidP="00CE7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D491F" w14:textId="77777777" w:rsidR="000B672B" w:rsidRPr="000B672B" w:rsidRDefault="000B672B" w:rsidP="000B672B">
    <w:pPr>
      <w:shd w:val="clear" w:color="auto" w:fill="FFFFFF"/>
      <w:rPr>
        <w:rFonts w:ascii="Times New Roman" w:eastAsia="Times New Roman" w:hAnsi="Times New Roman" w:cs="Times New Roman"/>
      </w:rPr>
    </w:pPr>
    <w:r w:rsidRPr="000B672B">
      <w:rPr>
        <w:rFonts w:ascii="Times New Roman" w:eastAsia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2AC6FA56" wp14:editId="2E7E789B">
          <wp:simplePos x="0" y="0"/>
          <wp:positionH relativeFrom="column">
            <wp:posOffset>4910791</wp:posOffset>
          </wp:positionH>
          <wp:positionV relativeFrom="paragraph">
            <wp:posOffset>-161477</wp:posOffset>
          </wp:positionV>
          <wp:extent cx="1209675" cy="553720"/>
          <wp:effectExtent l="0" t="0" r="0" b="5080"/>
          <wp:wrapThrough wrapText="bothSides">
            <wp:wrapPolygon edited="0">
              <wp:start x="0" y="0"/>
              <wp:lineTo x="0" y="21303"/>
              <wp:lineTo x="21317" y="21303"/>
              <wp:lineTo x="21317" y="0"/>
              <wp:lineTo x="0" y="0"/>
            </wp:wrapPolygon>
          </wp:wrapThrough>
          <wp:docPr id="4" name="Picture 4" descr="page1image479999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age1image4799996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53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Emre Can </w:t>
    </w:r>
    <w:proofErr w:type="spellStart"/>
    <w:r>
      <w:t>Akgül</w:t>
    </w:r>
    <w:proofErr w:type="spellEnd"/>
    <w:r>
      <w:t xml:space="preserve">      </w:t>
    </w:r>
    <w:r w:rsidRPr="000B672B">
      <w:rPr>
        <w:rFonts w:ascii="Times New Roman" w:eastAsia="Times New Roman" w:hAnsi="Times New Roman" w:cs="Times New Roman"/>
      </w:rPr>
      <w:fldChar w:fldCharType="begin"/>
    </w:r>
    <w:r w:rsidRPr="000B672B">
      <w:rPr>
        <w:rFonts w:ascii="Times New Roman" w:eastAsia="Times New Roman" w:hAnsi="Times New Roman" w:cs="Times New Roman"/>
      </w:rPr>
      <w:instrText xml:space="preserve"> INCLUDEPICTURE "/var/folders/sf/_x_kzr054rncr9h_btgcdj855sbn_b/T/com.microsoft.Word/WebArchiveCopyPasteTempFiles/page1image47999968" \* MERGEFORMATINET </w:instrText>
    </w:r>
    <w:r w:rsidRPr="000B672B">
      <w:rPr>
        <w:rFonts w:ascii="Times New Roman" w:eastAsia="Times New Roman" w:hAnsi="Times New Roman" w:cs="Times New Roman"/>
      </w:rPr>
      <w:fldChar w:fldCharType="end"/>
    </w:r>
  </w:p>
  <w:p w14:paraId="3D9B0467" w14:textId="77777777" w:rsidR="000B672B" w:rsidRDefault="000B67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A74"/>
    <w:multiLevelType w:val="hybridMultilevel"/>
    <w:tmpl w:val="4814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627EC"/>
    <w:multiLevelType w:val="multilevel"/>
    <w:tmpl w:val="61AEB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53739D8"/>
    <w:multiLevelType w:val="hybridMultilevel"/>
    <w:tmpl w:val="862E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674A"/>
    <w:multiLevelType w:val="multilevel"/>
    <w:tmpl w:val="ADC27ED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BA03CBE"/>
    <w:multiLevelType w:val="hybridMultilevel"/>
    <w:tmpl w:val="B33EE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27922"/>
    <w:multiLevelType w:val="multilevel"/>
    <w:tmpl w:val="AA4A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739D3"/>
    <w:multiLevelType w:val="multilevel"/>
    <w:tmpl w:val="2BD84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FB4CD2"/>
    <w:multiLevelType w:val="hybridMultilevel"/>
    <w:tmpl w:val="EC2CD2BC"/>
    <w:lvl w:ilvl="0" w:tplc="B226033A">
      <w:start w:val="5"/>
      <w:numFmt w:val="bullet"/>
      <w:lvlText w:val="«"/>
      <w:lvlJc w:val="left"/>
      <w:pPr>
        <w:ind w:left="720" w:hanging="360"/>
      </w:pPr>
      <w:rPr>
        <w:rFonts w:ascii="Wingdings" w:eastAsiaTheme="minorHAnsi" w:hAnsi="Wingdings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B33942"/>
    <w:multiLevelType w:val="hybridMultilevel"/>
    <w:tmpl w:val="0BD4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92BC1"/>
    <w:multiLevelType w:val="multilevel"/>
    <w:tmpl w:val="7A209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84959BF"/>
    <w:multiLevelType w:val="multilevel"/>
    <w:tmpl w:val="7E3066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0325822"/>
    <w:multiLevelType w:val="hybridMultilevel"/>
    <w:tmpl w:val="BBA06D42"/>
    <w:lvl w:ilvl="0" w:tplc="859EA23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88586A"/>
    <w:multiLevelType w:val="hybridMultilevel"/>
    <w:tmpl w:val="334A16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5C28"/>
    <w:multiLevelType w:val="hybridMultilevel"/>
    <w:tmpl w:val="43E2AA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81D1A"/>
    <w:multiLevelType w:val="hybridMultilevel"/>
    <w:tmpl w:val="0BD4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55DA0"/>
    <w:multiLevelType w:val="hybridMultilevel"/>
    <w:tmpl w:val="1D96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5652E7"/>
    <w:multiLevelType w:val="hybridMultilevel"/>
    <w:tmpl w:val="0BD4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F2A5C"/>
    <w:multiLevelType w:val="multilevel"/>
    <w:tmpl w:val="A44EE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8045D1"/>
    <w:multiLevelType w:val="hybridMultilevel"/>
    <w:tmpl w:val="EF8A3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31FF2"/>
    <w:multiLevelType w:val="hybridMultilevel"/>
    <w:tmpl w:val="A47A73B0"/>
    <w:lvl w:ilvl="0" w:tplc="681EB4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674A8"/>
    <w:multiLevelType w:val="hybridMultilevel"/>
    <w:tmpl w:val="6DB8A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5"/>
  </w:num>
  <w:num w:numId="4">
    <w:abstractNumId w:val="2"/>
  </w:num>
  <w:num w:numId="5">
    <w:abstractNumId w:val="13"/>
  </w:num>
  <w:num w:numId="6">
    <w:abstractNumId w:val="12"/>
  </w:num>
  <w:num w:numId="7">
    <w:abstractNumId w:val="20"/>
  </w:num>
  <w:num w:numId="8">
    <w:abstractNumId w:val="18"/>
  </w:num>
  <w:num w:numId="9">
    <w:abstractNumId w:val="0"/>
  </w:num>
  <w:num w:numId="10">
    <w:abstractNumId w:val="16"/>
  </w:num>
  <w:num w:numId="11">
    <w:abstractNumId w:val="14"/>
  </w:num>
  <w:num w:numId="12">
    <w:abstractNumId w:val="8"/>
  </w:num>
  <w:num w:numId="13">
    <w:abstractNumId w:val="15"/>
  </w:num>
  <w:num w:numId="14">
    <w:abstractNumId w:val="10"/>
  </w:num>
  <w:num w:numId="15">
    <w:abstractNumId w:val="3"/>
  </w:num>
  <w:num w:numId="16">
    <w:abstractNumId w:val="1"/>
  </w:num>
  <w:num w:numId="17">
    <w:abstractNumId w:val="9"/>
  </w:num>
  <w:num w:numId="18">
    <w:abstractNumId w:val="11"/>
  </w:num>
  <w:num w:numId="19">
    <w:abstractNumId w:val="7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80"/>
    <w:rsid w:val="00001128"/>
    <w:rsid w:val="0002445B"/>
    <w:rsid w:val="000400B6"/>
    <w:rsid w:val="00081C47"/>
    <w:rsid w:val="000A6373"/>
    <w:rsid w:val="000B672B"/>
    <w:rsid w:val="000D134B"/>
    <w:rsid w:val="000D4037"/>
    <w:rsid w:val="000E228A"/>
    <w:rsid w:val="00104339"/>
    <w:rsid w:val="00137795"/>
    <w:rsid w:val="001567ED"/>
    <w:rsid w:val="001B377C"/>
    <w:rsid w:val="00212BDB"/>
    <w:rsid w:val="00233677"/>
    <w:rsid w:val="00257781"/>
    <w:rsid w:val="002857ED"/>
    <w:rsid w:val="002B4750"/>
    <w:rsid w:val="003044E3"/>
    <w:rsid w:val="00307941"/>
    <w:rsid w:val="00307D10"/>
    <w:rsid w:val="003620ED"/>
    <w:rsid w:val="003C2513"/>
    <w:rsid w:val="003E5BA2"/>
    <w:rsid w:val="0041472C"/>
    <w:rsid w:val="00417694"/>
    <w:rsid w:val="00431344"/>
    <w:rsid w:val="004474AB"/>
    <w:rsid w:val="004937FD"/>
    <w:rsid w:val="004A5476"/>
    <w:rsid w:val="004D34EB"/>
    <w:rsid w:val="00516249"/>
    <w:rsid w:val="005439A3"/>
    <w:rsid w:val="00543BE2"/>
    <w:rsid w:val="005721A5"/>
    <w:rsid w:val="005A58C9"/>
    <w:rsid w:val="005C6D62"/>
    <w:rsid w:val="005E22E2"/>
    <w:rsid w:val="005F2E18"/>
    <w:rsid w:val="00615093"/>
    <w:rsid w:val="00627D49"/>
    <w:rsid w:val="00631A27"/>
    <w:rsid w:val="00657C8C"/>
    <w:rsid w:val="00663880"/>
    <w:rsid w:val="00707FB7"/>
    <w:rsid w:val="007242F9"/>
    <w:rsid w:val="007263CF"/>
    <w:rsid w:val="00735225"/>
    <w:rsid w:val="007812B6"/>
    <w:rsid w:val="007A0C8C"/>
    <w:rsid w:val="007B70FC"/>
    <w:rsid w:val="007C25AA"/>
    <w:rsid w:val="007C480D"/>
    <w:rsid w:val="008B1EA8"/>
    <w:rsid w:val="008C2DBC"/>
    <w:rsid w:val="008C4185"/>
    <w:rsid w:val="008D0BD6"/>
    <w:rsid w:val="0090762A"/>
    <w:rsid w:val="00926C88"/>
    <w:rsid w:val="00935D88"/>
    <w:rsid w:val="0094463C"/>
    <w:rsid w:val="00973243"/>
    <w:rsid w:val="009C6064"/>
    <w:rsid w:val="009C7472"/>
    <w:rsid w:val="009E2080"/>
    <w:rsid w:val="009F7B1B"/>
    <w:rsid w:val="00A35D5B"/>
    <w:rsid w:val="00A40E7F"/>
    <w:rsid w:val="00A4432F"/>
    <w:rsid w:val="00A8121C"/>
    <w:rsid w:val="00A85A18"/>
    <w:rsid w:val="00AB2713"/>
    <w:rsid w:val="00AB56F8"/>
    <w:rsid w:val="00AD1C6A"/>
    <w:rsid w:val="00B3402D"/>
    <w:rsid w:val="00B46BE6"/>
    <w:rsid w:val="00B53688"/>
    <w:rsid w:val="00B8612F"/>
    <w:rsid w:val="00BA027E"/>
    <w:rsid w:val="00BC10CA"/>
    <w:rsid w:val="00BC56CC"/>
    <w:rsid w:val="00BE76D3"/>
    <w:rsid w:val="00C10C86"/>
    <w:rsid w:val="00C17D30"/>
    <w:rsid w:val="00C20843"/>
    <w:rsid w:val="00C5669D"/>
    <w:rsid w:val="00C71CF2"/>
    <w:rsid w:val="00C831DB"/>
    <w:rsid w:val="00C87EDD"/>
    <w:rsid w:val="00C90CE4"/>
    <w:rsid w:val="00CC1180"/>
    <w:rsid w:val="00CC5EB0"/>
    <w:rsid w:val="00CD0241"/>
    <w:rsid w:val="00CD2DD0"/>
    <w:rsid w:val="00CD2FDE"/>
    <w:rsid w:val="00CE3821"/>
    <w:rsid w:val="00CE7EA6"/>
    <w:rsid w:val="00D01ACC"/>
    <w:rsid w:val="00D20565"/>
    <w:rsid w:val="00D60CA4"/>
    <w:rsid w:val="00D936EF"/>
    <w:rsid w:val="00D970E9"/>
    <w:rsid w:val="00DA465D"/>
    <w:rsid w:val="00DA79F6"/>
    <w:rsid w:val="00DC738A"/>
    <w:rsid w:val="00DF13E9"/>
    <w:rsid w:val="00DF34BE"/>
    <w:rsid w:val="00DF4B04"/>
    <w:rsid w:val="00DF5167"/>
    <w:rsid w:val="00E20AFA"/>
    <w:rsid w:val="00E32BAA"/>
    <w:rsid w:val="00E3613F"/>
    <w:rsid w:val="00E466C1"/>
    <w:rsid w:val="00E6143C"/>
    <w:rsid w:val="00E81DB7"/>
    <w:rsid w:val="00E94DA9"/>
    <w:rsid w:val="00E959E9"/>
    <w:rsid w:val="00E9690B"/>
    <w:rsid w:val="00EA4698"/>
    <w:rsid w:val="00F0334E"/>
    <w:rsid w:val="00F126C1"/>
    <w:rsid w:val="00F32339"/>
    <w:rsid w:val="00F710C1"/>
    <w:rsid w:val="00F9653D"/>
    <w:rsid w:val="00FA3145"/>
    <w:rsid w:val="00FB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C4E2A"/>
  <w15:chartTrackingRefBased/>
  <w15:docId w15:val="{BAA5DAF4-5523-9B41-8168-EBCB174E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18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E7E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E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EA6"/>
  </w:style>
  <w:style w:type="paragraph" w:styleId="Footer">
    <w:name w:val="footer"/>
    <w:basedOn w:val="Normal"/>
    <w:link w:val="FooterChar"/>
    <w:uiPriority w:val="99"/>
    <w:unhideWhenUsed/>
    <w:rsid w:val="00CE7E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EA6"/>
  </w:style>
  <w:style w:type="character" w:styleId="PageNumber">
    <w:name w:val="page number"/>
    <w:basedOn w:val="DefaultParagraphFont"/>
    <w:uiPriority w:val="99"/>
    <w:semiHidden/>
    <w:unhideWhenUsed/>
    <w:rsid w:val="00CE7EA6"/>
  </w:style>
  <w:style w:type="table" w:styleId="TableGrid">
    <w:name w:val="Table Grid"/>
    <w:basedOn w:val="TableNormal"/>
    <w:uiPriority w:val="39"/>
    <w:rsid w:val="00FB4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5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0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0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635AB0-75F9-854C-ABAF-3BF5E2DD2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Akgul</dc:creator>
  <cp:keywords/>
  <dc:description/>
  <cp:lastModifiedBy>Emre Akgul</cp:lastModifiedBy>
  <cp:revision>64</cp:revision>
  <dcterms:created xsi:type="dcterms:W3CDTF">2020-11-06T15:41:00Z</dcterms:created>
  <dcterms:modified xsi:type="dcterms:W3CDTF">2020-11-07T07:57:00Z</dcterms:modified>
</cp:coreProperties>
</file>