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2BF1" w14:textId="4D48A94A" w:rsidR="00197A0C" w:rsidRDefault="0070351F">
      <w:pPr>
        <w:jc w:val="center"/>
        <w:rPr>
          <w:rFonts w:asciiTheme="majorHAnsi" w:eastAsiaTheme="majorHAnsi" w:hAnsiTheme="majorHAnsi"/>
          <w:sz w:val="44"/>
          <w:szCs w:val="44"/>
        </w:rPr>
      </w:pPr>
      <w:r>
        <w:rPr>
          <w:rFonts w:asciiTheme="majorHAnsi" w:eastAsiaTheme="majorHAnsi" w:hAnsiTheme="majorHAnsi" w:hint="eastAsia"/>
          <w:sz w:val="44"/>
          <w:szCs w:val="44"/>
        </w:rPr>
        <w:t>基础化学实验</w:t>
      </w:r>
      <w:r w:rsidR="009D458A">
        <w:rPr>
          <w:rFonts w:asciiTheme="majorHAnsi" w:eastAsiaTheme="majorHAnsi" w:hAnsiTheme="majorHAnsi"/>
          <w:sz w:val="44"/>
          <w:szCs w:val="44"/>
        </w:rPr>
        <w:t>课程经验总结</w:t>
      </w:r>
    </w:p>
    <w:p w14:paraId="66E1A525" w14:textId="77777777" w:rsidR="00197A0C" w:rsidRDefault="009D45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sz w:val="36"/>
          <w:szCs w:val="36"/>
        </w:rPr>
        <w:t>课程总体评价</w:t>
      </w:r>
    </w:p>
    <w:p w14:paraId="798961AB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课程难点</w:t>
      </w:r>
    </w:p>
    <w:p w14:paraId="2674C62C" w14:textId="6BC916FD" w:rsidR="00197A0C" w:rsidRDefault="0070351F">
      <w:pPr>
        <w:rPr>
          <w:szCs w:val="22"/>
        </w:rPr>
      </w:pPr>
      <w:r>
        <w:rPr>
          <w:rFonts w:hint="eastAsia"/>
          <w:szCs w:val="22"/>
        </w:rPr>
        <w:t>预习报告、实验报告还是比较花时间的，再就是上课一定要认真听。</w:t>
      </w:r>
    </w:p>
    <w:p w14:paraId="68E352EF" w14:textId="5D441028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教师评价</w:t>
      </w:r>
    </w:p>
    <w:p w14:paraId="73F18991" w14:textId="7C94365F" w:rsidR="00197A0C" w:rsidRDefault="0070351F">
      <w:pPr>
        <w:rPr>
          <w:szCs w:val="22"/>
        </w:rPr>
      </w:pPr>
      <w:r>
        <w:rPr>
          <w:rFonts w:hint="eastAsia"/>
          <w:szCs w:val="22"/>
        </w:rPr>
        <w:t>上大学以来遇到的最认真，上课最耐心，讲解最清楚的老师，</w:t>
      </w:r>
      <w:proofErr w:type="spellStart"/>
      <w:r>
        <w:rPr>
          <w:rFonts w:hint="eastAsia"/>
          <w:szCs w:val="22"/>
        </w:rPr>
        <w:t>T</w:t>
      </w:r>
      <w:r>
        <w:rPr>
          <w:szCs w:val="22"/>
        </w:rPr>
        <w:t>A</w:t>
      </w:r>
      <w:r>
        <w:rPr>
          <w:rFonts w:hint="eastAsia"/>
          <w:szCs w:val="22"/>
        </w:rPr>
        <w:t>gg</w:t>
      </w:r>
      <w:proofErr w:type="spellEnd"/>
      <w:r>
        <w:rPr>
          <w:rFonts w:hint="eastAsia"/>
          <w:szCs w:val="22"/>
        </w:rPr>
        <w:t>人也超好。</w:t>
      </w:r>
    </w:p>
    <w:p w14:paraId="14376B5A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分数构成</w:t>
      </w:r>
    </w:p>
    <w:p w14:paraId="75559B5C" w14:textId="11B19DF7" w:rsidR="00197A0C" w:rsidRDefault="0070351F">
      <w:pPr>
        <w:rPr>
          <w:szCs w:val="22"/>
        </w:rPr>
      </w:pPr>
      <w:r>
        <w:rPr>
          <w:rFonts w:hint="eastAsia"/>
          <w:szCs w:val="22"/>
        </w:rPr>
        <w:t>预习考试+实验报告+课堂展示+操作考试+期末考试 挺繁琐的，上课好好听清楚</w:t>
      </w:r>
    </w:p>
    <w:p w14:paraId="70361553" w14:textId="77777777" w:rsidR="00197A0C" w:rsidRDefault="009D45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sz w:val="36"/>
          <w:szCs w:val="36"/>
        </w:rPr>
        <w:t>课程学习心得</w:t>
      </w:r>
    </w:p>
    <w:p w14:paraId="65DD098F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教材/参考书推荐</w:t>
      </w:r>
    </w:p>
    <w:p w14:paraId="6BC4AF41" w14:textId="6C1F3347" w:rsidR="00197A0C" w:rsidRDefault="0070351F">
      <w:pPr>
        <w:rPr>
          <w:szCs w:val="22"/>
        </w:rPr>
      </w:pPr>
      <w:r>
        <w:rPr>
          <w:rFonts w:hint="eastAsia"/>
          <w:szCs w:val="22"/>
        </w:rPr>
        <w:t>讲义+智慧树网站</w:t>
      </w:r>
    </w:p>
    <w:p w14:paraId="1A73EE8E" w14:textId="36ABEA76" w:rsidR="009E66CE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学习方法与建议</w:t>
      </w:r>
    </w:p>
    <w:p w14:paraId="7C4E90B2" w14:textId="6047B070" w:rsidR="009E66CE" w:rsidRPr="009E66CE" w:rsidRDefault="0070351F">
      <w:pPr>
        <w:rPr>
          <w:szCs w:val="22"/>
        </w:rPr>
      </w:pPr>
      <w:r>
        <w:rPr>
          <w:rFonts w:hint="eastAsia"/>
          <w:szCs w:val="22"/>
        </w:rPr>
        <w:t>在做实验的时候多和伙伴沟通，多问老师和T</w:t>
      </w:r>
      <w:r>
        <w:rPr>
          <w:szCs w:val="22"/>
        </w:rPr>
        <w:t>A</w:t>
      </w:r>
      <w:r>
        <w:rPr>
          <w:rFonts w:hint="eastAsia"/>
          <w:szCs w:val="22"/>
        </w:rPr>
        <w:t>。</w:t>
      </w:r>
    </w:p>
    <w:p w14:paraId="32547F55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课外拓展指南</w:t>
      </w:r>
    </w:p>
    <w:p w14:paraId="6EA5A8A2" w14:textId="662287BC" w:rsidR="00197A0C" w:rsidRDefault="0070351F">
      <w:pPr>
        <w:rPr>
          <w:szCs w:val="22"/>
        </w:rPr>
      </w:pPr>
      <w:r>
        <w:rPr>
          <w:rFonts w:hint="eastAsia"/>
          <w:szCs w:val="22"/>
        </w:rPr>
        <w:t>无</w:t>
      </w:r>
    </w:p>
    <w:p w14:paraId="64433700" w14:textId="77777777" w:rsidR="00197A0C" w:rsidRDefault="009D45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sz w:val="36"/>
          <w:szCs w:val="36"/>
        </w:rPr>
        <w:t>考试相关</w:t>
      </w:r>
    </w:p>
    <w:p w14:paraId="01A1E76D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题型/知识点分布</w:t>
      </w:r>
    </w:p>
    <w:p w14:paraId="3B37EDB5" w14:textId="520C83BE" w:rsidR="00197A0C" w:rsidRDefault="0070351F">
      <w:pPr>
        <w:rPr>
          <w:szCs w:val="22"/>
        </w:rPr>
      </w:pPr>
      <w:r>
        <w:rPr>
          <w:rFonts w:hint="eastAsia"/>
          <w:szCs w:val="22"/>
        </w:rPr>
        <w:t>我也想知道·（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972"/>
          </mc:Choice>
          <mc:Fallback>
            <w:t>🥲</w:t>
          </mc:Fallback>
        </mc:AlternateContent>
      </w:r>
      <w:r>
        <w:rPr>
          <w:rFonts w:hint="eastAsia"/>
          <w:szCs w:val="22"/>
        </w:rPr>
        <w:t>）</w:t>
      </w:r>
    </w:p>
    <w:p w14:paraId="6BA6F991" w14:textId="77777777" w:rsidR="00197A0C" w:rsidRDefault="009D45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复习策略</w:t>
      </w:r>
    </w:p>
    <w:p w14:paraId="7FC1198C" w14:textId="51464658" w:rsidR="00197A0C" w:rsidRDefault="0070351F">
      <w:pPr>
        <w:rPr>
          <w:szCs w:val="22"/>
        </w:rPr>
      </w:pPr>
      <w:r>
        <w:rPr>
          <w:rFonts w:hint="eastAsia"/>
          <w:szCs w:val="22"/>
        </w:rPr>
        <w:t>考试前看实验报告+讲义，再把几个不熟悉的知识点过几遍。</w:t>
      </w:r>
    </w:p>
    <w:p w14:paraId="2DFE0307" w14:textId="77777777" w:rsidR="00197A0C" w:rsidRDefault="00197A0C">
      <w:pPr>
        <w:rPr>
          <w:b/>
          <w:bCs/>
          <w:sz w:val="30"/>
          <w:szCs w:val="30"/>
        </w:rPr>
      </w:pPr>
    </w:p>
    <w:p w14:paraId="04C6DE11" w14:textId="77777777" w:rsidR="00197A0C" w:rsidRDefault="009D45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四、其他</w:t>
      </w:r>
    </w:p>
    <w:p w14:paraId="5C41E055" w14:textId="153D3ABB" w:rsidR="00197A0C" w:rsidRDefault="0070351F">
      <w:pPr>
        <w:rPr>
          <w:szCs w:val="22"/>
        </w:rPr>
      </w:pPr>
      <w:r>
        <w:rPr>
          <w:rFonts w:hint="eastAsia"/>
          <w:szCs w:val="22"/>
        </w:rPr>
        <w:t>曾秀琼老师一顶</w:t>
      </w:r>
      <w:proofErr w:type="gramStart"/>
      <w:r>
        <w:rPr>
          <w:rFonts w:hint="eastAsia"/>
          <w:szCs w:val="22"/>
        </w:rPr>
        <w:t>一</w:t>
      </w:r>
      <w:proofErr w:type="gramEnd"/>
      <w:r>
        <w:rPr>
          <w:rFonts w:hint="eastAsia"/>
          <w:szCs w:val="22"/>
        </w:rPr>
        <w:t>的好老师，有水平有耐心有情怀。选她绝对不后悔。</w:t>
      </w:r>
    </w:p>
    <w:p w14:paraId="6902D273" w14:textId="1C32EFC1" w:rsidR="00607C21" w:rsidRDefault="00607C21">
      <w:pPr>
        <w:rPr>
          <w:szCs w:val="22"/>
        </w:rPr>
      </w:pPr>
      <w:r>
        <w:rPr>
          <w:rFonts w:hint="eastAsia"/>
          <w:szCs w:val="22"/>
        </w:rPr>
        <w:t>另外，关于做实验报告，我有几点经验：</w:t>
      </w:r>
    </w:p>
    <w:p w14:paraId="69246D91" w14:textId="524D1A28" w:rsidR="00607C21" w:rsidRDefault="00607C21">
      <w:pPr>
        <w:rPr>
          <w:szCs w:val="22"/>
        </w:rPr>
      </w:pPr>
      <w:r>
        <w:rPr>
          <w:szCs w:val="22"/>
        </w:rPr>
        <w:t xml:space="preserve">1. </w:t>
      </w:r>
      <w:r>
        <w:rPr>
          <w:rFonts w:hint="eastAsia"/>
          <w:szCs w:val="22"/>
        </w:rPr>
        <w:t>明确格式，和老师、T</w:t>
      </w:r>
      <w:r>
        <w:rPr>
          <w:szCs w:val="22"/>
        </w:rPr>
        <w:t>A</w:t>
      </w:r>
      <w:r>
        <w:rPr>
          <w:rFonts w:hint="eastAsia"/>
          <w:szCs w:val="22"/>
        </w:rPr>
        <w:t>确定好格式，建议电子版，</w:t>
      </w:r>
      <w:r>
        <w:rPr>
          <w:szCs w:val="22"/>
        </w:rPr>
        <w:t>TA</w:t>
      </w:r>
      <w:r>
        <w:rPr>
          <w:rFonts w:hint="eastAsia"/>
          <w:szCs w:val="22"/>
        </w:rPr>
        <w:t>可能会发模板，就照着模板写，否则自己手搓一个好看点的。</w:t>
      </w:r>
    </w:p>
    <w:p w14:paraId="72F154B5" w14:textId="2BD426D2" w:rsidR="00607C21" w:rsidRDefault="00607C21">
      <w:pPr>
        <w:rPr>
          <w:szCs w:val="22"/>
        </w:rPr>
      </w:pPr>
      <w:r>
        <w:rPr>
          <w:rFonts w:hint="eastAsia"/>
          <w:szCs w:val="22"/>
        </w:rPr>
        <w:t>2</w:t>
      </w:r>
      <w:r>
        <w:rPr>
          <w:szCs w:val="22"/>
        </w:rPr>
        <w:t xml:space="preserve">. </w:t>
      </w:r>
      <w:r>
        <w:rPr>
          <w:rFonts w:hint="eastAsia"/>
          <w:szCs w:val="22"/>
        </w:rPr>
        <w:t>学习使用</w:t>
      </w:r>
      <w:proofErr w:type="spellStart"/>
      <w:r>
        <w:rPr>
          <w:szCs w:val="22"/>
        </w:rPr>
        <w:t>Mathtype</w:t>
      </w:r>
      <w:proofErr w:type="spellEnd"/>
      <w:r>
        <w:rPr>
          <w:rFonts w:hint="eastAsia"/>
          <w:szCs w:val="22"/>
        </w:rPr>
        <w:t>、origin等公式、绘图软件。这些会在做实验报告的时候大大提升效率和美观度。</w:t>
      </w:r>
    </w:p>
    <w:p w14:paraId="04E2095B" w14:textId="5D9146F6" w:rsidR="00607C21" w:rsidRDefault="00607C21">
      <w:pPr>
        <w:rPr>
          <w:szCs w:val="22"/>
        </w:rPr>
      </w:pPr>
      <w:r>
        <w:rPr>
          <w:szCs w:val="22"/>
        </w:rPr>
        <w:t>3.</w:t>
      </w:r>
      <w:r>
        <w:rPr>
          <w:rFonts w:hint="eastAsia"/>
          <w:szCs w:val="22"/>
        </w:rPr>
        <w:t>做好分析最重要！</w:t>
      </w:r>
    </w:p>
    <w:p w14:paraId="295C42BB" w14:textId="4D23A992" w:rsidR="00607C21" w:rsidRPr="00607C21" w:rsidRDefault="00607C21">
      <w:pPr>
        <w:rPr>
          <w:rFonts w:hint="eastAsia"/>
          <w:sz w:val="36"/>
          <w:szCs w:val="36"/>
        </w:rPr>
      </w:pPr>
      <w:r>
        <w:rPr>
          <w:rFonts w:hint="eastAsia"/>
          <w:szCs w:val="22"/>
        </w:rPr>
        <w:t>附件为两次实验报告，</w:t>
      </w:r>
      <w:r w:rsidRPr="00607C21">
        <w:rPr>
          <w:rFonts w:hint="eastAsia"/>
          <w:b/>
          <w:bCs/>
          <w:szCs w:val="22"/>
        </w:rPr>
        <w:t>仅供参考，提供灵感！</w:t>
      </w:r>
    </w:p>
    <w:sectPr w:rsidR="00607C21" w:rsidRPr="00607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71877" w14:textId="77777777" w:rsidR="00F20076" w:rsidRDefault="00F20076">
      <w:pPr>
        <w:spacing w:line="240" w:lineRule="auto"/>
      </w:pPr>
      <w:r>
        <w:separator/>
      </w:r>
    </w:p>
  </w:endnote>
  <w:endnote w:type="continuationSeparator" w:id="0">
    <w:p w14:paraId="152E9A26" w14:textId="77777777" w:rsidR="00F20076" w:rsidRDefault="00F20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2C8F" w14:textId="77777777" w:rsidR="00F20076" w:rsidRDefault="00F20076">
      <w:pPr>
        <w:spacing w:after="0"/>
      </w:pPr>
      <w:r>
        <w:separator/>
      </w:r>
    </w:p>
  </w:footnote>
  <w:footnote w:type="continuationSeparator" w:id="0">
    <w:p w14:paraId="0BBD44B3" w14:textId="77777777" w:rsidR="00F20076" w:rsidRDefault="00F200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15"/>
    <w:rsid w:val="00197A0C"/>
    <w:rsid w:val="00286A15"/>
    <w:rsid w:val="00607C21"/>
    <w:rsid w:val="0070351F"/>
    <w:rsid w:val="009D458A"/>
    <w:rsid w:val="009E66CE"/>
    <w:rsid w:val="00AD0DD4"/>
    <w:rsid w:val="00EE5109"/>
    <w:rsid w:val="00F20076"/>
    <w:rsid w:val="48B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6C58F5"/>
  <w15:docId w15:val="{7C8044F5-A3BB-4FB7-A583-386BB96E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 赖</dc:creator>
  <cp:lastModifiedBy>涛 易</cp:lastModifiedBy>
  <cp:revision>4</cp:revision>
  <dcterms:created xsi:type="dcterms:W3CDTF">2024-12-07T09:59:00Z</dcterms:created>
  <dcterms:modified xsi:type="dcterms:W3CDTF">2024-12-12T14:10:00Z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66ca8c14-b676-4696-9892-ed97c728831d</vt:lpwstr>
  </property>
  <property fmtid="{D5CDD505-2E9C-101B-9397-08002B2CF9AE}" pid="3" name="KSOProductBuildVer">
    <vt:lpwstr>2052-12.1.0.18608</vt:lpwstr>
  </property>
  <property fmtid="{D5CDD505-2E9C-101B-9397-08002B2CF9AE}" pid="4" name="ICV">
    <vt:lpwstr>308C011186C9421EA058416E2A0ECC43_13</vt:lpwstr>
  </property>
</Properties>
</file>