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297" w14:textId="5FF68656" w:rsidR="00390CE0" w:rsidRPr="003B051F" w:rsidRDefault="00977055" w:rsidP="009770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B051F">
        <w:rPr>
          <w:rFonts w:ascii="Times New Roman" w:hAnsi="Times New Roman" w:cs="Times New Roman"/>
          <w:sz w:val="44"/>
          <w:szCs w:val="44"/>
        </w:rPr>
        <w:t xml:space="preserve">Quiz </w:t>
      </w:r>
      <w:r w:rsidR="005C443D" w:rsidRPr="003B051F">
        <w:rPr>
          <w:rFonts w:ascii="Times New Roman" w:hAnsi="Times New Roman" w:cs="Times New Roman" w:hint="eastAsia"/>
          <w:sz w:val="44"/>
          <w:szCs w:val="44"/>
        </w:rPr>
        <w:t>6</w:t>
      </w:r>
    </w:p>
    <w:p w14:paraId="51A7718E" w14:textId="1F0BA42A" w:rsidR="00977055" w:rsidRPr="003B051F" w:rsidRDefault="00977055" w:rsidP="0097705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 xml:space="preserve">姓名_____________     </w:t>
      </w:r>
      <w:r w:rsidR="003206D3">
        <w:rPr>
          <w:rFonts w:ascii="楷体" w:eastAsia="楷体" w:hAnsi="楷体" w:cs="Times New Roman" w:hint="eastAsia"/>
          <w:sz w:val="24"/>
          <w:szCs w:val="24"/>
        </w:rPr>
        <w:t>序</w:t>
      </w:r>
      <w:r w:rsidRPr="003B051F">
        <w:rPr>
          <w:rFonts w:ascii="楷体" w:eastAsia="楷体" w:hAnsi="楷体" w:cs="Times New Roman"/>
          <w:sz w:val="24"/>
          <w:szCs w:val="24"/>
        </w:rPr>
        <w:t>号_______________</w:t>
      </w:r>
    </w:p>
    <w:p w14:paraId="1FBC25BC" w14:textId="77777777" w:rsidR="00977055" w:rsidRPr="003B051F" w:rsidRDefault="00977055" w:rsidP="0097705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343278CF" w14:textId="0B5203BF" w:rsidR="004E620D" w:rsidRPr="00766BB8" w:rsidRDefault="00225D82" w:rsidP="00225D82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66BB8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DB175D" w:rsidRPr="00766BB8">
        <w:rPr>
          <w:rFonts w:ascii="Times New Roman" w:eastAsia="宋体" w:hAnsi="Times New Roman" w:cs="Times New Roman" w:hint="eastAsia"/>
          <w:sz w:val="24"/>
          <w:szCs w:val="24"/>
        </w:rPr>
        <w:t>有关</w:t>
      </w:r>
      <w:r w:rsidR="003B301A" w:rsidRPr="00766BB8">
        <w:rPr>
          <w:rFonts w:ascii="Times New Roman" w:eastAsia="宋体" w:hAnsi="Times New Roman" w:cs="Times New Roman" w:hint="eastAsia"/>
          <w:sz w:val="24"/>
          <w:szCs w:val="24"/>
        </w:rPr>
        <w:t>活度</w:t>
      </w:r>
      <w:r w:rsidR="003409C6" w:rsidRPr="00766BB8">
        <w:rPr>
          <w:rFonts w:ascii="Times New Roman" w:eastAsia="宋体" w:hAnsi="Times New Roman" w:cs="Times New Roman" w:hint="eastAsia"/>
          <w:sz w:val="24"/>
          <w:szCs w:val="24"/>
        </w:rPr>
        <w:t>和活度系数</w:t>
      </w:r>
      <w:r w:rsidR="003B301A" w:rsidRPr="00766BB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6BB8">
        <w:rPr>
          <w:rFonts w:ascii="Times New Roman" w:eastAsia="宋体" w:hAnsi="Times New Roman" w:cs="Times New Roman" w:hint="eastAsia"/>
          <w:sz w:val="24"/>
          <w:szCs w:val="24"/>
        </w:rPr>
        <w:t>说法</w:t>
      </w:r>
      <w:r w:rsidR="00F661F5" w:rsidRPr="00766BB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Pr="00766BB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DB175D" w:rsidRPr="00766BB8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766BB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3A3AC0" w14:textId="34FE801C" w:rsidR="00225D82" w:rsidRPr="003B051F" w:rsidRDefault="003409C6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活度</w:t>
      </w:r>
      <w:r w:rsidR="007A25D1">
        <w:rPr>
          <w:rFonts w:ascii="Times New Roman" w:eastAsia="宋体" w:hAnsi="Times New Roman" w:cs="Times New Roman" w:hint="eastAsia"/>
          <w:sz w:val="24"/>
          <w:szCs w:val="24"/>
        </w:rPr>
        <w:t>系数可以认为</w:t>
      </w:r>
      <w:r w:rsidR="003A582B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7A25D1">
        <w:rPr>
          <w:rFonts w:ascii="Times New Roman" w:eastAsia="宋体" w:hAnsi="Times New Roman" w:cs="Times New Roman" w:hint="eastAsia"/>
          <w:sz w:val="24"/>
          <w:szCs w:val="24"/>
        </w:rPr>
        <w:t>实际溶液对理想的偏离程度</w:t>
      </w:r>
    </w:p>
    <w:p w14:paraId="72FFFA91" w14:textId="2D309454" w:rsidR="00A74BE6" w:rsidRPr="003B051F" w:rsidRDefault="00224627" w:rsidP="00A74BE6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活度不仅与</w:t>
      </w:r>
      <w:r w:rsidR="00844ECE">
        <w:rPr>
          <w:rFonts w:ascii="Times New Roman" w:eastAsia="宋体" w:hAnsi="Times New Roman" w:cs="Times New Roman" w:hint="eastAsia"/>
          <w:sz w:val="24"/>
          <w:szCs w:val="24"/>
        </w:rPr>
        <w:t>热力学浓度有关，还与温度、压强有关</w:t>
      </w:r>
    </w:p>
    <w:p w14:paraId="3ACAFAD7" w14:textId="6D6AC850" w:rsidR="00225D82" w:rsidRPr="00C04AA4" w:rsidRDefault="002E7763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04AA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活度系数为溶质的本征特性，只与温度、压强有关，与热力学浓度无关</w:t>
      </w:r>
    </w:p>
    <w:p w14:paraId="0CBD270D" w14:textId="5E38CAD4" w:rsidR="00225D82" w:rsidRPr="003B051F" w:rsidRDefault="000C764D" w:rsidP="00A74BE6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理想溶液的活度系数恒为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54746B58" w14:textId="0AAC8DDE" w:rsidR="00D503C8" w:rsidRPr="003B051F" w:rsidRDefault="00D503C8" w:rsidP="00D503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A618664" w14:textId="69276C4E" w:rsidR="00FA4287" w:rsidRPr="00F02D55" w:rsidRDefault="005A0D15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F02D55">
        <w:rPr>
          <w:rFonts w:ascii="楷体" w:eastAsia="楷体" w:hAnsi="楷体" w:cs="Times New Roman" w:hint="eastAsia"/>
          <w:sz w:val="24"/>
          <w:szCs w:val="24"/>
        </w:rPr>
        <w:t>解：</w:t>
      </w:r>
      <w:r w:rsidR="00316950" w:rsidRPr="00F02D55">
        <w:rPr>
          <w:rFonts w:ascii="楷体" w:eastAsia="楷体" w:hAnsi="楷体" w:cs="Times New Roman"/>
          <w:sz w:val="24"/>
          <w:szCs w:val="24"/>
        </w:rPr>
        <w:t>B</w:t>
      </w:r>
      <w:r w:rsidR="001B2CED" w:rsidRPr="00F02D55">
        <w:rPr>
          <w:rFonts w:ascii="楷体" w:eastAsia="楷体" w:hAnsi="楷体" w:cs="Times New Roman" w:hint="eastAsia"/>
          <w:sz w:val="24"/>
          <w:szCs w:val="24"/>
        </w:rPr>
        <w:t>、C</w:t>
      </w:r>
      <w:r w:rsidR="00AC0EFC" w:rsidRPr="00F02D55">
        <w:rPr>
          <w:rFonts w:ascii="楷体" w:eastAsia="楷体" w:hAnsi="楷体" w:cs="Times New Roman" w:hint="eastAsia"/>
          <w:sz w:val="24"/>
          <w:szCs w:val="24"/>
        </w:rPr>
        <w:t>，</w:t>
      </w:r>
      <w:r w:rsidR="001B2CED" w:rsidRPr="00F02D55">
        <w:rPr>
          <w:rFonts w:ascii="楷体" w:eastAsia="楷体" w:hAnsi="楷体" w:cs="Times New Roman" w:hint="eastAsia"/>
          <w:sz w:val="24"/>
          <w:szCs w:val="24"/>
        </w:rPr>
        <w:t>活度系数</w:t>
      </w:r>
      <w:r w:rsidR="001A5E94" w:rsidRPr="00F02D55">
        <w:rPr>
          <w:rFonts w:ascii="楷体" w:eastAsia="楷体" w:hAnsi="楷体" w:cs="Times New Roman" w:hint="eastAsia"/>
          <w:sz w:val="24"/>
          <w:szCs w:val="24"/>
        </w:rPr>
        <w:t>表示了实际溶液对理想的偏离程度</w:t>
      </w:r>
      <w:r w:rsidR="00185154" w:rsidRPr="00F02D55">
        <w:rPr>
          <w:rFonts w:ascii="楷体" w:eastAsia="楷体" w:hAnsi="楷体" w:cs="Times New Roman" w:hint="eastAsia"/>
          <w:sz w:val="24"/>
          <w:szCs w:val="24"/>
        </w:rPr>
        <w:t>，</w:t>
      </w:r>
      <w:r w:rsidR="00792F75" w:rsidRPr="00F02D55">
        <w:rPr>
          <w:rFonts w:ascii="楷体" w:eastAsia="楷体" w:hAnsi="楷体" w:cs="Times New Roman" w:hint="eastAsia"/>
          <w:sz w:val="24"/>
          <w:szCs w:val="24"/>
        </w:rPr>
        <w:t>而随着</w:t>
      </w:r>
      <w:r w:rsidR="00F40AAA" w:rsidRPr="00F02D55">
        <w:rPr>
          <w:rFonts w:ascii="楷体" w:eastAsia="楷体" w:hAnsi="楷体" w:cs="Times New Roman" w:hint="eastAsia"/>
          <w:sz w:val="24"/>
          <w:szCs w:val="24"/>
        </w:rPr>
        <w:t>热力学浓度的</w:t>
      </w:r>
      <w:r w:rsidR="004A2D93" w:rsidRPr="00F02D55">
        <w:rPr>
          <w:rFonts w:ascii="楷体" w:eastAsia="楷体" w:hAnsi="楷体" w:cs="Times New Roman" w:hint="eastAsia"/>
          <w:sz w:val="24"/>
          <w:szCs w:val="24"/>
        </w:rPr>
        <w:t>增大，</w:t>
      </w:r>
      <w:r w:rsidR="008E3A09" w:rsidRPr="00F02D55">
        <w:rPr>
          <w:rFonts w:ascii="楷体" w:eastAsia="楷体" w:hAnsi="楷体" w:cs="Times New Roman" w:hint="eastAsia"/>
          <w:sz w:val="24"/>
          <w:szCs w:val="24"/>
        </w:rPr>
        <w:t>使得</w:t>
      </w:r>
      <w:r w:rsidR="00994705" w:rsidRPr="00F02D55">
        <w:rPr>
          <w:rFonts w:ascii="楷体" w:eastAsia="楷体" w:hAnsi="楷体" w:cs="Times New Roman" w:hint="eastAsia"/>
          <w:sz w:val="24"/>
          <w:szCs w:val="24"/>
        </w:rPr>
        <w:t>溶质的相互作用增加</w:t>
      </w:r>
      <w:r w:rsidR="0070156E" w:rsidRPr="00F02D55">
        <w:rPr>
          <w:rFonts w:ascii="楷体" w:eastAsia="楷体" w:hAnsi="楷体" w:cs="Times New Roman" w:hint="eastAsia"/>
          <w:sz w:val="24"/>
          <w:szCs w:val="24"/>
        </w:rPr>
        <w:t>，</w:t>
      </w:r>
      <w:r w:rsidR="004E5260" w:rsidRPr="00F02D55">
        <w:rPr>
          <w:rFonts w:ascii="楷体" w:eastAsia="楷体" w:hAnsi="楷体" w:cs="Times New Roman" w:hint="eastAsia"/>
          <w:sz w:val="24"/>
          <w:szCs w:val="24"/>
        </w:rPr>
        <w:t>更加偏离了理想溶液</w:t>
      </w:r>
      <w:r w:rsidR="002B1BCF" w:rsidRPr="00F02D55">
        <w:rPr>
          <w:rFonts w:ascii="楷体" w:eastAsia="楷体" w:hAnsi="楷体" w:cs="Times New Roman" w:hint="eastAsia"/>
          <w:sz w:val="24"/>
          <w:szCs w:val="24"/>
        </w:rPr>
        <w:t>，所以活度系数和活度既与</w:t>
      </w:r>
      <w:r w:rsidR="00E77408" w:rsidRPr="00F02D55">
        <w:rPr>
          <w:rFonts w:ascii="楷体" w:eastAsia="楷体" w:hAnsi="楷体" w:cs="Times New Roman" w:hint="eastAsia"/>
          <w:sz w:val="24"/>
          <w:szCs w:val="24"/>
        </w:rPr>
        <w:t>温度、压强有关，又与</w:t>
      </w:r>
      <w:r w:rsidR="00F7689F" w:rsidRPr="00F02D55">
        <w:rPr>
          <w:rFonts w:ascii="楷体" w:eastAsia="楷体" w:hAnsi="楷体" w:cs="Times New Roman" w:hint="eastAsia"/>
          <w:sz w:val="24"/>
          <w:szCs w:val="24"/>
        </w:rPr>
        <w:t>热力学浓度有关；</w:t>
      </w:r>
      <w:r w:rsidR="00643AC4" w:rsidRPr="00F02D55">
        <w:rPr>
          <w:rFonts w:ascii="楷体" w:eastAsia="楷体" w:hAnsi="楷体" w:cs="Times New Roman" w:hint="eastAsia"/>
          <w:sz w:val="24"/>
          <w:szCs w:val="24"/>
        </w:rPr>
        <w:t>D，</w:t>
      </w:r>
      <w:r w:rsidR="00926E25" w:rsidRPr="00F02D55">
        <w:rPr>
          <w:rFonts w:ascii="楷体" w:eastAsia="楷体" w:hAnsi="楷体" w:cs="Times New Roman" w:hint="eastAsia"/>
          <w:sz w:val="24"/>
          <w:szCs w:val="24"/>
        </w:rPr>
        <w:t>当活度系数为1时，符合</w:t>
      </w:r>
      <w:r w:rsidR="001C3226" w:rsidRPr="00F02D55">
        <w:rPr>
          <w:rFonts w:ascii="楷体" w:eastAsia="楷体" w:hAnsi="楷体" w:cs="Times New Roman" w:hint="eastAsia"/>
          <w:sz w:val="24"/>
          <w:szCs w:val="24"/>
        </w:rPr>
        <w:t>拉乌尔定律</w:t>
      </w:r>
      <w:r w:rsidR="007D2118" w:rsidRPr="00F02D55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59E6B2F4" w14:textId="3131C195" w:rsidR="00484B65" w:rsidRPr="00484B65" w:rsidRDefault="00484B65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</w:t>
      </w:r>
      <w:r w:rsidR="00927175">
        <w:rPr>
          <w:rFonts w:ascii="楷体" w:eastAsia="楷体" w:hAnsi="楷体" w:cs="Times New Roman" w:hint="eastAsia"/>
          <w:sz w:val="24"/>
          <w:szCs w:val="24"/>
        </w:rPr>
        <w:t>活度系数大于1、小于1</w:t>
      </w:r>
      <w:r w:rsidR="00850C39">
        <w:rPr>
          <w:rFonts w:ascii="楷体" w:eastAsia="楷体" w:hAnsi="楷体" w:cs="Times New Roman" w:hint="eastAsia"/>
          <w:sz w:val="24"/>
          <w:szCs w:val="24"/>
        </w:rPr>
        <w:t>的意义</w:t>
      </w:r>
      <w:r w:rsidR="004D5546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66529FD1" w14:textId="77777777" w:rsidR="00484B65" w:rsidRPr="003B051F" w:rsidRDefault="00484B65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97F8E6E" w14:textId="67F23B57" w:rsidR="00725653" w:rsidRPr="003B051F" w:rsidRDefault="00D432EF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25653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B1F65">
        <w:rPr>
          <w:rFonts w:ascii="Times New Roman" w:eastAsia="宋体" w:hAnsi="Times New Roman" w:cs="Times New Roman" w:hint="eastAsia"/>
          <w:sz w:val="24"/>
          <w:szCs w:val="24"/>
        </w:rPr>
        <w:t>在实际溶液中</w:t>
      </w:r>
      <w:r w:rsidR="00D445C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C3381">
        <w:rPr>
          <w:rFonts w:ascii="Times New Roman" w:eastAsia="宋体" w:hAnsi="Times New Roman" w:cs="Times New Roman" w:hint="eastAsia"/>
          <w:sz w:val="24"/>
          <w:szCs w:val="24"/>
        </w:rPr>
        <w:t>有关“</w:t>
      </w:r>
      <w:r w:rsidR="00EB1F65">
        <w:rPr>
          <w:rFonts w:ascii="Times New Roman" w:eastAsia="宋体" w:hAnsi="Times New Roman" w:cs="Times New Roman" w:hint="eastAsia"/>
          <w:sz w:val="24"/>
          <w:szCs w:val="24"/>
        </w:rPr>
        <w:t>混合广度性质变化</w:t>
      </w:r>
      <w:r w:rsidR="005C3381">
        <w:rPr>
          <w:rFonts w:ascii="Times New Roman" w:eastAsia="宋体" w:hAnsi="Times New Roman" w:cs="Times New Roman" w:hint="eastAsia"/>
          <w:sz w:val="24"/>
          <w:szCs w:val="24"/>
        </w:rPr>
        <w:t>”说法正确的是</w:t>
      </w:r>
      <w:r w:rsidR="0072376F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9C5D4A4" w14:textId="2E9E5F9D" w:rsidR="00725653" w:rsidRPr="003B051F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A.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08F7">
        <w:rPr>
          <w:rFonts w:ascii="Times New Roman" w:eastAsia="宋体" w:hAnsi="Times New Roman" w:cs="Times New Roman" w:hint="eastAsia"/>
          <w:sz w:val="24"/>
          <w:szCs w:val="24"/>
        </w:rPr>
        <w:t>和理想溶液相比，</w:t>
      </w:r>
      <w:r w:rsidR="005C66C4">
        <w:rPr>
          <w:rFonts w:ascii="Times New Roman" w:eastAsia="宋体" w:hAnsi="Times New Roman" w:cs="Times New Roman" w:hint="eastAsia"/>
          <w:sz w:val="24"/>
          <w:szCs w:val="24"/>
        </w:rPr>
        <w:t>实际溶液</w:t>
      </w:r>
      <w:r w:rsidR="00905C3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5C66C4">
        <w:rPr>
          <w:rFonts w:ascii="Times New Roman" w:eastAsia="宋体" w:hAnsi="Times New Roman" w:cs="Times New Roman" w:hint="eastAsia"/>
          <w:sz w:val="24"/>
          <w:szCs w:val="24"/>
        </w:rPr>
        <w:t>的混合广度性质变化</w:t>
      </w:r>
      <w:r w:rsidR="00905C30">
        <w:rPr>
          <w:rFonts w:ascii="Times New Roman" w:eastAsia="宋体" w:hAnsi="Times New Roman" w:cs="Times New Roman" w:hint="eastAsia"/>
          <w:sz w:val="24"/>
          <w:szCs w:val="24"/>
        </w:rPr>
        <w:t>只需要把热力学浓度替换为活度即可</w:t>
      </w:r>
    </w:p>
    <w:p w14:paraId="6FD57A75" w14:textId="2A8C2DF8" w:rsidR="00725653" w:rsidRPr="00E873A2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873A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E873A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混</m:t>
            </m:r>
          </m:sub>
        </m:sSub>
        <m:r>
          <w:rPr>
            <w:rFonts w:ascii="Cambria Math" w:eastAsia="仿宋" w:hAnsi="Cambria Math" w:cs="Times New Roman"/>
            <w:color w:val="FF0000"/>
            <w:sz w:val="24"/>
            <w:szCs w:val="24"/>
          </w:rPr>
          <m:t>S=</m:t>
        </m:r>
        <m:d>
          <m:d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 w:cs="Times New Roman" w:hint="eastAsia"/>
                    <w:color w:val="FF0000"/>
                    <w:sz w:val="24"/>
                    <w:szCs w:val="24"/>
                  </w:rPr>
                  <m:t>混</m:t>
                </m:r>
              </m:sub>
            </m:sSub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H-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∆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 w:cs="Times New Roman" w:hint="eastAsia"/>
                    <w:color w:val="FF0000"/>
                    <w:sz w:val="24"/>
                    <w:szCs w:val="24"/>
                  </w:rPr>
                  <m:t>混</m:t>
                </m:r>
              </m:sub>
            </m:sSub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G</m:t>
            </m:r>
          </m:e>
        </m:d>
        <m:r>
          <w:rPr>
            <w:rFonts w:ascii="Cambria Math" w:eastAsia="仿宋" w:hAnsi="Cambria Math" w:cs="Times New Roman"/>
            <w:color w:val="FF0000"/>
            <w:sz w:val="24"/>
            <w:szCs w:val="24"/>
          </w:rPr>
          <m:t>/T</m:t>
        </m:r>
        <m:r>
          <w:rPr>
            <w:rFonts w:ascii="Cambria Math" w:eastAsia="仿宋" w:hAnsi="Cambria Math" w:cs="Times New Roman" w:hint="eastAsia"/>
            <w:color w:val="FF0000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RT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="仿宋" w:hAnsi="Cambria Math" w:cs="Times New Roman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仿宋" w:hAnsi="Cambria Math" w:cs="Times New Roman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仿宋" w:hAnsi="Cambria Math" w:cs="Times New Roman"/>
                            <w:color w:val="FF0000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仿宋" w:hAnsi="Cambria Math" w:cs="Times New Roman" w:hint="eastAsia"/>
                            <w:color w:val="FF0000"/>
                            <w:sz w:val="24"/>
                            <w:szCs w:val="24"/>
                          </w:rPr>
                          <m:t>ln</m:t>
                        </m:r>
                        <m:sSub>
                          <m:sSubPr>
                            <m:ctrlPr>
                              <w:rPr>
                                <w:rFonts w:ascii="Cambria Math" w:eastAsia="仿宋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仿宋" w:hAnsi="Cambria Math" w:cs="Times New Roman"/>
                                <w:color w:val="FF0000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="仿宋" w:hAnsi="Cambria Math" w:cs="Times New Roman" w:hint="eastAsia"/>
                                <w:color w:val="FF0000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仿宋" w:hAnsi="Cambria Math" w:cs="Times New Roman"/>
                            <w:color w:val="FF0000"/>
                            <w:sz w:val="24"/>
                            <w:szCs w:val="24"/>
                          </w:rPr>
                          <m:t>∂T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P,</m:t>
                </m:r>
                <m:r>
                  <w:rPr>
                    <w:rFonts w:ascii="Cambria Math" w:eastAsia="仿宋" w:hAnsi="Cambria Math" w:cs="Times New Roman" w:hint="eastAsia"/>
                    <w:color w:val="FF0000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eastAsia="仿宋" w:hAnsi="Cambria Math" w:cs="Times New Roman"/>
            <w:color w:val="FF0000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仿宋" w:hAnsi="Cambria Math" w:cs="Times New Roman"/>
                <w:color w:val="FF0000"/>
                <w:sz w:val="24"/>
                <w:szCs w:val="24"/>
              </w:rPr>
              <m:t>Rln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仿宋" w:hAnsi="Cambria Math" w:cs="Times New Roman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B3F4D1B" w14:textId="7758DF92" w:rsidR="00725653" w:rsidRPr="003B051F" w:rsidRDefault="006A6AE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/>
                <w:sz w:val="24"/>
                <w:szCs w:val="24"/>
              </w:rPr>
              <m:t>混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S=-</m:t>
        </m:r>
        <m:sSub>
          <m:sSubPr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仿宋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仿宋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 w:cs="Times New Roman"/>
                            <w:sz w:val="24"/>
                            <w:szCs w:val="24"/>
                          </w:rPr>
                          <m:t>混</m:t>
                        </m:r>
                      </m:sub>
                    </m:sSub>
                    <m: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  <m:t>G</m:t>
                    </m:r>
                  </m:num>
                  <m:den>
                    <m: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P,n</m:t>
            </m:r>
          </m:sub>
        </m:sSub>
        <m:r>
          <w:rPr>
            <w:rFonts w:ascii="Cambria Math" w:eastAsia="仿宋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eastAsia="仿宋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仿宋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仿宋" w:hAnsi="Cambria Math" w:cs="Times New Roman"/>
                <w:sz w:val="24"/>
                <w:szCs w:val="24"/>
              </w:rPr>
              <m:t>C</m:t>
            </m:r>
          </m:sup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仿宋" w:hAnsi="Cambria Math" w:cs="Times New Roman"/>
                <w:sz w:val="24"/>
                <w:szCs w:val="24"/>
              </w:rPr>
              <m:t>Rln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14FB6E07" w14:textId="36006FCA" w:rsidR="0051402C" w:rsidRPr="00990A2E" w:rsidRDefault="0051402C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0A2E">
        <w:rPr>
          <w:rFonts w:ascii="Times New Roman" w:eastAsia="宋体" w:hAnsi="Times New Roman" w:cs="Times New Roman" w:hint="eastAsia"/>
          <w:sz w:val="24"/>
          <w:szCs w:val="24"/>
        </w:rPr>
        <w:t>D.</w:t>
      </w:r>
      <w:r w:rsidRPr="00990A2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001FE" w:rsidRPr="00990A2E">
        <w:rPr>
          <w:rFonts w:ascii="Times New Roman" w:eastAsia="宋体" w:hAnsi="Times New Roman" w:cs="Times New Roman" w:hint="eastAsia"/>
          <w:sz w:val="24"/>
          <w:szCs w:val="24"/>
        </w:rPr>
        <w:t>混合广度性质变化并不符合</w:t>
      </w:r>
      <w:r w:rsidR="0077231B" w:rsidRPr="00990A2E">
        <w:rPr>
          <w:rFonts w:ascii="Times New Roman" w:eastAsia="宋体" w:hAnsi="Times New Roman" w:cs="Times New Roman" w:hint="eastAsia"/>
          <w:sz w:val="24"/>
          <w:szCs w:val="24"/>
        </w:rPr>
        <w:t>吉布斯杜海姆公式</w:t>
      </w:r>
    </w:p>
    <w:p w14:paraId="374B6F9A" w14:textId="77777777" w:rsidR="00F23E50" w:rsidRDefault="00F23E50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5A1E64A" w14:textId="4E6D478E" w:rsidR="005752F5" w:rsidRDefault="005752F5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>
        <w:rPr>
          <w:rFonts w:ascii="楷体" w:eastAsia="楷体" w:hAnsi="楷体" w:cs="Times New Roman" w:hint="eastAsia"/>
          <w:sz w:val="24"/>
          <w:szCs w:val="24"/>
        </w:rPr>
        <w:t>A</w:t>
      </w:r>
      <w:r w:rsidRPr="003B051F">
        <w:rPr>
          <w:rFonts w:ascii="楷体" w:eastAsia="楷体" w:hAnsi="楷体" w:cs="Times New Roman" w:hint="eastAsia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可简单归纳为只有化学势和吉布斯自由能的变化是简单的替换</w:t>
      </w:r>
      <w:r w:rsidR="009E288C">
        <w:rPr>
          <w:rFonts w:ascii="楷体" w:eastAsia="楷体" w:hAnsi="楷体" w:cs="Times New Roman" w:hint="eastAsia"/>
          <w:sz w:val="24"/>
          <w:szCs w:val="24"/>
        </w:rPr>
        <w:t>，而其他的广度性质并非</w:t>
      </w:r>
      <w:r w:rsidR="00ED59CF">
        <w:rPr>
          <w:rFonts w:ascii="楷体" w:eastAsia="楷体" w:hAnsi="楷体" w:cs="Times New Roman" w:hint="eastAsia"/>
          <w:sz w:val="24"/>
          <w:szCs w:val="24"/>
        </w:rPr>
        <w:t>如此</w:t>
      </w:r>
      <w:r>
        <w:rPr>
          <w:rFonts w:ascii="楷体" w:eastAsia="楷体" w:hAnsi="楷体" w:cs="Times New Roman" w:hint="eastAsia"/>
          <w:sz w:val="24"/>
          <w:szCs w:val="24"/>
        </w:rPr>
        <w:t>；</w:t>
      </w:r>
      <w:r>
        <w:rPr>
          <w:rFonts w:ascii="楷体" w:eastAsia="楷体" w:hAnsi="楷体" w:cs="Times New Roman"/>
          <w:sz w:val="24"/>
          <w:szCs w:val="24"/>
        </w:rPr>
        <w:t>B</w:t>
      </w:r>
      <w:r>
        <w:rPr>
          <w:rFonts w:ascii="楷体" w:eastAsia="楷体" w:hAnsi="楷体" w:cs="Times New Roman" w:hint="eastAsia"/>
          <w:sz w:val="24"/>
          <w:szCs w:val="24"/>
        </w:rPr>
        <w:t>、</w:t>
      </w:r>
      <w:r>
        <w:rPr>
          <w:rFonts w:ascii="楷体" w:eastAsia="楷体" w:hAnsi="楷体" w:cs="Times New Roman"/>
          <w:sz w:val="24"/>
          <w:szCs w:val="24"/>
        </w:rPr>
        <w:t>C</w:t>
      </w:r>
      <w:r w:rsidRPr="003B051F">
        <w:rPr>
          <w:rFonts w:ascii="楷体" w:eastAsia="楷体" w:hAnsi="楷体" w:cs="Times New Roman" w:hint="eastAsia"/>
          <w:sz w:val="24"/>
          <w:szCs w:val="24"/>
        </w:rPr>
        <w:t>，</w:t>
      </w:r>
      <w:r>
        <w:rPr>
          <w:rFonts w:ascii="楷体" w:eastAsia="楷体" w:hAnsi="楷体" w:cs="Times New Roman" w:hint="eastAsia"/>
          <w:sz w:val="24"/>
          <w:szCs w:val="24"/>
        </w:rPr>
        <w:t>由于活度系数与T、P都有关；D，</w:t>
      </w:r>
      <w:r w:rsidR="00A73A9F">
        <w:rPr>
          <w:rFonts w:ascii="楷体" w:eastAsia="楷体" w:hAnsi="楷体" w:cs="Times New Roman" w:hint="eastAsia"/>
          <w:sz w:val="24"/>
          <w:szCs w:val="24"/>
        </w:rPr>
        <w:t>混合广度性质变化本质上还是广度性质</w:t>
      </w:r>
      <w:r w:rsidR="00CA1C1E">
        <w:rPr>
          <w:rFonts w:ascii="楷体" w:eastAsia="楷体" w:hAnsi="楷体" w:cs="Times New Roman" w:hint="eastAsia"/>
          <w:sz w:val="24"/>
          <w:szCs w:val="24"/>
        </w:rPr>
        <w:t>，仍旧符合吉布斯杜海姆公式。</w:t>
      </w:r>
    </w:p>
    <w:p w14:paraId="60ADAB1D" w14:textId="77777777" w:rsidR="005752F5" w:rsidRPr="003B051F" w:rsidRDefault="005752F5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C81F4D" w14:textId="32B2A36D" w:rsidR="006122D1" w:rsidRPr="003B051F" w:rsidRDefault="00D432EF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1823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F432B">
        <w:rPr>
          <w:rFonts w:ascii="Times New Roman" w:eastAsia="宋体" w:hAnsi="Times New Roman" w:cs="Times New Roman" w:hint="eastAsia"/>
          <w:sz w:val="24"/>
          <w:szCs w:val="24"/>
        </w:rPr>
        <w:t>下列有关</w:t>
      </w:r>
      <w:r w:rsidR="00094D45">
        <w:rPr>
          <w:rFonts w:ascii="Times New Roman" w:eastAsia="宋体" w:hAnsi="Times New Roman" w:cs="Times New Roman" w:hint="eastAsia"/>
          <w:sz w:val="24"/>
          <w:szCs w:val="24"/>
        </w:rPr>
        <w:t>活度系数唯一性的说法</w:t>
      </w:r>
      <w:r w:rsidR="008F1530" w:rsidRPr="005E723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="00094D45">
        <w:rPr>
          <w:rFonts w:ascii="Times New Roman" w:eastAsia="宋体" w:hAnsi="Times New Roman" w:cs="Times New Roman" w:hint="eastAsia"/>
          <w:sz w:val="24"/>
          <w:szCs w:val="24"/>
        </w:rPr>
        <w:t>的是</w:t>
      </w:r>
      <w:r w:rsidR="002445DC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8D6A1B4" w14:textId="55E25F07" w:rsidR="00BD528E" w:rsidRPr="003B051F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="00EE2F2A" w:rsidRPr="003B05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53371">
        <w:rPr>
          <w:rFonts w:ascii="Times New Roman" w:eastAsia="宋体" w:hAnsi="Times New Roman" w:cs="Times New Roman" w:hint="eastAsia"/>
          <w:sz w:val="24"/>
          <w:szCs w:val="24"/>
        </w:rPr>
        <w:t>通常而言，活度系数是基于</w:t>
      </w:r>
      <w:r w:rsidR="00621A63">
        <w:rPr>
          <w:rFonts w:ascii="Times New Roman" w:eastAsia="宋体" w:hAnsi="Times New Roman" w:cs="Times New Roman" w:hint="eastAsia"/>
          <w:sz w:val="24"/>
          <w:szCs w:val="24"/>
        </w:rPr>
        <w:t>拉乌尔定律讨论的，</w:t>
      </w:r>
      <w:r w:rsidR="000529C6">
        <w:rPr>
          <w:rFonts w:ascii="Times New Roman" w:eastAsia="宋体" w:hAnsi="Times New Roman" w:cs="Times New Roman" w:hint="eastAsia"/>
          <w:sz w:val="24"/>
          <w:szCs w:val="24"/>
        </w:rPr>
        <w:t>在溶质浓度较低时，</w:t>
      </w:r>
      <w:r w:rsidR="00990A2E">
        <w:rPr>
          <w:rFonts w:ascii="Times New Roman" w:eastAsia="宋体" w:hAnsi="Times New Roman" w:cs="Times New Roman" w:hint="eastAsia"/>
          <w:sz w:val="24"/>
          <w:szCs w:val="24"/>
        </w:rPr>
        <w:t>对众多</w:t>
      </w:r>
      <w:r w:rsidR="00990A2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浓度单位具有</w:t>
      </w:r>
      <w:r w:rsidR="000529C6">
        <w:rPr>
          <w:rFonts w:ascii="Times New Roman" w:eastAsia="宋体" w:hAnsi="Times New Roman" w:cs="Times New Roman" w:hint="eastAsia"/>
          <w:sz w:val="24"/>
          <w:szCs w:val="24"/>
        </w:rPr>
        <w:t>近似的</w:t>
      </w:r>
      <w:r w:rsidR="00990A2E">
        <w:rPr>
          <w:rFonts w:ascii="Times New Roman" w:eastAsia="宋体" w:hAnsi="Times New Roman" w:cs="Times New Roman" w:hint="eastAsia"/>
          <w:sz w:val="24"/>
          <w:szCs w:val="24"/>
        </w:rPr>
        <w:t>普适性</w:t>
      </w:r>
    </w:p>
    <w:p w14:paraId="4E6CC4F2" w14:textId="79AAFAB4" w:rsidR="00BD528E" w:rsidRPr="003B051F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25369">
        <w:rPr>
          <w:rFonts w:ascii="Times New Roman" w:eastAsia="宋体" w:hAnsi="Times New Roman" w:cs="Times New Roman" w:hint="eastAsia"/>
          <w:sz w:val="24"/>
          <w:szCs w:val="24"/>
        </w:rPr>
        <w:t>改变</w:t>
      </w:r>
      <w:r w:rsidR="006854F9">
        <w:rPr>
          <w:rFonts w:ascii="Times New Roman" w:eastAsia="宋体" w:hAnsi="Times New Roman" w:cs="Times New Roman" w:hint="eastAsia"/>
          <w:sz w:val="24"/>
          <w:szCs w:val="24"/>
        </w:rPr>
        <w:t>浓度的单位，</w:t>
      </w:r>
      <w:r w:rsidR="000E26A0">
        <w:rPr>
          <w:rFonts w:ascii="Times New Roman" w:eastAsia="宋体" w:hAnsi="Times New Roman" w:cs="Times New Roman" w:hint="eastAsia"/>
          <w:sz w:val="24"/>
          <w:szCs w:val="24"/>
        </w:rPr>
        <w:t>活度系数</w:t>
      </w:r>
      <w:r w:rsidR="004D1480">
        <w:rPr>
          <w:rFonts w:ascii="Times New Roman" w:eastAsia="宋体" w:hAnsi="Times New Roman" w:cs="Times New Roman" w:hint="eastAsia"/>
          <w:sz w:val="24"/>
          <w:szCs w:val="24"/>
        </w:rPr>
        <w:t>（基于拉乌尔定律）</w:t>
      </w:r>
      <w:r w:rsidR="000E26A0">
        <w:rPr>
          <w:rFonts w:ascii="Times New Roman" w:eastAsia="宋体" w:hAnsi="Times New Roman" w:cs="Times New Roman" w:hint="eastAsia"/>
          <w:sz w:val="24"/>
          <w:szCs w:val="24"/>
        </w:rPr>
        <w:t>不变</w:t>
      </w:r>
    </w:p>
    <w:p w14:paraId="38B1ACC8" w14:textId="46329FCF" w:rsidR="00BD528E" w:rsidRPr="005E7237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5E723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070D39"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无论是哪种浓度，</w:t>
      </w:r>
      <w:r w:rsidR="008C19BB"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化学势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*</m:t>
            </m:r>
          </m:sup>
        </m:sSubSup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+RT</m:t>
        </m:r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ln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i</m:t>
            </m:r>
          </m:sub>
        </m:sSub>
      </m:oMath>
      <w:r w:rsidR="00F96FA3"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中，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*</m:t>
            </m:r>
          </m:sup>
        </m:sSubSup>
      </m:oMath>
      <w:r w:rsidR="00C33A18"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都是</w:t>
      </w:r>
      <w:r w:rsidR="00E06ED2"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相同</w:t>
      </w:r>
      <w:r w:rsidR="00C33A18" w:rsidRPr="005E723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</w:t>
      </w:r>
    </w:p>
    <w:p w14:paraId="7146D5E1" w14:textId="49EB3DDF" w:rsidR="00BD528E" w:rsidRPr="003B051F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27B93">
        <w:rPr>
          <w:rFonts w:ascii="Times New Roman" w:eastAsia="宋体" w:hAnsi="Times New Roman" w:cs="Times New Roman" w:hint="eastAsia"/>
          <w:sz w:val="24"/>
          <w:szCs w:val="24"/>
        </w:rPr>
        <w:t>对理想稀溶液而言，</w:t>
      </w:r>
      <w:r w:rsidR="00630C89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2527BF">
        <w:rPr>
          <w:rFonts w:ascii="Times New Roman" w:eastAsia="宋体" w:hAnsi="Times New Roman" w:cs="Times New Roman" w:hint="eastAsia"/>
          <w:sz w:val="24"/>
          <w:szCs w:val="24"/>
        </w:rPr>
        <w:t>亨利定律为参考更利于</w:t>
      </w:r>
      <w:r w:rsidR="00630C89">
        <w:rPr>
          <w:rFonts w:ascii="Times New Roman" w:eastAsia="宋体" w:hAnsi="Times New Roman" w:cs="Times New Roman" w:hint="eastAsia"/>
          <w:sz w:val="24"/>
          <w:szCs w:val="24"/>
        </w:rPr>
        <w:t>溶质</w:t>
      </w:r>
      <w:r w:rsidR="00F40E39">
        <w:rPr>
          <w:rFonts w:ascii="Times New Roman" w:eastAsia="宋体" w:hAnsi="Times New Roman" w:cs="Times New Roman" w:hint="eastAsia"/>
          <w:sz w:val="24"/>
          <w:szCs w:val="24"/>
        </w:rPr>
        <w:t>活度系数</w:t>
      </w:r>
      <w:r w:rsidR="00182513">
        <w:rPr>
          <w:rFonts w:ascii="Times New Roman" w:eastAsia="宋体" w:hAnsi="Times New Roman" w:cs="Times New Roman" w:hint="eastAsia"/>
          <w:sz w:val="24"/>
          <w:szCs w:val="24"/>
        </w:rPr>
        <w:t>的测量</w:t>
      </w:r>
    </w:p>
    <w:p w14:paraId="07897806" w14:textId="77777777" w:rsidR="00BD528E" w:rsidRPr="003B051F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BC5020B" w14:textId="744E4C57" w:rsidR="00366FF9" w:rsidRPr="003B051F" w:rsidRDefault="00366FF9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C57BA3">
        <w:rPr>
          <w:rFonts w:ascii="楷体" w:eastAsia="楷体" w:hAnsi="楷体" w:cs="Times New Roman" w:hint="eastAsia"/>
          <w:sz w:val="24"/>
          <w:szCs w:val="24"/>
        </w:rPr>
        <w:t>A</w:t>
      </w:r>
      <w:r w:rsidR="009E3EE7">
        <w:rPr>
          <w:rFonts w:ascii="楷体" w:eastAsia="楷体" w:hAnsi="楷体" w:cs="Times New Roman" w:hint="eastAsia"/>
          <w:sz w:val="24"/>
          <w:szCs w:val="24"/>
        </w:rPr>
        <w:t>、D</w:t>
      </w:r>
      <w:r w:rsidR="00A52F45">
        <w:rPr>
          <w:rFonts w:ascii="楷体" w:eastAsia="楷体" w:hAnsi="楷体" w:cs="Times New Roman" w:hint="eastAsia"/>
          <w:sz w:val="24"/>
          <w:szCs w:val="24"/>
        </w:rPr>
        <w:t>，</w:t>
      </w:r>
      <w:r w:rsidR="00667983">
        <w:rPr>
          <w:rFonts w:ascii="楷体" w:eastAsia="楷体" w:hAnsi="楷体" w:cs="Times New Roman" w:hint="eastAsia"/>
          <w:sz w:val="24"/>
          <w:szCs w:val="24"/>
        </w:rPr>
        <w:t>在求</w:t>
      </w:r>
      <w:r w:rsidR="002B7332">
        <w:rPr>
          <w:rFonts w:ascii="楷体" w:eastAsia="楷体" w:hAnsi="楷体" w:cs="Times New Roman" w:hint="eastAsia"/>
          <w:sz w:val="24"/>
          <w:szCs w:val="24"/>
        </w:rPr>
        <w:t>证</w:t>
      </w:r>
      <w:r w:rsidR="0067257C">
        <w:rPr>
          <w:rFonts w:ascii="楷体" w:eastAsia="楷体" w:hAnsi="楷体" w:cs="Times New Roman" w:hint="eastAsia"/>
          <w:sz w:val="24"/>
          <w:szCs w:val="24"/>
        </w:rPr>
        <w:t>活度系数唯一性时</w:t>
      </w:r>
      <w:r w:rsidR="00C576AD">
        <w:rPr>
          <w:rFonts w:ascii="楷体" w:eastAsia="楷体" w:hAnsi="楷体" w:cs="Times New Roman" w:hint="eastAsia"/>
          <w:sz w:val="24"/>
          <w:szCs w:val="24"/>
        </w:rPr>
        <w:t>，</w:t>
      </w:r>
      <w:r w:rsidR="007C31F0">
        <w:rPr>
          <w:rFonts w:ascii="楷体" w:eastAsia="楷体" w:hAnsi="楷体" w:cs="Times New Roman" w:hint="eastAsia"/>
          <w:sz w:val="24"/>
          <w:szCs w:val="24"/>
        </w:rPr>
        <w:t>我们使用的是拉乌尔定律修正</w:t>
      </w:r>
      <w:r w:rsidR="00527E63">
        <w:rPr>
          <w:rFonts w:ascii="楷体" w:eastAsia="楷体" w:hAnsi="楷体" w:cs="Times New Roman" w:hint="eastAsia"/>
          <w:sz w:val="24"/>
          <w:szCs w:val="24"/>
        </w:rPr>
        <w:t>得到</w:t>
      </w:r>
      <w:r w:rsidR="007C31F0">
        <w:rPr>
          <w:rFonts w:ascii="楷体" w:eastAsia="楷体" w:hAnsi="楷体" w:cs="Times New Roman" w:hint="eastAsia"/>
          <w:sz w:val="24"/>
          <w:szCs w:val="24"/>
        </w:rPr>
        <w:t>的</w:t>
      </w:r>
      <w:r w:rsidR="00527E63">
        <w:rPr>
          <w:rFonts w:ascii="楷体" w:eastAsia="楷体" w:hAnsi="楷体" w:cs="Times New Roman" w:hint="eastAsia"/>
          <w:sz w:val="24"/>
          <w:szCs w:val="24"/>
        </w:rPr>
        <w:t>活度</w:t>
      </w:r>
      <w:r w:rsidR="008D59DA">
        <w:rPr>
          <w:rFonts w:ascii="楷体" w:eastAsia="楷体" w:hAnsi="楷体" w:cs="Times New Roman" w:hint="eastAsia"/>
          <w:sz w:val="24"/>
          <w:szCs w:val="24"/>
        </w:rPr>
        <w:t>，这与亨利定律截然不同，所以以拉乌尔定律和亨利定律为参考</w:t>
      </w:r>
      <w:r w:rsidR="006F1F92">
        <w:rPr>
          <w:rFonts w:ascii="楷体" w:eastAsia="楷体" w:hAnsi="楷体" w:cs="Times New Roman" w:hint="eastAsia"/>
          <w:sz w:val="24"/>
          <w:szCs w:val="24"/>
        </w:rPr>
        <w:t>得到</w:t>
      </w:r>
      <w:r w:rsidR="008D59DA">
        <w:rPr>
          <w:rFonts w:ascii="楷体" w:eastAsia="楷体" w:hAnsi="楷体" w:cs="Times New Roman" w:hint="eastAsia"/>
          <w:sz w:val="24"/>
          <w:szCs w:val="24"/>
        </w:rPr>
        <w:t>的</w:t>
      </w:r>
      <w:r w:rsidR="006F1F92">
        <w:rPr>
          <w:rFonts w:ascii="楷体" w:eastAsia="楷体" w:hAnsi="楷体" w:cs="Times New Roman" w:hint="eastAsia"/>
          <w:sz w:val="24"/>
          <w:szCs w:val="24"/>
        </w:rPr>
        <w:t>活度系数是不同的</w:t>
      </w:r>
      <w:r w:rsidR="001C0035">
        <w:rPr>
          <w:rFonts w:ascii="楷体" w:eastAsia="楷体" w:hAnsi="楷体" w:cs="Times New Roman" w:hint="eastAsia"/>
          <w:sz w:val="24"/>
          <w:szCs w:val="24"/>
        </w:rPr>
        <w:t>；</w:t>
      </w:r>
      <w:r w:rsidR="000C1D58">
        <w:rPr>
          <w:rFonts w:ascii="楷体" w:eastAsia="楷体" w:hAnsi="楷体" w:cs="Times New Roman" w:hint="eastAsia"/>
          <w:sz w:val="24"/>
          <w:szCs w:val="24"/>
        </w:rPr>
        <w:t>B</w:t>
      </w:r>
      <w:r w:rsidR="00A52F45">
        <w:rPr>
          <w:rFonts w:ascii="楷体" w:eastAsia="楷体" w:hAnsi="楷体" w:cs="Times New Roman" w:hint="eastAsia"/>
          <w:sz w:val="24"/>
          <w:szCs w:val="24"/>
        </w:rPr>
        <w:t>，活度系数的唯一性</w:t>
      </w:r>
      <w:r w:rsidR="00575DEC">
        <w:rPr>
          <w:rFonts w:ascii="楷体" w:eastAsia="楷体" w:hAnsi="楷体" w:cs="Times New Roman" w:hint="eastAsia"/>
          <w:sz w:val="24"/>
          <w:szCs w:val="24"/>
        </w:rPr>
        <w:t>；C，</w:t>
      </w:r>
      <w:r w:rsidR="000C2B8F">
        <w:rPr>
          <w:rFonts w:ascii="楷体" w:eastAsia="楷体" w:hAnsi="楷体" w:cs="Times New Roman" w:hint="eastAsia"/>
          <w:sz w:val="24"/>
          <w:szCs w:val="24"/>
        </w:rPr>
        <w:t>不同浓度单位下的</w:t>
      </w:r>
      <w:r w:rsidR="00A140D8">
        <w:rPr>
          <w:rFonts w:ascii="楷体" w:eastAsia="楷体" w:hAnsi="楷体" w:cs="Times New Roman" w:hint="eastAsia"/>
          <w:sz w:val="24"/>
          <w:szCs w:val="24"/>
        </w:rPr>
        <w:t>纯态</w:t>
      </w:r>
      <w:r w:rsidR="002A263D">
        <w:rPr>
          <w:rFonts w:ascii="楷体" w:eastAsia="楷体" w:hAnsi="楷体" w:cs="Times New Roman" w:hint="eastAsia"/>
          <w:sz w:val="24"/>
          <w:szCs w:val="24"/>
        </w:rPr>
        <w:t>化学势</w:t>
      </w:r>
      <w:r w:rsidR="000C2B8F">
        <w:rPr>
          <w:rFonts w:ascii="楷体" w:eastAsia="楷体" w:hAnsi="楷体" w:cs="Times New Roman" w:hint="eastAsia"/>
          <w:sz w:val="24"/>
          <w:szCs w:val="24"/>
        </w:rPr>
        <w:t>表示</w:t>
      </w:r>
      <w:r w:rsidR="00AD7724">
        <w:rPr>
          <w:rFonts w:ascii="楷体" w:eastAsia="楷体" w:hAnsi="楷体" w:cs="Times New Roman" w:hint="eastAsia"/>
          <w:sz w:val="24"/>
          <w:szCs w:val="24"/>
        </w:rPr>
        <w:t>溶质在</w:t>
      </w:r>
      <w:r w:rsidR="004C685A">
        <w:rPr>
          <w:rFonts w:ascii="楷体" w:eastAsia="楷体" w:hAnsi="楷体" w:cs="Times New Roman" w:hint="eastAsia"/>
          <w:sz w:val="24"/>
          <w:szCs w:val="24"/>
        </w:rPr>
        <w:t>该单位下</w:t>
      </w:r>
      <w:r w:rsidR="00AD7724">
        <w:rPr>
          <w:rFonts w:ascii="楷体" w:eastAsia="楷体" w:hAnsi="楷体" w:cs="Times New Roman" w:hint="eastAsia"/>
          <w:sz w:val="24"/>
          <w:szCs w:val="24"/>
        </w:rPr>
        <w:t>为1时的化学势</w:t>
      </w:r>
      <w:r w:rsidR="00A4485A" w:rsidRPr="003B051F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28DD4597" w14:textId="77777777" w:rsidR="00366FF9" w:rsidRPr="003B051F" w:rsidRDefault="00366FF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CFE2B35" w14:textId="48FB8D10" w:rsidR="008F3BF9" w:rsidRDefault="00D432EF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8F3BF9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23D1F">
        <w:rPr>
          <w:rFonts w:ascii="Times New Roman" w:eastAsia="宋体" w:hAnsi="Times New Roman" w:cs="Times New Roman" w:hint="eastAsia"/>
          <w:sz w:val="24"/>
          <w:szCs w:val="24"/>
        </w:rPr>
        <w:t>根据吉布斯相律</w:t>
      </w:r>
      <w:r w:rsidR="001B3066">
        <w:rPr>
          <w:rFonts w:ascii="Times New Roman" w:eastAsia="宋体" w:hAnsi="Times New Roman" w:cs="Times New Roman" w:hint="eastAsia"/>
          <w:sz w:val="24"/>
          <w:szCs w:val="24"/>
        </w:rPr>
        <w:t>，在未限定压强和温度的情况下，</w:t>
      </w:r>
      <w:r w:rsidR="005261D1">
        <w:rPr>
          <w:rFonts w:ascii="Times New Roman" w:eastAsia="宋体" w:hAnsi="Times New Roman" w:cs="Times New Roman" w:hint="eastAsia"/>
          <w:sz w:val="24"/>
          <w:szCs w:val="24"/>
        </w:rPr>
        <w:t>该体系</w:t>
      </w:r>
      <w:r w:rsidR="00AF2AEE">
        <w:rPr>
          <w:rFonts w:ascii="Times New Roman" w:eastAsia="宋体" w:hAnsi="Times New Roman" w:cs="Times New Roman" w:hint="eastAsia"/>
          <w:sz w:val="24"/>
          <w:szCs w:val="24"/>
        </w:rPr>
        <w:t>存在三相</w:t>
      </w:r>
      <w:r w:rsidR="00925ADE">
        <w:rPr>
          <w:rFonts w:ascii="Times New Roman" w:eastAsia="宋体" w:hAnsi="Times New Roman" w:cs="Times New Roman" w:hint="eastAsia"/>
          <w:sz w:val="24"/>
          <w:szCs w:val="24"/>
        </w:rPr>
        <w:t>共存区域</w:t>
      </w:r>
      <w:r w:rsidR="00394E54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E5629E">
        <w:rPr>
          <w:rFonts w:ascii="Times New Roman" w:eastAsia="宋体" w:hAnsi="Times New Roman" w:cs="Times New Roman" w:hint="eastAsia"/>
          <w:sz w:val="24"/>
          <w:szCs w:val="24"/>
        </w:rPr>
        <w:t>该体系中至少有几种组分</w:t>
      </w:r>
      <w:r w:rsidR="00702A1B" w:rsidRPr="003B051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E5629E" w14:paraId="692E5B83" w14:textId="77777777" w:rsidTr="00E5629E">
        <w:tc>
          <w:tcPr>
            <w:tcW w:w="2075" w:type="dxa"/>
          </w:tcPr>
          <w:p w14:paraId="5834C615" w14:textId="01A13CFE" w:rsidR="00E5629E" w:rsidRPr="00F55D1A" w:rsidRDefault="00E5629E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F55D1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F55D1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FD526A" w:rsidRPr="00F55D1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2075" w:type="dxa"/>
          </w:tcPr>
          <w:p w14:paraId="7BA003F1" w14:textId="4E95B23D" w:rsidR="00E5629E" w:rsidRDefault="00FD526A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76" w:type="dxa"/>
          </w:tcPr>
          <w:p w14:paraId="44C43F78" w14:textId="5F891097" w:rsidR="00E5629E" w:rsidRDefault="00FD526A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2076" w:type="dxa"/>
          </w:tcPr>
          <w:p w14:paraId="37C3AF71" w14:textId="6E9863F8" w:rsidR="00E5629E" w:rsidRDefault="00FD526A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</w:tr>
    </w:tbl>
    <w:p w14:paraId="5A8B1DCD" w14:textId="77777777" w:rsidR="00E14792" w:rsidRPr="003B051F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4925BA4" w14:textId="351BC809" w:rsidR="008E75D5" w:rsidRPr="003B051F" w:rsidRDefault="008E75D5" w:rsidP="008F3BF9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解：</w:t>
      </w:r>
      <w:r w:rsidR="00C5113E">
        <w:rPr>
          <w:rFonts w:ascii="楷体" w:eastAsia="楷体" w:hAnsi="楷体" w:cs="Times New Roman" w:hint="eastAsia"/>
          <w:sz w:val="24"/>
          <w:szCs w:val="24"/>
        </w:rPr>
        <w:t>三相</w:t>
      </w:r>
      <w:r w:rsidR="00087D4E">
        <w:rPr>
          <w:rFonts w:ascii="楷体" w:eastAsia="楷体" w:hAnsi="楷体" w:cs="Times New Roman" w:hint="eastAsia"/>
          <w:sz w:val="24"/>
          <w:szCs w:val="24"/>
        </w:rPr>
        <w:t>共存</w:t>
      </w:r>
      <w:r w:rsidR="00C5113E">
        <w:rPr>
          <w:rFonts w:ascii="楷体" w:eastAsia="楷体" w:hAnsi="楷体" w:cs="Times New Roman" w:hint="eastAsia"/>
          <w:sz w:val="24"/>
          <w:szCs w:val="24"/>
        </w:rPr>
        <w:t>说明该体系</w:t>
      </w:r>
      <w:r w:rsidR="00070B54">
        <w:rPr>
          <w:rFonts w:ascii="楷体" w:eastAsia="楷体" w:hAnsi="楷体" w:cs="Times New Roman" w:hint="eastAsia"/>
          <w:sz w:val="24"/>
          <w:szCs w:val="24"/>
        </w:rPr>
        <w:t>在三项共存时，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F≥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0</m:t>
        </m:r>
      </m:oMath>
      <w:r w:rsidR="00070B54">
        <w:rPr>
          <w:rFonts w:ascii="楷体" w:eastAsia="楷体" w:hAnsi="楷体" w:cs="Times New Roman" w:hint="eastAsia"/>
          <w:sz w:val="24"/>
          <w:szCs w:val="24"/>
        </w:rPr>
        <w:t>，而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P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=3</m:t>
        </m:r>
      </m:oMath>
      <w:r w:rsidR="00070B54">
        <w:rPr>
          <w:rFonts w:ascii="楷体" w:eastAsia="楷体" w:hAnsi="楷体" w:cs="Times New Roman" w:hint="eastAsia"/>
          <w:sz w:val="24"/>
          <w:szCs w:val="24"/>
        </w:rPr>
        <w:t>时，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C≥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1</m:t>
        </m:r>
      </m:oMath>
      <w:r w:rsidR="00757F5E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303DCE50" w14:textId="77777777" w:rsidR="00C86F34" w:rsidRPr="003B051F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256FEE" w14:textId="175CC946" w:rsidR="00125FBC" w:rsidRDefault="00D432EF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125FBC"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47510">
        <w:rPr>
          <w:rFonts w:ascii="Times New Roman" w:eastAsia="宋体" w:hAnsi="Times New Roman" w:cs="Times New Roman" w:hint="eastAsia"/>
          <w:sz w:val="24"/>
          <w:szCs w:val="24"/>
        </w:rPr>
        <w:t>在吉布斯相律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C-P+2</m:t>
        </m:r>
      </m:oMath>
      <w:r w:rsidR="0074751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25FBC" w:rsidRPr="003B051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47510">
        <w:rPr>
          <w:rFonts w:ascii="Times New Roman" w:eastAsia="宋体" w:hAnsi="Times New Roman" w:cs="Times New Roman" w:hint="eastAsia"/>
          <w:sz w:val="24"/>
          <w:szCs w:val="24"/>
        </w:rPr>
        <w:t>“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="00747510">
        <w:rPr>
          <w:rFonts w:ascii="Times New Roman" w:eastAsia="宋体" w:hAnsi="Times New Roman" w:cs="Times New Roman" w:hint="eastAsia"/>
          <w:sz w:val="24"/>
          <w:szCs w:val="24"/>
        </w:rPr>
        <w:t>”的含义</w:t>
      </w:r>
      <w:r w:rsidR="00125FBC" w:rsidRPr="003B051F">
        <w:rPr>
          <w:rFonts w:ascii="Times New Roman" w:eastAsia="宋体" w:hAnsi="Times New Roman" w:cs="Times New Roman" w:hint="eastAsia"/>
          <w:sz w:val="24"/>
          <w:szCs w:val="24"/>
        </w:rPr>
        <w:t>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F55D1A" w14:paraId="20537350" w14:textId="77777777" w:rsidTr="00F55D1A">
        <w:tc>
          <w:tcPr>
            <w:tcW w:w="4151" w:type="dxa"/>
          </w:tcPr>
          <w:p w14:paraId="2A1F6056" w14:textId="5AA9772C" w:rsidR="00F55D1A" w:rsidRPr="00CA6A50" w:rsidRDefault="00F55D1A" w:rsidP="00125FB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A6A50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A.</w:t>
            </w:r>
            <w:r w:rsidRPr="00CA6A50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CA6A50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温度和压强</w:t>
            </w:r>
          </w:p>
        </w:tc>
        <w:tc>
          <w:tcPr>
            <w:tcW w:w="4151" w:type="dxa"/>
          </w:tcPr>
          <w:p w14:paraId="10BF9212" w14:textId="797B3D78" w:rsidR="00F55D1A" w:rsidRDefault="00F55D1A" w:rsidP="00125FB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组分在两相中的热力学浓度</w:t>
            </w:r>
          </w:p>
        </w:tc>
      </w:tr>
      <w:tr w:rsidR="00F55D1A" w14:paraId="3BBB549A" w14:textId="77777777" w:rsidTr="00F55D1A">
        <w:tc>
          <w:tcPr>
            <w:tcW w:w="4151" w:type="dxa"/>
          </w:tcPr>
          <w:p w14:paraId="3C7B956F" w14:textId="1D9CB78C" w:rsidR="00F55D1A" w:rsidRDefault="00F55D1A" w:rsidP="00125FB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="001E24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温度和体积</w:t>
            </w:r>
          </w:p>
        </w:tc>
        <w:tc>
          <w:tcPr>
            <w:tcW w:w="4151" w:type="dxa"/>
          </w:tcPr>
          <w:p w14:paraId="6C20A734" w14:textId="414283ED" w:rsidR="00F55D1A" w:rsidRDefault="00F55D1A" w:rsidP="00125FB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某相中</w:t>
            </w:r>
            <w:r w:rsidR="001E24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不同组分的热力学浓度</w:t>
            </w:r>
          </w:p>
        </w:tc>
      </w:tr>
    </w:tbl>
    <w:p w14:paraId="1CAA1945" w14:textId="77777777" w:rsidR="00125FBC" w:rsidRPr="003B051F" w:rsidRDefault="00125FBC" w:rsidP="00125FB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2FE6FB6" w14:textId="72EE59E3" w:rsidR="00145F9B" w:rsidRPr="003B051F" w:rsidRDefault="00F95AAA" w:rsidP="00125FB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 w:hint="eastAsia"/>
          <w:sz w:val="24"/>
          <w:szCs w:val="24"/>
        </w:rPr>
        <w:t>补充：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C</m:t>
        </m:r>
      </m:oMath>
      <w:r w:rsidR="00CA6A50">
        <w:rPr>
          <w:rFonts w:ascii="楷体" w:eastAsia="楷体" w:hAnsi="楷体" w:cs="Times New Roman" w:hint="eastAsia"/>
          <w:sz w:val="24"/>
          <w:szCs w:val="24"/>
        </w:rPr>
        <w:t>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P</m:t>
        </m:r>
      </m:oMath>
      <w:r w:rsidR="00CA6A50">
        <w:rPr>
          <w:rFonts w:ascii="楷体" w:eastAsia="楷体" w:hAnsi="楷体" w:cs="Times New Roman" w:hint="eastAsia"/>
          <w:sz w:val="24"/>
          <w:szCs w:val="24"/>
        </w:rPr>
        <w:t>的定义，尤其是后者，</w:t>
      </w:r>
      <w:r w:rsidR="00155EC7">
        <w:rPr>
          <w:rFonts w:ascii="楷体" w:eastAsia="楷体" w:hAnsi="楷体" w:cs="Times New Roman" w:hint="eastAsia"/>
          <w:sz w:val="24"/>
          <w:szCs w:val="24"/>
        </w:rPr>
        <w:t>强调不同</w:t>
      </w:r>
      <w:r w:rsidR="004D76C9">
        <w:rPr>
          <w:rFonts w:ascii="楷体" w:eastAsia="楷体" w:hAnsi="楷体" w:cs="Times New Roman" w:hint="eastAsia"/>
          <w:sz w:val="24"/>
          <w:szCs w:val="24"/>
        </w:rPr>
        <w:t>物质的同一相并不分开讨论。</w:t>
      </w:r>
    </w:p>
    <w:p w14:paraId="1D824317" w14:textId="77777777" w:rsidR="00F95AAA" w:rsidRDefault="00F95AAA" w:rsidP="00125FBC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27541760" w14:textId="41E1CF4F" w:rsidR="009A2E81" w:rsidRPr="003B051F" w:rsidRDefault="009A2E81" w:rsidP="00F66E7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9A2E81">
        <w:rPr>
          <w:rFonts w:ascii="楷体" w:eastAsia="楷体" w:hAnsi="楷体" w:cs="Times New Roman"/>
          <w:noProof/>
          <w:sz w:val="24"/>
          <w:szCs w:val="24"/>
        </w:rPr>
        <w:drawing>
          <wp:inline distT="0" distB="0" distL="0" distR="0" wp14:anchorId="2031C344" wp14:editId="2F1D40CE">
            <wp:extent cx="2538000" cy="1800000"/>
            <wp:effectExtent l="0" t="0" r="0" b="0"/>
            <wp:docPr id="6939047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0C7" w14:textId="3D9FF227" w:rsidR="00166F60" w:rsidRPr="00D12517" w:rsidRDefault="00D432EF" w:rsidP="00033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12517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166F60" w:rsidRPr="00D1251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25351" w:rsidRPr="00D12517">
        <w:rPr>
          <w:rFonts w:ascii="Times New Roman" w:eastAsia="宋体" w:hAnsi="Times New Roman" w:cs="Times New Roman" w:hint="eastAsia"/>
          <w:sz w:val="24"/>
          <w:szCs w:val="24"/>
        </w:rPr>
        <w:t>固定温度，绘制</w:t>
      </w:r>
      <w:r w:rsidR="00722CF1" w:rsidRPr="00D12517">
        <w:rPr>
          <w:rFonts w:ascii="Times New Roman" w:eastAsia="宋体" w:hAnsi="Times New Roman" w:cs="Times New Roman" w:hint="eastAsia"/>
          <w:sz w:val="24"/>
          <w:szCs w:val="24"/>
        </w:rPr>
        <w:t>两组分理想溶液的</w:t>
      </w:r>
      <w:r w:rsidR="00722CF1" w:rsidRPr="00D12517">
        <w:rPr>
          <w:rFonts w:ascii="Times New Roman" w:eastAsia="宋体" w:hAnsi="Times New Roman" w:cs="Times New Roman" w:hint="eastAsia"/>
          <w:sz w:val="24"/>
          <w:szCs w:val="24"/>
        </w:rPr>
        <w:t>P-</w:t>
      </w:r>
      <w:r w:rsidR="00722CF1" w:rsidRPr="00D12517">
        <w:rPr>
          <w:rFonts w:ascii="Times New Roman" w:eastAsia="宋体" w:hAnsi="Times New Roman" w:cs="Times New Roman" w:hint="eastAsia"/>
          <w:sz w:val="24"/>
          <w:szCs w:val="24"/>
        </w:rPr>
        <w:t>浓度相图</w:t>
      </w:r>
      <w:r w:rsidR="0097293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C7D21" w:rsidRPr="00D12517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766BB8">
        <w:rPr>
          <w:rFonts w:ascii="Times New Roman" w:eastAsia="宋体" w:hAnsi="Times New Roman" w:cs="Times New Roman" w:hint="eastAsia"/>
          <w:sz w:val="24"/>
          <w:szCs w:val="24"/>
        </w:rPr>
        <w:t>见书上</w:t>
      </w:r>
      <w:r w:rsidR="00766BB8">
        <w:rPr>
          <w:rFonts w:ascii="Times New Roman" w:eastAsia="宋体" w:hAnsi="Times New Roman" w:cs="Times New Roman" w:hint="eastAsia"/>
          <w:sz w:val="24"/>
          <w:szCs w:val="24"/>
        </w:rPr>
        <w:t>355</w:t>
      </w:r>
      <w:r w:rsidR="00766BB8">
        <w:rPr>
          <w:rFonts w:ascii="Times New Roman" w:eastAsia="宋体" w:hAnsi="Times New Roman" w:cs="Times New Roman" w:hint="eastAsia"/>
          <w:sz w:val="24"/>
          <w:szCs w:val="24"/>
        </w:rPr>
        <w:t>页图</w:t>
      </w:r>
      <w:r w:rsidR="00766BB8">
        <w:rPr>
          <w:rFonts w:ascii="Times New Roman" w:eastAsia="宋体" w:hAnsi="Times New Roman" w:cs="Times New Roman" w:hint="eastAsia"/>
          <w:sz w:val="24"/>
          <w:szCs w:val="24"/>
        </w:rPr>
        <w:t>9.2</w:t>
      </w:r>
      <w:r w:rsidR="0097293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45B1E" w:rsidRPr="00D12517">
        <w:rPr>
          <w:rFonts w:ascii="Times New Roman" w:eastAsia="宋体" w:hAnsi="Times New Roman" w:cs="Times New Roman" w:hint="eastAsia"/>
          <w:sz w:val="24"/>
          <w:szCs w:val="24"/>
        </w:rPr>
        <w:t>，下</w:t>
      </w:r>
      <w:r w:rsidR="00345B1E" w:rsidRPr="00D1251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列说法</w:t>
      </w:r>
      <w:r w:rsidR="004E5A11" w:rsidRPr="00D1251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="00345B1E" w:rsidRPr="00D12517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p w14:paraId="30FBB331" w14:textId="27DCC0A2" w:rsidR="00340C83" w:rsidRPr="003B051F" w:rsidRDefault="00340C83" w:rsidP="00340C8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630B1">
        <w:rPr>
          <w:rFonts w:ascii="Times New Roman" w:eastAsia="宋体" w:hAnsi="Times New Roman" w:cs="Times New Roman" w:hint="eastAsia"/>
          <w:sz w:val="24"/>
          <w:szCs w:val="24"/>
        </w:rPr>
        <w:t>根据吉布斯相律可知，该体系内的</w:t>
      </w:r>
      <w:r w:rsidR="005C3564">
        <w:rPr>
          <w:rFonts w:ascii="Times New Roman" w:eastAsia="宋体" w:hAnsi="Times New Roman" w:cs="Times New Roman" w:hint="eastAsia"/>
          <w:sz w:val="24"/>
          <w:szCs w:val="24"/>
        </w:rPr>
        <w:t>独立变量</w:t>
      </w:r>
      <w:r w:rsidR="008548DD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1971BF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C-P+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</w:p>
    <w:p w14:paraId="43162D40" w14:textId="65E14567" w:rsidR="00340C83" w:rsidRPr="003B051F" w:rsidRDefault="00340C83" w:rsidP="00340C8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801CA">
        <w:rPr>
          <w:rFonts w:ascii="Times New Roman" w:eastAsia="宋体" w:hAnsi="Times New Roman" w:cs="Times New Roman" w:hint="eastAsia"/>
          <w:sz w:val="24"/>
          <w:szCs w:val="24"/>
        </w:rPr>
        <w:t>尽管液相沸腾边界呈线性，但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4534D5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4534D5">
        <w:rPr>
          <w:rFonts w:ascii="Times New Roman" w:eastAsia="宋体" w:hAnsi="Times New Roman" w:cs="Times New Roman" w:hint="eastAsia"/>
          <w:sz w:val="24"/>
          <w:szCs w:val="24"/>
        </w:rPr>
        <w:t>不呈线性，所以</w:t>
      </w:r>
      <w:r w:rsidR="00D801CA">
        <w:rPr>
          <w:rFonts w:ascii="Times New Roman" w:eastAsia="宋体" w:hAnsi="Times New Roman" w:cs="Times New Roman" w:hint="eastAsia"/>
          <w:sz w:val="24"/>
          <w:szCs w:val="24"/>
        </w:rPr>
        <w:t>饱和蒸气边界不呈线性</w:t>
      </w:r>
    </w:p>
    <w:p w14:paraId="44D2D0E8" w14:textId="79EA8350" w:rsidR="00340C83" w:rsidRPr="00B7476A" w:rsidRDefault="00340C83" w:rsidP="00340C83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B7476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FC30D1"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在两相区内，</w:t>
      </w:r>
      <w:r w:rsidR="00912F43"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气液稳定共存，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i</m:t>
            </m:r>
          </m:sub>
        </m:sSub>
      </m:oMath>
      <w:r w:rsidR="00261672"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P</m:t>
        </m:r>
      </m:oMath>
      <w:r w:rsidR="00261672"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可随意变化，故而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F</m:t>
        </m:r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=2</m:t>
        </m:r>
      </m:oMath>
    </w:p>
    <w:p w14:paraId="66A53A42" w14:textId="06211425" w:rsidR="00340C83" w:rsidRPr="003B051F" w:rsidRDefault="00340C83" w:rsidP="00340C8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50123E">
        <w:rPr>
          <w:rFonts w:ascii="Times New Roman" w:eastAsia="宋体" w:hAnsi="Times New Roman" w:cs="Times New Roman" w:hint="eastAsia"/>
          <w:sz w:val="24"/>
          <w:szCs w:val="24"/>
        </w:rPr>
        <w:t>在两相区内，气液稳定共存，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7807EE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="007807EE">
        <w:rPr>
          <w:rFonts w:ascii="Times New Roman" w:eastAsia="宋体" w:hAnsi="Times New Roman" w:cs="Times New Roman" w:hint="eastAsia"/>
          <w:sz w:val="24"/>
          <w:szCs w:val="24"/>
        </w:rPr>
        <w:t>有所约束，故而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=1</m:t>
        </m:r>
      </m:oMath>
    </w:p>
    <w:p w14:paraId="36281B7D" w14:textId="26E0FF45" w:rsidR="00166F60" w:rsidRPr="003B051F" w:rsidRDefault="00166F60" w:rsidP="00166F6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B35018" w14:textId="35FD195B" w:rsidR="00166F60" w:rsidRPr="003B051F" w:rsidRDefault="00166F60" w:rsidP="00B8461B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>解：</w:t>
      </w:r>
      <w:r w:rsidRPr="003B051F">
        <w:rPr>
          <w:rFonts w:ascii="楷体" w:eastAsia="楷体" w:hAnsi="楷体" w:cs="Times New Roman" w:hint="eastAsia"/>
          <w:sz w:val="24"/>
          <w:szCs w:val="24"/>
        </w:rPr>
        <w:t>A</w:t>
      </w:r>
      <w:r w:rsidR="005C4FAD">
        <w:rPr>
          <w:rFonts w:ascii="楷体" w:eastAsia="楷体" w:hAnsi="楷体" w:cs="Times New Roman" w:hint="eastAsia"/>
          <w:sz w:val="24"/>
          <w:szCs w:val="24"/>
        </w:rPr>
        <w:t>，</w:t>
      </w:r>
      <w:r w:rsidR="00C4126E">
        <w:rPr>
          <w:rFonts w:ascii="楷体" w:eastAsia="楷体" w:hAnsi="楷体" w:cs="Times New Roman" w:hint="eastAsia"/>
          <w:sz w:val="24"/>
          <w:szCs w:val="24"/>
        </w:rPr>
        <w:t>本来是</w:t>
      </w:r>
      <w:r w:rsidR="00054654">
        <w:rPr>
          <w:rFonts w:ascii="楷体" w:eastAsia="楷体" w:hAnsi="楷体" w:cs="Times New Roman" w:hint="eastAsia"/>
          <w:sz w:val="24"/>
          <w:szCs w:val="24"/>
        </w:rPr>
        <w:t>（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</m:t>
        </m:r>
      </m:oMath>
      <w:r w:rsidR="00054654">
        <w:rPr>
          <w:rFonts w:ascii="楷体" w:eastAsia="楷体" w:hAnsi="楷体" w:cs="Times New Roman" w:hint="eastAsia"/>
          <w:sz w:val="24"/>
          <w:szCs w:val="24"/>
        </w:rPr>
        <w:t>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>P</m:t>
        </m:r>
      </m:oMath>
      <w:r w:rsidR="00054654">
        <w:rPr>
          <w:rFonts w:ascii="楷体" w:eastAsia="楷体" w:hAnsi="楷体" w:cs="Times New Roman" w:hint="eastAsia"/>
          <w:sz w:val="24"/>
          <w:szCs w:val="24"/>
        </w:rPr>
        <w:t>）</w:t>
      </w:r>
      <w:r w:rsidR="00803F00">
        <w:rPr>
          <w:rFonts w:ascii="楷体" w:eastAsia="楷体" w:hAnsi="楷体" w:cs="Times New Roman" w:hint="eastAsia"/>
          <w:sz w:val="24"/>
          <w:szCs w:val="24"/>
        </w:rPr>
        <w:t>两</w:t>
      </w:r>
      <w:r w:rsidR="00054654">
        <w:rPr>
          <w:rFonts w:ascii="楷体" w:eastAsia="楷体" w:hAnsi="楷体" w:cs="Times New Roman" w:hint="eastAsia"/>
          <w:sz w:val="24"/>
          <w:szCs w:val="24"/>
        </w:rPr>
        <w:t>维，但随着</w:t>
      </w:r>
      <w:r w:rsidR="00D20FF8">
        <w:rPr>
          <w:rFonts w:ascii="楷体" w:eastAsia="楷体" w:hAnsi="楷体" w:cs="Times New Roman" w:hint="eastAsia"/>
          <w:sz w:val="24"/>
          <w:szCs w:val="24"/>
        </w:rPr>
        <w:t>固定了</w:t>
      </w:r>
      <m:oMath>
        <m:r>
          <w:rPr>
            <w:rFonts w:ascii="Cambria Math" w:eastAsia="楷体" w:hAnsi="Cambria Math" w:cs="Times New Roman"/>
            <w:sz w:val="24"/>
            <w:szCs w:val="24"/>
          </w:rPr>
          <m:t>T</m:t>
        </m:r>
      </m:oMath>
      <w:r w:rsidR="00B8461B">
        <w:rPr>
          <w:rFonts w:ascii="楷体" w:eastAsia="楷体" w:hAnsi="楷体" w:cs="Times New Roman" w:hint="eastAsia"/>
          <w:sz w:val="24"/>
          <w:szCs w:val="24"/>
        </w:rPr>
        <w:t>，所以降维</w:t>
      </w:r>
      <w:r w:rsidRPr="003B051F">
        <w:rPr>
          <w:rFonts w:ascii="楷体" w:eastAsia="楷体" w:hAnsi="楷体" w:cs="Times New Roman" w:hint="eastAsia"/>
          <w:sz w:val="24"/>
          <w:szCs w:val="24"/>
        </w:rPr>
        <w:t>；C</w:t>
      </w:r>
      <w:r w:rsidR="007D4EB5">
        <w:rPr>
          <w:rFonts w:ascii="楷体" w:eastAsia="楷体" w:hAnsi="楷体" w:cs="Times New Roman" w:hint="eastAsia"/>
          <w:sz w:val="24"/>
          <w:szCs w:val="24"/>
        </w:rPr>
        <w:t>、</w:t>
      </w:r>
      <w:r w:rsidR="007D4EB5">
        <w:rPr>
          <w:rFonts w:ascii="楷体" w:eastAsia="楷体" w:hAnsi="楷体" w:cs="Times New Roman"/>
          <w:sz w:val="24"/>
          <w:szCs w:val="24"/>
        </w:rPr>
        <w:t>D</w:t>
      </w:r>
      <w:r w:rsidRPr="003B051F">
        <w:rPr>
          <w:rFonts w:ascii="楷体" w:eastAsia="楷体" w:hAnsi="楷体" w:cs="Times New Roman" w:hint="eastAsia"/>
          <w:sz w:val="24"/>
          <w:szCs w:val="24"/>
        </w:rPr>
        <w:t>，</w:t>
      </w:r>
      <w:r w:rsidR="003B42B7">
        <w:rPr>
          <w:rFonts w:ascii="楷体" w:eastAsia="楷体" w:hAnsi="楷体" w:cs="Times New Roman" w:hint="eastAsia"/>
          <w:sz w:val="24"/>
          <w:szCs w:val="24"/>
        </w:rPr>
        <w:t>两相区内，</w:t>
      </w:r>
      <w:r w:rsidR="00DD748F">
        <w:rPr>
          <w:rFonts w:ascii="楷体" w:eastAsia="楷体" w:hAnsi="楷体" w:cs="Times New Roman" w:hint="eastAsia"/>
          <w:sz w:val="24"/>
          <w:szCs w:val="24"/>
        </w:rPr>
        <w:t>无论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DD748F">
        <w:rPr>
          <w:rFonts w:ascii="楷体" w:eastAsia="楷体" w:hAnsi="楷体" w:cs="Times New Roman" w:hint="eastAsia"/>
          <w:sz w:val="24"/>
          <w:szCs w:val="24"/>
        </w:rPr>
        <w:t>的大小，只要确定</w:t>
      </w:r>
      <m:oMath>
        <m:r>
          <w:rPr>
            <w:rFonts w:ascii="Cambria Math" w:eastAsia="楷体" w:hAnsi="Cambria Math" w:cs="Times New Roman"/>
            <w:sz w:val="24"/>
            <w:szCs w:val="24"/>
          </w:rPr>
          <m:t>P</m:t>
        </m:r>
      </m:oMath>
      <w:r w:rsidR="00DD748F">
        <w:rPr>
          <w:rFonts w:ascii="楷体" w:eastAsia="楷体" w:hAnsi="楷体" w:cs="Times New Roman" w:hint="eastAsia"/>
          <w:sz w:val="24"/>
          <w:szCs w:val="24"/>
        </w:rPr>
        <w:t>，就会确定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6A01D6">
        <w:rPr>
          <w:rFonts w:ascii="楷体" w:eastAsia="楷体" w:hAnsi="楷体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577D63">
        <w:rPr>
          <w:rFonts w:ascii="楷体" w:eastAsia="楷体" w:hAnsi="楷体" w:cs="Times New Roman" w:hint="eastAsia"/>
          <w:sz w:val="24"/>
          <w:szCs w:val="24"/>
        </w:rPr>
        <w:t>，这为一个约束条件，所以</w:t>
      </w:r>
      <m:oMath>
        <m:r>
          <w:rPr>
            <w:rFonts w:ascii="Cambria Math" w:eastAsia="楷体" w:hAnsi="Cambria Math" w:cs="Times New Roman"/>
            <w:sz w:val="24"/>
            <w:szCs w:val="24"/>
          </w:rPr>
          <m:t>F</m:t>
        </m:r>
        <m:r>
          <w:rPr>
            <w:rFonts w:ascii="Cambria Math" w:eastAsia="楷体" w:hAnsi="Cambria Math" w:cs="Times New Roman" w:hint="eastAsia"/>
            <w:sz w:val="24"/>
            <w:szCs w:val="24"/>
          </w:rPr>
          <m:t>=1</m:t>
        </m:r>
      </m:oMath>
      <w:r w:rsidR="00D77115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52743E89" w14:textId="77777777" w:rsidR="00166F60" w:rsidRDefault="00166F60" w:rsidP="00166F6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E861238" w14:textId="035D0541" w:rsidR="00D12517" w:rsidRPr="003B051F" w:rsidRDefault="00D12517" w:rsidP="00F66E7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1251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4EE8B1D" wp14:editId="467510A1">
            <wp:extent cx="2602800" cy="1800000"/>
            <wp:effectExtent l="0" t="0" r="7620" b="0"/>
            <wp:docPr id="2109852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2266" w14:textId="7B57CEF7" w:rsidR="00197B19" w:rsidRPr="00587506" w:rsidRDefault="00D432EF" w:rsidP="00033B9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87506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197B19" w:rsidRPr="0058750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65ACE" w:rsidRPr="00587506">
        <w:rPr>
          <w:rFonts w:ascii="Times New Roman" w:eastAsia="宋体" w:hAnsi="Times New Roman" w:cs="Times New Roman" w:hint="eastAsia"/>
          <w:sz w:val="24"/>
          <w:szCs w:val="24"/>
        </w:rPr>
        <w:t>固定压强，绘制两组分理想溶液的</w:t>
      </w:r>
      <w:r w:rsidR="00E65ACE" w:rsidRPr="00587506">
        <w:rPr>
          <w:rFonts w:ascii="Times New Roman" w:eastAsia="宋体" w:hAnsi="Times New Roman" w:cs="Times New Roman" w:hint="eastAsia"/>
          <w:sz w:val="24"/>
          <w:szCs w:val="24"/>
        </w:rPr>
        <w:t>T-</w:t>
      </w:r>
      <w:r w:rsidR="00E65ACE" w:rsidRPr="00587506">
        <w:rPr>
          <w:rFonts w:ascii="Times New Roman" w:eastAsia="宋体" w:hAnsi="Times New Roman" w:cs="Times New Roman" w:hint="eastAsia"/>
          <w:sz w:val="24"/>
          <w:szCs w:val="24"/>
        </w:rPr>
        <w:t>浓度相图</w:t>
      </w:r>
      <w:r w:rsidR="00DA6C4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062F7">
        <w:rPr>
          <w:rFonts w:ascii="Times New Roman" w:eastAsia="宋体" w:hAnsi="Times New Roman" w:cs="Times New Roman" w:hint="eastAsia"/>
          <w:sz w:val="24"/>
          <w:szCs w:val="24"/>
        </w:rPr>
        <w:t>可见书上</w:t>
      </w:r>
      <w:r w:rsidR="004062F7">
        <w:rPr>
          <w:rFonts w:ascii="Times New Roman" w:eastAsia="宋体" w:hAnsi="Times New Roman" w:cs="Times New Roman" w:hint="eastAsia"/>
          <w:sz w:val="24"/>
          <w:szCs w:val="24"/>
        </w:rPr>
        <w:t>358</w:t>
      </w:r>
      <w:r w:rsidR="004062F7">
        <w:rPr>
          <w:rFonts w:ascii="Times New Roman" w:eastAsia="宋体" w:hAnsi="Times New Roman" w:cs="Times New Roman" w:hint="eastAsia"/>
          <w:sz w:val="24"/>
          <w:szCs w:val="24"/>
        </w:rPr>
        <w:t>页图</w:t>
      </w:r>
      <w:r w:rsidR="004062F7">
        <w:rPr>
          <w:rFonts w:ascii="Times New Roman" w:eastAsia="宋体" w:hAnsi="Times New Roman" w:cs="Times New Roman" w:hint="eastAsia"/>
          <w:sz w:val="24"/>
          <w:szCs w:val="24"/>
        </w:rPr>
        <w:t>9.5</w:t>
      </w:r>
      <w:r w:rsidR="004062F7">
        <w:rPr>
          <w:rFonts w:ascii="Times New Roman" w:eastAsia="宋体" w:hAnsi="Times New Roman" w:cs="Times New Roman" w:hint="eastAsia"/>
          <w:sz w:val="24"/>
          <w:szCs w:val="24"/>
        </w:rPr>
        <w:t>上方</w:t>
      </w:r>
      <w:r w:rsidR="00DA6C4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65ACE" w:rsidRPr="00587506">
        <w:rPr>
          <w:rFonts w:ascii="Times New Roman" w:eastAsia="宋体" w:hAnsi="Times New Roman" w:cs="Times New Roman" w:hint="eastAsia"/>
          <w:sz w:val="24"/>
          <w:szCs w:val="24"/>
        </w:rPr>
        <w:t>，下列说法</w:t>
      </w:r>
      <w:r w:rsidR="00E65ACE" w:rsidRPr="0058750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="00E65ACE" w:rsidRPr="00587506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p w14:paraId="1CE8A52D" w14:textId="51D63F40" w:rsidR="00423292" w:rsidRPr="003B051F" w:rsidRDefault="00423292" w:rsidP="0042329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/>
          <w:sz w:val="24"/>
          <w:szCs w:val="24"/>
        </w:rPr>
        <w:t>.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根据吉布斯相律可知，该体系内的</w:t>
      </w:r>
      <w:r w:rsidR="00435758">
        <w:rPr>
          <w:rFonts w:ascii="Times New Roman" w:eastAsia="宋体" w:hAnsi="Times New Roman" w:cs="Times New Roman" w:hint="eastAsia"/>
          <w:sz w:val="24"/>
          <w:szCs w:val="24"/>
        </w:rPr>
        <w:t>独立变量数</w:t>
      </w:r>
      <w:r w:rsidR="00340E64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C-P+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</w:p>
    <w:p w14:paraId="24156F0A" w14:textId="20F5A289" w:rsidR="00423292" w:rsidRPr="003B051F" w:rsidRDefault="00423292" w:rsidP="0042329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C0B1C">
        <w:rPr>
          <w:rFonts w:ascii="Times New Roman" w:eastAsia="宋体" w:hAnsi="Times New Roman" w:cs="Times New Roman" w:hint="eastAsia"/>
          <w:sz w:val="24"/>
          <w:szCs w:val="24"/>
        </w:rPr>
        <w:t>无论是</w:t>
      </w:r>
      <w:r w:rsidR="006E6A5C">
        <w:rPr>
          <w:rFonts w:ascii="Times New Roman" w:eastAsia="宋体" w:hAnsi="Times New Roman" w:cs="Times New Roman" w:hint="eastAsia"/>
          <w:sz w:val="24"/>
          <w:szCs w:val="24"/>
        </w:rPr>
        <w:t>液相</w:t>
      </w:r>
      <w:r w:rsidR="000B2001">
        <w:rPr>
          <w:rFonts w:ascii="Times New Roman" w:eastAsia="宋体" w:hAnsi="Times New Roman" w:cs="Times New Roman" w:hint="eastAsia"/>
          <w:sz w:val="24"/>
          <w:szCs w:val="24"/>
        </w:rPr>
        <w:t>沸腾</w:t>
      </w:r>
      <w:r w:rsidR="006E6A5C">
        <w:rPr>
          <w:rFonts w:ascii="Times New Roman" w:eastAsia="宋体" w:hAnsi="Times New Roman" w:cs="Times New Roman" w:hint="eastAsia"/>
          <w:sz w:val="24"/>
          <w:szCs w:val="24"/>
        </w:rPr>
        <w:t>边界</w:t>
      </w:r>
      <w:r w:rsidR="000B2001">
        <w:rPr>
          <w:rFonts w:ascii="Times New Roman" w:eastAsia="宋体" w:hAnsi="Times New Roman" w:cs="Times New Roman" w:hint="eastAsia"/>
          <w:sz w:val="24"/>
          <w:szCs w:val="24"/>
        </w:rPr>
        <w:t>还是</w:t>
      </w:r>
      <w:r w:rsidR="006E6A5C">
        <w:rPr>
          <w:rFonts w:ascii="Times New Roman" w:eastAsia="宋体" w:hAnsi="Times New Roman" w:cs="Times New Roman" w:hint="eastAsia"/>
          <w:sz w:val="24"/>
          <w:szCs w:val="24"/>
        </w:rPr>
        <w:t>饱和蒸气边界，都不会呈现线性</w:t>
      </w:r>
    </w:p>
    <w:p w14:paraId="6551953E" w14:textId="77777777" w:rsidR="00423292" w:rsidRPr="00B7476A" w:rsidRDefault="00423292" w:rsidP="00423292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B7476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在两相区内，气液稳定共存，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i</m:t>
            </m:r>
          </m:sub>
        </m:sSub>
      </m:oMath>
      <w:r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P</m:t>
        </m:r>
      </m:oMath>
      <w:r w:rsidRPr="00B747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可随意变化，故而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F</m:t>
        </m:r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=2</m:t>
        </m:r>
      </m:oMath>
    </w:p>
    <w:p w14:paraId="05D757B9" w14:textId="77777777" w:rsidR="00423292" w:rsidRPr="003B051F" w:rsidRDefault="00423292" w:rsidP="0042329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在两相区内，气液稳定共存，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有所约束，故而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=1</m:t>
        </m:r>
      </m:oMath>
    </w:p>
    <w:p w14:paraId="314D12C6" w14:textId="77777777" w:rsidR="00423292" w:rsidRPr="003B051F" w:rsidRDefault="00423292" w:rsidP="0042329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4D6031A" w14:textId="62AA40DF" w:rsidR="00423292" w:rsidRDefault="00423292" w:rsidP="00423292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3B051F">
        <w:rPr>
          <w:rFonts w:ascii="楷体" w:eastAsia="楷体" w:hAnsi="楷体" w:cs="Times New Roman"/>
          <w:sz w:val="24"/>
          <w:szCs w:val="24"/>
        </w:rPr>
        <w:t>解：</w:t>
      </w:r>
      <w:r w:rsidR="006A5DF1">
        <w:rPr>
          <w:rFonts w:ascii="楷体" w:eastAsia="楷体" w:hAnsi="楷体" w:cs="Times New Roman"/>
          <w:sz w:val="24"/>
          <w:szCs w:val="24"/>
        </w:rPr>
        <w:t>B</w:t>
      </w:r>
      <w:r w:rsidR="006A5DF1">
        <w:rPr>
          <w:rFonts w:ascii="楷体" w:eastAsia="楷体" w:hAnsi="楷体" w:cs="Times New Roman" w:hint="eastAsia"/>
          <w:sz w:val="24"/>
          <w:szCs w:val="24"/>
        </w:rPr>
        <w:t>，</w:t>
      </w:r>
      <w:r w:rsidR="009044AB">
        <w:rPr>
          <w:rFonts w:ascii="楷体" w:eastAsia="楷体" w:hAnsi="楷体" w:cs="Times New Roman" w:hint="eastAsia"/>
          <w:sz w:val="24"/>
          <w:szCs w:val="24"/>
        </w:rPr>
        <w:t>因为</w:t>
      </w:r>
      <w:r w:rsidR="00760EFD">
        <w:rPr>
          <w:rFonts w:ascii="楷体" w:eastAsia="楷体" w:hAnsi="楷体" w:cs="Times New Roman" w:hint="eastAsia"/>
          <w:sz w:val="24"/>
          <w:szCs w:val="24"/>
        </w:rPr>
        <w:t>平衡时</w:t>
      </w:r>
      <w:r w:rsidR="00DD0759">
        <w:rPr>
          <w:rFonts w:ascii="楷体" w:eastAsia="楷体" w:hAnsi="楷体" w:cs="Times New Roman" w:hint="eastAsia"/>
          <w:sz w:val="24"/>
          <w:szCs w:val="24"/>
        </w:rPr>
        <w:t>的</w:t>
      </w:r>
      <w:r w:rsidR="00BA0D31">
        <w:rPr>
          <w:rFonts w:ascii="楷体" w:eastAsia="楷体" w:hAnsi="楷体" w:cs="Times New Roman" w:hint="eastAsia"/>
          <w:sz w:val="24"/>
          <w:szCs w:val="24"/>
        </w:rPr>
        <w:t>两相化学势相等等价于拉乌尔定律，而</w:t>
      </w:r>
      <w:r w:rsidR="009F1DFF">
        <w:rPr>
          <w:rFonts w:ascii="楷体" w:eastAsia="楷体" w:hAnsi="楷体" w:cs="Times New Roman" w:hint="eastAsia"/>
          <w:sz w:val="24"/>
          <w:szCs w:val="24"/>
        </w:rPr>
        <w:t>无论是理想气体分压还是</w:t>
      </w:r>
      <w:r w:rsidR="00484742">
        <w:rPr>
          <w:rFonts w:ascii="楷体" w:eastAsia="楷体" w:hAnsi="楷体" w:cs="Times New Roman" w:hint="eastAsia"/>
          <w:sz w:val="24"/>
          <w:szCs w:val="24"/>
        </w:rPr>
        <w:t>饱和蒸气压，都与温度没有明显的线性关系</w:t>
      </w:r>
      <w:r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36E558C9" w14:textId="6C372960" w:rsidR="007D6A3E" w:rsidRPr="000B1861" w:rsidRDefault="007D6A3E" w:rsidP="00423292">
      <w:pPr>
        <w:spacing w:line="360" w:lineRule="auto"/>
        <w:jc w:val="left"/>
        <w:rPr>
          <w:rFonts w:ascii="楷体" w:eastAsia="楷体" w:hAnsi="楷体" w:cs="Times New Roman"/>
          <w:color w:val="00B0F0"/>
          <w:sz w:val="24"/>
          <w:szCs w:val="24"/>
        </w:rPr>
      </w:pPr>
      <w:r w:rsidRPr="000B1861">
        <w:rPr>
          <w:rFonts w:ascii="楷体" w:eastAsia="楷体" w:hAnsi="楷体" w:cs="Times New Roman" w:hint="eastAsia"/>
          <w:color w:val="00B0F0"/>
          <w:sz w:val="24"/>
          <w:szCs w:val="24"/>
        </w:rPr>
        <w:t>补充：如何求解</w:t>
      </w:r>
      <w:r w:rsidR="001F74FB" w:rsidRPr="000B1861">
        <w:rPr>
          <w:rFonts w:ascii="楷体" w:eastAsia="楷体" w:hAnsi="楷体" w:cs="Times New Roman" w:hint="eastAsia"/>
          <w:color w:val="00B0F0"/>
          <w:sz w:val="24"/>
          <w:szCs w:val="24"/>
        </w:rPr>
        <w:t>液相边界线</w:t>
      </w:r>
      <w:r w:rsidR="0066150C" w:rsidRPr="000B1861">
        <w:rPr>
          <w:rFonts w:ascii="楷体" w:eastAsia="楷体" w:hAnsi="楷体" w:cs="Times New Roman" w:hint="eastAsia"/>
          <w:color w:val="00B0F0"/>
          <w:sz w:val="24"/>
          <w:szCs w:val="24"/>
        </w:rPr>
        <w:t>的趋势</w:t>
      </w:r>
      <w:r w:rsidR="000B1861" w:rsidRPr="000B1861">
        <w:rPr>
          <w:rFonts w:ascii="楷体" w:eastAsia="楷体" w:hAnsi="楷体" w:cs="Times New Roman" w:hint="eastAsia"/>
          <w:color w:val="00B0F0"/>
          <w:sz w:val="24"/>
          <w:szCs w:val="24"/>
        </w:rPr>
        <w:t>（克克方程）</w:t>
      </w:r>
    </w:p>
    <w:p w14:paraId="16FA0080" w14:textId="77777777" w:rsidR="00166F60" w:rsidRPr="00423292" w:rsidRDefault="00166F60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F241697" w14:textId="2922A184" w:rsidR="00D432EF" w:rsidRPr="003B051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F252E" w:rsidRPr="003B051F">
        <w:rPr>
          <w:rFonts w:ascii="Times New Roman" w:eastAsia="宋体" w:hAnsi="Times New Roman" w:cs="Times New Roman" w:hint="eastAsia"/>
          <w:sz w:val="24"/>
          <w:szCs w:val="24"/>
        </w:rPr>
        <w:t>下列有关</w:t>
      </w:r>
      <w:r w:rsidR="00E268C9">
        <w:rPr>
          <w:rFonts w:ascii="Times New Roman" w:eastAsia="宋体" w:hAnsi="Times New Roman" w:cs="Times New Roman" w:hint="eastAsia"/>
          <w:sz w:val="24"/>
          <w:szCs w:val="24"/>
        </w:rPr>
        <w:t>两组分</w:t>
      </w:r>
      <w:r w:rsidR="002F252E" w:rsidRPr="003B051F">
        <w:rPr>
          <w:rFonts w:ascii="Times New Roman" w:eastAsia="宋体" w:hAnsi="Times New Roman" w:cs="Times New Roman" w:hint="eastAsia"/>
          <w:sz w:val="24"/>
          <w:szCs w:val="24"/>
        </w:rPr>
        <w:t>理想</w:t>
      </w:r>
      <w:r w:rsidR="00E268C9">
        <w:rPr>
          <w:rFonts w:ascii="Times New Roman" w:eastAsia="宋体" w:hAnsi="Times New Roman" w:cs="Times New Roman" w:hint="eastAsia"/>
          <w:sz w:val="24"/>
          <w:szCs w:val="24"/>
        </w:rPr>
        <w:t>溶液</w:t>
      </w:r>
      <w:r w:rsidR="002F252E" w:rsidRPr="003B051F">
        <w:rPr>
          <w:rFonts w:ascii="Times New Roman" w:eastAsia="宋体" w:hAnsi="Times New Roman" w:cs="Times New Roman" w:hint="eastAsia"/>
          <w:sz w:val="24"/>
          <w:szCs w:val="24"/>
        </w:rPr>
        <w:t>的说法</w:t>
      </w:r>
      <w:r w:rsidR="00633C0D" w:rsidRPr="003B051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p w14:paraId="36837BC4" w14:textId="39191783" w:rsidR="00D432EF" w:rsidRPr="003B051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A.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5610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9740B">
        <w:rPr>
          <w:rFonts w:ascii="Times New Roman" w:eastAsia="宋体" w:hAnsi="Times New Roman" w:cs="Times New Roman" w:hint="eastAsia"/>
          <w:sz w:val="24"/>
          <w:szCs w:val="24"/>
        </w:rPr>
        <w:t>两</w:t>
      </w:r>
      <w:r w:rsidR="00556109">
        <w:rPr>
          <w:rFonts w:ascii="Times New Roman" w:eastAsia="宋体" w:hAnsi="Times New Roman" w:cs="Times New Roman" w:hint="eastAsia"/>
          <w:sz w:val="24"/>
          <w:szCs w:val="24"/>
        </w:rPr>
        <w:t>相区内</w:t>
      </w:r>
      <w:r w:rsidR="008428C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C5EDB">
        <w:rPr>
          <w:rFonts w:ascii="Times New Roman" w:eastAsia="宋体" w:hAnsi="Times New Roman" w:cs="Times New Roman" w:hint="eastAsia"/>
          <w:sz w:val="24"/>
          <w:szCs w:val="24"/>
        </w:rPr>
        <w:t>无论总摩尔分数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3C5EDB">
        <w:rPr>
          <w:rFonts w:ascii="Times New Roman" w:eastAsia="宋体" w:hAnsi="Times New Roman" w:cs="Times New Roman" w:hint="eastAsia"/>
          <w:sz w:val="24"/>
          <w:szCs w:val="24"/>
        </w:rPr>
        <w:t>的取值，都</w:t>
      </w:r>
      <w:r w:rsidR="00D92F1A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3C5EDB">
        <w:rPr>
          <w:rFonts w:ascii="Times New Roman" w:eastAsia="宋体" w:hAnsi="Times New Roman" w:cs="Times New Roman" w:hint="eastAsia"/>
          <w:sz w:val="24"/>
          <w:szCs w:val="24"/>
        </w:rPr>
        <w:t>杠杆规则成立</w:t>
      </w:r>
    </w:p>
    <w:p w14:paraId="6D2FF108" w14:textId="06B57C35" w:rsidR="00D432EF" w:rsidRPr="001B210B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1B210B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792FA1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杠杆规则（</w:t>
      </w:r>
      <m:oMath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左</m:t>
            </m:r>
          </m:sub>
        </m:sSub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左</m:t>
            </m:r>
          </m:sub>
        </m:sSub>
        <m:r>
          <w:rPr>
            <w:rFonts w:ascii="Cambria Math" w:eastAsia="仿宋" w:hAnsi="Cambria Math" w:cs="Times New Roman" w:hint="eastAsia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右</m:t>
            </m:r>
          </m:sub>
        </m:sSub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右</m:t>
            </m:r>
          </m:sub>
        </m:sSub>
      </m:oMath>
      <w:r w:rsidR="00792FA1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）的本质是物料守恒，</w:t>
      </w:r>
      <w:r w:rsidR="002C1E39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当</w:t>
      </w:r>
      <m:oMath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左</m:t>
            </m:r>
          </m:sub>
        </m:sSub>
      </m:oMath>
      <w:r w:rsidR="007D4AA0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</w:t>
      </w:r>
      <w:r w:rsidR="00C85C90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总摩尔分数和</w:t>
      </w:r>
      <w:r w:rsidR="00D226F4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液态摩</w:t>
      </w:r>
      <w:r w:rsidR="00D226F4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尔分数的差（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i</m:t>
            </m:r>
          </m:sub>
        </m:sSub>
      </m:oMath>
      <w:r w:rsidR="00D226F4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&gt;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  <w:sz w:val="24"/>
                <w:szCs w:val="24"/>
              </w:rPr>
              <m:t>i</m:t>
            </m:r>
          </m:sub>
        </m:sSub>
      </m:oMath>
      <w:r w:rsidR="00D226F4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）时，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 w:hint="eastAsia"/>
                <w:color w:val="FF0000"/>
                <w:sz w:val="24"/>
                <w:szCs w:val="24"/>
              </w:rPr>
              <m:t>左</m:t>
            </m:r>
          </m:sub>
        </m:sSub>
      </m:oMath>
      <w:r w:rsidR="00FA5D6F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为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i</m:t>
        </m:r>
      </m:oMath>
      <w:r w:rsidR="00F32C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物质</w:t>
      </w:r>
      <w:r w:rsidR="00303547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液相</w:t>
      </w:r>
      <w:r w:rsidR="00F32CD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</w:t>
      </w:r>
      <w:r w:rsidR="00303547" w:rsidRPr="001B210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物质的量</w:t>
      </w:r>
    </w:p>
    <w:p w14:paraId="633EB026" w14:textId="41D19D7F" w:rsidR="00D432EF" w:rsidRPr="003B051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707B92">
        <w:rPr>
          <w:rFonts w:ascii="Times New Roman" w:eastAsia="宋体" w:hAnsi="Times New Roman" w:cs="Times New Roman" w:hint="eastAsia"/>
          <w:sz w:val="24"/>
          <w:szCs w:val="24"/>
        </w:rPr>
        <w:t>对其</w:t>
      </w:r>
      <w:r w:rsidR="0073769C">
        <w:rPr>
          <w:rFonts w:ascii="Times New Roman" w:eastAsia="宋体" w:hAnsi="Times New Roman" w:cs="Times New Roman" w:hint="eastAsia"/>
          <w:sz w:val="24"/>
          <w:szCs w:val="24"/>
        </w:rPr>
        <w:t>进行平衡蒸馏，</w:t>
      </w:r>
      <w:r w:rsidR="00C321A7" w:rsidRPr="00832D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最初</w:t>
      </w:r>
      <w:r w:rsidR="00F55FC4">
        <w:rPr>
          <w:rFonts w:ascii="Times New Roman" w:eastAsia="宋体" w:hAnsi="Times New Roman" w:cs="Times New Roman" w:hint="eastAsia"/>
          <w:sz w:val="24"/>
          <w:szCs w:val="24"/>
        </w:rPr>
        <w:t>得到的冷凝液滴</w:t>
      </w:r>
      <w:r w:rsidR="000025FD">
        <w:rPr>
          <w:rFonts w:ascii="Times New Roman" w:eastAsia="宋体" w:hAnsi="Times New Roman" w:cs="Times New Roman" w:hint="eastAsia"/>
          <w:sz w:val="24"/>
          <w:szCs w:val="24"/>
        </w:rPr>
        <w:t>的组成</w:t>
      </w:r>
      <w:r w:rsidR="00183F0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25FD">
        <w:rPr>
          <w:rFonts w:ascii="Times New Roman" w:eastAsia="宋体" w:hAnsi="Times New Roman" w:cs="Times New Roman" w:hint="eastAsia"/>
          <w:sz w:val="24"/>
          <w:szCs w:val="24"/>
        </w:rPr>
        <w:t>应为</w:t>
      </w:r>
      <w:r w:rsidR="006D5FA6"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="00FD7B2A">
        <w:rPr>
          <w:rFonts w:ascii="Times New Roman" w:eastAsia="宋体" w:hAnsi="Times New Roman" w:cs="Times New Roman" w:hint="eastAsia"/>
          <w:sz w:val="24"/>
          <w:szCs w:val="24"/>
        </w:rPr>
        <w:t>温度</w:t>
      </w:r>
      <w:r w:rsidR="000C3A8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1A49A3">
        <w:rPr>
          <w:rFonts w:ascii="Times New Roman" w:eastAsia="宋体" w:hAnsi="Times New Roman" w:cs="Times New Roman" w:hint="eastAsia"/>
          <w:sz w:val="24"/>
          <w:szCs w:val="24"/>
        </w:rPr>
        <w:t>饱和蒸气边界的交点</w:t>
      </w:r>
    </w:p>
    <w:p w14:paraId="76F87F89" w14:textId="231A882F" w:rsidR="00D432EF" w:rsidRPr="003B051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3B051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50F35">
        <w:rPr>
          <w:rFonts w:ascii="Times New Roman" w:eastAsia="宋体" w:hAnsi="Times New Roman" w:cs="Times New Roman" w:hint="eastAsia"/>
          <w:sz w:val="24"/>
          <w:szCs w:val="24"/>
        </w:rPr>
        <w:t>对其进行</w:t>
      </w:r>
      <w:r w:rsidR="007B36F2">
        <w:rPr>
          <w:rFonts w:ascii="Times New Roman" w:eastAsia="宋体" w:hAnsi="Times New Roman" w:cs="Times New Roman" w:hint="eastAsia"/>
          <w:sz w:val="24"/>
          <w:szCs w:val="24"/>
        </w:rPr>
        <w:t>精馏</w:t>
      </w:r>
      <w:r w:rsidR="00D50F3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50F35" w:rsidRPr="00D50F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最终</w:t>
      </w:r>
      <w:r w:rsidR="00D50F35">
        <w:rPr>
          <w:rFonts w:ascii="Times New Roman" w:eastAsia="宋体" w:hAnsi="Times New Roman" w:cs="Times New Roman" w:hint="eastAsia"/>
          <w:sz w:val="24"/>
          <w:szCs w:val="24"/>
        </w:rPr>
        <w:t>得到的是纯态低沸物</w:t>
      </w:r>
    </w:p>
    <w:p w14:paraId="3641B3E4" w14:textId="77777777" w:rsidR="00D432EF" w:rsidRPr="003B051F" w:rsidRDefault="00D432EF" w:rsidP="00D432E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020FC7" w14:textId="16969BE2" w:rsidR="00D432EF" w:rsidRPr="001613D5" w:rsidRDefault="00FE76CA" w:rsidP="002E3B0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613D5">
        <w:rPr>
          <w:rFonts w:ascii="楷体" w:eastAsia="楷体" w:hAnsi="楷体" w:cs="Times New Roman"/>
          <w:sz w:val="24"/>
          <w:szCs w:val="24"/>
        </w:rPr>
        <w:t>解：</w:t>
      </w:r>
      <w:r w:rsidR="00E27FC6" w:rsidRPr="001613D5">
        <w:rPr>
          <w:rFonts w:ascii="楷体" w:eastAsia="楷体" w:hAnsi="楷体" w:cs="Times New Roman"/>
          <w:sz w:val="24"/>
          <w:szCs w:val="24"/>
        </w:rPr>
        <w:t>B</w:t>
      </w:r>
      <w:r w:rsidRPr="001613D5">
        <w:rPr>
          <w:rFonts w:ascii="楷体" w:eastAsia="楷体" w:hAnsi="楷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楷体" w:hAnsi="Cambria Math" w:cs="Times New Roman" w:hint="eastAsia"/>
                <w:sz w:val="24"/>
                <w:szCs w:val="24"/>
              </w:rPr>
              <m:t>左</m:t>
            </m:r>
          </m:sub>
        </m:sSub>
      </m:oMath>
      <w:r w:rsidR="00E27FC6" w:rsidRPr="001613D5">
        <w:rPr>
          <w:rFonts w:ascii="楷体" w:eastAsia="楷体" w:hAnsi="楷体" w:cs="Times New Roman" w:hint="eastAsia"/>
          <w:sz w:val="24"/>
          <w:szCs w:val="24"/>
        </w:rPr>
        <w:t>为</w:t>
      </w:r>
      <w:r w:rsidR="00364F83" w:rsidRPr="001613D5">
        <w:rPr>
          <w:rFonts w:ascii="楷体" w:eastAsia="楷体" w:hAnsi="楷体" w:cs="Times New Roman" w:hint="eastAsia"/>
          <w:sz w:val="24"/>
          <w:szCs w:val="24"/>
        </w:rPr>
        <w:t>所有物质液相的物质的量</w:t>
      </w:r>
      <w:r w:rsidR="002E3B04" w:rsidRPr="001613D5">
        <w:rPr>
          <w:rFonts w:ascii="楷体" w:eastAsia="楷体" w:hAnsi="楷体" w:cs="Times New Roman" w:hint="eastAsia"/>
          <w:sz w:val="24"/>
          <w:szCs w:val="24"/>
        </w:rPr>
        <w:t>；</w:t>
      </w:r>
      <w:r w:rsidRPr="001613D5">
        <w:rPr>
          <w:rFonts w:ascii="楷体" w:eastAsia="楷体" w:hAnsi="楷体" w:cs="Times New Roman" w:hint="eastAsia"/>
          <w:sz w:val="24"/>
          <w:szCs w:val="24"/>
        </w:rPr>
        <w:t>C</w:t>
      </w:r>
      <w:r w:rsidR="00FF41DB" w:rsidRPr="001613D5">
        <w:rPr>
          <w:rFonts w:ascii="楷体" w:eastAsia="楷体" w:hAnsi="楷体" w:cs="Times New Roman" w:hint="eastAsia"/>
          <w:sz w:val="24"/>
          <w:szCs w:val="24"/>
        </w:rPr>
        <w:t>、D</w:t>
      </w:r>
      <w:r w:rsidR="00FF41DB" w:rsidRPr="001613D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D2C" w:rsidRPr="001613D5">
        <w:rPr>
          <w:rFonts w:ascii="Times New Roman" w:eastAsia="宋体" w:hAnsi="Times New Roman" w:cs="Times New Roman" w:hint="eastAsia"/>
          <w:sz w:val="24"/>
          <w:szCs w:val="24"/>
        </w:rPr>
        <w:t>，可见书上</w:t>
      </w:r>
      <w:r w:rsidR="00C85D2C" w:rsidRPr="001613D5">
        <w:rPr>
          <w:rFonts w:ascii="Times New Roman" w:eastAsia="宋体" w:hAnsi="Times New Roman" w:cs="Times New Roman" w:hint="eastAsia"/>
          <w:sz w:val="24"/>
          <w:szCs w:val="24"/>
        </w:rPr>
        <w:t>359</w:t>
      </w:r>
      <w:r w:rsidR="00C85D2C" w:rsidRPr="001613D5">
        <w:rPr>
          <w:rFonts w:ascii="Times New Roman" w:eastAsia="宋体" w:hAnsi="Times New Roman" w:cs="Times New Roman" w:hint="eastAsia"/>
          <w:sz w:val="24"/>
          <w:szCs w:val="24"/>
        </w:rPr>
        <w:t>页</w:t>
      </w:r>
    </w:p>
    <w:p w14:paraId="4F4010EE" w14:textId="77777777" w:rsidR="00166F60" w:rsidRPr="003B051F" w:rsidRDefault="00166F60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6B500F" w14:textId="121D2B04" w:rsidR="00C86F34" w:rsidRPr="003B051F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 w:rsidRPr="003B051F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p w14:paraId="1BF1F73F" w14:textId="5BD2B492" w:rsidR="00C86F34" w:rsidRPr="003B051F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051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="00684296" w:rsidRPr="003B051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41D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D424D" w:rsidRPr="003B051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3B051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698E" w:rsidRPr="003B051F">
        <w:rPr>
          <w:rFonts w:ascii="Times New Roman" w:eastAsia="宋体" w:hAnsi="Times New Roman" w:cs="Times New Roman" w:hint="eastAsia"/>
          <w:sz w:val="24"/>
          <w:szCs w:val="24"/>
        </w:rPr>
        <w:t>8</w:t>
      </w:r>
    </w:p>
    <w:sectPr w:rsidR="00C86F34" w:rsidRPr="003B051F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9510" w14:textId="77777777" w:rsidR="000D7FFB" w:rsidRDefault="000D7FFB" w:rsidP="00977055">
      <w:r>
        <w:separator/>
      </w:r>
    </w:p>
  </w:endnote>
  <w:endnote w:type="continuationSeparator" w:id="0">
    <w:p w14:paraId="4F2C18C9" w14:textId="77777777" w:rsidR="000D7FFB" w:rsidRDefault="000D7FFB" w:rsidP="009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2C55" w14:textId="77777777" w:rsidR="000D7FFB" w:rsidRDefault="000D7FFB" w:rsidP="00977055">
      <w:r>
        <w:separator/>
      </w:r>
    </w:p>
  </w:footnote>
  <w:footnote w:type="continuationSeparator" w:id="0">
    <w:p w14:paraId="4A2499F8" w14:textId="77777777" w:rsidR="000D7FFB" w:rsidRDefault="000D7FFB" w:rsidP="0097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ED"/>
    <w:multiLevelType w:val="hybridMultilevel"/>
    <w:tmpl w:val="94E476F0"/>
    <w:lvl w:ilvl="0" w:tplc="2D10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60748D"/>
    <w:multiLevelType w:val="hybridMultilevel"/>
    <w:tmpl w:val="0E54EB64"/>
    <w:lvl w:ilvl="0" w:tplc="8EBC4E44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66E3"/>
    <w:multiLevelType w:val="hybridMultilevel"/>
    <w:tmpl w:val="34144D66"/>
    <w:lvl w:ilvl="0" w:tplc="D9D20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0614D"/>
    <w:multiLevelType w:val="hybridMultilevel"/>
    <w:tmpl w:val="299CC148"/>
    <w:lvl w:ilvl="0" w:tplc="0FA0E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D83EF7"/>
    <w:multiLevelType w:val="hybridMultilevel"/>
    <w:tmpl w:val="3A96196A"/>
    <w:lvl w:ilvl="0" w:tplc="AEEC06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3B3541"/>
    <w:multiLevelType w:val="hybridMultilevel"/>
    <w:tmpl w:val="B8841BA0"/>
    <w:lvl w:ilvl="0" w:tplc="8366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471225">
    <w:abstractNumId w:val="2"/>
  </w:num>
  <w:num w:numId="2" w16cid:durableId="623854718">
    <w:abstractNumId w:val="4"/>
  </w:num>
  <w:num w:numId="3" w16cid:durableId="1482118820">
    <w:abstractNumId w:val="0"/>
  </w:num>
  <w:num w:numId="4" w16cid:durableId="1423838299">
    <w:abstractNumId w:val="5"/>
  </w:num>
  <w:num w:numId="5" w16cid:durableId="648680390">
    <w:abstractNumId w:val="1"/>
  </w:num>
  <w:num w:numId="6" w16cid:durableId="72518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D"/>
    <w:rsid w:val="000025FD"/>
    <w:rsid w:val="00003131"/>
    <w:rsid w:val="0000593E"/>
    <w:rsid w:val="00011ADB"/>
    <w:rsid w:val="00014A40"/>
    <w:rsid w:val="00014B32"/>
    <w:rsid w:val="000175B1"/>
    <w:rsid w:val="00022E95"/>
    <w:rsid w:val="00025755"/>
    <w:rsid w:val="00026C06"/>
    <w:rsid w:val="00031EA4"/>
    <w:rsid w:val="00033B94"/>
    <w:rsid w:val="000364EC"/>
    <w:rsid w:val="0003728A"/>
    <w:rsid w:val="00042576"/>
    <w:rsid w:val="00042817"/>
    <w:rsid w:val="00043919"/>
    <w:rsid w:val="00043B8E"/>
    <w:rsid w:val="00050A10"/>
    <w:rsid w:val="000529C6"/>
    <w:rsid w:val="00054654"/>
    <w:rsid w:val="00060B4B"/>
    <w:rsid w:val="00063BF6"/>
    <w:rsid w:val="00063F0E"/>
    <w:rsid w:val="00064389"/>
    <w:rsid w:val="00064890"/>
    <w:rsid w:val="0006638D"/>
    <w:rsid w:val="00070B54"/>
    <w:rsid w:val="00070D39"/>
    <w:rsid w:val="000725F6"/>
    <w:rsid w:val="00080CDA"/>
    <w:rsid w:val="00087D4E"/>
    <w:rsid w:val="000916F2"/>
    <w:rsid w:val="000927AC"/>
    <w:rsid w:val="00093C68"/>
    <w:rsid w:val="00094D45"/>
    <w:rsid w:val="00096109"/>
    <w:rsid w:val="000A5B35"/>
    <w:rsid w:val="000A7B8F"/>
    <w:rsid w:val="000B1861"/>
    <w:rsid w:val="000B2001"/>
    <w:rsid w:val="000C03A5"/>
    <w:rsid w:val="000C1D58"/>
    <w:rsid w:val="000C2B8F"/>
    <w:rsid w:val="000C318B"/>
    <w:rsid w:val="000C3A81"/>
    <w:rsid w:val="000C6293"/>
    <w:rsid w:val="000C764D"/>
    <w:rsid w:val="000C7E0F"/>
    <w:rsid w:val="000D1992"/>
    <w:rsid w:val="000D59F7"/>
    <w:rsid w:val="000D63E9"/>
    <w:rsid w:val="000D6998"/>
    <w:rsid w:val="000D7FFB"/>
    <w:rsid w:val="000E26A0"/>
    <w:rsid w:val="000F1A3D"/>
    <w:rsid w:val="000F3A7E"/>
    <w:rsid w:val="000F4153"/>
    <w:rsid w:val="000F484B"/>
    <w:rsid w:val="000F622F"/>
    <w:rsid w:val="001036F7"/>
    <w:rsid w:val="001049EE"/>
    <w:rsid w:val="001059D6"/>
    <w:rsid w:val="00106911"/>
    <w:rsid w:val="001120E1"/>
    <w:rsid w:val="00113BFE"/>
    <w:rsid w:val="00124870"/>
    <w:rsid w:val="00125FBC"/>
    <w:rsid w:val="00130D73"/>
    <w:rsid w:val="00130EFD"/>
    <w:rsid w:val="00131612"/>
    <w:rsid w:val="00131B9F"/>
    <w:rsid w:val="001365D3"/>
    <w:rsid w:val="00145F9B"/>
    <w:rsid w:val="00146504"/>
    <w:rsid w:val="0015005A"/>
    <w:rsid w:val="00155EC7"/>
    <w:rsid w:val="00157D7E"/>
    <w:rsid w:val="0016067A"/>
    <w:rsid w:val="001613D5"/>
    <w:rsid w:val="00163A83"/>
    <w:rsid w:val="00166F60"/>
    <w:rsid w:val="00177AB6"/>
    <w:rsid w:val="00181714"/>
    <w:rsid w:val="001823F9"/>
    <w:rsid w:val="00182513"/>
    <w:rsid w:val="00183F03"/>
    <w:rsid w:val="00185154"/>
    <w:rsid w:val="00186866"/>
    <w:rsid w:val="001914CB"/>
    <w:rsid w:val="00192930"/>
    <w:rsid w:val="00195646"/>
    <w:rsid w:val="001971BF"/>
    <w:rsid w:val="0019740B"/>
    <w:rsid w:val="00197B19"/>
    <w:rsid w:val="001A118D"/>
    <w:rsid w:val="001A1B4E"/>
    <w:rsid w:val="001A49A3"/>
    <w:rsid w:val="001A50FD"/>
    <w:rsid w:val="001A5E94"/>
    <w:rsid w:val="001B1C5B"/>
    <w:rsid w:val="001B210B"/>
    <w:rsid w:val="001B2CED"/>
    <w:rsid w:val="001B3066"/>
    <w:rsid w:val="001B49A1"/>
    <w:rsid w:val="001B759E"/>
    <w:rsid w:val="001C0035"/>
    <w:rsid w:val="001C1D28"/>
    <w:rsid w:val="001C3226"/>
    <w:rsid w:val="001C3312"/>
    <w:rsid w:val="001C54FD"/>
    <w:rsid w:val="001C7720"/>
    <w:rsid w:val="001D31FE"/>
    <w:rsid w:val="001E085E"/>
    <w:rsid w:val="001E2431"/>
    <w:rsid w:val="001E2DA8"/>
    <w:rsid w:val="001E40EA"/>
    <w:rsid w:val="001E4308"/>
    <w:rsid w:val="001E6401"/>
    <w:rsid w:val="001E7850"/>
    <w:rsid w:val="001F1D76"/>
    <w:rsid w:val="001F5AC6"/>
    <w:rsid w:val="001F74FB"/>
    <w:rsid w:val="002033D4"/>
    <w:rsid w:val="0021152D"/>
    <w:rsid w:val="002151DD"/>
    <w:rsid w:val="002205BA"/>
    <w:rsid w:val="00222675"/>
    <w:rsid w:val="00224627"/>
    <w:rsid w:val="00225637"/>
    <w:rsid w:val="00225D82"/>
    <w:rsid w:val="0024072C"/>
    <w:rsid w:val="00242FCC"/>
    <w:rsid w:val="0024343F"/>
    <w:rsid w:val="002445DC"/>
    <w:rsid w:val="00250F58"/>
    <w:rsid w:val="002527BF"/>
    <w:rsid w:val="00261672"/>
    <w:rsid w:val="002630CC"/>
    <w:rsid w:val="0026419C"/>
    <w:rsid w:val="002662BC"/>
    <w:rsid w:val="00266508"/>
    <w:rsid w:val="00280E63"/>
    <w:rsid w:val="002941E3"/>
    <w:rsid w:val="00294A63"/>
    <w:rsid w:val="00297167"/>
    <w:rsid w:val="002A263D"/>
    <w:rsid w:val="002A7632"/>
    <w:rsid w:val="002B1BCF"/>
    <w:rsid w:val="002B7332"/>
    <w:rsid w:val="002C1E39"/>
    <w:rsid w:val="002C5A67"/>
    <w:rsid w:val="002D0A50"/>
    <w:rsid w:val="002D4360"/>
    <w:rsid w:val="002D7161"/>
    <w:rsid w:val="002E3B04"/>
    <w:rsid w:val="002E3DA7"/>
    <w:rsid w:val="002E7763"/>
    <w:rsid w:val="002E7FA7"/>
    <w:rsid w:val="002F06C4"/>
    <w:rsid w:val="002F1193"/>
    <w:rsid w:val="002F24C1"/>
    <w:rsid w:val="002F252E"/>
    <w:rsid w:val="00303547"/>
    <w:rsid w:val="00316950"/>
    <w:rsid w:val="003206D3"/>
    <w:rsid w:val="003211C9"/>
    <w:rsid w:val="003223F0"/>
    <w:rsid w:val="00323EBD"/>
    <w:rsid w:val="00325C4A"/>
    <w:rsid w:val="00332F80"/>
    <w:rsid w:val="00337504"/>
    <w:rsid w:val="003403C1"/>
    <w:rsid w:val="003409C6"/>
    <w:rsid w:val="00340C83"/>
    <w:rsid w:val="00340E64"/>
    <w:rsid w:val="00345B1E"/>
    <w:rsid w:val="00355543"/>
    <w:rsid w:val="00355F9C"/>
    <w:rsid w:val="00356E15"/>
    <w:rsid w:val="00360B6A"/>
    <w:rsid w:val="00361E2C"/>
    <w:rsid w:val="00361FA1"/>
    <w:rsid w:val="003645A9"/>
    <w:rsid w:val="00364F83"/>
    <w:rsid w:val="00366FF9"/>
    <w:rsid w:val="003746D9"/>
    <w:rsid w:val="00375679"/>
    <w:rsid w:val="00383451"/>
    <w:rsid w:val="0038353F"/>
    <w:rsid w:val="003837CA"/>
    <w:rsid w:val="00390CE0"/>
    <w:rsid w:val="00394E54"/>
    <w:rsid w:val="00396BD0"/>
    <w:rsid w:val="00397155"/>
    <w:rsid w:val="003971F1"/>
    <w:rsid w:val="003A00A8"/>
    <w:rsid w:val="003A4367"/>
    <w:rsid w:val="003A55B8"/>
    <w:rsid w:val="003A582B"/>
    <w:rsid w:val="003B051F"/>
    <w:rsid w:val="003B301A"/>
    <w:rsid w:val="003B3A94"/>
    <w:rsid w:val="003B42B7"/>
    <w:rsid w:val="003C5CC7"/>
    <w:rsid w:val="003C5EDB"/>
    <w:rsid w:val="003D0640"/>
    <w:rsid w:val="003D52B2"/>
    <w:rsid w:val="003E1D0F"/>
    <w:rsid w:val="003E29A6"/>
    <w:rsid w:val="003F575A"/>
    <w:rsid w:val="00400FDB"/>
    <w:rsid w:val="00403D8E"/>
    <w:rsid w:val="004062F7"/>
    <w:rsid w:val="004137F5"/>
    <w:rsid w:val="00414AD4"/>
    <w:rsid w:val="00417208"/>
    <w:rsid w:val="004175B4"/>
    <w:rsid w:val="00423292"/>
    <w:rsid w:val="004266F3"/>
    <w:rsid w:val="004305C6"/>
    <w:rsid w:val="00431665"/>
    <w:rsid w:val="00434D44"/>
    <w:rsid w:val="00435758"/>
    <w:rsid w:val="004408F7"/>
    <w:rsid w:val="00445742"/>
    <w:rsid w:val="004526D8"/>
    <w:rsid w:val="004534D5"/>
    <w:rsid w:val="00456BE3"/>
    <w:rsid w:val="004662FD"/>
    <w:rsid w:val="004664DD"/>
    <w:rsid w:val="00470F6F"/>
    <w:rsid w:val="0047653A"/>
    <w:rsid w:val="004766B7"/>
    <w:rsid w:val="0047718F"/>
    <w:rsid w:val="00484742"/>
    <w:rsid w:val="00484B65"/>
    <w:rsid w:val="0049732D"/>
    <w:rsid w:val="004A2D93"/>
    <w:rsid w:val="004B0CF4"/>
    <w:rsid w:val="004C166F"/>
    <w:rsid w:val="004C1958"/>
    <w:rsid w:val="004C685A"/>
    <w:rsid w:val="004C6995"/>
    <w:rsid w:val="004C6A31"/>
    <w:rsid w:val="004D11B4"/>
    <w:rsid w:val="004D1480"/>
    <w:rsid w:val="004D424D"/>
    <w:rsid w:val="004D43B5"/>
    <w:rsid w:val="004D46FD"/>
    <w:rsid w:val="004D4CF9"/>
    <w:rsid w:val="004D5546"/>
    <w:rsid w:val="004D76C9"/>
    <w:rsid w:val="004E1ED5"/>
    <w:rsid w:val="004E3106"/>
    <w:rsid w:val="004E5260"/>
    <w:rsid w:val="004E5A11"/>
    <w:rsid w:val="004E620D"/>
    <w:rsid w:val="004E6521"/>
    <w:rsid w:val="0050123E"/>
    <w:rsid w:val="00501379"/>
    <w:rsid w:val="00505F14"/>
    <w:rsid w:val="00513249"/>
    <w:rsid w:val="0051402C"/>
    <w:rsid w:val="00520CB5"/>
    <w:rsid w:val="00525353"/>
    <w:rsid w:val="005253E4"/>
    <w:rsid w:val="005261D1"/>
    <w:rsid w:val="00527E63"/>
    <w:rsid w:val="00534AFA"/>
    <w:rsid w:val="00534DD0"/>
    <w:rsid w:val="00535E4A"/>
    <w:rsid w:val="00537879"/>
    <w:rsid w:val="00540AB1"/>
    <w:rsid w:val="00541236"/>
    <w:rsid w:val="005412BF"/>
    <w:rsid w:val="00556109"/>
    <w:rsid w:val="00570306"/>
    <w:rsid w:val="005752F5"/>
    <w:rsid w:val="00575DEC"/>
    <w:rsid w:val="00577D63"/>
    <w:rsid w:val="00581424"/>
    <w:rsid w:val="00581B14"/>
    <w:rsid w:val="00583557"/>
    <w:rsid w:val="00587506"/>
    <w:rsid w:val="00591841"/>
    <w:rsid w:val="00594C1B"/>
    <w:rsid w:val="0059671C"/>
    <w:rsid w:val="005A0D15"/>
    <w:rsid w:val="005A4A94"/>
    <w:rsid w:val="005A688D"/>
    <w:rsid w:val="005A76A2"/>
    <w:rsid w:val="005B1B66"/>
    <w:rsid w:val="005B335D"/>
    <w:rsid w:val="005B7C0F"/>
    <w:rsid w:val="005C3381"/>
    <w:rsid w:val="005C3564"/>
    <w:rsid w:val="005C443D"/>
    <w:rsid w:val="005C4FAD"/>
    <w:rsid w:val="005C66C4"/>
    <w:rsid w:val="005D6032"/>
    <w:rsid w:val="005D7A5D"/>
    <w:rsid w:val="005E0E6E"/>
    <w:rsid w:val="005E47B6"/>
    <w:rsid w:val="005E7237"/>
    <w:rsid w:val="005F0683"/>
    <w:rsid w:val="005F4FEC"/>
    <w:rsid w:val="005F784D"/>
    <w:rsid w:val="006026AC"/>
    <w:rsid w:val="00604F5E"/>
    <w:rsid w:val="006122D1"/>
    <w:rsid w:val="00612937"/>
    <w:rsid w:val="00620E46"/>
    <w:rsid w:val="00621A63"/>
    <w:rsid w:val="00623689"/>
    <w:rsid w:val="00626F29"/>
    <w:rsid w:val="00630A2C"/>
    <w:rsid w:val="00630C89"/>
    <w:rsid w:val="00633C0D"/>
    <w:rsid w:val="00643AC4"/>
    <w:rsid w:val="006474C1"/>
    <w:rsid w:val="00647756"/>
    <w:rsid w:val="0066150C"/>
    <w:rsid w:val="00662721"/>
    <w:rsid w:val="00664A5B"/>
    <w:rsid w:val="00667983"/>
    <w:rsid w:val="00667C11"/>
    <w:rsid w:val="0067054E"/>
    <w:rsid w:val="00671C46"/>
    <w:rsid w:val="0067257C"/>
    <w:rsid w:val="0067341B"/>
    <w:rsid w:val="00684296"/>
    <w:rsid w:val="006854F9"/>
    <w:rsid w:val="00685E3E"/>
    <w:rsid w:val="006867E6"/>
    <w:rsid w:val="006908FF"/>
    <w:rsid w:val="0069181B"/>
    <w:rsid w:val="006A01D6"/>
    <w:rsid w:val="006A4AB9"/>
    <w:rsid w:val="006A5DF1"/>
    <w:rsid w:val="006A6AE9"/>
    <w:rsid w:val="006A6D33"/>
    <w:rsid w:val="006B1CB8"/>
    <w:rsid w:val="006B6AC5"/>
    <w:rsid w:val="006C3EA5"/>
    <w:rsid w:val="006C64FE"/>
    <w:rsid w:val="006D4BFE"/>
    <w:rsid w:val="006D5745"/>
    <w:rsid w:val="006D5FA6"/>
    <w:rsid w:val="006D7E63"/>
    <w:rsid w:val="006E6A5C"/>
    <w:rsid w:val="006E7A0F"/>
    <w:rsid w:val="006F1F92"/>
    <w:rsid w:val="006F4D08"/>
    <w:rsid w:val="006F797F"/>
    <w:rsid w:val="0070156E"/>
    <w:rsid w:val="00702A1B"/>
    <w:rsid w:val="0070728A"/>
    <w:rsid w:val="00707B92"/>
    <w:rsid w:val="0071150C"/>
    <w:rsid w:val="00712749"/>
    <w:rsid w:val="00713A9B"/>
    <w:rsid w:val="00722CF1"/>
    <w:rsid w:val="0072376F"/>
    <w:rsid w:val="00725653"/>
    <w:rsid w:val="0072763B"/>
    <w:rsid w:val="007373E7"/>
    <w:rsid w:val="0073769C"/>
    <w:rsid w:val="00741CFF"/>
    <w:rsid w:val="00747510"/>
    <w:rsid w:val="00757F5E"/>
    <w:rsid w:val="00760EFD"/>
    <w:rsid w:val="00762CCB"/>
    <w:rsid w:val="00764BDC"/>
    <w:rsid w:val="00766BB8"/>
    <w:rsid w:val="007721FD"/>
    <w:rsid w:val="0077231B"/>
    <w:rsid w:val="00775EDD"/>
    <w:rsid w:val="007807EE"/>
    <w:rsid w:val="00780CE6"/>
    <w:rsid w:val="0078363D"/>
    <w:rsid w:val="00791DE3"/>
    <w:rsid w:val="00792F75"/>
    <w:rsid w:val="00792FA1"/>
    <w:rsid w:val="007949F4"/>
    <w:rsid w:val="00796BF6"/>
    <w:rsid w:val="007A205A"/>
    <w:rsid w:val="007A25D1"/>
    <w:rsid w:val="007A6C42"/>
    <w:rsid w:val="007B36F2"/>
    <w:rsid w:val="007C31F0"/>
    <w:rsid w:val="007C6458"/>
    <w:rsid w:val="007D2118"/>
    <w:rsid w:val="007D4AA0"/>
    <w:rsid w:val="007D4EB5"/>
    <w:rsid w:val="007D6A3E"/>
    <w:rsid w:val="007D6B3D"/>
    <w:rsid w:val="007E1128"/>
    <w:rsid w:val="007E5033"/>
    <w:rsid w:val="007F432B"/>
    <w:rsid w:val="007F5FB2"/>
    <w:rsid w:val="008001FE"/>
    <w:rsid w:val="00803F00"/>
    <w:rsid w:val="008106C8"/>
    <w:rsid w:val="0082053A"/>
    <w:rsid w:val="00832DC1"/>
    <w:rsid w:val="00834BC2"/>
    <w:rsid w:val="00835F74"/>
    <w:rsid w:val="008428CF"/>
    <w:rsid w:val="00842E7D"/>
    <w:rsid w:val="00844396"/>
    <w:rsid w:val="00844ECE"/>
    <w:rsid w:val="00845371"/>
    <w:rsid w:val="00845EE3"/>
    <w:rsid w:val="00850C39"/>
    <w:rsid w:val="00853371"/>
    <w:rsid w:val="008548DD"/>
    <w:rsid w:val="00855290"/>
    <w:rsid w:val="008556C4"/>
    <w:rsid w:val="00857174"/>
    <w:rsid w:val="008611E6"/>
    <w:rsid w:val="0086723A"/>
    <w:rsid w:val="00876508"/>
    <w:rsid w:val="00876CDA"/>
    <w:rsid w:val="008839F4"/>
    <w:rsid w:val="008A4A74"/>
    <w:rsid w:val="008A56D1"/>
    <w:rsid w:val="008A7752"/>
    <w:rsid w:val="008A7C61"/>
    <w:rsid w:val="008A7F0B"/>
    <w:rsid w:val="008B16B9"/>
    <w:rsid w:val="008B33B9"/>
    <w:rsid w:val="008B370A"/>
    <w:rsid w:val="008B48ED"/>
    <w:rsid w:val="008C19BB"/>
    <w:rsid w:val="008C4AD7"/>
    <w:rsid w:val="008D070E"/>
    <w:rsid w:val="008D29FD"/>
    <w:rsid w:val="008D3D62"/>
    <w:rsid w:val="008D42E6"/>
    <w:rsid w:val="008D59DA"/>
    <w:rsid w:val="008D6783"/>
    <w:rsid w:val="008D6F9B"/>
    <w:rsid w:val="008E3A09"/>
    <w:rsid w:val="008E75D5"/>
    <w:rsid w:val="008E7752"/>
    <w:rsid w:val="008F1530"/>
    <w:rsid w:val="008F3BF9"/>
    <w:rsid w:val="00900B77"/>
    <w:rsid w:val="009044AB"/>
    <w:rsid w:val="00905C30"/>
    <w:rsid w:val="009114CB"/>
    <w:rsid w:val="00912F43"/>
    <w:rsid w:val="00913BFA"/>
    <w:rsid w:val="009233F5"/>
    <w:rsid w:val="00923D1F"/>
    <w:rsid w:val="00925ADE"/>
    <w:rsid w:val="00926294"/>
    <w:rsid w:val="009268B5"/>
    <w:rsid w:val="00926E25"/>
    <w:rsid w:val="00927175"/>
    <w:rsid w:val="009277ED"/>
    <w:rsid w:val="009407C8"/>
    <w:rsid w:val="00942DF8"/>
    <w:rsid w:val="00960C48"/>
    <w:rsid w:val="0096188F"/>
    <w:rsid w:val="00963839"/>
    <w:rsid w:val="0097293B"/>
    <w:rsid w:val="00977055"/>
    <w:rsid w:val="00981180"/>
    <w:rsid w:val="0098195B"/>
    <w:rsid w:val="00985084"/>
    <w:rsid w:val="00986B61"/>
    <w:rsid w:val="00990A2E"/>
    <w:rsid w:val="00994705"/>
    <w:rsid w:val="00995E21"/>
    <w:rsid w:val="0099629A"/>
    <w:rsid w:val="009A2612"/>
    <w:rsid w:val="009A2E81"/>
    <w:rsid w:val="009A652A"/>
    <w:rsid w:val="009B50AF"/>
    <w:rsid w:val="009B74F3"/>
    <w:rsid w:val="009C3560"/>
    <w:rsid w:val="009C4CB4"/>
    <w:rsid w:val="009D092C"/>
    <w:rsid w:val="009D1424"/>
    <w:rsid w:val="009D6FD8"/>
    <w:rsid w:val="009D7E57"/>
    <w:rsid w:val="009E088E"/>
    <w:rsid w:val="009E288C"/>
    <w:rsid w:val="009E3EE7"/>
    <w:rsid w:val="009F0CAF"/>
    <w:rsid w:val="009F1DFF"/>
    <w:rsid w:val="009F5FEC"/>
    <w:rsid w:val="00A05169"/>
    <w:rsid w:val="00A10FCA"/>
    <w:rsid w:val="00A12DFE"/>
    <w:rsid w:val="00A140D8"/>
    <w:rsid w:val="00A14B9F"/>
    <w:rsid w:val="00A214D6"/>
    <w:rsid w:val="00A27891"/>
    <w:rsid w:val="00A33513"/>
    <w:rsid w:val="00A37211"/>
    <w:rsid w:val="00A4485A"/>
    <w:rsid w:val="00A52F45"/>
    <w:rsid w:val="00A60BFC"/>
    <w:rsid w:val="00A60E27"/>
    <w:rsid w:val="00A65602"/>
    <w:rsid w:val="00A66EC2"/>
    <w:rsid w:val="00A70824"/>
    <w:rsid w:val="00A7130A"/>
    <w:rsid w:val="00A73A9F"/>
    <w:rsid w:val="00A74BE6"/>
    <w:rsid w:val="00A828F7"/>
    <w:rsid w:val="00A8379F"/>
    <w:rsid w:val="00A86257"/>
    <w:rsid w:val="00A87F8D"/>
    <w:rsid w:val="00A94937"/>
    <w:rsid w:val="00A956C2"/>
    <w:rsid w:val="00AA1844"/>
    <w:rsid w:val="00AC0EFC"/>
    <w:rsid w:val="00AC10C4"/>
    <w:rsid w:val="00AC2FBB"/>
    <w:rsid w:val="00AC755E"/>
    <w:rsid w:val="00AC7971"/>
    <w:rsid w:val="00AC7D21"/>
    <w:rsid w:val="00AD7378"/>
    <w:rsid w:val="00AD7724"/>
    <w:rsid w:val="00AD77C8"/>
    <w:rsid w:val="00AE05E1"/>
    <w:rsid w:val="00AE3F5F"/>
    <w:rsid w:val="00AF0213"/>
    <w:rsid w:val="00AF0F3C"/>
    <w:rsid w:val="00AF2AEE"/>
    <w:rsid w:val="00AF2DDD"/>
    <w:rsid w:val="00AF3F19"/>
    <w:rsid w:val="00AF6FFF"/>
    <w:rsid w:val="00B001EF"/>
    <w:rsid w:val="00B1076D"/>
    <w:rsid w:val="00B11155"/>
    <w:rsid w:val="00B1366B"/>
    <w:rsid w:val="00B17B4D"/>
    <w:rsid w:val="00B24B8F"/>
    <w:rsid w:val="00B26721"/>
    <w:rsid w:val="00B30280"/>
    <w:rsid w:val="00B314F7"/>
    <w:rsid w:val="00B3224B"/>
    <w:rsid w:val="00B327CE"/>
    <w:rsid w:val="00B33303"/>
    <w:rsid w:val="00B3524B"/>
    <w:rsid w:val="00B42796"/>
    <w:rsid w:val="00B46B39"/>
    <w:rsid w:val="00B56B3D"/>
    <w:rsid w:val="00B630B1"/>
    <w:rsid w:val="00B63EFA"/>
    <w:rsid w:val="00B735A2"/>
    <w:rsid w:val="00B737B7"/>
    <w:rsid w:val="00B7476A"/>
    <w:rsid w:val="00B7620D"/>
    <w:rsid w:val="00B806FB"/>
    <w:rsid w:val="00B8461B"/>
    <w:rsid w:val="00B84971"/>
    <w:rsid w:val="00B90083"/>
    <w:rsid w:val="00B94572"/>
    <w:rsid w:val="00B97225"/>
    <w:rsid w:val="00BA0D31"/>
    <w:rsid w:val="00BA21FF"/>
    <w:rsid w:val="00BA4928"/>
    <w:rsid w:val="00BA4A37"/>
    <w:rsid w:val="00BA5FC9"/>
    <w:rsid w:val="00BB3051"/>
    <w:rsid w:val="00BB763A"/>
    <w:rsid w:val="00BC11A3"/>
    <w:rsid w:val="00BC269F"/>
    <w:rsid w:val="00BC3CA9"/>
    <w:rsid w:val="00BD0CC8"/>
    <w:rsid w:val="00BD17FC"/>
    <w:rsid w:val="00BD50D4"/>
    <w:rsid w:val="00BD528E"/>
    <w:rsid w:val="00BD6C77"/>
    <w:rsid w:val="00BE51D9"/>
    <w:rsid w:val="00BF0A4E"/>
    <w:rsid w:val="00BF5C56"/>
    <w:rsid w:val="00C04AA4"/>
    <w:rsid w:val="00C10DDB"/>
    <w:rsid w:val="00C27B93"/>
    <w:rsid w:val="00C321A7"/>
    <w:rsid w:val="00C32B17"/>
    <w:rsid w:val="00C3312F"/>
    <w:rsid w:val="00C33A18"/>
    <w:rsid w:val="00C36010"/>
    <w:rsid w:val="00C4126E"/>
    <w:rsid w:val="00C5113E"/>
    <w:rsid w:val="00C553C5"/>
    <w:rsid w:val="00C5601F"/>
    <w:rsid w:val="00C576AD"/>
    <w:rsid w:val="00C577BB"/>
    <w:rsid w:val="00C57BA3"/>
    <w:rsid w:val="00C63031"/>
    <w:rsid w:val="00C65AA7"/>
    <w:rsid w:val="00C70A45"/>
    <w:rsid w:val="00C70D2A"/>
    <w:rsid w:val="00C711B2"/>
    <w:rsid w:val="00C7146C"/>
    <w:rsid w:val="00C73310"/>
    <w:rsid w:val="00C753B4"/>
    <w:rsid w:val="00C76B0A"/>
    <w:rsid w:val="00C85C90"/>
    <w:rsid w:val="00C85D2C"/>
    <w:rsid w:val="00C86F34"/>
    <w:rsid w:val="00C92345"/>
    <w:rsid w:val="00C92751"/>
    <w:rsid w:val="00CA1C1E"/>
    <w:rsid w:val="00CA59DE"/>
    <w:rsid w:val="00CA6A50"/>
    <w:rsid w:val="00CA73C0"/>
    <w:rsid w:val="00CB079F"/>
    <w:rsid w:val="00CB43B9"/>
    <w:rsid w:val="00CB7E6F"/>
    <w:rsid w:val="00CC1689"/>
    <w:rsid w:val="00CC1DF4"/>
    <w:rsid w:val="00CC1FCD"/>
    <w:rsid w:val="00CC349C"/>
    <w:rsid w:val="00CC37B2"/>
    <w:rsid w:val="00CC473F"/>
    <w:rsid w:val="00CC6771"/>
    <w:rsid w:val="00CD52DD"/>
    <w:rsid w:val="00CE0201"/>
    <w:rsid w:val="00CE2D34"/>
    <w:rsid w:val="00CE573C"/>
    <w:rsid w:val="00CF1358"/>
    <w:rsid w:val="00CF4497"/>
    <w:rsid w:val="00CF5996"/>
    <w:rsid w:val="00CF6997"/>
    <w:rsid w:val="00D0754D"/>
    <w:rsid w:val="00D10D61"/>
    <w:rsid w:val="00D12517"/>
    <w:rsid w:val="00D20FF8"/>
    <w:rsid w:val="00D2227E"/>
    <w:rsid w:val="00D223CE"/>
    <w:rsid w:val="00D226F4"/>
    <w:rsid w:val="00D25351"/>
    <w:rsid w:val="00D3034D"/>
    <w:rsid w:val="00D31528"/>
    <w:rsid w:val="00D432EF"/>
    <w:rsid w:val="00D445C9"/>
    <w:rsid w:val="00D464DD"/>
    <w:rsid w:val="00D4698E"/>
    <w:rsid w:val="00D503C8"/>
    <w:rsid w:val="00D50F35"/>
    <w:rsid w:val="00D522ED"/>
    <w:rsid w:val="00D60898"/>
    <w:rsid w:val="00D60FE0"/>
    <w:rsid w:val="00D61FC8"/>
    <w:rsid w:val="00D65DDC"/>
    <w:rsid w:val="00D7361D"/>
    <w:rsid w:val="00D77115"/>
    <w:rsid w:val="00D801CA"/>
    <w:rsid w:val="00D80638"/>
    <w:rsid w:val="00D8226E"/>
    <w:rsid w:val="00D9046E"/>
    <w:rsid w:val="00D92705"/>
    <w:rsid w:val="00D92F1A"/>
    <w:rsid w:val="00DA4E68"/>
    <w:rsid w:val="00DA6C47"/>
    <w:rsid w:val="00DB175D"/>
    <w:rsid w:val="00DB2F63"/>
    <w:rsid w:val="00DB4D06"/>
    <w:rsid w:val="00DC0B1C"/>
    <w:rsid w:val="00DC5480"/>
    <w:rsid w:val="00DC6E33"/>
    <w:rsid w:val="00DD0759"/>
    <w:rsid w:val="00DD1C8F"/>
    <w:rsid w:val="00DD701D"/>
    <w:rsid w:val="00DD748F"/>
    <w:rsid w:val="00DE5BF9"/>
    <w:rsid w:val="00DE7CF3"/>
    <w:rsid w:val="00DF2A0A"/>
    <w:rsid w:val="00DF4A47"/>
    <w:rsid w:val="00DF4FF1"/>
    <w:rsid w:val="00DF6C8C"/>
    <w:rsid w:val="00E03DEA"/>
    <w:rsid w:val="00E06107"/>
    <w:rsid w:val="00E06ED2"/>
    <w:rsid w:val="00E14792"/>
    <w:rsid w:val="00E1581E"/>
    <w:rsid w:val="00E20C8E"/>
    <w:rsid w:val="00E22147"/>
    <w:rsid w:val="00E22799"/>
    <w:rsid w:val="00E2444C"/>
    <w:rsid w:val="00E25369"/>
    <w:rsid w:val="00E268C9"/>
    <w:rsid w:val="00E27FC6"/>
    <w:rsid w:val="00E3240A"/>
    <w:rsid w:val="00E33777"/>
    <w:rsid w:val="00E3518E"/>
    <w:rsid w:val="00E36BF5"/>
    <w:rsid w:val="00E42418"/>
    <w:rsid w:val="00E45313"/>
    <w:rsid w:val="00E4556A"/>
    <w:rsid w:val="00E461CB"/>
    <w:rsid w:val="00E478A8"/>
    <w:rsid w:val="00E5629E"/>
    <w:rsid w:val="00E639E2"/>
    <w:rsid w:val="00E65ACE"/>
    <w:rsid w:val="00E71CB4"/>
    <w:rsid w:val="00E74FB5"/>
    <w:rsid w:val="00E77408"/>
    <w:rsid w:val="00E84CCE"/>
    <w:rsid w:val="00E873A2"/>
    <w:rsid w:val="00E91742"/>
    <w:rsid w:val="00E91AE2"/>
    <w:rsid w:val="00E9540B"/>
    <w:rsid w:val="00EA224B"/>
    <w:rsid w:val="00EA4ED1"/>
    <w:rsid w:val="00EB0906"/>
    <w:rsid w:val="00EB1F65"/>
    <w:rsid w:val="00EB5F1E"/>
    <w:rsid w:val="00EB7934"/>
    <w:rsid w:val="00EC7915"/>
    <w:rsid w:val="00ED59CF"/>
    <w:rsid w:val="00ED6DF3"/>
    <w:rsid w:val="00EE093F"/>
    <w:rsid w:val="00EE2F2A"/>
    <w:rsid w:val="00EE5698"/>
    <w:rsid w:val="00EE7137"/>
    <w:rsid w:val="00EF2B1B"/>
    <w:rsid w:val="00EF3B21"/>
    <w:rsid w:val="00EF6714"/>
    <w:rsid w:val="00F02D55"/>
    <w:rsid w:val="00F04F90"/>
    <w:rsid w:val="00F05568"/>
    <w:rsid w:val="00F11CCA"/>
    <w:rsid w:val="00F12826"/>
    <w:rsid w:val="00F12F59"/>
    <w:rsid w:val="00F146A7"/>
    <w:rsid w:val="00F23E50"/>
    <w:rsid w:val="00F25928"/>
    <w:rsid w:val="00F30CF5"/>
    <w:rsid w:val="00F32CDA"/>
    <w:rsid w:val="00F37F9D"/>
    <w:rsid w:val="00F40AAA"/>
    <w:rsid w:val="00F40E39"/>
    <w:rsid w:val="00F516D4"/>
    <w:rsid w:val="00F550F2"/>
    <w:rsid w:val="00F55D1A"/>
    <w:rsid w:val="00F55FC4"/>
    <w:rsid w:val="00F605C3"/>
    <w:rsid w:val="00F6486B"/>
    <w:rsid w:val="00F656AA"/>
    <w:rsid w:val="00F661F5"/>
    <w:rsid w:val="00F66E75"/>
    <w:rsid w:val="00F71831"/>
    <w:rsid w:val="00F74A1D"/>
    <w:rsid w:val="00F7689F"/>
    <w:rsid w:val="00F77F7E"/>
    <w:rsid w:val="00F81FBF"/>
    <w:rsid w:val="00F843B8"/>
    <w:rsid w:val="00F84ADE"/>
    <w:rsid w:val="00F90F7E"/>
    <w:rsid w:val="00F910B0"/>
    <w:rsid w:val="00F95AAA"/>
    <w:rsid w:val="00F96FA3"/>
    <w:rsid w:val="00FA187C"/>
    <w:rsid w:val="00FA4287"/>
    <w:rsid w:val="00FA5D6F"/>
    <w:rsid w:val="00FB0A61"/>
    <w:rsid w:val="00FB12AE"/>
    <w:rsid w:val="00FC2484"/>
    <w:rsid w:val="00FC30D1"/>
    <w:rsid w:val="00FD1B9F"/>
    <w:rsid w:val="00FD526A"/>
    <w:rsid w:val="00FD7B2A"/>
    <w:rsid w:val="00FE76CA"/>
    <w:rsid w:val="00FF2B62"/>
    <w:rsid w:val="00FF3C85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050C"/>
  <w15:chartTrackingRefBased/>
  <w15:docId w15:val="{192C8CFE-C915-4280-B653-FDC4D6F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0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25D82"/>
    <w:rPr>
      <w:color w:val="808080"/>
    </w:rPr>
  </w:style>
  <w:style w:type="paragraph" w:styleId="a8">
    <w:name w:val="List Paragraph"/>
    <w:basedOn w:val="a"/>
    <w:uiPriority w:val="34"/>
    <w:qFormat/>
    <w:rsid w:val="00225D82"/>
    <w:pPr>
      <w:ind w:firstLineChars="200" w:firstLine="420"/>
    </w:pPr>
  </w:style>
  <w:style w:type="table" w:styleId="a9">
    <w:name w:val="Table Grid"/>
    <w:basedOn w:val="a1"/>
    <w:uiPriority w:val="39"/>
    <w:rsid w:val="0022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国禹</dc:creator>
  <cp:keywords/>
  <dc:description/>
  <cp:lastModifiedBy>国禹 向</cp:lastModifiedBy>
  <cp:revision>568</cp:revision>
  <dcterms:created xsi:type="dcterms:W3CDTF">2023-10-08T15:01:00Z</dcterms:created>
  <dcterms:modified xsi:type="dcterms:W3CDTF">2023-11-07T02:50:00Z</dcterms:modified>
</cp:coreProperties>
</file>