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9FB6" w14:textId="77777777" w:rsidR="00F87836" w:rsidRPr="00C36D5D" w:rsidRDefault="00F87836" w:rsidP="00C36D5D">
      <w:pPr>
        <w:spacing w:line="480" w:lineRule="auto"/>
        <w:ind w:firstLine="0"/>
        <w:jc w:val="both"/>
        <w:rPr>
          <w:rFonts w:ascii="Times New Roman" w:hAnsi="Times New Roman" w:cs="Times New Roman"/>
          <w:b/>
          <w:bCs/>
          <w:sz w:val="24"/>
          <w:szCs w:val="24"/>
        </w:rPr>
      </w:pPr>
    </w:p>
    <w:p w14:paraId="4C53B1CF" w14:textId="6EE277DD" w:rsidR="00E84CCA" w:rsidRPr="00C36D5D" w:rsidRDefault="00F72806" w:rsidP="00C36D5D">
      <w:pPr>
        <w:spacing w:line="480" w:lineRule="auto"/>
        <w:ind w:firstLine="0"/>
        <w:jc w:val="center"/>
        <w:rPr>
          <w:rFonts w:ascii="Times New Roman" w:hAnsi="Times New Roman" w:cs="Times New Roman"/>
          <w:b/>
          <w:bCs/>
          <w:sz w:val="24"/>
          <w:szCs w:val="24"/>
          <w:u w:val="single"/>
        </w:rPr>
      </w:pPr>
      <w:r w:rsidRPr="00C36D5D">
        <w:rPr>
          <w:rFonts w:ascii="Times New Roman" w:hAnsi="Times New Roman" w:cs="Times New Roman"/>
          <w:b/>
          <w:bCs/>
          <w:sz w:val="24"/>
          <w:szCs w:val="24"/>
          <w:u w:val="single"/>
        </w:rPr>
        <w:t>FIRST BLOOD</w:t>
      </w:r>
      <w:r w:rsidR="00E84CCA" w:rsidRPr="00C36D5D">
        <w:rPr>
          <w:rFonts w:ascii="Times New Roman" w:hAnsi="Times New Roman" w:cs="Times New Roman"/>
          <w:b/>
          <w:bCs/>
          <w:sz w:val="24"/>
          <w:szCs w:val="24"/>
          <w:u w:val="single"/>
        </w:rPr>
        <w:t xml:space="preserve">: </w:t>
      </w:r>
      <w:r w:rsidRPr="00C36D5D">
        <w:rPr>
          <w:rFonts w:ascii="Times New Roman" w:hAnsi="Times New Roman" w:cs="Times New Roman"/>
          <w:b/>
          <w:bCs/>
          <w:sz w:val="24"/>
          <w:szCs w:val="24"/>
          <w:u w:val="single"/>
        </w:rPr>
        <w:t>DON’T PUSH IT</w:t>
      </w:r>
    </w:p>
    <w:p w14:paraId="47ADC6BF" w14:textId="2A331C3C" w:rsidR="005F25A5" w:rsidRPr="00C36D5D" w:rsidRDefault="00E84CCA" w:rsidP="00C36D5D">
      <w:pPr>
        <w:spacing w:line="480" w:lineRule="auto"/>
        <w:jc w:val="both"/>
        <w:rPr>
          <w:rFonts w:ascii="Times New Roman" w:hAnsi="Times New Roman" w:cs="Times New Roman"/>
          <w:sz w:val="24"/>
          <w:szCs w:val="24"/>
        </w:rPr>
      </w:pPr>
      <w:r w:rsidRPr="00C36D5D">
        <w:rPr>
          <w:rFonts w:ascii="Times New Roman" w:hAnsi="Times New Roman" w:cs="Times New Roman"/>
          <w:b/>
          <w:bCs/>
          <w:sz w:val="24"/>
          <w:szCs w:val="24"/>
        </w:rPr>
        <w:t>Introduction</w:t>
      </w:r>
    </w:p>
    <w:p w14:paraId="5BF2BE0B" w14:textId="138195D7" w:rsidR="00AA3BC3" w:rsidRPr="00C36D5D" w:rsidRDefault="00AA3BC3" w:rsidP="00C36D5D">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t xml:space="preserve">Some action films are built to reassure us that strength is enough. </w:t>
      </w:r>
      <w:r w:rsidRPr="009A21A9">
        <w:rPr>
          <w:rFonts w:ascii="Times New Roman" w:hAnsi="Times New Roman" w:cs="Times New Roman"/>
          <w:b/>
          <w:bCs/>
          <w:i/>
          <w:iCs/>
          <w:sz w:val="24"/>
          <w:szCs w:val="24"/>
        </w:rPr>
        <w:t xml:space="preserve">First Blood </w:t>
      </w:r>
      <w:r w:rsidRPr="009A21A9">
        <w:rPr>
          <w:rFonts w:ascii="Times New Roman" w:hAnsi="Times New Roman" w:cs="Times New Roman"/>
          <w:i/>
          <w:iCs/>
          <w:sz w:val="24"/>
          <w:szCs w:val="24"/>
        </w:rPr>
        <w:t>(Ted Kotcheff, 1982)</w:t>
      </w:r>
      <w:r w:rsidRPr="00C36D5D">
        <w:rPr>
          <w:rFonts w:ascii="Times New Roman" w:hAnsi="Times New Roman" w:cs="Times New Roman"/>
          <w:sz w:val="24"/>
          <w:szCs w:val="24"/>
        </w:rPr>
        <w:t xml:space="preserve"> never quite lets us have that comfort. Released in the early 1980s, as the United States was still struggling to digest the trauma of Vietnam and drifting toward Reaganite promises of renewal through strength, First Blood stages the returning veteran not as triumphant hero, but as a national wound in motion. John Rambo is admired and feared, necessary and unwanted at the same time: the “perfect” soldier moving through a country that has no place to put him down.</w:t>
      </w:r>
    </w:p>
    <w:p w14:paraId="2D74D13B" w14:textId="5E8FC3DB" w:rsidR="00B94C49" w:rsidRPr="00C36D5D" w:rsidRDefault="005F25A5" w:rsidP="00C36D5D">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t xml:space="preserve">This essay argues that </w:t>
      </w:r>
      <w:r w:rsidRPr="00C36D5D">
        <w:rPr>
          <w:rFonts w:ascii="Times New Roman" w:hAnsi="Times New Roman" w:cs="Times New Roman"/>
          <w:i/>
          <w:iCs/>
          <w:sz w:val="24"/>
          <w:szCs w:val="24"/>
        </w:rPr>
        <w:t>First Blood</w:t>
      </w:r>
      <w:r w:rsidRPr="00C36D5D">
        <w:rPr>
          <w:rFonts w:ascii="Times New Roman" w:hAnsi="Times New Roman" w:cs="Times New Roman"/>
          <w:sz w:val="24"/>
          <w:szCs w:val="24"/>
        </w:rPr>
        <w:t xml:space="preserve"> both constructs and quietly dismantles the action genre's fantasy of invulnerable masculinity</w:t>
      </w:r>
      <w:r w:rsidR="00C36D5D" w:rsidRPr="00C36D5D">
        <w:rPr>
          <w:rFonts w:ascii="Times New Roman" w:hAnsi="Times New Roman" w:cs="Times New Roman"/>
          <w:sz w:val="24"/>
          <w:szCs w:val="24"/>
        </w:rPr>
        <w:t>.</w:t>
      </w:r>
      <w:r w:rsidRPr="00C36D5D">
        <w:rPr>
          <w:rFonts w:ascii="Times New Roman" w:hAnsi="Times New Roman" w:cs="Times New Roman"/>
          <w:sz w:val="24"/>
          <w:szCs w:val="24"/>
        </w:rPr>
        <w:t xml:space="preserve"> Drawing on Jeffords' analysis of hard-body politics, Yvonne Tasker's account of masculinity as spectacle, Henry Bacon's distinction between gratuitous and mindful violence, Stephen Prince's aesthetic codes of screen harm, and Prof. Romao's action-profile of </w:t>
      </w:r>
      <w:r w:rsidRPr="00C36D5D">
        <w:rPr>
          <w:rFonts w:ascii="Times New Roman" w:hAnsi="Times New Roman" w:cs="Times New Roman"/>
          <w:i/>
          <w:iCs/>
          <w:sz w:val="24"/>
          <w:szCs w:val="24"/>
        </w:rPr>
        <w:t>First Blood,</w:t>
      </w:r>
      <w:r w:rsidRPr="00C36D5D">
        <w:rPr>
          <w:rFonts w:ascii="Times New Roman" w:hAnsi="Times New Roman" w:cs="Times New Roman"/>
          <w:sz w:val="24"/>
          <w:szCs w:val="24"/>
        </w:rPr>
        <w:t xml:space="preserve"> I read the film's violence as a desperate survival reflex rather than a fantasy of mastery</w:t>
      </w:r>
      <w:r w:rsidR="0035269C" w:rsidRPr="00C36D5D">
        <w:rPr>
          <w:rFonts w:ascii="Times New Roman" w:hAnsi="Times New Roman" w:cs="Times New Roman"/>
          <w:sz w:val="24"/>
          <w:szCs w:val="24"/>
        </w:rPr>
        <w:t>.</w:t>
      </w:r>
    </w:p>
    <w:p w14:paraId="75BE09D7" w14:textId="76F844D0" w:rsidR="005F25A5" w:rsidRPr="00C36D5D" w:rsidRDefault="005F25A5" w:rsidP="00C36D5D">
      <w:pPr>
        <w:spacing w:line="480" w:lineRule="auto"/>
        <w:jc w:val="both"/>
        <w:rPr>
          <w:rFonts w:ascii="Times New Roman" w:hAnsi="Times New Roman" w:cs="Times New Roman"/>
          <w:b/>
          <w:bCs/>
          <w:sz w:val="24"/>
          <w:szCs w:val="24"/>
        </w:rPr>
      </w:pPr>
      <w:r w:rsidRPr="00C36D5D">
        <w:rPr>
          <w:rFonts w:ascii="Times New Roman" w:hAnsi="Times New Roman" w:cs="Times New Roman"/>
          <w:b/>
          <w:bCs/>
          <w:sz w:val="24"/>
          <w:szCs w:val="24"/>
        </w:rPr>
        <w:t>I. Hard Bodies and the Birth of Rambo</w:t>
      </w:r>
    </w:p>
    <w:p w14:paraId="28425D7C" w14:textId="26E4BA6C" w:rsidR="005F25A5" w:rsidRPr="00C36D5D" w:rsidRDefault="005F25A5" w:rsidP="00C36D5D">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t xml:space="preserve">Jeffords describes the "hard body" as a central metaphor of Reagan-era American cinema: "the disciplined, white, male body" that stands in for a newly hardened nation after the perceived weakness of Vietnam (Jeffords, p. 257). In this framework, muscles do ideological work. They promise that what was lost in Southeast Asia can be regained through physical toughness, discipline, and righteous violence. </w:t>
      </w:r>
    </w:p>
    <w:p w14:paraId="0BCA72F3" w14:textId="77777777" w:rsidR="0035269C" w:rsidRPr="00C36D5D" w:rsidRDefault="005F25A5" w:rsidP="00C36D5D">
      <w:pPr>
        <w:spacing w:line="480" w:lineRule="auto"/>
        <w:jc w:val="both"/>
        <w:rPr>
          <w:rFonts w:ascii="Times New Roman" w:hAnsi="Times New Roman" w:cs="Times New Roman"/>
          <w:sz w:val="24"/>
          <w:szCs w:val="24"/>
        </w:rPr>
      </w:pPr>
      <w:r w:rsidRPr="00C36D5D">
        <w:rPr>
          <w:rFonts w:ascii="Times New Roman" w:hAnsi="Times New Roman" w:cs="Times New Roman"/>
          <w:i/>
          <w:iCs/>
          <w:sz w:val="24"/>
          <w:szCs w:val="24"/>
        </w:rPr>
        <w:lastRenderedPageBreak/>
        <w:t>First Blood</w:t>
      </w:r>
      <w:r w:rsidRPr="00C36D5D">
        <w:rPr>
          <w:rFonts w:ascii="Times New Roman" w:hAnsi="Times New Roman" w:cs="Times New Roman"/>
          <w:sz w:val="24"/>
          <w:szCs w:val="24"/>
        </w:rPr>
        <w:t>, however, sits at the hinge-point of this mythology. Jeffords notes that hard bodies have been a staple of Hollywood action "since 1982, when John Rambo first walked across the bridge into Hope, Oregon" (</w:t>
      </w:r>
      <w:r w:rsidRPr="00C36D5D">
        <w:rPr>
          <w:rFonts w:ascii="Times New Roman" w:hAnsi="Times New Roman" w:cs="Times New Roman"/>
          <w:sz w:val="24"/>
          <w:szCs w:val="24"/>
        </w:rPr>
        <w:t>Jeffords</w:t>
      </w:r>
      <w:r w:rsidRPr="00C36D5D">
        <w:rPr>
          <w:rFonts w:ascii="Times New Roman" w:hAnsi="Times New Roman" w:cs="Times New Roman"/>
          <w:sz w:val="24"/>
          <w:szCs w:val="24"/>
        </w:rPr>
        <w:t>, p. 256). The image is iconic: a lone man, pack on his back, entering a small town. Yet the context matters. Rambo's first goal is not vengeance; it is connection. He is looking for a former comrade who has died of Agent Orange exposure. His hardened body here is not a symbol of American resurgence, but of endurance under abandonment.</w:t>
      </w:r>
      <w:r w:rsidR="00B94C49" w:rsidRPr="00C36D5D">
        <w:rPr>
          <w:rFonts w:ascii="Times New Roman" w:hAnsi="Times New Roman" w:cs="Times New Roman"/>
          <w:sz w:val="24"/>
          <w:szCs w:val="24"/>
        </w:rPr>
        <w:t xml:space="preserve"> </w:t>
      </w:r>
    </w:p>
    <w:p w14:paraId="32EEB167" w14:textId="5A23002C" w:rsidR="005F25A5" w:rsidRPr="00C36D5D" w:rsidRDefault="005F25A5" w:rsidP="00C36D5D">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t>The film immediately counterposes Rambo with Sheriff Teasle and his deputies. Their bodies are older, softer, sedentary. They carry the authority of the town, but not the physical marks of war. Jeffords argues that Reagan-era rhetoric often associates national vulnerability with the "softened, pampered, and ill-trained male body" (</w:t>
      </w:r>
      <w:r w:rsidR="00955643" w:rsidRPr="00C36D5D">
        <w:rPr>
          <w:rFonts w:ascii="Times New Roman" w:hAnsi="Times New Roman" w:cs="Times New Roman"/>
          <w:sz w:val="24"/>
          <w:szCs w:val="24"/>
        </w:rPr>
        <w:t>Jeffords</w:t>
      </w:r>
      <w:r w:rsidRPr="00C36D5D">
        <w:rPr>
          <w:rFonts w:ascii="Times New Roman" w:hAnsi="Times New Roman" w:cs="Times New Roman"/>
          <w:sz w:val="24"/>
          <w:szCs w:val="24"/>
        </w:rPr>
        <w:t xml:space="preserve">, p. 262). </w:t>
      </w:r>
      <w:r w:rsidRPr="00C36D5D">
        <w:rPr>
          <w:rFonts w:ascii="Times New Roman" w:hAnsi="Times New Roman" w:cs="Times New Roman"/>
          <w:i/>
          <w:iCs/>
          <w:sz w:val="24"/>
          <w:szCs w:val="24"/>
        </w:rPr>
        <w:t>First Blood</w:t>
      </w:r>
      <w:r w:rsidRPr="00C36D5D">
        <w:rPr>
          <w:rFonts w:ascii="Times New Roman" w:hAnsi="Times New Roman" w:cs="Times New Roman"/>
          <w:sz w:val="24"/>
          <w:szCs w:val="24"/>
        </w:rPr>
        <w:t xml:space="preserve"> quietly reverses this polarity. The "soft" masculine body is the one that polices, humiliates, and misrecognizes. The "hard" body is the one the nation has used up and discarded.</w:t>
      </w:r>
    </w:p>
    <w:p w14:paraId="1F6830A9" w14:textId="4F9E31BD" w:rsidR="005F25A5" w:rsidRPr="00C36D5D" w:rsidRDefault="00AB28A5" w:rsidP="00C36D5D">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t>Teasle’s decision to move Rambo along and then arrest him is framed not as responsible policing, but as an attempt to push the visible legacy of Vietnam out of the town. Rambo’s long hair, army jacket, and fatigues become signs of a history Hope would rather refuse.</w:t>
      </w:r>
      <w:r w:rsidRPr="00C36D5D">
        <w:rPr>
          <w:rFonts w:ascii="Times New Roman" w:hAnsi="Times New Roman" w:cs="Times New Roman"/>
          <w:sz w:val="24"/>
          <w:szCs w:val="24"/>
        </w:rPr>
        <w:t xml:space="preserve"> </w:t>
      </w:r>
      <w:r w:rsidR="005F25A5" w:rsidRPr="00C36D5D">
        <w:rPr>
          <w:rFonts w:ascii="Times New Roman" w:hAnsi="Times New Roman" w:cs="Times New Roman"/>
          <w:sz w:val="24"/>
          <w:szCs w:val="24"/>
        </w:rPr>
        <w:t>The film thus sets up the visual vocabulary Jeffords identifies</w:t>
      </w:r>
      <w:r w:rsidR="005F25A5" w:rsidRPr="00C36D5D">
        <w:rPr>
          <w:rFonts w:ascii="Times New Roman" w:hAnsi="Times New Roman" w:cs="Times New Roman"/>
          <w:sz w:val="24"/>
          <w:szCs w:val="24"/>
        </w:rPr>
        <w:t xml:space="preserve"> - </w:t>
      </w:r>
      <w:r w:rsidR="005F25A5" w:rsidRPr="00C36D5D">
        <w:rPr>
          <w:rFonts w:ascii="Times New Roman" w:hAnsi="Times New Roman" w:cs="Times New Roman"/>
          <w:sz w:val="24"/>
          <w:szCs w:val="24"/>
        </w:rPr>
        <w:t>the hard body as charged sign</w:t>
      </w:r>
      <w:r w:rsidR="005F25A5" w:rsidRPr="00C36D5D">
        <w:rPr>
          <w:rFonts w:ascii="Times New Roman" w:hAnsi="Times New Roman" w:cs="Times New Roman"/>
          <w:sz w:val="24"/>
          <w:szCs w:val="24"/>
        </w:rPr>
        <w:t xml:space="preserve">, </w:t>
      </w:r>
      <w:r w:rsidR="005F25A5" w:rsidRPr="00C36D5D">
        <w:rPr>
          <w:rFonts w:ascii="Times New Roman" w:hAnsi="Times New Roman" w:cs="Times New Roman"/>
          <w:sz w:val="24"/>
          <w:szCs w:val="24"/>
        </w:rPr>
        <w:t>while refusing the ideological comfort her model often describes. Rambo's physique might look like mastery, but in narrative terms it marks him as surplus, as someone who no longer fits the nation that built him.</w:t>
      </w:r>
    </w:p>
    <w:p w14:paraId="49A77517" w14:textId="1E342436" w:rsidR="00955643" w:rsidRPr="00955643" w:rsidRDefault="005F25A5" w:rsidP="00C36D5D">
      <w:pPr>
        <w:spacing w:line="480" w:lineRule="auto"/>
        <w:jc w:val="both"/>
        <w:rPr>
          <w:rFonts w:ascii="Times New Roman" w:hAnsi="Times New Roman" w:cs="Times New Roman"/>
          <w:b/>
          <w:bCs/>
          <w:sz w:val="24"/>
          <w:szCs w:val="24"/>
        </w:rPr>
      </w:pPr>
      <w:r w:rsidRPr="00C36D5D">
        <w:rPr>
          <w:rFonts w:ascii="Times New Roman" w:hAnsi="Times New Roman" w:cs="Times New Roman"/>
          <w:b/>
          <w:bCs/>
          <w:sz w:val="24"/>
          <w:szCs w:val="24"/>
        </w:rPr>
        <w:t>II</w:t>
      </w:r>
      <w:r w:rsidR="00F763D1" w:rsidRPr="00C36D5D">
        <w:rPr>
          <w:sz w:val="24"/>
          <w:szCs w:val="24"/>
        </w:rPr>
        <w:t xml:space="preserve"> </w:t>
      </w:r>
      <w:r w:rsidR="00F763D1" w:rsidRPr="00C36D5D">
        <w:rPr>
          <w:rFonts w:ascii="Times New Roman" w:hAnsi="Times New Roman" w:cs="Times New Roman"/>
          <w:b/>
          <w:bCs/>
          <w:sz w:val="24"/>
          <w:szCs w:val="24"/>
        </w:rPr>
        <w:t>“Don’t Push It”: Masculinity as Performance and Strain</w:t>
      </w:r>
    </w:p>
    <w:p w14:paraId="5F32D1C9" w14:textId="667A4276" w:rsidR="00955643" w:rsidRPr="00C36D5D" w:rsidRDefault="00955643" w:rsidP="00C36D5D">
      <w:pPr>
        <w:spacing w:line="480" w:lineRule="auto"/>
        <w:jc w:val="both"/>
        <w:rPr>
          <w:rFonts w:ascii="Times New Roman" w:hAnsi="Times New Roman" w:cs="Times New Roman"/>
          <w:sz w:val="24"/>
          <w:szCs w:val="24"/>
        </w:rPr>
      </w:pPr>
      <w:r w:rsidRPr="00955643">
        <w:rPr>
          <w:rFonts w:ascii="Times New Roman" w:hAnsi="Times New Roman" w:cs="Times New Roman"/>
          <w:sz w:val="24"/>
          <w:szCs w:val="24"/>
        </w:rPr>
        <w:t>Tasker argues that the rise of the bodybuilder-action star exposes masculinity as a constructed display rather than a natural essence. She writes that within action cinema, the bodybuilder star creates narrative pressures “to incorporate moments of physical display” (Tasker, p. 1). The muscular male body becomes spectacle: a surface arranged for looking, a site where power is enacted and exposed simultaneously.</w:t>
      </w:r>
    </w:p>
    <w:p w14:paraId="1D1AFDB7" w14:textId="0DE60B7A" w:rsidR="00955643" w:rsidRPr="00955643" w:rsidRDefault="00955643" w:rsidP="00C36D5D">
      <w:pPr>
        <w:spacing w:line="480" w:lineRule="auto"/>
        <w:jc w:val="both"/>
        <w:rPr>
          <w:rFonts w:ascii="Times New Roman" w:hAnsi="Times New Roman" w:cs="Times New Roman"/>
          <w:sz w:val="24"/>
          <w:szCs w:val="24"/>
        </w:rPr>
      </w:pPr>
      <w:r w:rsidRPr="00955643">
        <w:rPr>
          <w:rFonts w:ascii="Times New Roman" w:hAnsi="Times New Roman" w:cs="Times New Roman"/>
          <w:i/>
          <w:iCs/>
          <w:sz w:val="24"/>
          <w:szCs w:val="24"/>
        </w:rPr>
        <w:lastRenderedPageBreak/>
        <w:t>First Blood</w:t>
      </w:r>
      <w:r w:rsidRPr="00955643">
        <w:rPr>
          <w:rFonts w:ascii="Times New Roman" w:hAnsi="Times New Roman" w:cs="Times New Roman"/>
          <w:sz w:val="24"/>
          <w:szCs w:val="24"/>
        </w:rPr>
        <w:t xml:space="preserve"> uses Stallone’s body exactly in this way. The film repeatedly produces situations that allow the camera to frame his physique: the jail-cell undressing, the arm-stitching sequence, the fall through the trees, the rain-drenched poncho revealing muscle beneath. These moments align with Tasker’s observation that “the male body is made startlingly visible,” and that action films “work hard… to contrive situations for the display of the hero’s body” (Tasker</w:t>
      </w:r>
      <w:r w:rsidRPr="00C36D5D">
        <w:rPr>
          <w:rFonts w:ascii="Times New Roman" w:hAnsi="Times New Roman" w:cs="Times New Roman"/>
          <w:sz w:val="24"/>
          <w:szCs w:val="24"/>
        </w:rPr>
        <w:t xml:space="preserve">, </w:t>
      </w:r>
      <w:r w:rsidRPr="00955643">
        <w:rPr>
          <w:rFonts w:ascii="Times New Roman" w:hAnsi="Times New Roman" w:cs="Times New Roman"/>
          <w:sz w:val="24"/>
          <w:szCs w:val="24"/>
        </w:rPr>
        <w:t>p. 6). Rambo’s competence and endurance are communicated through images of his body as both object of display and instrument of survival.</w:t>
      </w:r>
    </w:p>
    <w:p w14:paraId="0F5DE6E8" w14:textId="206FFFC4" w:rsidR="0035269C" w:rsidRPr="00C36D5D" w:rsidRDefault="00955643" w:rsidP="00C36D5D">
      <w:pPr>
        <w:spacing w:line="480" w:lineRule="auto"/>
        <w:ind w:firstLine="0"/>
        <w:jc w:val="both"/>
        <w:rPr>
          <w:rFonts w:ascii="Times New Roman" w:hAnsi="Times New Roman" w:cs="Times New Roman"/>
          <w:sz w:val="24"/>
          <w:szCs w:val="24"/>
        </w:rPr>
      </w:pPr>
      <w:r w:rsidRPr="00955643">
        <w:rPr>
          <w:rFonts w:ascii="Times New Roman" w:hAnsi="Times New Roman" w:cs="Times New Roman"/>
          <w:sz w:val="24"/>
          <w:szCs w:val="24"/>
        </w:rPr>
        <w:t>Yet Tasker also emphasizes that the muscular body is unstable as a signifier. She notes that bodybuilding is defined by “pleasurable display,” but is often criticized because the musculature appears as “largely, non-functional decoration” (p. 5). This contradiction</w:t>
      </w:r>
      <w:r w:rsidRPr="00C36D5D">
        <w:rPr>
          <w:rFonts w:ascii="Times New Roman" w:hAnsi="Times New Roman" w:cs="Times New Roman"/>
          <w:sz w:val="24"/>
          <w:szCs w:val="24"/>
        </w:rPr>
        <w:t xml:space="preserve">, </w:t>
      </w:r>
      <w:r w:rsidRPr="00955643">
        <w:rPr>
          <w:rFonts w:ascii="Times New Roman" w:hAnsi="Times New Roman" w:cs="Times New Roman"/>
          <w:sz w:val="24"/>
          <w:szCs w:val="24"/>
        </w:rPr>
        <w:t>spectacle versus function</w:t>
      </w:r>
      <w:r w:rsidRPr="00C36D5D">
        <w:rPr>
          <w:rFonts w:ascii="Times New Roman" w:hAnsi="Times New Roman" w:cs="Times New Roman"/>
          <w:sz w:val="24"/>
          <w:szCs w:val="24"/>
        </w:rPr>
        <w:t xml:space="preserve">, </w:t>
      </w:r>
      <w:r w:rsidRPr="00955643">
        <w:rPr>
          <w:rFonts w:ascii="Times New Roman" w:hAnsi="Times New Roman" w:cs="Times New Roman"/>
          <w:sz w:val="24"/>
          <w:szCs w:val="24"/>
        </w:rPr>
        <w:t>marks the bodybuilder star as an inherently fragile construction. The body is powerful, but its very visibility invites doubt.</w:t>
      </w:r>
      <w:r w:rsidRPr="00C36D5D">
        <w:rPr>
          <w:rFonts w:ascii="Times New Roman" w:hAnsi="Times New Roman" w:cs="Times New Roman"/>
          <w:sz w:val="24"/>
          <w:szCs w:val="24"/>
        </w:rPr>
        <w:t xml:space="preserve"> </w:t>
      </w:r>
      <w:r w:rsidRPr="00955643">
        <w:rPr>
          <w:rFonts w:ascii="Times New Roman" w:hAnsi="Times New Roman" w:cs="Times New Roman"/>
          <w:sz w:val="24"/>
          <w:szCs w:val="24"/>
        </w:rPr>
        <w:t xml:space="preserve">In Tasker’s words, bodybuilding “offers the possibility of </w:t>
      </w:r>
      <w:r w:rsidRPr="00955643">
        <w:rPr>
          <w:rFonts w:ascii="Times New Roman" w:hAnsi="Times New Roman" w:cs="Times New Roman"/>
          <w:b/>
          <w:bCs/>
          <w:sz w:val="24"/>
          <w:szCs w:val="24"/>
        </w:rPr>
        <w:t>self-creation</w:t>
      </w:r>
      <w:r w:rsidRPr="00955643">
        <w:rPr>
          <w:rFonts w:ascii="Times New Roman" w:hAnsi="Times New Roman" w:cs="Times New Roman"/>
          <w:sz w:val="24"/>
          <w:szCs w:val="24"/>
        </w:rPr>
        <w:t xml:space="preserve">” (p. 5), a fantasy of sculpting the body into an image of autonomy and control. </w:t>
      </w:r>
    </w:p>
    <w:p w14:paraId="00864C42" w14:textId="17BC8C23" w:rsidR="00955643" w:rsidRPr="00955643" w:rsidRDefault="0035269C" w:rsidP="00C36D5D">
      <w:pPr>
        <w:spacing w:line="480" w:lineRule="auto"/>
        <w:ind w:firstLine="0"/>
        <w:jc w:val="both"/>
        <w:rPr>
          <w:rFonts w:ascii="Times New Roman" w:hAnsi="Times New Roman" w:cs="Times New Roman"/>
          <w:sz w:val="24"/>
          <w:szCs w:val="24"/>
        </w:rPr>
      </w:pPr>
      <w:r w:rsidRPr="00C36D5D">
        <w:rPr>
          <w:rFonts w:ascii="Times New Roman" w:hAnsi="Times New Roman" w:cs="Times New Roman"/>
          <w:i/>
          <w:iCs/>
          <w:sz w:val="24"/>
          <w:szCs w:val="24"/>
        </w:rPr>
        <w:t>First Blood</w:t>
      </w:r>
      <w:r w:rsidRPr="00C36D5D">
        <w:rPr>
          <w:rFonts w:ascii="Times New Roman" w:hAnsi="Times New Roman" w:cs="Times New Roman"/>
          <w:sz w:val="24"/>
          <w:szCs w:val="24"/>
        </w:rPr>
        <w:t xml:space="preserve"> undercuts that fantasy in its final emotional collapse.</w:t>
      </w:r>
      <w:r w:rsidR="00955643" w:rsidRPr="00955643">
        <w:rPr>
          <w:rFonts w:ascii="Times New Roman" w:hAnsi="Times New Roman" w:cs="Times New Roman"/>
          <w:sz w:val="24"/>
          <w:szCs w:val="24"/>
        </w:rPr>
        <w:t xml:space="preserve"> When Rambo breaks down before Trautman, the muscular body that had performed invincibility throughout the film can no longer sustain the image it projected. The hardness </w:t>
      </w:r>
      <w:r w:rsidR="00955643" w:rsidRPr="00C36D5D">
        <w:rPr>
          <w:rFonts w:ascii="Times New Roman" w:hAnsi="Times New Roman" w:cs="Times New Roman"/>
          <w:sz w:val="24"/>
          <w:szCs w:val="24"/>
        </w:rPr>
        <w:t>ruptures:</w:t>
      </w:r>
      <w:r w:rsidR="00955643" w:rsidRPr="00955643">
        <w:rPr>
          <w:rFonts w:ascii="Times New Roman" w:hAnsi="Times New Roman" w:cs="Times New Roman"/>
          <w:sz w:val="24"/>
          <w:szCs w:val="24"/>
        </w:rPr>
        <w:t xml:space="preserve"> history overwhelms the surface.</w:t>
      </w:r>
      <w:r w:rsidR="00B94C49" w:rsidRPr="00C36D5D">
        <w:rPr>
          <w:rFonts w:ascii="Times New Roman" w:hAnsi="Times New Roman" w:cs="Times New Roman"/>
          <w:sz w:val="24"/>
          <w:szCs w:val="24"/>
        </w:rPr>
        <w:t xml:space="preserve"> </w:t>
      </w:r>
      <w:r w:rsidR="00955643" w:rsidRPr="00955643">
        <w:rPr>
          <w:rFonts w:ascii="Times New Roman" w:hAnsi="Times New Roman" w:cs="Times New Roman"/>
          <w:sz w:val="24"/>
          <w:szCs w:val="24"/>
        </w:rPr>
        <w:t xml:space="preserve">In this sense, </w:t>
      </w:r>
      <w:r w:rsidR="00955643" w:rsidRPr="00955643">
        <w:rPr>
          <w:rFonts w:ascii="Times New Roman" w:hAnsi="Times New Roman" w:cs="Times New Roman"/>
          <w:i/>
          <w:iCs/>
          <w:sz w:val="24"/>
          <w:szCs w:val="24"/>
        </w:rPr>
        <w:t>First Blood</w:t>
      </w:r>
      <w:r w:rsidR="00955643" w:rsidRPr="00955643">
        <w:rPr>
          <w:rFonts w:ascii="Times New Roman" w:hAnsi="Times New Roman" w:cs="Times New Roman"/>
          <w:sz w:val="24"/>
          <w:szCs w:val="24"/>
        </w:rPr>
        <w:t xml:space="preserve"> stages masculinity as doubly performative. Rambo performs survival, Teasle performs state authority</w:t>
      </w:r>
      <w:r w:rsidR="00955643" w:rsidRPr="00C36D5D">
        <w:rPr>
          <w:rFonts w:ascii="Times New Roman" w:hAnsi="Times New Roman" w:cs="Times New Roman"/>
          <w:sz w:val="24"/>
          <w:szCs w:val="24"/>
        </w:rPr>
        <w:t xml:space="preserve"> </w:t>
      </w:r>
      <w:r w:rsidR="00955643" w:rsidRPr="00955643">
        <w:rPr>
          <w:rFonts w:ascii="Times New Roman" w:hAnsi="Times New Roman" w:cs="Times New Roman"/>
          <w:sz w:val="24"/>
          <w:szCs w:val="24"/>
        </w:rPr>
        <w:t xml:space="preserve">and both </w:t>
      </w:r>
      <w:proofErr w:type="gramStart"/>
      <w:r w:rsidR="00955643" w:rsidRPr="00955643">
        <w:rPr>
          <w:rFonts w:ascii="Times New Roman" w:hAnsi="Times New Roman" w:cs="Times New Roman"/>
          <w:sz w:val="24"/>
          <w:szCs w:val="24"/>
        </w:rPr>
        <w:t>falter</w:t>
      </w:r>
      <w:proofErr w:type="gramEnd"/>
      <w:r w:rsidR="00955643" w:rsidRPr="00955643">
        <w:rPr>
          <w:rFonts w:ascii="Times New Roman" w:hAnsi="Times New Roman" w:cs="Times New Roman"/>
          <w:sz w:val="24"/>
          <w:szCs w:val="24"/>
        </w:rPr>
        <w:t>. The power of the film lies not in the permanence of the hard body but in the moment its performance fails. The surface cracks, revealing the psychic cost beneath.</w:t>
      </w:r>
    </w:p>
    <w:p w14:paraId="07F7B720" w14:textId="6A8869B0" w:rsidR="005F25A5" w:rsidRPr="00C36D5D" w:rsidRDefault="005F25A5" w:rsidP="00C36D5D">
      <w:pPr>
        <w:spacing w:line="480" w:lineRule="auto"/>
        <w:jc w:val="both"/>
        <w:rPr>
          <w:rFonts w:ascii="Times New Roman" w:hAnsi="Times New Roman" w:cs="Times New Roman"/>
          <w:b/>
          <w:bCs/>
          <w:sz w:val="24"/>
          <w:szCs w:val="24"/>
        </w:rPr>
      </w:pPr>
      <w:r w:rsidRPr="00C36D5D">
        <w:rPr>
          <w:rFonts w:ascii="Times New Roman" w:hAnsi="Times New Roman" w:cs="Times New Roman"/>
          <w:b/>
          <w:bCs/>
          <w:sz w:val="24"/>
          <w:szCs w:val="24"/>
        </w:rPr>
        <w:t xml:space="preserve">III. </w:t>
      </w:r>
      <w:r w:rsidR="00F763D1" w:rsidRPr="00C36D5D">
        <w:rPr>
          <w:rFonts w:ascii="Times New Roman" w:hAnsi="Times New Roman" w:cs="Times New Roman"/>
          <w:b/>
          <w:bCs/>
          <w:sz w:val="24"/>
          <w:szCs w:val="24"/>
        </w:rPr>
        <w:t>“They Drew First Blood</w:t>
      </w:r>
      <w:r w:rsidR="00F763D1" w:rsidRPr="00C36D5D">
        <w:rPr>
          <w:rFonts w:ascii="Times New Roman" w:hAnsi="Times New Roman" w:cs="Times New Roman"/>
          <w:b/>
          <w:bCs/>
          <w:sz w:val="24"/>
          <w:szCs w:val="24"/>
        </w:rPr>
        <w:t>, Not Me</w:t>
      </w:r>
      <w:r w:rsidR="00F763D1" w:rsidRPr="00C36D5D">
        <w:rPr>
          <w:rFonts w:ascii="Times New Roman" w:hAnsi="Times New Roman" w:cs="Times New Roman"/>
          <w:b/>
          <w:bCs/>
          <w:sz w:val="24"/>
          <w:szCs w:val="24"/>
        </w:rPr>
        <w:t>”: Hunting the Hunter</w:t>
      </w:r>
    </w:p>
    <w:p w14:paraId="269983B9" w14:textId="77777777" w:rsidR="00C36D5D" w:rsidRPr="00C36D5D" w:rsidRDefault="008335AF" w:rsidP="00C36D5D">
      <w:pPr>
        <w:spacing w:line="480" w:lineRule="auto"/>
        <w:jc w:val="both"/>
        <w:rPr>
          <w:rFonts w:ascii="Times New Roman" w:hAnsi="Times New Roman" w:cs="Times New Roman"/>
          <w:sz w:val="24"/>
          <w:szCs w:val="24"/>
        </w:rPr>
      </w:pPr>
      <w:r w:rsidRPr="008335AF">
        <w:rPr>
          <w:rFonts w:ascii="Times New Roman" w:hAnsi="Times New Roman" w:cs="Times New Roman"/>
          <w:sz w:val="24"/>
          <w:szCs w:val="24"/>
        </w:rPr>
        <w:t xml:space="preserve">Prof. Romao’s action profile of </w:t>
      </w:r>
      <w:r w:rsidRPr="008335AF">
        <w:rPr>
          <w:rFonts w:ascii="Times New Roman" w:hAnsi="Times New Roman" w:cs="Times New Roman"/>
          <w:i/>
          <w:iCs/>
          <w:sz w:val="24"/>
          <w:szCs w:val="24"/>
        </w:rPr>
        <w:t>First Blood</w:t>
      </w:r>
      <w:r w:rsidRPr="008335AF">
        <w:rPr>
          <w:rFonts w:ascii="Times New Roman" w:hAnsi="Times New Roman" w:cs="Times New Roman"/>
          <w:sz w:val="24"/>
          <w:szCs w:val="24"/>
        </w:rPr>
        <w:t xml:space="preserve"> identifies the capture scenario as a central structural engine of the film. As his breakdown of the second hunt sequence shows, the film repeatedly reconfigures the fundamental dynamic of pursuit: “the capturers become the hunted, while Rambo assumes ascendancy,” culminating in “the capturer becoming captured, and the fugitive becoming the hunter” (Romao, 202</w:t>
      </w:r>
      <w:r w:rsidR="00815C2F" w:rsidRPr="00C36D5D">
        <w:rPr>
          <w:rFonts w:ascii="Times New Roman" w:hAnsi="Times New Roman" w:cs="Times New Roman"/>
          <w:sz w:val="24"/>
          <w:szCs w:val="24"/>
        </w:rPr>
        <w:t>5</w:t>
      </w:r>
      <w:r w:rsidRPr="008335AF">
        <w:rPr>
          <w:rFonts w:ascii="Times New Roman" w:hAnsi="Times New Roman" w:cs="Times New Roman"/>
          <w:sz w:val="24"/>
          <w:szCs w:val="24"/>
        </w:rPr>
        <w:t xml:space="preserve">). This inversion of power is foreshadowed early, </w:t>
      </w:r>
      <w:r w:rsidRPr="008335AF">
        <w:rPr>
          <w:rFonts w:ascii="Times New Roman" w:hAnsi="Times New Roman" w:cs="Times New Roman"/>
          <w:sz w:val="24"/>
          <w:szCs w:val="24"/>
        </w:rPr>
        <w:lastRenderedPageBreak/>
        <w:t>beginning with the jail sequence</w:t>
      </w:r>
      <w:r w:rsidRPr="00C36D5D">
        <w:rPr>
          <w:rFonts w:ascii="Times New Roman" w:hAnsi="Times New Roman" w:cs="Times New Roman"/>
          <w:sz w:val="24"/>
          <w:szCs w:val="24"/>
        </w:rPr>
        <w:t xml:space="preserve">, </w:t>
      </w:r>
      <w:r w:rsidRPr="008335AF">
        <w:rPr>
          <w:rFonts w:ascii="Times New Roman" w:hAnsi="Times New Roman" w:cs="Times New Roman"/>
          <w:sz w:val="24"/>
          <w:szCs w:val="24"/>
        </w:rPr>
        <w:t>the film’s first capture scenario</w:t>
      </w:r>
      <w:r w:rsidRPr="00C36D5D">
        <w:rPr>
          <w:rFonts w:ascii="Times New Roman" w:hAnsi="Times New Roman" w:cs="Times New Roman"/>
          <w:sz w:val="24"/>
          <w:szCs w:val="24"/>
        </w:rPr>
        <w:t xml:space="preserve">, </w:t>
      </w:r>
      <w:r w:rsidRPr="008335AF">
        <w:rPr>
          <w:rFonts w:ascii="Times New Roman" w:hAnsi="Times New Roman" w:cs="Times New Roman"/>
          <w:sz w:val="24"/>
          <w:szCs w:val="24"/>
        </w:rPr>
        <w:t>where Rambo is stripped, beaten, and hosed down by deputies who treat him as an object to be processed rather than a veteran in distress. His flashback to torture collapses past and present into one continuous field of violence, suggesting that captivity is not simply an event but a condition that trails him.</w:t>
      </w:r>
    </w:p>
    <w:p w14:paraId="757E597C" w14:textId="501A9380" w:rsidR="008335AF" w:rsidRPr="00C36D5D" w:rsidRDefault="00AB28A5" w:rsidP="00C36D5D">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t xml:space="preserve">After Rambo escapes, the manhunt begins. The forest sequence visualizes the inversion Romao describes: the police posse moves clumsily through the woods while Rambo uses the terrain to his advantage. The deputies’ expectations erode as Rambo’s decoys, traps, and </w:t>
      </w:r>
      <w:r w:rsidRPr="00C36D5D">
        <w:rPr>
          <w:rFonts w:ascii="Times New Roman" w:hAnsi="Times New Roman" w:cs="Times New Roman"/>
          <w:sz w:val="24"/>
          <w:szCs w:val="24"/>
        </w:rPr>
        <w:t>counterattacks</w:t>
      </w:r>
      <w:r w:rsidRPr="00C36D5D">
        <w:rPr>
          <w:rFonts w:ascii="Times New Roman" w:hAnsi="Times New Roman" w:cs="Times New Roman"/>
          <w:sz w:val="24"/>
          <w:szCs w:val="24"/>
        </w:rPr>
        <w:t xml:space="preserve"> disable them one by one. Teasle, who entered the forest as the confident hunter, emerges disoriented and vulnerable.</w:t>
      </w:r>
    </w:p>
    <w:p w14:paraId="54B8226E" w14:textId="1E14F030" w:rsidR="008335AF" w:rsidRPr="00C36D5D" w:rsidRDefault="00AA3BC3" w:rsidP="00C36D5D">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t xml:space="preserve">Crucially, Rambo kills no one. His refusal to perform annihilating masculinity is central. When he says, “I could have killed them all,” it resembles a moment of pure dominance, yet the speech functions as protest rather than threat. He is not asserting sovereignty over nature; he is demanding to be left </w:t>
      </w:r>
      <w:r w:rsidRPr="00C36D5D">
        <w:rPr>
          <w:rFonts w:ascii="Times New Roman" w:hAnsi="Times New Roman" w:cs="Times New Roman"/>
          <w:sz w:val="24"/>
          <w:szCs w:val="24"/>
        </w:rPr>
        <w:t>alone. The</w:t>
      </w:r>
      <w:r w:rsidR="008335AF" w:rsidRPr="008335AF">
        <w:rPr>
          <w:rFonts w:ascii="Times New Roman" w:hAnsi="Times New Roman" w:cs="Times New Roman"/>
          <w:sz w:val="24"/>
          <w:szCs w:val="24"/>
        </w:rPr>
        <w:t xml:space="preserve"> inversion, then, is ethical as much as structural. The man most capable of killing refuses the genre’s invitation to do so. </w:t>
      </w:r>
      <w:r w:rsidR="008335AF" w:rsidRPr="008335AF">
        <w:rPr>
          <w:rFonts w:ascii="Times New Roman" w:hAnsi="Times New Roman" w:cs="Times New Roman"/>
          <w:i/>
          <w:iCs/>
          <w:sz w:val="24"/>
          <w:szCs w:val="24"/>
        </w:rPr>
        <w:t>First Blood</w:t>
      </w:r>
      <w:r w:rsidR="008335AF" w:rsidRPr="008335AF">
        <w:rPr>
          <w:rFonts w:ascii="Times New Roman" w:hAnsi="Times New Roman" w:cs="Times New Roman"/>
          <w:sz w:val="24"/>
          <w:szCs w:val="24"/>
        </w:rPr>
        <w:t xml:space="preserve"> transforms the capture scenario into something more morally fraught: a confrontation in which the hard body does not confirm authority but exposes its hollowness. </w:t>
      </w:r>
    </w:p>
    <w:p w14:paraId="0951CE8C" w14:textId="784196D2" w:rsidR="005F25A5" w:rsidRPr="00C36D5D" w:rsidRDefault="005F25A5" w:rsidP="00C36D5D">
      <w:pPr>
        <w:spacing w:line="480" w:lineRule="auto"/>
        <w:jc w:val="both"/>
        <w:rPr>
          <w:rFonts w:ascii="Times New Roman" w:hAnsi="Times New Roman" w:cs="Times New Roman"/>
          <w:b/>
          <w:bCs/>
          <w:sz w:val="24"/>
          <w:szCs w:val="24"/>
        </w:rPr>
      </w:pPr>
      <w:r w:rsidRPr="00C36D5D">
        <w:rPr>
          <w:rFonts w:ascii="Times New Roman" w:hAnsi="Times New Roman" w:cs="Times New Roman"/>
          <w:b/>
          <w:bCs/>
          <w:sz w:val="24"/>
          <w:szCs w:val="24"/>
        </w:rPr>
        <w:t xml:space="preserve">IV. </w:t>
      </w:r>
      <w:r w:rsidR="00F763D1" w:rsidRPr="00C36D5D">
        <w:rPr>
          <w:rFonts w:ascii="Times New Roman" w:hAnsi="Times New Roman" w:cs="Times New Roman"/>
          <w:b/>
          <w:bCs/>
          <w:sz w:val="24"/>
          <w:szCs w:val="24"/>
        </w:rPr>
        <w:t xml:space="preserve">“I </w:t>
      </w:r>
      <w:r w:rsidR="00F763D1" w:rsidRPr="00C36D5D">
        <w:rPr>
          <w:rFonts w:ascii="Times New Roman" w:hAnsi="Times New Roman" w:cs="Times New Roman"/>
          <w:b/>
          <w:bCs/>
          <w:sz w:val="24"/>
          <w:szCs w:val="24"/>
        </w:rPr>
        <w:t>could’ve killed ‘</w:t>
      </w:r>
      <w:proofErr w:type="spellStart"/>
      <w:r w:rsidR="00F763D1" w:rsidRPr="00C36D5D">
        <w:rPr>
          <w:rFonts w:ascii="Times New Roman" w:hAnsi="Times New Roman" w:cs="Times New Roman"/>
          <w:b/>
          <w:bCs/>
          <w:sz w:val="24"/>
          <w:szCs w:val="24"/>
        </w:rPr>
        <w:t>em</w:t>
      </w:r>
      <w:proofErr w:type="spellEnd"/>
      <w:r w:rsidR="00F763D1" w:rsidRPr="00C36D5D">
        <w:rPr>
          <w:rFonts w:ascii="Times New Roman" w:hAnsi="Times New Roman" w:cs="Times New Roman"/>
          <w:b/>
          <w:bCs/>
          <w:sz w:val="24"/>
          <w:szCs w:val="24"/>
        </w:rPr>
        <w:t xml:space="preserve"> all</w:t>
      </w:r>
      <w:r w:rsidR="00F763D1" w:rsidRPr="00C36D5D">
        <w:rPr>
          <w:rFonts w:ascii="Times New Roman" w:hAnsi="Times New Roman" w:cs="Times New Roman"/>
          <w:b/>
          <w:bCs/>
          <w:sz w:val="24"/>
          <w:szCs w:val="24"/>
        </w:rPr>
        <w:t>”: Violence as Moral Burden</w:t>
      </w:r>
    </w:p>
    <w:p w14:paraId="563B317C" w14:textId="3DFD6474" w:rsidR="00D028BA" w:rsidRPr="00D028BA" w:rsidRDefault="00D028BA" w:rsidP="00C36D5D">
      <w:pPr>
        <w:spacing w:line="480" w:lineRule="auto"/>
        <w:jc w:val="both"/>
        <w:rPr>
          <w:rFonts w:ascii="Times New Roman" w:hAnsi="Times New Roman" w:cs="Times New Roman"/>
          <w:sz w:val="24"/>
          <w:szCs w:val="24"/>
        </w:rPr>
      </w:pPr>
      <w:r w:rsidRPr="00D028BA">
        <w:rPr>
          <w:rFonts w:ascii="Times New Roman" w:hAnsi="Times New Roman" w:cs="Times New Roman"/>
          <w:sz w:val="24"/>
          <w:szCs w:val="24"/>
        </w:rPr>
        <w:t xml:space="preserve">Bacon distinguishes between two broad modes through which violent fiction engages audiences. He describes violence in films like </w:t>
      </w:r>
      <w:r w:rsidRPr="00D028BA">
        <w:rPr>
          <w:rFonts w:ascii="Times New Roman" w:hAnsi="Times New Roman" w:cs="Times New Roman"/>
          <w:i/>
          <w:iCs/>
          <w:sz w:val="24"/>
          <w:szCs w:val="24"/>
        </w:rPr>
        <w:t>The Equalizer</w:t>
      </w:r>
      <w:r w:rsidRPr="00D028BA">
        <w:rPr>
          <w:rFonts w:ascii="Times New Roman" w:hAnsi="Times New Roman" w:cs="Times New Roman"/>
          <w:sz w:val="24"/>
          <w:szCs w:val="24"/>
        </w:rPr>
        <w:t xml:space="preserve"> as appealing to “imaginary desires… to fantasize about spectacular violence being used to restore what we would recognize as being a just state of affairs” (Bacon, p. 16). This corresponds to what you refer to as </w:t>
      </w:r>
      <w:r w:rsidRPr="00D028BA">
        <w:rPr>
          <w:rFonts w:ascii="Times New Roman" w:hAnsi="Times New Roman" w:cs="Times New Roman"/>
          <w:i/>
          <w:iCs/>
          <w:sz w:val="24"/>
          <w:szCs w:val="24"/>
        </w:rPr>
        <w:t>Path A</w:t>
      </w:r>
      <w:r w:rsidRPr="00D028BA">
        <w:rPr>
          <w:rFonts w:ascii="Times New Roman" w:hAnsi="Times New Roman" w:cs="Times New Roman"/>
          <w:sz w:val="24"/>
          <w:szCs w:val="24"/>
        </w:rPr>
        <w:t xml:space="preserve">: violence that simplifies ethics, channels desire for </w:t>
      </w:r>
      <w:r w:rsidR="00AA3BC3" w:rsidRPr="00C36D5D">
        <w:rPr>
          <w:rFonts w:ascii="Times New Roman" w:hAnsi="Times New Roman" w:cs="Times New Roman"/>
          <w:sz w:val="24"/>
          <w:szCs w:val="24"/>
        </w:rPr>
        <w:t>retribution and</w:t>
      </w:r>
      <w:r w:rsidRPr="00D028BA">
        <w:rPr>
          <w:rFonts w:ascii="Times New Roman" w:hAnsi="Times New Roman" w:cs="Times New Roman"/>
          <w:sz w:val="24"/>
          <w:szCs w:val="24"/>
        </w:rPr>
        <w:t xml:space="preserve"> turns harm into spectacle.</w:t>
      </w:r>
      <w:r w:rsidR="001C7FB2" w:rsidRPr="00C36D5D">
        <w:rPr>
          <w:rFonts w:ascii="Times New Roman" w:hAnsi="Times New Roman" w:cs="Times New Roman"/>
          <w:sz w:val="24"/>
          <w:szCs w:val="24"/>
        </w:rPr>
        <w:t xml:space="preserve"> </w:t>
      </w:r>
      <w:r w:rsidRPr="00D028BA">
        <w:rPr>
          <w:rFonts w:ascii="Times New Roman" w:hAnsi="Times New Roman" w:cs="Times New Roman"/>
          <w:sz w:val="24"/>
          <w:szCs w:val="24"/>
        </w:rPr>
        <w:t>But the film repeatedly refuses the revenge template. Rambo intentionally kills no one. The only death</w:t>
      </w:r>
      <w:r w:rsidRPr="00C36D5D">
        <w:rPr>
          <w:rFonts w:ascii="Times New Roman" w:hAnsi="Times New Roman" w:cs="Times New Roman"/>
          <w:sz w:val="24"/>
          <w:szCs w:val="24"/>
        </w:rPr>
        <w:t xml:space="preserve">, </w:t>
      </w:r>
      <w:r w:rsidRPr="00D028BA">
        <w:rPr>
          <w:rFonts w:ascii="Times New Roman" w:hAnsi="Times New Roman" w:cs="Times New Roman"/>
          <w:sz w:val="24"/>
          <w:szCs w:val="24"/>
        </w:rPr>
        <w:t>the deputy falling from the helicopter after ignoring orders</w:t>
      </w:r>
      <w:r w:rsidRPr="00C36D5D">
        <w:rPr>
          <w:rFonts w:ascii="Times New Roman" w:hAnsi="Times New Roman" w:cs="Times New Roman"/>
          <w:sz w:val="24"/>
          <w:szCs w:val="24"/>
        </w:rPr>
        <w:t xml:space="preserve">, </w:t>
      </w:r>
      <w:r w:rsidRPr="00D028BA">
        <w:rPr>
          <w:rFonts w:ascii="Times New Roman" w:hAnsi="Times New Roman" w:cs="Times New Roman"/>
          <w:sz w:val="24"/>
          <w:szCs w:val="24"/>
        </w:rPr>
        <w:t xml:space="preserve">is framed as an avoidable accident. Rambo’s shout of “You pushed it” is a protest, not a triumph; the film insists on his reluctance and </w:t>
      </w:r>
      <w:r w:rsidRPr="00D028BA">
        <w:rPr>
          <w:rFonts w:ascii="Times New Roman" w:hAnsi="Times New Roman" w:cs="Times New Roman"/>
          <w:sz w:val="24"/>
          <w:szCs w:val="24"/>
        </w:rPr>
        <w:lastRenderedPageBreak/>
        <w:t>his damaged subjectivity.</w:t>
      </w:r>
      <w:r w:rsidR="00D03663" w:rsidRPr="00C36D5D">
        <w:rPr>
          <w:rFonts w:ascii="Times New Roman" w:hAnsi="Times New Roman" w:cs="Times New Roman"/>
          <w:sz w:val="24"/>
          <w:szCs w:val="24"/>
        </w:rPr>
        <w:t xml:space="preserve"> </w:t>
      </w:r>
      <w:r w:rsidRPr="00D028BA">
        <w:rPr>
          <w:rFonts w:ascii="Times New Roman" w:hAnsi="Times New Roman" w:cs="Times New Roman"/>
          <w:sz w:val="24"/>
          <w:szCs w:val="24"/>
        </w:rPr>
        <w:t xml:space="preserve">Bacon’s Path B becomes visible in how </w:t>
      </w:r>
      <w:r w:rsidRPr="00D028BA">
        <w:rPr>
          <w:rFonts w:ascii="Times New Roman" w:hAnsi="Times New Roman" w:cs="Times New Roman"/>
          <w:i/>
          <w:iCs/>
          <w:sz w:val="24"/>
          <w:szCs w:val="24"/>
        </w:rPr>
        <w:t>First Blood</w:t>
      </w:r>
      <w:r w:rsidRPr="00D028BA">
        <w:rPr>
          <w:rFonts w:ascii="Times New Roman" w:hAnsi="Times New Roman" w:cs="Times New Roman"/>
          <w:sz w:val="24"/>
          <w:szCs w:val="24"/>
        </w:rPr>
        <w:t xml:space="preserve"> links violence to trauma and exclusion. Flashbacks to Vietnam recur the moment Rambo is restrained or cornered. As Bacon writes of morally reflective violent fiction, such narratives aim “</w:t>
      </w:r>
      <w:r w:rsidR="000D118B" w:rsidRPr="00C36D5D">
        <w:rPr>
          <w:rFonts w:ascii="Times New Roman" w:hAnsi="Times New Roman" w:cs="Times New Roman"/>
          <w:sz w:val="24"/>
          <w:szCs w:val="24"/>
        </w:rPr>
        <w:t>offer plausible reflections on why crimes are actually committed, and what their psychological and social motivations as well as consequences might be</w:t>
      </w:r>
      <w:r w:rsidRPr="00D028BA">
        <w:rPr>
          <w:rFonts w:ascii="Times New Roman" w:hAnsi="Times New Roman" w:cs="Times New Roman"/>
          <w:sz w:val="24"/>
          <w:szCs w:val="24"/>
        </w:rPr>
        <w:t>” (p. 16). Rambo’s responses thus appear less like calculated aggression than triggered survival reflex</w:t>
      </w:r>
      <w:r w:rsidRPr="00C36D5D">
        <w:rPr>
          <w:rFonts w:ascii="Times New Roman" w:hAnsi="Times New Roman" w:cs="Times New Roman"/>
          <w:sz w:val="24"/>
          <w:szCs w:val="24"/>
        </w:rPr>
        <w:t xml:space="preserve">, </w:t>
      </w:r>
      <w:r w:rsidRPr="00D028BA">
        <w:rPr>
          <w:rFonts w:ascii="Times New Roman" w:hAnsi="Times New Roman" w:cs="Times New Roman"/>
          <w:sz w:val="24"/>
          <w:szCs w:val="24"/>
        </w:rPr>
        <w:t>violence as a symptom, not a solution.</w:t>
      </w:r>
    </w:p>
    <w:p w14:paraId="37A59D9A" w14:textId="54A9AFB6" w:rsidR="00815C2F" w:rsidRPr="00C36D5D" w:rsidRDefault="00815C2F" w:rsidP="00C36D5D">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t xml:space="preserve">Prince’s analysis of screen violence clarifies how </w:t>
      </w:r>
      <w:r w:rsidRPr="00C36D5D">
        <w:rPr>
          <w:rFonts w:ascii="Times New Roman" w:hAnsi="Times New Roman" w:cs="Times New Roman"/>
          <w:i/>
          <w:iCs/>
          <w:sz w:val="24"/>
          <w:szCs w:val="24"/>
        </w:rPr>
        <w:t>First Blood</w:t>
      </w:r>
      <w:r w:rsidRPr="00C36D5D">
        <w:rPr>
          <w:rFonts w:ascii="Times New Roman" w:hAnsi="Times New Roman" w:cs="Times New Roman"/>
          <w:sz w:val="24"/>
          <w:szCs w:val="24"/>
        </w:rPr>
        <w:t xml:space="preserve"> achieves this. Drawing on his aesthetic codes</w:t>
      </w:r>
      <w:r w:rsidRPr="00C36D5D">
        <w:rPr>
          <w:rFonts w:ascii="Times New Roman" w:hAnsi="Times New Roman" w:cs="Times New Roman"/>
          <w:sz w:val="24"/>
          <w:szCs w:val="24"/>
        </w:rPr>
        <w:t xml:space="preserve"> </w:t>
      </w:r>
      <w:r w:rsidRPr="00C36D5D">
        <w:rPr>
          <w:rFonts w:ascii="Times New Roman" w:hAnsi="Times New Roman" w:cs="Times New Roman"/>
          <w:sz w:val="24"/>
          <w:szCs w:val="24"/>
        </w:rPr>
        <w:t>such as spatial displacement, metonymic substitution, and “emotional bracketing”</w:t>
      </w:r>
      <w:r w:rsidRPr="00C36D5D">
        <w:rPr>
          <w:rFonts w:ascii="Times New Roman" w:hAnsi="Times New Roman" w:cs="Times New Roman"/>
          <w:sz w:val="24"/>
          <w:szCs w:val="24"/>
        </w:rPr>
        <w:t xml:space="preserve"> as learned in the</w:t>
      </w:r>
      <w:r w:rsidRPr="00C36D5D">
        <w:rPr>
          <w:rFonts w:ascii="Times New Roman" w:hAnsi="Times New Roman" w:cs="Times New Roman"/>
          <w:sz w:val="24"/>
          <w:szCs w:val="24"/>
        </w:rPr>
        <w:t xml:space="preserve"> lectures </w:t>
      </w:r>
      <w:r w:rsidRPr="00C36D5D">
        <w:rPr>
          <w:rFonts w:ascii="Times New Roman" w:hAnsi="Times New Roman" w:cs="Times New Roman"/>
          <w:sz w:val="24"/>
          <w:szCs w:val="24"/>
        </w:rPr>
        <w:t>we know,</w:t>
      </w:r>
      <w:r w:rsidRPr="00C36D5D">
        <w:rPr>
          <w:rFonts w:ascii="Times New Roman" w:hAnsi="Times New Roman" w:cs="Times New Roman"/>
          <w:sz w:val="24"/>
          <w:szCs w:val="24"/>
        </w:rPr>
        <w:t xml:space="preserve"> how films can emphasize harm without </w:t>
      </w:r>
      <w:r w:rsidRPr="00C36D5D">
        <w:rPr>
          <w:rFonts w:ascii="Times New Roman" w:hAnsi="Times New Roman" w:cs="Times New Roman"/>
          <w:sz w:val="24"/>
          <w:szCs w:val="24"/>
        </w:rPr>
        <w:t>revelling</w:t>
      </w:r>
      <w:r w:rsidRPr="00C36D5D">
        <w:rPr>
          <w:rFonts w:ascii="Times New Roman" w:hAnsi="Times New Roman" w:cs="Times New Roman"/>
          <w:sz w:val="24"/>
          <w:szCs w:val="24"/>
        </w:rPr>
        <w:t xml:space="preserve"> in it. </w:t>
      </w:r>
      <w:r w:rsidRPr="00C36D5D">
        <w:rPr>
          <w:rFonts w:ascii="Times New Roman" w:hAnsi="Times New Roman" w:cs="Times New Roman"/>
          <w:i/>
          <w:iCs/>
          <w:sz w:val="24"/>
          <w:szCs w:val="24"/>
        </w:rPr>
        <w:t>First Blood</w:t>
      </w:r>
      <w:r w:rsidRPr="00C36D5D">
        <w:rPr>
          <w:rFonts w:ascii="Times New Roman" w:hAnsi="Times New Roman" w:cs="Times New Roman"/>
          <w:sz w:val="24"/>
          <w:szCs w:val="24"/>
        </w:rPr>
        <w:t xml:space="preserve"> uses these strategies to foreground cost over thrill. When Rambo crashes through trees during the cliff jump, the camera lingers on pain, not spectacle. When the National Guard launches a rocket, the explosion is quickly undercut by awkward jokes and Trautman’s disapproval. After each burst of violence, the film pauses to show consequences: wounded deputies, rattled townspeople, Rambo alone in the cave. Violence becomes a moral burden the film repeatedly forces its audience to carry, aligning with Bacon’s Path B rather than Path A.</w:t>
      </w:r>
    </w:p>
    <w:p w14:paraId="1F715EEA" w14:textId="20A8E7FC" w:rsidR="005F25A5" w:rsidRPr="00C36D5D" w:rsidRDefault="005F25A5" w:rsidP="00C36D5D">
      <w:pPr>
        <w:spacing w:line="480" w:lineRule="auto"/>
        <w:jc w:val="both"/>
        <w:rPr>
          <w:rFonts w:ascii="Times New Roman" w:hAnsi="Times New Roman" w:cs="Times New Roman"/>
          <w:b/>
          <w:bCs/>
          <w:sz w:val="24"/>
          <w:szCs w:val="24"/>
        </w:rPr>
      </w:pPr>
      <w:r w:rsidRPr="00C36D5D">
        <w:rPr>
          <w:rFonts w:ascii="Times New Roman" w:hAnsi="Times New Roman" w:cs="Times New Roman"/>
          <w:b/>
          <w:bCs/>
          <w:sz w:val="24"/>
          <w:szCs w:val="24"/>
        </w:rPr>
        <w:t>V. The Knife as</w:t>
      </w:r>
      <w:r w:rsidR="00F763D1" w:rsidRPr="00C36D5D">
        <w:rPr>
          <w:rFonts w:ascii="Times New Roman" w:hAnsi="Times New Roman" w:cs="Times New Roman"/>
          <w:b/>
          <w:bCs/>
          <w:sz w:val="24"/>
          <w:szCs w:val="24"/>
        </w:rPr>
        <w:t xml:space="preserve"> a</w:t>
      </w:r>
      <w:r w:rsidRPr="00C36D5D">
        <w:rPr>
          <w:rFonts w:ascii="Times New Roman" w:hAnsi="Times New Roman" w:cs="Times New Roman"/>
          <w:b/>
          <w:bCs/>
          <w:sz w:val="24"/>
          <w:szCs w:val="24"/>
        </w:rPr>
        <w:t xml:space="preserve"> </w:t>
      </w:r>
      <w:r w:rsidR="00F763D1" w:rsidRPr="00C36D5D">
        <w:rPr>
          <w:rFonts w:ascii="Times New Roman" w:hAnsi="Times New Roman" w:cs="Times New Roman"/>
          <w:b/>
          <w:bCs/>
          <w:sz w:val="24"/>
          <w:szCs w:val="24"/>
        </w:rPr>
        <w:t>Symbol</w:t>
      </w:r>
    </w:p>
    <w:p w14:paraId="61839D75" w14:textId="3AC38218" w:rsidR="005F25A5" w:rsidRPr="00C36D5D" w:rsidRDefault="005F25A5" w:rsidP="009A21A9">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t>Rambo's knife is the film's most concentrated symbol. On one level, it is a practical survival tool: he uses it to cut fabric, carve stakes, sew his wounds, and navigate the forest. On another, it is the visible trace of his training, the small piece of war he carries into civilian space.</w:t>
      </w:r>
      <w:r w:rsidR="009A21A9">
        <w:rPr>
          <w:rFonts w:ascii="Times New Roman" w:hAnsi="Times New Roman" w:cs="Times New Roman"/>
          <w:sz w:val="24"/>
          <w:szCs w:val="24"/>
        </w:rPr>
        <w:t xml:space="preserve"> </w:t>
      </w:r>
      <w:r w:rsidRPr="00C36D5D">
        <w:rPr>
          <w:rFonts w:ascii="Times New Roman" w:hAnsi="Times New Roman" w:cs="Times New Roman"/>
          <w:sz w:val="24"/>
          <w:szCs w:val="24"/>
        </w:rPr>
        <w:t>Teasle's initial confiscation of the knife is telling. It is not merely a safety measure; it is an attempt to strip Rambo of his last concrete link to his soldier identity, to assert that whatever he was "over there" has no place "here." The knife is treated as inherently threatening, not because of anything Rambo has done with it, but because of what it signifies: skill, experience, a past the town would rather not acknowledge.</w:t>
      </w:r>
    </w:p>
    <w:p w14:paraId="7E4F7745" w14:textId="5CFB68EC" w:rsidR="005F25A5" w:rsidRPr="00C36D5D" w:rsidRDefault="005F25A5" w:rsidP="00C36D5D">
      <w:pPr>
        <w:spacing w:line="480" w:lineRule="auto"/>
        <w:jc w:val="both"/>
        <w:rPr>
          <w:rFonts w:ascii="Times New Roman" w:hAnsi="Times New Roman" w:cs="Times New Roman"/>
          <w:sz w:val="24"/>
          <w:szCs w:val="24"/>
        </w:rPr>
      </w:pPr>
      <w:r w:rsidRPr="00C36D5D">
        <w:rPr>
          <w:rFonts w:ascii="Times New Roman" w:hAnsi="Times New Roman" w:cs="Times New Roman"/>
          <w:sz w:val="24"/>
          <w:szCs w:val="24"/>
        </w:rPr>
        <w:lastRenderedPageBreak/>
        <w:t>In the forest, the knife becomes an extension of Rambo's body and mind</w:t>
      </w:r>
      <w:r w:rsidR="004D63B6" w:rsidRPr="00C36D5D">
        <w:rPr>
          <w:rFonts w:ascii="Times New Roman" w:hAnsi="Times New Roman" w:cs="Times New Roman"/>
          <w:sz w:val="24"/>
          <w:szCs w:val="24"/>
        </w:rPr>
        <w:t xml:space="preserve">. </w:t>
      </w:r>
      <w:r w:rsidRPr="00C36D5D">
        <w:rPr>
          <w:rFonts w:ascii="Times New Roman" w:hAnsi="Times New Roman" w:cs="Times New Roman"/>
          <w:sz w:val="24"/>
          <w:szCs w:val="24"/>
        </w:rPr>
        <w:t>The most charged use of the knife comes in the confrontation with Teasle. Visually, the frame could have been lifted from a straightforward hard-body fantasy: the muscular hero, weapon pressed to the throat of the weaker authority figure. Yet Rambo uses this position not to kill, but to establish a boundary he refuses to cross. The knife becomes the edge between the man the war tried to fix in him and the man he is still trying to be.</w:t>
      </w:r>
      <w:r w:rsidR="00866D28" w:rsidRPr="00C36D5D">
        <w:rPr>
          <w:rFonts w:ascii="Times New Roman" w:hAnsi="Times New Roman" w:cs="Times New Roman"/>
          <w:sz w:val="24"/>
          <w:szCs w:val="24"/>
        </w:rPr>
        <w:t xml:space="preserve"> </w:t>
      </w:r>
      <w:r w:rsidRPr="00C36D5D">
        <w:rPr>
          <w:rFonts w:ascii="Times New Roman" w:hAnsi="Times New Roman" w:cs="Times New Roman"/>
          <w:sz w:val="24"/>
          <w:szCs w:val="24"/>
        </w:rPr>
        <w:t>Read this way, the knife is a condensed biography</w:t>
      </w:r>
      <w:r w:rsidR="001C7FB2" w:rsidRPr="00C36D5D">
        <w:rPr>
          <w:rFonts w:ascii="Times New Roman" w:hAnsi="Times New Roman" w:cs="Times New Roman"/>
          <w:sz w:val="24"/>
          <w:szCs w:val="24"/>
        </w:rPr>
        <w:t>.</w:t>
      </w:r>
      <w:r w:rsidRPr="00C36D5D">
        <w:rPr>
          <w:rFonts w:ascii="Times New Roman" w:hAnsi="Times New Roman" w:cs="Times New Roman"/>
          <w:sz w:val="24"/>
          <w:szCs w:val="24"/>
        </w:rPr>
        <w:t xml:space="preserve"> It is the hardened edge of a man shaped by violence, but also the instrument through which he insists that "nothing is over" just because the shooting stopped.</w:t>
      </w:r>
    </w:p>
    <w:p w14:paraId="5F995A6A" w14:textId="77777777" w:rsidR="00F763D1" w:rsidRPr="00C36D5D" w:rsidRDefault="005F25A5" w:rsidP="00C36D5D">
      <w:pPr>
        <w:spacing w:line="480" w:lineRule="auto"/>
        <w:jc w:val="both"/>
        <w:rPr>
          <w:rFonts w:ascii="Times New Roman" w:hAnsi="Times New Roman" w:cs="Times New Roman"/>
          <w:b/>
          <w:bCs/>
          <w:sz w:val="24"/>
          <w:szCs w:val="24"/>
        </w:rPr>
      </w:pPr>
      <w:r w:rsidRPr="00C36D5D">
        <w:rPr>
          <w:rFonts w:ascii="Times New Roman" w:hAnsi="Times New Roman" w:cs="Times New Roman"/>
          <w:b/>
          <w:bCs/>
          <w:sz w:val="24"/>
          <w:szCs w:val="24"/>
        </w:rPr>
        <w:t xml:space="preserve">VI. </w:t>
      </w:r>
      <w:r w:rsidR="00F763D1" w:rsidRPr="00C36D5D">
        <w:rPr>
          <w:rFonts w:ascii="Times New Roman" w:hAnsi="Times New Roman" w:cs="Times New Roman"/>
          <w:b/>
          <w:bCs/>
          <w:sz w:val="24"/>
          <w:szCs w:val="24"/>
        </w:rPr>
        <w:t>“I Can’t Get It Out of My Head”: Collapse of the Hard-Body Fantasy</w:t>
      </w:r>
    </w:p>
    <w:p w14:paraId="209F0737" w14:textId="7A3BB4F0" w:rsidR="00AB28A5" w:rsidRPr="00C36D5D" w:rsidRDefault="00AA3BC3" w:rsidP="00C36D5D">
      <w:pPr>
        <w:spacing w:line="480" w:lineRule="auto"/>
        <w:ind w:firstLine="0"/>
        <w:jc w:val="both"/>
        <w:rPr>
          <w:rFonts w:ascii="Times New Roman" w:hAnsi="Times New Roman" w:cs="Times New Roman"/>
          <w:sz w:val="24"/>
          <w:szCs w:val="24"/>
        </w:rPr>
      </w:pPr>
      <w:r w:rsidRPr="00AA3BC3">
        <w:rPr>
          <w:rFonts w:ascii="Times New Roman" w:hAnsi="Times New Roman" w:cs="Times New Roman"/>
          <w:sz w:val="24"/>
          <w:szCs w:val="24"/>
        </w:rPr>
        <w:t>The final scene, where Rambo breaks down in Trautman’s arms, completes the film’s dismantling of hard-body mythology</w:t>
      </w:r>
      <w:r w:rsidR="004D63B6" w:rsidRPr="00C36D5D">
        <w:rPr>
          <w:rFonts w:ascii="Times New Roman" w:hAnsi="Times New Roman" w:cs="Times New Roman"/>
          <w:sz w:val="24"/>
          <w:szCs w:val="24"/>
        </w:rPr>
        <w:t>.</w:t>
      </w:r>
      <w:r w:rsidRPr="00AA3BC3">
        <w:rPr>
          <w:rFonts w:ascii="Times New Roman" w:hAnsi="Times New Roman" w:cs="Times New Roman"/>
          <w:sz w:val="24"/>
          <w:szCs w:val="24"/>
        </w:rPr>
        <w:t xml:space="preserve"> Rambo recounts bodies blown apart, friends dying in his arms, and his inability to hold a basic job. The camera moves in close: his muscular frame fills the shot, yet what registers is not strength but grief.</w:t>
      </w:r>
      <w:r w:rsidR="004D63B6" w:rsidRPr="00C36D5D">
        <w:rPr>
          <w:rFonts w:ascii="Times New Roman" w:hAnsi="Times New Roman" w:cs="Times New Roman"/>
          <w:sz w:val="24"/>
          <w:szCs w:val="24"/>
        </w:rPr>
        <w:t xml:space="preserve"> </w:t>
      </w:r>
      <w:r w:rsidR="00AB28A5" w:rsidRPr="00C36D5D">
        <w:rPr>
          <w:rFonts w:ascii="Times New Roman" w:hAnsi="Times New Roman" w:cs="Times New Roman"/>
          <w:sz w:val="24"/>
          <w:szCs w:val="24"/>
        </w:rPr>
        <w:t xml:space="preserve">If, as Jeffords suggests, the hard body in 1980s cinema often reassures audiences that the nation has recovered its will, </w:t>
      </w:r>
      <w:r w:rsidR="00AB28A5" w:rsidRPr="00C36D5D">
        <w:rPr>
          <w:rFonts w:ascii="Times New Roman" w:hAnsi="Times New Roman" w:cs="Times New Roman"/>
          <w:i/>
          <w:iCs/>
          <w:sz w:val="24"/>
          <w:szCs w:val="24"/>
        </w:rPr>
        <w:t>First Blood</w:t>
      </w:r>
      <w:r w:rsidR="00AB28A5" w:rsidRPr="00C36D5D">
        <w:rPr>
          <w:rFonts w:ascii="Times New Roman" w:hAnsi="Times New Roman" w:cs="Times New Roman"/>
          <w:sz w:val="24"/>
          <w:szCs w:val="24"/>
        </w:rPr>
        <w:t xml:space="preserve"> presents that body as precisely what the nation cannot integrate. Tasker’s notion of masculinity as a spectacle under pressure finds its endpoint here: the performance collapses, and the body that once signified control now exposes damage. As Romao notes, action films typically end with an aftermath shot that restores order. In </w:t>
      </w:r>
      <w:r w:rsidR="00AB28A5" w:rsidRPr="00C36D5D">
        <w:rPr>
          <w:rFonts w:ascii="Times New Roman" w:hAnsi="Times New Roman" w:cs="Times New Roman"/>
          <w:i/>
          <w:iCs/>
          <w:sz w:val="24"/>
          <w:szCs w:val="24"/>
        </w:rPr>
        <w:t>First Blood</w:t>
      </w:r>
      <w:r w:rsidR="00AB28A5" w:rsidRPr="00C36D5D">
        <w:rPr>
          <w:rFonts w:ascii="Times New Roman" w:hAnsi="Times New Roman" w:cs="Times New Roman"/>
          <w:sz w:val="24"/>
          <w:szCs w:val="24"/>
        </w:rPr>
        <w:t>, the aftermath is emotional rather than structural</w:t>
      </w:r>
      <w:r w:rsidR="001C7FB2" w:rsidRPr="00C36D5D">
        <w:rPr>
          <w:rFonts w:ascii="Times New Roman" w:hAnsi="Times New Roman" w:cs="Times New Roman"/>
          <w:sz w:val="24"/>
          <w:szCs w:val="24"/>
        </w:rPr>
        <w:t>.</w:t>
      </w:r>
    </w:p>
    <w:p w14:paraId="177998DF" w14:textId="01BF3D4B" w:rsidR="005F25A5" w:rsidRPr="00C36D5D" w:rsidRDefault="005F25A5" w:rsidP="00C36D5D">
      <w:pPr>
        <w:spacing w:line="480" w:lineRule="auto"/>
        <w:jc w:val="both"/>
        <w:rPr>
          <w:rFonts w:ascii="Times New Roman" w:hAnsi="Times New Roman" w:cs="Times New Roman"/>
          <w:b/>
          <w:bCs/>
          <w:sz w:val="24"/>
          <w:szCs w:val="24"/>
        </w:rPr>
      </w:pPr>
      <w:r w:rsidRPr="00C36D5D">
        <w:rPr>
          <w:rFonts w:ascii="Times New Roman" w:hAnsi="Times New Roman" w:cs="Times New Roman"/>
          <w:b/>
          <w:bCs/>
          <w:sz w:val="24"/>
          <w:szCs w:val="24"/>
        </w:rPr>
        <w:t>Conclusion</w:t>
      </w:r>
    </w:p>
    <w:p w14:paraId="4E332F14" w14:textId="56BFFCDF" w:rsidR="00AB28A5" w:rsidRPr="00C36D5D" w:rsidRDefault="00AA3BC3" w:rsidP="00C36D5D">
      <w:pPr>
        <w:spacing w:line="480" w:lineRule="auto"/>
        <w:jc w:val="both"/>
        <w:rPr>
          <w:rFonts w:ascii="Times New Roman" w:hAnsi="Times New Roman" w:cs="Times New Roman"/>
          <w:sz w:val="24"/>
          <w:szCs w:val="24"/>
        </w:rPr>
      </w:pPr>
      <w:r w:rsidRPr="00AA3BC3">
        <w:rPr>
          <w:rFonts w:ascii="Times New Roman" w:hAnsi="Times New Roman" w:cs="Times New Roman"/>
          <w:i/>
          <w:iCs/>
          <w:sz w:val="24"/>
          <w:szCs w:val="24"/>
        </w:rPr>
        <w:t>First Blood</w:t>
      </w:r>
      <w:r w:rsidRPr="00AA3BC3">
        <w:rPr>
          <w:rFonts w:ascii="Times New Roman" w:hAnsi="Times New Roman" w:cs="Times New Roman"/>
          <w:sz w:val="24"/>
          <w:szCs w:val="24"/>
        </w:rPr>
        <w:t xml:space="preserve"> occupies an uneasy place in action cinema. It inaugurates one of Hollywood’s most recognizable hard-body icons while refusing to grant that icon the ideological comfort hard bodies usually promise</w:t>
      </w:r>
      <w:r w:rsidR="001C7FB2" w:rsidRPr="00C36D5D">
        <w:rPr>
          <w:rFonts w:ascii="Times New Roman" w:hAnsi="Times New Roman" w:cs="Times New Roman"/>
          <w:sz w:val="24"/>
          <w:szCs w:val="24"/>
        </w:rPr>
        <w:t xml:space="preserve">. </w:t>
      </w:r>
      <w:r w:rsidR="004D63B6" w:rsidRPr="00C36D5D">
        <w:rPr>
          <w:rFonts w:ascii="Times New Roman" w:hAnsi="Times New Roman" w:cs="Times New Roman"/>
          <w:sz w:val="24"/>
          <w:szCs w:val="24"/>
        </w:rPr>
        <w:t xml:space="preserve">Rambo’s body seems to promise invincibility, but the story presents a man who cannot easily live with what he has done or with how his country has treated him. </w:t>
      </w:r>
      <w:r w:rsidR="004D63B6" w:rsidRPr="00C36D5D">
        <w:rPr>
          <w:rFonts w:ascii="Times New Roman" w:hAnsi="Times New Roman" w:cs="Times New Roman"/>
          <w:i/>
          <w:iCs/>
          <w:sz w:val="24"/>
          <w:szCs w:val="24"/>
        </w:rPr>
        <w:t>First Blood</w:t>
      </w:r>
      <w:r w:rsidR="004D63B6" w:rsidRPr="00C36D5D">
        <w:rPr>
          <w:rFonts w:ascii="Times New Roman" w:hAnsi="Times New Roman" w:cs="Times New Roman"/>
          <w:sz w:val="24"/>
          <w:szCs w:val="24"/>
        </w:rPr>
        <w:t xml:space="preserve"> does not simply celebrate masculine toughness; it shows how that toughness is produced, exploited, and then left to fracture. </w:t>
      </w:r>
    </w:p>
    <w:p w14:paraId="79C29C44" w14:textId="05BD675E" w:rsidR="004D63B6" w:rsidRPr="004D63B6" w:rsidRDefault="005F25A5" w:rsidP="00C36D5D">
      <w:pPr>
        <w:spacing w:line="480" w:lineRule="auto"/>
        <w:jc w:val="both"/>
        <w:rPr>
          <w:rFonts w:ascii="Times New Roman" w:hAnsi="Times New Roman" w:cs="Times New Roman"/>
          <w:sz w:val="24"/>
          <w:szCs w:val="24"/>
        </w:rPr>
      </w:pPr>
      <w:r w:rsidRPr="00C36D5D">
        <w:rPr>
          <w:rFonts w:ascii="Times New Roman" w:hAnsi="Times New Roman" w:cs="Times New Roman"/>
          <w:b/>
          <w:bCs/>
          <w:sz w:val="24"/>
          <w:szCs w:val="24"/>
          <w:u w:val="single"/>
        </w:rPr>
        <w:lastRenderedPageBreak/>
        <w:t>References</w:t>
      </w:r>
    </w:p>
    <w:p w14:paraId="514E999F" w14:textId="77777777" w:rsidR="00C36D5D" w:rsidRPr="00C36D5D" w:rsidRDefault="00C36D5D" w:rsidP="00C36D5D">
      <w:pPr>
        <w:spacing w:line="480" w:lineRule="auto"/>
        <w:jc w:val="both"/>
        <w:rPr>
          <w:rFonts w:ascii="Times New Roman" w:hAnsi="Times New Roman" w:cs="Times New Roman"/>
          <w:sz w:val="24"/>
          <w:szCs w:val="24"/>
        </w:rPr>
      </w:pPr>
      <w:r w:rsidRPr="00C36D5D">
        <w:rPr>
          <w:rFonts w:ascii="Times New Roman" w:hAnsi="Times New Roman" w:cs="Times New Roman"/>
          <w:b/>
          <w:bCs/>
          <w:sz w:val="24"/>
          <w:szCs w:val="24"/>
        </w:rPr>
        <w:t>Bacon, Henry.</w:t>
      </w:r>
      <w:r w:rsidRPr="00C36D5D">
        <w:rPr>
          <w:rFonts w:ascii="Times New Roman" w:hAnsi="Times New Roman" w:cs="Times New Roman"/>
          <w:sz w:val="24"/>
          <w:szCs w:val="24"/>
        </w:rPr>
        <w:t xml:space="preserve"> “Equality in the Face of Violence? Diverging Paths of Moral Speculation in Violent Fiction.” </w:t>
      </w:r>
      <w:r w:rsidRPr="00C36D5D">
        <w:rPr>
          <w:rFonts w:ascii="Times New Roman" w:hAnsi="Times New Roman" w:cs="Times New Roman"/>
          <w:i/>
          <w:iCs/>
          <w:sz w:val="24"/>
          <w:szCs w:val="24"/>
        </w:rPr>
        <w:t>The Palgrave Handbook of Violence in Film and Media</w:t>
      </w:r>
      <w:r w:rsidRPr="00C36D5D">
        <w:rPr>
          <w:rFonts w:ascii="Times New Roman" w:hAnsi="Times New Roman" w:cs="Times New Roman"/>
          <w:sz w:val="24"/>
          <w:szCs w:val="24"/>
        </w:rPr>
        <w:t>, edited by Steve Choe, Palgrave Macmillan, 2022, pp. 13–35.</w:t>
      </w:r>
    </w:p>
    <w:p w14:paraId="2875B567" w14:textId="77777777" w:rsidR="00C36D5D" w:rsidRPr="00C36D5D" w:rsidRDefault="00C36D5D" w:rsidP="00C36D5D">
      <w:pPr>
        <w:spacing w:line="480" w:lineRule="auto"/>
        <w:jc w:val="both"/>
        <w:rPr>
          <w:rFonts w:ascii="Times New Roman" w:hAnsi="Times New Roman" w:cs="Times New Roman"/>
          <w:sz w:val="24"/>
          <w:szCs w:val="24"/>
        </w:rPr>
      </w:pPr>
      <w:r w:rsidRPr="00C36D5D">
        <w:rPr>
          <w:rFonts w:ascii="Times New Roman" w:hAnsi="Times New Roman" w:cs="Times New Roman"/>
          <w:b/>
          <w:bCs/>
          <w:sz w:val="24"/>
          <w:szCs w:val="24"/>
        </w:rPr>
        <w:t>Jeffords, Susan.</w:t>
      </w:r>
      <w:r w:rsidRPr="00C36D5D">
        <w:rPr>
          <w:rFonts w:ascii="Times New Roman" w:hAnsi="Times New Roman" w:cs="Times New Roman"/>
          <w:sz w:val="24"/>
          <w:szCs w:val="24"/>
        </w:rPr>
        <w:t xml:space="preserve"> “Hollywood’s Hard Bodies: The Gender Politics of Action Movies.” </w:t>
      </w:r>
      <w:r w:rsidRPr="00C36D5D">
        <w:rPr>
          <w:rFonts w:ascii="Times New Roman" w:hAnsi="Times New Roman" w:cs="Times New Roman"/>
          <w:i/>
          <w:iCs/>
          <w:sz w:val="24"/>
          <w:szCs w:val="24"/>
        </w:rPr>
        <w:t>A Companion to the Action Film</w:t>
      </w:r>
      <w:r w:rsidRPr="00C36D5D">
        <w:rPr>
          <w:rFonts w:ascii="Times New Roman" w:hAnsi="Times New Roman" w:cs="Times New Roman"/>
          <w:sz w:val="24"/>
          <w:szCs w:val="24"/>
        </w:rPr>
        <w:t>, edited by Lester D. Friedman and David Desser, Wiley-Blackwell, 2019, pp. 256–69. Originally published 1994.</w:t>
      </w:r>
    </w:p>
    <w:p w14:paraId="3E0F23E1" w14:textId="33D00354" w:rsidR="004D63B6" w:rsidRPr="004D63B6" w:rsidRDefault="004D63B6" w:rsidP="00C36D5D">
      <w:pPr>
        <w:spacing w:line="480" w:lineRule="auto"/>
        <w:jc w:val="both"/>
        <w:rPr>
          <w:rFonts w:ascii="Times New Roman" w:hAnsi="Times New Roman" w:cs="Times New Roman"/>
          <w:sz w:val="24"/>
          <w:szCs w:val="24"/>
        </w:rPr>
      </w:pPr>
      <w:r w:rsidRPr="004D63B6">
        <w:rPr>
          <w:rFonts w:ascii="Times New Roman" w:hAnsi="Times New Roman" w:cs="Times New Roman"/>
          <w:b/>
          <w:bCs/>
          <w:sz w:val="24"/>
          <w:szCs w:val="24"/>
        </w:rPr>
        <w:t>Kotcheff, T</w:t>
      </w:r>
      <w:r w:rsidR="00C36D5D" w:rsidRPr="00C36D5D">
        <w:rPr>
          <w:rFonts w:ascii="Times New Roman" w:hAnsi="Times New Roman" w:cs="Times New Roman"/>
          <w:b/>
          <w:bCs/>
          <w:sz w:val="24"/>
          <w:szCs w:val="24"/>
        </w:rPr>
        <w:t xml:space="preserve">ed </w:t>
      </w:r>
      <w:r w:rsidRPr="004D63B6">
        <w:rPr>
          <w:rFonts w:ascii="Times New Roman" w:hAnsi="Times New Roman" w:cs="Times New Roman"/>
          <w:sz w:val="24"/>
          <w:szCs w:val="24"/>
        </w:rPr>
        <w:t xml:space="preserve">(Director). </w:t>
      </w:r>
      <w:r w:rsidRPr="004D63B6">
        <w:rPr>
          <w:rFonts w:ascii="Times New Roman" w:hAnsi="Times New Roman" w:cs="Times New Roman"/>
          <w:i/>
          <w:iCs/>
          <w:sz w:val="24"/>
          <w:szCs w:val="24"/>
        </w:rPr>
        <w:t>First Blood</w:t>
      </w:r>
      <w:r w:rsidRPr="004D63B6">
        <w:rPr>
          <w:rFonts w:ascii="Times New Roman" w:hAnsi="Times New Roman" w:cs="Times New Roman"/>
          <w:sz w:val="24"/>
          <w:szCs w:val="24"/>
        </w:rPr>
        <w:t>. 20th Century Fox.</w:t>
      </w:r>
      <w:r w:rsidR="00D256C1" w:rsidRPr="00D256C1">
        <w:rPr>
          <w:rFonts w:ascii="Times New Roman" w:hAnsi="Times New Roman" w:cs="Times New Roman"/>
          <w:sz w:val="24"/>
          <w:szCs w:val="24"/>
        </w:rPr>
        <w:t xml:space="preserve"> </w:t>
      </w:r>
      <w:r w:rsidR="00D256C1" w:rsidRPr="004D63B6">
        <w:rPr>
          <w:rFonts w:ascii="Times New Roman" w:hAnsi="Times New Roman" w:cs="Times New Roman"/>
          <w:sz w:val="24"/>
          <w:szCs w:val="24"/>
        </w:rPr>
        <w:t>1982</w:t>
      </w:r>
    </w:p>
    <w:p w14:paraId="1915EB48" w14:textId="77777777" w:rsidR="00C36D5D" w:rsidRPr="00C36D5D" w:rsidRDefault="00C36D5D" w:rsidP="00C36D5D">
      <w:pPr>
        <w:spacing w:line="480" w:lineRule="auto"/>
        <w:jc w:val="both"/>
        <w:rPr>
          <w:rFonts w:ascii="Times New Roman" w:hAnsi="Times New Roman" w:cs="Times New Roman"/>
          <w:sz w:val="24"/>
          <w:szCs w:val="24"/>
        </w:rPr>
      </w:pPr>
      <w:r w:rsidRPr="00C36D5D">
        <w:rPr>
          <w:rFonts w:ascii="Times New Roman" w:hAnsi="Times New Roman" w:cs="Times New Roman"/>
          <w:b/>
          <w:bCs/>
          <w:sz w:val="24"/>
          <w:szCs w:val="24"/>
        </w:rPr>
        <w:t>Prince, Stephen.</w:t>
      </w:r>
      <w:r w:rsidRPr="00C36D5D">
        <w:rPr>
          <w:rFonts w:ascii="Times New Roman" w:hAnsi="Times New Roman" w:cs="Times New Roman"/>
          <w:sz w:val="24"/>
          <w:szCs w:val="24"/>
        </w:rPr>
        <w:t xml:space="preserve"> </w:t>
      </w:r>
      <w:r w:rsidRPr="00C36D5D">
        <w:rPr>
          <w:rFonts w:ascii="Times New Roman" w:hAnsi="Times New Roman" w:cs="Times New Roman"/>
          <w:i/>
          <w:iCs/>
          <w:sz w:val="24"/>
          <w:szCs w:val="24"/>
        </w:rPr>
        <w:t>Classical Film Violence: Designing and Regulating Brutality in Hollywood Cinema, 1930–1968</w:t>
      </w:r>
      <w:r w:rsidRPr="00C36D5D">
        <w:rPr>
          <w:rFonts w:ascii="Times New Roman" w:hAnsi="Times New Roman" w:cs="Times New Roman"/>
          <w:sz w:val="24"/>
          <w:szCs w:val="24"/>
        </w:rPr>
        <w:t>. Rutgers University Press, 2003.</w:t>
      </w:r>
    </w:p>
    <w:p w14:paraId="676CF186" w14:textId="4DB5D626" w:rsidR="004D63B6" w:rsidRPr="004D63B6" w:rsidRDefault="00C36D5D" w:rsidP="00C36D5D">
      <w:pPr>
        <w:spacing w:line="480" w:lineRule="auto"/>
        <w:jc w:val="both"/>
        <w:rPr>
          <w:rFonts w:ascii="Times New Roman" w:hAnsi="Times New Roman" w:cs="Times New Roman"/>
          <w:sz w:val="24"/>
          <w:szCs w:val="24"/>
        </w:rPr>
      </w:pPr>
      <w:r w:rsidRPr="00C36D5D">
        <w:rPr>
          <w:rFonts w:ascii="Times New Roman" w:hAnsi="Times New Roman" w:cs="Times New Roman"/>
          <w:b/>
          <w:bCs/>
          <w:sz w:val="24"/>
          <w:szCs w:val="24"/>
        </w:rPr>
        <w:t>Romao, Tico.</w:t>
      </w:r>
      <w:r w:rsidRPr="00C36D5D">
        <w:rPr>
          <w:rFonts w:ascii="Times New Roman" w:hAnsi="Times New Roman" w:cs="Times New Roman"/>
          <w:sz w:val="24"/>
          <w:szCs w:val="24"/>
        </w:rPr>
        <w:t xml:space="preserve"> “Action Profile: </w:t>
      </w:r>
      <w:r w:rsidRPr="00C36D5D">
        <w:rPr>
          <w:rFonts w:ascii="Times New Roman" w:hAnsi="Times New Roman" w:cs="Times New Roman"/>
          <w:i/>
          <w:iCs/>
          <w:sz w:val="24"/>
          <w:szCs w:val="24"/>
        </w:rPr>
        <w:t>First Blood</w:t>
      </w:r>
      <w:r w:rsidRPr="00C36D5D">
        <w:rPr>
          <w:rFonts w:ascii="Times New Roman" w:hAnsi="Times New Roman" w:cs="Times New Roman"/>
          <w:sz w:val="24"/>
          <w:szCs w:val="24"/>
        </w:rPr>
        <w:t xml:space="preserve"> (1982).” </w:t>
      </w:r>
      <w:r w:rsidRPr="00C36D5D">
        <w:rPr>
          <w:rFonts w:ascii="Times New Roman" w:hAnsi="Times New Roman" w:cs="Times New Roman"/>
          <w:i/>
          <w:iCs/>
          <w:sz w:val="24"/>
          <w:szCs w:val="24"/>
        </w:rPr>
        <w:t>FS 399: Action Cinema</w:t>
      </w:r>
      <w:r w:rsidRPr="00C36D5D">
        <w:rPr>
          <w:rFonts w:ascii="Times New Roman" w:hAnsi="Times New Roman" w:cs="Times New Roman"/>
          <w:sz w:val="24"/>
          <w:szCs w:val="24"/>
        </w:rPr>
        <w:t>, University of Alberta, 2025.</w:t>
      </w:r>
      <w:r w:rsidRPr="00C36D5D">
        <w:rPr>
          <w:rFonts w:ascii="Times New Roman" w:hAnsi="Times New Roman" w:cs="Times New Roman"/>
          <w:sz w:val="24"/>
          <w:szCs w:val="24"/>
        </w:rPr>
        <w:t xml:space="preserve"> </w:t>
      </w:r>
      <w:hyperlink r:id="rId8" w:history="1">
        <w:r w:rsidRPr="00C36D5D">
          <w:rPr>
            <w:rStyle w:val="Hyperlink"/>
            <w:rFonts w:ascii="Times New Roman" w:hAnsi="Times New Roman" w:cs="Times New Roman"/>
            <w:sz w:val="24"/>
            <w:szCs w:val="24"/>
          </w:rPr>
          <w:t>https://action-cinema.com/?p=1427</w:t>
        </w:r>
      </w:hyperlink>
      <w:r w:rsidRPr="00C36D5D">
        <w:rPr>
          <w:rFonts w:ascii="Times New Roman" w:hAnsi="Times New Roman" w:cs="Times New Roman"/>
          <w:sz w:val="24"/>
          <w:szCs w:val="24"/>
        </w:rPr>
        <w:t xml:space="preserve"> </w:t>
      </w:r>
    </w:p>
    <w:p w14:paraId="7774CB28" w14:textId="6557E5C4" w:rsidR="0035269C" w:rsidRPr="00C36D5D" w:rsidRDefault="00C36D5D" w:rsidP="00C36D5D">
      <w:pPr>
        <w:spacing w:line="480" w:lineRule="auto"/>
        <w:jc w:val="both"/>
        <w:rPr>
          <w:rFonts w:ascii="Times New Roman" w:hAnsi="Times New Roman" w:cs="Times New Roman"/>
          <w:sz w:val="24"/>
          <w:szCs w:val="24"/>
        </w:rPr>
      </w:pPr>
      <w:r w:rsidRPr="00C36D5D">
        <w:rPr>
          <w:rFonts w:ascii="Times New Roman" w:hAnsi="Times New Roman" w:cs="Times New Roman"/>
          <w:b/>
          <w:bCs/>
          <w:sz w:val="24"/>
          <w:szCs w:val="24"/>
        </w:rPr>
        <w:t>Tasker, Yvonne.</w:t>
      </w:r>
      <w:r w:rsidRPr="00C36D5D">
        <w:rPr>
          <w:rFonts w:ascii="Times New Roman" w:hAnsi="Times New Roman" w:cs="Times New Roman"/>
          <w:sz w:val="24"/>
          <w:szCs w:val="24"/>
        </w:rPr>
        <w:t xml:space="preserve"> </w:t>
      </w:r>
      <w:r w:rsidR="003658DC" w:rsidRPr="003658DC">
        <w:rPr>
          <w:rFonts w:ascii="Times New Roman" w:hAnsi="Times New Roman" w:cs="Times New Roman"/>
          <w:i/>
          <w:iCs/>
          <w:sz w:val="24"/>
          <w:szCs w:val="24"/>
        </w:rPr>
        <w:t>Ch.</w:t>
      </w:r>
      <w:r w:rsidR="003658DC">
        <w:rPr>
          <w:rFonts w:ascii="Times New Roman" w:hAnsi="Times New Roman" w:cs="Times New Roman"/>
          <w:sz w:val="24"/>
          <w:szCs w:val="24"/>
        </w:rPr>
        <w:t xml:space="preserve"> </w:t>
      </w:r>
      <w:r w:rsidR="003658DC" w:rsidRPr="003658DC">
        <w:rPr>
          <w:rFonts w:ascii="Times New Roman" w:hAnsi="Times New Roman" w:cs="Times New Roman"/>
          <w:i/>
          <w:iCs/>
          <w:sz w:val="24"/>
          <w:szCs w:val="24"/>
        </w:rPr>
        <w:t>4 Tough Guys and Wise-Guys</w:t>
      </w:r>
      <w:r w:rsidR="003658DC">
        <w:rPr>
          <w:rFonts w:ascii="Times New Roman" w:hAnsi="Times New Roman" w:cs="Times New Roman"/>
          <w:i/>
          <w:iCs/>
          <w:sz w:val="24"/>
          <w:szCs w:val="24"/>
        </w:rPr>
        <w:t>:</w:t>
      </w:r>
      <w:r w:rsidR="003658DC" w:rsidRPr="003658DC">
        <w:rPr>
          <w:rFonts w:ascii="Times New Roman" w:hAnsi="Times New Roman" w:cs="Times New Roman"/>
          <w:i/>
          <w:iCs/>
          <w:sz w:val="24"/>
          <w:szCs w:val="24"/>
        </w:rPr>
        <w:t xml:space="preserve"> Masculinities and Star Images in the Action Cinem</w:t>
      </w:r>
      <w:r w:rsidR="003658DC" w:rsidRPr="003658DC">
        <w:rPr>
          <w:rFonts w:ascii="Times New Roman" w:hAnsi="Times New Roman" w:cs="Times New Roman"/>
          <w:i/>
          <w:iCs/>
          <w:sz w:val="24"/>
          <w:szCs w:val="24"/>
        </w:rPr>
        <w:t>a,</w:t>
      </w:r>
      <w:r w:rsidR="003658DC">
        <w:rPr>
          <w:rFonts w:ascii="Times New Roman" w:hAnsi="Times New Roman" w:cs="Times New Roman"/>
          <w:sz w:val="24"/>
          <w:szCs w:val="24"/>
        </w:rPr>
        <w:t xml:space="preserve"> </w:t>
      </w:r>
      <w:r w:rsidRPr="00C36D5D">
        <w:rPr>
          <w:rFonts w:ascii="Times New Roman" w:hAnsi="Times New Roman" w:cs="Times New Roman"/>
          <w:i/>
          <w:iCs/>
          <w:sz w:val="24"/>
          <w:szCs w:val="24"/>
        </w:rPr>
        <w:t>Spectacular Bodies: Gender, Genre, and the Action Cinema</w:t>
      </w:r>
      <w:r w:rsidRPr="00C36D5D">
        <w:rPr>
          <w:rFonts w:ascii="Times New Roman" w:hAnsi="Times New Roman" w:cs="Times New Roman"/>
          <w:sz w:val="24"/>
          <w:szCs w:val="24"/>
        </w:rPr>
        <w:t>. Routledge, 1993.</w:t>
      </w:r>
    </w:p>
    <w:sectPr w:rsidR="0035269C" w:rsidRPr="00C36D5D" w:rsidSect="009A21A9">
      <w:headerReference w:type="default" r:id="rId9"/>
      <w:headerReference w:type="first" r:id="rId10"/>
      <w:pgSz w:w="11906" w:h="16838"/>
      <w:pgMar w:top="1276" w:right="1276" w:bottom="1276" w:left="127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DB42C" w14:textId="77777777" w:rsidR="00581925" w:rsidRDefault="00581925" w:rsidP="007466BD">
      <w:pPr>
        <w:spacing w:after="0" w:line="240" w:lineRule="auto"/>
      </w:pPr>
      <w:r>
        <w:separator/>
      </w:r>
    </w:p>
  </w:endnote>
  <w:endnote w:type="continuationSeparator" w:id="0">
    <w:p w14:paraId="2167CA36" w14:textId="77777777" w:rsidR="00581925" w:rsidRDefault="00581925" w:rsidP="00746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827FC" w14:textId="77777777" w:rsidR="00581925" w:rsidRDefault="00581925" w:rsidP="007466BD">
      <w:pPr>
        <w:spacing w:after="0" w:line="240" w:lineRule="auto"/>
      </w:pPr>
      <w:r>
        <w:separator/>
      </w:r>
    </w:p>
  </w:footnote>
  <w:footnote w:type="continuationSeparator" w:id="0">
    <w:p w14:paraId="42098281" w14:textId="77777777" w:rsidR="00581925" w:rsidRDefault="00581925" w:rsidP="00746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087990"/>
      <w:docPartObj>
        <w:docPartGallery w:val="Page Numbers (Top of Page)"/>
        <w:docPartUnique/>
      </w:docPartObj>
    </w:sdtPr>
    <w:sdtEndPr>
      <w:rPr>
        <w:noProof/>
      </w:rPr>
    </w:sdtEndPr>
    <w:sdtContent>
      <w:p w14:paraId="31232B9A" w14:textId="2DF7EF3B" w:rsidR="007466BD" w:rsidRDefault="007466B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7D0D94" w14:textId="77777777" w:rsidR="007466BD" w:rsidRPr="007466BD" w:rsidRDefault="007466BD" w:rsidP="007466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39DD" w14:textId="1C1B2E7F" w:rsidR="00F87836" w:rsidRDefault="00F87836" w:rsidP="00F87836">
    <w:pPr>
      <w:spacing w:line="240" w:lineRule="auto"/>
      <w:ind w:firstLine="0"/>
      <w:jc w:val="right"/>
      <w:rPr>
        <w:rFonts w:ascii="Times New Roman" w:hAnsi="Times New Roman" w:cs="Times New Roman"/>
      </w:rPr>
    </w:pPr>
    <w:r>
      <w:rPr>
        <w:rFonts w:ascii="Times New Roman" w:hAnsi="Times New Roman" w:cs="Times New Roman"/>
      </w:rPr>
      <w:t>FS-</w:t>
    </w:r>
    <w:r w:rsidR="007A3D24">
      <w:rPr>
        <w:rFonts w:ascii="Times New Roman" w:hAnsi="Times New Roman" w:cs="Times New Roman"/>
      </w:rPr>
      <w:t>399</w:t>
    </w:r>
    <w:r>
      <w:rPr>
        <w:rFonts w:ascii="Times New Roman" w:hAnsi="Times New Roman" w:cs="Times New Roman"/>
      </w:rPr>
      <w:t xml:space="preserve"> </w:t>
    </w:r>
    <w:r w:rsidR="007A3D24">
      <w:rPr>
        <w:rFonts w:ascii="Times New Roman" w:hAnsi="Times New Roman" w:cs="Times New Roman"/>
      </w:rPr>
      <w:t>Fall</w:t>
    </w:r>
    <w:r>
      <w:rPr>
        <w:rFonts w:ascii="Times New Roman" w:hAnsi="Times New Roman" w:cs="Times New Roman"/>
      </w:rPr>
      <w:t xml:space="preserve"> 202</w:t>
    </w:r>
    <w:r w:rsidR="007A3D24">
      <w:rPr>
        <w:rFonts w:ascii="Times New Roman" w:hAnsi="Times New Roman" w:cs="Times New Roman"/>
      </w:rPr>
      <w:t>5</w:t>
    </w:r>
  </w:p>
  <w:p w14:paraId="09417DAD" w14:textId="49C368FB" w:rsidR="00F87836" w:rsidRDefault="00F87836" w:rsidP="00F87836">
    <w:pPr>
      <w:spacing w:line="240" w:lineRule="auto"/>
      <w:ind w:firstLine="0"/>
      <w:jc w:val="right"/>
      <w:rPr>
        <w:rFonts w:ascii="Times New Roman" w:hAnsi="Times New Roman" w:cs="Times New Roman"/>
      </w:rPr>
    </w:pPr>
    <w:r>
      <w:rPr>
        <w:rFonts w:ascii="Times New Roman" w:hAnsi="Times New Roman" w:cs="Times New Roman"/>
      </w:rPr>
      <w:t>Prof: T. Romao</w:t>
    </w:r>
  </w:p>
  <w:p w14:paraId="1A7052A2" w14:textId="4302F4D4" w:rsidR="00E2384B" w:rsidRDefault="00F72806" w:rsidP="00F87836">
    <w:pPr>
      <w:spacing w:line="240" w:lineRule="auto"/>
      <w:ind w:firstLine="0"/>
      <w:jc w:val="right"/>
      <w:rPr>
        <w:rFonts w:ascii="Times New Roman" w:hAnsi="Times New Roman" w:cs="Times New Roman"/>
      </w:rPr>
    </w:pPr>
    <w:r>
      <w:rPr>
        <w:rFonts w:ascii="Times New Roman" w:hAnsi="Times New Roman" w:cs="Times New Roman"/>
      </w:rPr>
      <w:t>Action</w:t>
    </w:r>
    <w:r w:rsidR="00E2384B" w:rsidRPr="00E2384B">
      <w:rPr>
        <w:rFonts w:ascii="Times New Roman" w:hAnsi="Times New Roman" w:cs="Times New Roman"/>
      </w:rPr>
      <w:t xml:space="preserve"> Cinema - </w:t>
    </w:r>
    <w:r w:rsidRPr="00F72806">
      <w:rPr>
        <w:rFonts w:ascii="Times New Roman" w:hAnsi="Times New Roman" w:cs="Times New Roman"/>
      </w:rPr>
      <w:t>Violence or Gender Analysi</w:t>
    </w:r>
    <w:r w:rsidR="00E2384B" w:rsidRPr="00E2384B">
      <w:rPr>
        <w:rFonts w:ascii="Times New Roman" w:hAnsi="Times New Roman" w:cs="Times New Roman"/>
      </w:rPr>
      <w:t>s</w:t>
    </w:r>
  </w:p>
  <w:p w14:paraId="19E31E7C" w14:textId="0DC478B0" w:rsidR="00F87836" w:rsidRDefault="00F87836" w:rsidP="00F87836">
    <w:pPr>
      <w:spacing w:line="240" w:lineRule="auto"/>
      <w:ind w:firstLine="0"/>
      <w:jc w:val="right"/>
      <w:rPr>
        <w:rFonts w:ascii="Times New Roman" w:hAnsi="Times New Roman" w:cs="Times New Roman"/>
      </w:rPr>
    </w:pPr>
    <w:r>
      <w:rPr>
        <w:rFonts w:ascii="Times New Roman" w:hAnsi="Times New Roman" w:cs="Times New Roman"/>
      </w:rPr>
      <w:t xml:space="preserve">Due: </w:t>
    </w:r>
    <w:r w:rsidR="00F72806">
      <w:rPr>
        <w:rFonts w:ascii="Times New Roman" w:hAnsi="Times New Roman" w:cs="Times New Roman"/>
      </w:rPr>
      <w:t>December</w:t>
    </w:r>
    <w:r w:rsidR="00E84CCA">
      <w:rPr>
        <w:rFonts w:ascii="Times New Roman" w:hAnsi="Times New Roman" w:cs="Times New Roman"/>
      </w:rPr>
      <w:t xml:space="preserve"> </w:t>
    </w:r>
    <w:r w:rsidR="00F72806">
      <w:rPr>
        <w:rFonts w:ascii="Times New Roman" w:hAnsi="Times New Roman" w:cs="Times New Roman"/>
      </w:rPr>
      <w:t>8</w:t>
    </w:r>
    <w:r w:rsidR="00B70602" w:rsidRPr="00B70602">
      <w:rPr>
        <w:rFonts w:ascii="Times New Roman" w:hAnsi="Times New Roman" w:cs="Times New Roman"/>
        <w:vertAlign w:val="superscript"/>
      </w:rPr>
      <w:t>th</w:t>
    </w:r>
    <w:r w:rsidR="00B70602">
      <w:rPr>
        <w:rFonts w:ascii="Times New Roman" w:hAnsi="Times New Roman" w:cs="Times New Roman"/>
      </w:rPr>
      <w:t>, 2025</w:t>
    </w:r>
  </w:p>
  <w:p w14:paraId="0C08A9AF" w14:textId="6F0C63DE" w:rsidR="00F87836" w:rsidRPr="007466BD" w:rsidRDefault="00F87836" w:rsidP="00F87836">
    <w:pPr>
      <w:spacing w:line="240" w:lineRule="auto"/>
      <w:ind w:firstLine="0"/>
      <w:jc w:val="right"/>
      <w:rPr>
        <w:rFonts w:ascii="Times New Roman" w:hAnsi="Times New Roman" w:cs="Times New Roman"/>
      </w:rPr>
    </w:pPr>
    <w:r>
      <w:rPr>
        <w:rFonts w:ascii="Times New Roman" w:hAnsi="Times New Roman" w:cs="Times New Roman"/>
      </w:rPr>
      <w:t xml:space="preserve">Word Count: </w:t>
    </w:r>
    <w:r w:rsidR="009A21A9">
      <w:rPr>
        <w:rFonts w:ascii="Times New Roman" w:hAnsi="Times New Roman" w:cs="Times New Roman"/>
      </w:rPr>
      <w:t>2000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730F"/>
    <w:multiLevelType w:val="multilevel"/>
    <w:tmpl w:val="9694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256FAC"/>
    <w:multiLevelType w:val="multilevel"/>
    <w:tmpl w:val="BEDA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5519816">
    <w:abstractNumId w:val="1"/>
  </w:num>
  <w:num w:numId="2" w16cid:durableId="66008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43"/>
    <w:rsid w:val="0006037A"/>
    <w:rsid w:val="00082FE7"/>
    <w:rsid w:val="000D118B"/>
    <w:rsid w:val="000F6758"/>
    <w:rsid w:val="00135CCD"/>
    <w:rsid w:val="00141DAD"/>
    <w:rsid w:val="001C3090"/>
    <w:rsid w:val="001C7FB2"/>
    <w:rsid w:val="00247F3A"/>
    <w:rsid w:val="00271E8D"/>
    <w:rsid w:val="002B1A14"/>
    <w:rsid w:val="00312F7C"/>
    <w:rsid w:val="0035269C"/>
    <w:rsid w:val="003658DC"/>
    <w:rsid w:val="00376743"/>
    <w:rsid w:val="0039779A"/>
    <w:rsid w:val="00417E72"/>
    <w:rsid w:val="004416C4"/>
    <w:rsid w:val="00446134"/>
    <w:rsid w:val="004A2971"/>
    <w:rsid w:val="004B2A51"/>
    <w:rsid w:val="004D484C"/>
    <w:rsid w:val="004D63B6"/>
    <w:rsid w:val="00543A93"/>
    <w:rsid w:val="005548BB"/>
    <w:rsid w:val="00581925"/>
    <w:rsid w:val="00584AB4"/>
    <w:rsid w:val="005F25A5"/>
    <w:rsid w:val="00656CC2"/>
    <w:rsid w:val="006867C1"/>
    <w:rsid w:val="006D3AF7"/>
    <w:rsid w:val="006F6747"/>
    <w:rsid w:val="00741EF6"/>
    <w:rsid w:val="007466BD"/>
    <w:rsid w:val="007A3D24"/>
    <w:rsid w:val="0080550E"/>
    <w:rsid w:val="00815C2F"/>
    <w:rsid w:val="008335AF"/>
    <w:rsid w:val="00845BE6"/>
    <w:rsid w:val="00866D28"/>
    <w:rsid w:val="00872A66"/>
    <w:rsid w:val="00955643"/>
    <w:rsid w:val="009A21A9"/>
    <w:rsid w:val="009C1FCB"/>
    <w:rsid w:val="00A551AE"/>
    <w:rsid w:val="00A61FA1"/>
    <w:rsid w:val="00AA3BC3"/>
    <w:rsid w:val="00AB28A5"/>
    <w:rsid w:val="00AB7A57"/>
    <w:rsid w:val="00AD1E1B"/>
    <w:rsid w:val="00AF3270"/>
    <w:rsid w:val="00B107EF"/>
    <w:rsid w:val="00B20252"/>
    <w:rsid w:val="00B70602"/>
    <w:rsid w:val="00B778FC"/>
    <w:rsid w:val="00B94C49"/>
    <w:rsid w:val="00BA0209"/>
    <w:rsid w:val="00BA5AF7"/>
    <w:rsid w:val="00BD52FC"/>
    <w:rsid w:val="00C36D5D"/>
    <w:rsid w:val="00CE0C87"/>
    <w:rsid w:val="00CE391E"/>
    <w:rsid w:val="00D028BA"/>
    <w:rsid w:val="00D03663"/>
    <w:rsid w:val="00D211ED"/>
    <w:rsid w:val="00D256C1"/>
    <w:rsid w:val="00D52A62"/>
    <w:rsid w:val="00DB0ECF"/>
    <w:rsid w:val="00DD620F"/>
    <w:rsid w:val="00E2384B"/>
    <w:rsid w:val="00E57E72"/>
    <w:rsid w:val="00E84CCA"/>
    <w:rsid w:val="00EC1C9B"/>
    <w:rsid w:val="00ED15A6"/>
    <w:rsid w:val="00F01384"/>
    <w:rsid w:val="00F20561"/>
    <w:rsid w:val="00F27D05"/>
    <w:rsid w:val="00F72806"/>
    <w:rsid w:val="00F763D1"/>
    <w:rsid w:val="00F87836"/>
    <w:rsid w:val="00FC2CDD"/>
    <w:rsid w:val="00FC4FA6"/>
    <w:rsid w:val="00FF4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5B605"/>
  <w15:chartTrackingRefBased/>
  <w15:docId w15:val="{1EB4CE98-A690-49E5-872F-FD237BC9C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50E"/>
    <w:pPr>
      <w:ind w:firstLine="72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1E1B"/>
    <w:rPr>
      <w:color w:val="0563C1" w:themeColor="hyperlink"/>
      <w:u w:val="single"/>
    </w:rPr>
  </w:style>
  <w:style w:type="character" w:styleId="UnresolvedMention">
    <w:name w:val="Unresolved Mention"/>
    <w:basedOn w:val="DefaultParagraphFont"/>
    <w:uiPriority w:val="99"/>
    <w:semiHidden/>
    <w:unhideWhenUsed/>
    <w:rsid w:val="00AD1E1B"/>
    <w:rPr>
      <w:color w:val="605E5C"/>
      <w:shd w:val="clear" w:color="auto" w:fill="E1DFDD"/>
    </w:rPr>
  </w:style>
  <w:style w:type="paragraph" w:styleId="Header">
    <w:name w:val="header"/>
    <w:basedOn w:val="Normal"/>
    <w:link w:val="HeaderChar"/>
    <w:uiPriority w:val="99"/>
    <w:unhideWhenUsed/>
    <w:rsid w:val="007466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66BD"/>
  </w:style>
  <w:style w:type="paragraph" w:styleId="Footer">
    <w:name w:val="footer"/>
    <w:basedOn w:val="Normal"/>
    <w:link w:val="FooterChar"/>
    <w:uiPriority w:val="99"/>
    <w:unhideWhenUsed/>
    <w:rsid w:val="007466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6BD"/>
  </w:style>
  <w:style w:type="character" w:styleId="FollowedHyperlink">
    <w:name w:val="FollowedHyperlink"/>
    <w:basedOn w:val="DefaultParagraphFont"/>
    <w:uiPriority w:val="99"/>
    <w:semiHidden/>
    <w:unhideWhenUsed/>
    <w:rsid w:val="001C30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73952">
      <w:bodyDiv w:val="1"/>
      <w:marLeft w:val="0"/>
      <w:marRight w:val="0"/>
      <w:marTop w:val="0"/>
      <w:marBottom w:val="0"/>
      <w:divBdr>
        <w:top w:val="none" w:sz="0" w:space="0" w:color="auto"/>
        <w:left w:val="none" w:sz="0" w:space="0" w:color="auto"/>
        <w:bottom w:val="none" w:sz="0" w:space="0" w:color="auto"/>
        <w:right w:val="none" w:sz="0" w:space="0" w:color="auto"/>
      </w:divBdr>
    </w:div>
    <w:div w:id="475495285">
      <w:bodyDiv w:val="1"/>
      <w:marLeft w:val="0"/>
      <w:marRight w:val="0"/>
      <w:marTop w:val="0"/>
      <w:marBottom w:val="0"/>
      <w:divBdr>
        <w:top w:val="none" w:sz="0" w:space="0" w:color="auto"/>
        <w:left w:val="none" w:sz="0" w:space="0" w:color="auto"/>
        <w:bottom w:val="none" w:sz="0" w:space="0" w:color="auto"/>
        <w:right w:val="none" w:sz="0" w:space="0" w:color="auto"/>
      </w:divBdr>
      <w:divsChild>
        <w:div w:id="261109091">
          <w:marLeft w:val="0"/>
          <w:marRight w:val="0"/>
          <w:marTop w:val="0"/>
          <w:marBottom w:val="0"/>
          <w:divBdr>
            <w:top w:val="none" w:sz="0" w:space="0" w:color="auto"/>
            <w:left w:val="none" w:sz="0" w:space="0" w:color="auto"/>
            <w:bottom w:val="none" w:sz="0" w:space="0" w:color="auto"/>
            <w:right w:val="none" w:sz="0" w:space="0" w:color="auto"/>
          </w:divBdr>
          <w:divsChild>
            <w:div w:id="18985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30415">
      <w:bodyDiv w:val="1"/>
      <w:marLeft w:val="0"/>
      <w:marRight w:val="0"/>
      <w:marTop w:val="0"/>
      <w:marBottom w:val="0"/>
      <w:divBdr>
        <w:top w:val="none" w:sz="0" w:space="0" w:color="auto"/>
        <w:left w:val="none" w:sz="0" w:space="0" w:color="auto"/>
        <w:bottom w:val="none" w:sz="0" w:space="0" w:color="auto"/>
        <w:right w:val="none" w:sz="0" w:space="0" w:color="auto"/>
      </w:divBdr>
    </w:div>
    <w:div w:id="653602513">
      <w:bodyDiv w:val="1"/>
      <w:marLeft w:val="0"/>
      <w:marRight w:val="0"/>
      <w:marTop w:val="0"/>
      <w:marBottom w:val="0"/>
      <w:divBdr>
        <w:top w:val="none" w:sz="0" w:space="0" w:color="auto"/>
        <w:left w:val="none" w:sz="0" w:space="0" w:color="auto"/>
        <w:bottom w:val="none" w:sz="0" w:space="0" w:color="auto"/>
        <w:right w:val="none" w:sz="0" w:space="0" w:color="auto"/>
      </w:divBdr>
    </w:div>
    <w:div w:id="667174079">
      <w:bodyDiv w:val="1"/>
      <w:marLeft w:val="0"/>
      <w:marRight w:val="0"/>
      <w:marTop w:val="0"/>
      <w:marBottom w:val="0"/>
      <w:divBdr>
        <w:top w:val="none" w:sz="0" w:space="0" w:color="auto"/>
        <w:left w:val="none" w:sz="0" w:space="0" w:color="auto"/>
        <w:bottom w:val="none" w:sz="0" w:space="0" w:color="auto"/>
        <w:right w:val="none" w:sz="0" w:space="0" w:color="auto"/>
      </w:divBdr>
    </w:div>
    <w:div w:id="683216366">
      <w:bodyDiv w:val="1"/>
      <w:marLeft w:val="0"/>
      <w:marRight w:val="0"/>
      <w:marTop w:val="0"/>
      <w:marBottom w:val="0"/>
      <w:divBdr>
        <w:top w:val="none" w:sz="0" w:space="0" w:color="auto"/>
        <w:left w:val="none" w:sz="0" w:space="0" w:color="auto"/>
        <w:bottom w:val="none" w:sz="0" w:space="0" w:color="auto"/>
        <w:right w:val="none" w:sz="0" w:space="0" w:color="auto"/>
      </w:divBdr>
    </w:div>
    <w:div w:id="843517685">
      <w:bodyDiv w:val="1"/>
      <w:marLeft w:val="0"/>
      <w:marRight w:val="0"/>
      <w:marTop w:val="0"/>
      <w:marBottom w:val="0"/>
      <w:divBdr>
        <w:top w:val="none" w:sz="0" w:space="0" w:color="auto"/>
        <w:left w:val="none" w:sz="0" w:space="0" w:color="auto"/>
        <w:bottom w:val="none" w:sz="0" w:space="0" w:color="auto"/>
        <w:right w:val="none" w:sz="0" w:space="0" w:color="auto"/>
      </w:divBdr>
      <w:divsChild>
        <w:div w:id="193464255">
          <w:marLeft w:val="0"/>
          <w:marRight w:val="0"/>
          <w:marTop w:val="0"/>
          <w:marBottom w:val="0"/>
          <w:divBdr>
            <w:top w:val="single" w:sz="2" w:space="0" w:color="auto"/>
            <w:left w:val="single" w:sz="2" w:space="0" w:color="auto"/>
            <w:bottom w:val="single" w:sz="6" w:space="0" w:color="auto"/>
            <w:right w:val="single" w:sz="2" w:space="0" w:color="auto"/>
          </w:divBdr>
          <w:divsChild>
            <w:div w:id="995456122">
              <w:marLeft w:val="0"/>
              <w:marRight w:val="0"/>
              <w:marTop w:val="100"/>
              <w:marBottom w:val="100"/>
              <w:divBdr>
                <w:top w:val="single" w:sz="2" w:space="0" w:color="4A4A4A"/>
                <w:left w:val="single" w:sz="2" w:space="0" w:color="4A4A4A"/>
                <w:bottom w:val="single" w:sz="2" w:space="0" w:color="4A4A4A"/>
                <w:right w:val="single" w:sz="2" w:space="0" w:color="4A4A4A"/>
              </w:divBdr>
              <w:divsChild>
                <w:div w:id="567420732">
                  <w:marLeft w:val="0"/>
                  <w:marRight w:val="0"/>
                  <w:marTop w:val="0"/>
                  <w:marBottom w:val="0"/>
                  <w:divBdr>
                    <w:top w:val="single" w:sz="2" w:space="0" w:color="4A4A4A"/>
                    <w:left w:val="single" w:sz="2" w:space="0" w:color="4A4A4A"/>
                    <w:bottom w:val="single" w:sz="2" w:space="0" w:color="4A4A4A"/>
                    <w:right w:val="single" w:sz="2" w:space="0" w:color="4A4A4A"/>
                  </w:divBdr>
                  <w:divsChild>
                    <w:div w:id="1655522723">
                      <w:marLeft w:val="0"/>
                      <w:marRight w:val="0"/>
                      <w:marTop w:val="0"/>
                      <w:marBottom w:val="0"/>
                      <w:divBdr>
                        <w:top w:val="single" w:sz="2" w:space="0" w:color="4A4A4A"/>
                        <w:left w:val="single" w:sz="2" w:space="0" w:color="4A4A4A"/>
                        <w:bottom w:val="single" w:sz="2" w:space="0" w:color="4A4A4A"/>
                        <w:right w:val="single" w:sz="2" w:space="0" w:color="4A4A4A"/>
                      </w:divBdr>
                      <w:divsChild>
                        <w:div w:id="1737390551">
                          <w:marLeft w:val="0"/>
                          <w:marRight w:val="0"/>
                          <w:marTop w:val="0"/>
                          <w:marBottom w:val="0"/>
                          <w:divBdr>
                            <w:top w:val="single" w:sz="2" w:space="0" w:color="4A4A4A"/>
                            <w:left w:val="single" w:sz="2" w:space="0" w:color="4A4A4A"/>
                            <w:bottom w:val="single" w:sz="2" w:space="0" w:color="4A4A4A"/>
                            <w:right w:val="single" w:sz="2" w:space="0" w:color="4A4A4A"/>
                          </w:divBdr>
                          <w:divsChild>
                            <w:div w:id="1954289121">
                              <w:marLeft w:val="0"/>
                              <w:marRight w:val="0"/>
                              <w:marTop w:val="0"/>
                              <w:marBottom w:val="0"/>
                              <w:divBdr>
                                <w:top w:val="single" w:sz="2" w:space="0" w:color="4A4A4A"/>
                                <w:left w:val="single" w:sz="2" w:space="0" w:color="4A4A4A"/>
                                <w:bottom w:val="single" w:sz="2" w:space="0" w:color="4A4A4A"/>
                                <w:right w:val="single" w:sz="2" w:space="0" w:color="4A4A4A"/>
                              </w:divBdr>
                            </w:div>
                          </w:divsChild>
                        </w:div>
                      </w:divsChild>
                    </w:div>
                  </w:divsChild>
                </w:div>
              </w:divsChild>
            </w:div>
          </w:divsChild>
        </w:div>
      </w:divsChild>
    </w:div>
    <w:div w:id="863444104">
      <w:bodyDiv w:val="1"/>
      <w:marLeft w:val="0"/>
      <w:marRight w:val="0"/>
      <w:marTop w:val="0"/>
      <w:marBottom w:val="0"/>
      <w:divBdr>
        <w:top w:val="none" w:sz="0" w:space="0" w:color="auto"/>
        <w:left w:val="none" w:sz="0" w:space="0" w:color="auto"/>
        <w:bottom w:val="none" w:sz="0" w:space="0" w:color="auto"/>
        <w:right w:val="none" w:sz="0" w:space="0" w:color="auto"/>
      </w:divBdr>
    </w:div>
    <w:div w:id="891187468">
      <w:bodyDiv w:val="1"/>
      <w:marLeft w:val="0"/>
      <w:marRight w:val="0"/>
      <w:marTop w:val="0"/>
      <w:marBottom w:val="0"/>
      <w:divBdr>
        <w:top w:val="none" w:sz="0" w:space="0" w:color="auto"/>
        <w:left w:val="none" w:sz="0" w:space="0" w:color="auto"/>
        <w:bottom w:val="none" w:sz="0" w:space="0" w:color="auto"/>
        <w:right w:val="none" w:sz="0" w:space="0" w:color="auto"/>
      </w:divBdr>
    </w:div>
    <w:div w:id="955481425">
      <w:bodyDiv w:val="1"/>
      <w:marLeft w:val="0"/>
      <w:marRight w:val="0"/>
      <w:marTop w:val="0"/>
      <w:marBottom w:val="0"/>
      <w:divBdr>
        <w:top w:val="none" w:sz="0" w:space="0" w:color="auto"/>
        <w:left w:val="none" w:sz="0" w:space="0" w:color="auto"/>
        <w:bottom w:val="none" w:sz="0" w:space="0" w:color="auto"/>
        <w:right w:val="none" w:sz="0" w:space="0" w:color="auto"/>
      </w:divBdr>
    </w:div>
    <w:div w:id="971904713">
      <w:bodyDiv w:val="1"/>
      <w:marLeft w:val="0"/>
      <w:marRight w:val="0"/>
      <w:marTop w:val="0"/>
      <w:marBottom w:val="0"/>
      <w:divBdr>
        <w:top w:val="none" w:sz="0" w:space="0" w:color="auto"/>
        <w:left w:val="none" w:sz="0" w:space="0" w:color="auto"/>
        <w:bottom w:val="none" w:sz="0" w:space="0" w:color="auto"/>
        <w:right w:val="none" w:sz="0" w:space="0" w:color="auto"/>
      </w:divBdr>
    </w:div>
    <w:div w:id="979505295">
      <w:bodyDiv w:val="1"/>
      <w:marLeft w:val="0"/>
      <w:marRight w:val="0"/>
      <w:marTop w:val="0"/>
      <w:marBottom w:val="0"/>
      <w:divBdr>
        <w:top w:val="none" w:sz="0" w:space="0" w:color="auto"/>
        <w:left w:val="none" w:sz="0" w:space="0" w:color="auto"/>
        <w:bottom w:val="none" w:sz="0" w:space="0" w:color="auto"/>
        <w:right w:val="none" w:sz="0" w:space="0" w:color="auto"/>
      </w:divBdr>
    </w:div>
    <w:div w:id="1010765614">
      <w:bodyDiv w:val="1"/>
      <w:marLeft w:val="0"/>
      <w:marRight w:val="0"/>
      <w:marTop w:val="0"/>
      <w:marBottom w:val="0"/>
      <w:divBdr>
        <w:top w:val="none" w:sz="0" w:space="0" w:color="auto"/>
        <w:left w:val="none" w:sz="0" w:space="0" w:color="auto"/>
        <w:bottom w:val="none" w:sz="0" w:space="0" w:color="auto"/>
        <w:right w:val="none" w:sz="0" w:space="0" w:color="auto"/>
      </w:divBdr>
    </w:div>
    <w:div w:id="1012758441">
      <w:bodyDiv w:val="1"/>
      <w:marLeft w:val="0"/>
      <w:marRight w:val="0"/>
      <w:marTop w:val="0"/>
      <w:marBottom w:val="0"/>
      <w:divBdr>
        <w:top w:val="none" w:sz="0" w:space="0" w:color="auto"/>
        <w:left w:val="none" w:sz="0" w:space="0" w:color="auto"/>
        <w:bottom w:val="none" w:sz="0" w:space="0" w:color="auto"/>
        <w:right w:val="none" w:sz="0" w:space="0" w:color="auto"/>
      </w:divBdr>
      <w:divsChild>
        <w:div w:id="1838575488">
          <w:marLeft w:val="0"/>
          <w:marRight w:val="0"/>
          <w:marTop w:val="0"/>
          <w:marBottom w:val="0"/>
          <w:divBdr>
            <w:top w:val="none" w:sz="0" w:space="0" w:color="auto"/>
            <w:left w:val="none" w:sz="0" w:space="0" w:color="auto"/>
            <w:bottom w:val="none" w:sz="0" w:space="0" w:color="auto"/>
            <w:right w:val="none" w:sz="0" w:space="0" w:color="auto"/>
          </w:divBdr>
          <w:divsChild>
            <w:div w:id="14677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05686">
      <w:bodyDiv w:val="1"/>
      <w:marLeft w:val="0"/>
      <w:marRight w:val="0"/>
      <w:marTop w:val="0"/>
      <w:marBottom w:val="0"/>
      <w:divBdr>
        <w:top w:val="none" w:sz="0" w:space="0" w:color="auto"/>
        <w:left w:val="none" w:sz="0" w:space="0" w:color="auto"/>
        <w:bottom w:val="none" w:sz="0" w:space="0" w:color="auto"/>
        <w:right w:val="none" w:sz="0" w:space="0" w:color="auto"/>
      </w:divBdr>
    </w:div>
    <w:div w:id="1063066058">
      <w:bodyDiv w:val="1"/>
      <w:marLeft w:val="0"/>
      <w:marRight w:val="0"/>
      <w:marTop w:val="0"/>
      <w:marBottom w:val="0"/>
      <w:divBdr>
        <w:top w:val="none" w:sz="0" w:space="0" w:color="auto"/>
        <w:left w:val="none" w:sz="0" w:space="0" w:color="auto"/>
        <w:bottom w:val="none" w:sz="0" w:space="0" w:color="auto"/>
        <w:right w:val="none" w:sz="0" w:space="0" w:color="auto"/>
      </w:divBdr>
    </w:div>
    <w:div w:id="1095128425">
      <w:bodyDiv w:val="1"/>
      <w:marLeft w:val="0"/>
      <w:marRight w:val="0"/>
      <w:marTop w:val="0"/>
      <w:marBottom w:val="0"/>
      <w:divBdr>
        <w:top w:val="none" w:sz="0" w:space="0" w:color="auto"/>
        <w:left w:val="none" w:sz="0" w:space="0" w:color="auto"/>
        <w:bottom w:val="none" w:sz="0" w:space="0" w:color="auto"/>
        <w:right w:val="none" w:sz="0" w:space="0" w:color="auto"/>
      </w:divBdr>
      <w:divsChild>
        <w:div w:id="868179519">
          <w:marLeft w:val="0"/>
          <w:marRight w:val="0"/>
          <w:marTop w:val="0"/>
          <w:marBottom w:val="0"/>
          <w:divBdr>
            <w:top w:val="single" w:sz="2" w:space="0" w:color="auto"/>
            <w:left w:val="single" w:sz="2" w:space="0" w:color="auto"/>
            <w:bottom w:val="single" w:sz="6" w:space="0" w:color="auto"/>
            <w:right w:val="single" w:sz="2" w:space="0" w:color="auto"/>
          </w:divBdr>
          <w:divsChild>
            <w:div w:id="269239232">
              <w:marLeft w:val="0"/>
              <w:marRight w:val="0"/>
              <w:marTop w:val="100"/>
              <w:marBottom w:val="100"/>
              <w:divBdr>
                <w:top w:val="single" w:sz="2" w:space="0" w:color="4A4A4A"/>
                <w:left w:val="single" w:sz="2" w:space="0" w:color="4A4A4A"/>
                <w:bottom w:val="single" w:sz="2" w:space="0" w:color="4A4A4A"/>
                <w:right w:val="single" w:sz="2" w:space="0" w:color="4A4A4A"/>
              </w:divBdr>
              <w:divsChild>
                <w:div w:id="1508519239">
                  <w:marLeft w:val="0"/>
                  <w:marRight w:val="0"/>
                  <w:marTop w:val="0"/>
                  <w:marBottom w:val="0"/>
                  <w:divBdr>
                    <w:top w:val="single" w:sz="2" w:space="0" w:color="4A4A4A"/>
                    <w:left w:val="single" w:sz="2" w:space="0" w:color="4A4A4A"/>
                    <w:bottom w:val="single" w:sz="2" w:space="0" w:color="4A4A4A"/>
                    <w:right w:val="single" w:sz="2" w:space="0" w:color="4A4A4A"/>
                  </w:divBdr>
                  <w:divsChild>
                    <w:div w:id="1126192176">
                      <w:marLeft w:val="0"/>
                      <w:marRight w:val="0"/>
                      <w:marTop w:val="0"/>
                      <w:marBottom w:val="0"/>
                      <w:divBdr>
                        <w:top w:val="single" w:sz="2" w:space="0" w:color="4A4A4A"/>
                        <w:left w:val="single" w:sz="2" w:space="0" w:color="4A4A4A"/>
                        <w:bottom w:val="single" w:sz="2" w:space="0" w:color="4A4A4A"/>
                        <w:right w:val="single" w:sz="2" w:space="0" w:color="4A4A4A"/>
                      </w:divBdr>
                      <w:divsChild>
                        <w:div w:id="2083525251">
                          <w:marLeft w:val="0"/>
                          <w:marRight w:val="0"/>
                          <w:marTop w:val="0"/>
                          <w:marBottom w:val="0"/>
                          <w:divBdr>
                            <w:top w:val="single" w:sz="2" w:space="0" w:color="4A4A4A"/>
                            <w:left w:val="single" w:sz="2" w:space="0" w:color="4A4A4A"/>
                            <w:bottom w:val="single" w:sz="2" w:space="0" w:color="4A4A4A"/>
                            <w:right w:val="single" w:sz="2" w:space="0" w:color="4A4A4A"/>
                          </w:divBdr>
                          <w:divsChild>
                            <w:div w:id="298417631">
                              <w:marLeft w:val="0"/>
                              <w:marRight w:val="0"/>
                              <w:marTop w:val="0"/>
                              <w:marBottom w:val="0"/>
                              <w:divBdr>
                                <w:top w:val="single" w:sz="2" w:space="0" w:color="4A4A4A"/>
                                <w:left w:val="single" w:sz="2" w:space="0" w:color="4A4A4A"/>
                                <w:bottom w:val="single" w:sz="2" w:space="0" w:color="4A4A4A"/>
                                <w:right w:val="single" w:sz="2" w:space="0" w:color="4A4A4A"/>
                              </w:divBdr>
                            </w:div>
                          </w:divsChild>
                        </w:div>
                      </w:divsChild>
                    </w:div>
                  </w:divsChild>
                </w:div>
              </w:divsChild>
            </w:div>
          </w:divsChild>
        </w:div>
      </w:divsChild>
    </w:div>
    <w:div w:id="1124694357">
      <w:bodyDiv w:val="1"/>
      <w:marLeft w:val="0"/>
      <w:marRight w:val="0"/>
      <w:marTop w:val="0"/>
      <w:marBottom w:val="0"/>
      <w:divBdr>
        <w:top w:val="none" w:sz="0" w:space="0" w:color="auto"/>
        <w:left w:val="none" w:sz="0" w:space="0" w:color="auto"/>
        <w:bottom w:val="none" w:sz="0" w:space="0" w:color="auto"/>
        <w:right w:val="none" w:sz="0" w:space="0" w:color="auto"/>
      </w:divBdr>
    </w:div>
    <w:div w:id="1145783385">
      <w:bodyDiv w:val="1"/>
      <w:marLeft w:val="0"/>
      <w:marRight w:val="0"/>
      <w:marTop w:val="0"/>
      <w:marBottom w:val="0"/>
      <w:divBdr>
        <w:top w:val="none" w:sz="0" w:space="0" w:color="auto"/>
        <w:left w:val="none" w:sz="0" w:space="0" w:color="auto"/>
        <w:bottom w:val="none" w:sz="0" w:space="0" w:color="auto"/>
        <w:right w:val="none" w:sz="0" w:space="0" w:color="auto"/>
      </w:divBdr>
    </w:div>
    <w:div w:id="1173573545">
      <w:bodyDiv w:val="1"/>
      <w:marLeft w:val="0"/>
      <w:marRight w:val="0"/>
      <w:marTop w:val="0"/>
      <w:marBottom w:val="0"/>
      <w:divBdr>
        <w:top w:val="none" w:sz="0" w:space="0" w:color="auto"/>
        <w:left w:val="none" w:sz="0" w:space="0" w:color="auto"/>
        <w:bottom w:val="none" w:sz="0" w:space="0" w:color="auto"/>
        <w:right w:val="none" w:sz="0" w:space="0" w:color="auto"/>
      </w:divBdr>
    </w:div>
    <w:div w:id="1215965236">
      <w:bodyDiv w:val="1"/>
      <w:marLeft w:val="0"/>
      <w:marRight w:val="0"/>
      <w:marTop w:val="0"/>
      <w:marBottom w:val="0"/>
      <w:divBdr>
        <w:top w:val="none" w:sz="0" w:space="0" w:color="auto"/>
        <w:left w:val="none" w:sz="0" w:space="0" w:color="auto"/>
        <w:bottom w:val="none" w:sz="0" w:space="0" w:color="auto"/>
        <w:right w:val="none" w:sz="0" w:space="0" w:color="auto"/>
      </w:divBdr>
      <w:divsChild>
        <w:div w:id="2019766147">
          <w:marLeft w:val="0"/>
          <w:marRight w:val="0"/>
          <w:marTop w:val="0"/>
          <w:marBottom w:val="0"/>
          <w:divBdr>
            <w:top w:val="none" w:sz="0" w:space="0" w:color="auto"/>
            <w:left w:val="none" w:sz="0" w:space="0" w:color="auto"/>
            <w:bottom w:val="none" w:sz="0" w:space="0" w:color="auto"/>
            <w:right w:val="none" w:sz="0" w:space="0" w:color="auto"/>
          </w:divBdr>
          <w:divsChild>
            <w:div w:id="2218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0321">
      <w:bodyDiv w:val="1"/>
      <w:marLeft w:val="0"/>
      <w:marRight w:val="0"/>
      <w:marTop w:val="0"/>
      <w:marBottom w:val="0"/>
      <w:divBdr>
        <w:top w:val="none" w:sz="0" w:space="0" w:color="auto"/>
        <w:left w:val="none" w:sz="0" w:space="0" w:color="auto"/>
        <w:bottom w:val="none" w:sz="0" w:space="0" w:color="auto"/>
        <w:right w:val="none" w:sz="0" w:space="0" w:color="auto"/>
      </w:divBdr>
      <w:divsChild>
        <w:div w:id="172182182">
          <w:marLeft w:val="0"/>
          <w:marRight w:val="0"/>
          <w:marTop w:val="0"/>
          <w:marBottom w:val="0"/>
          <w:divBdr>
            <w:top w:val="none" w:sz="0" w:space="0" w:color="auto"/>
            <w:left w:val="none" w:sz="0" w:space="0" w:color="auto"/>
            <w:bottom w:val="none" w:sz="0" w:space="0" w:color="auto"/>
            <w:right w:val="none" w:sz="0" w:space="0" w:color="auto"/>
          </w:divBdr>
          <w:divsChild>
            <w:div w:id="88028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7009">
      <w:bodyDiv w:val="1"/>
      <w:marLeft w:val="0"/>
      <w:marRight w:val="0"/>
      <w:marTop w:val="0"/>
      <w:marBottom w:val="0"/>
      <w:divBdr>
        <w:top w:val="none" w:sz="0" w:space="0" w:color="auto"/>
        <w:left w:val="none" w:sz="0" w:space="0" w:color="auto"/>
        <w:bottom w:val="none" w:sz="0" w:space="0" w:color="auto"/>
        <w:right w:val="none" w:sz="0" w:space="0" w:color="auto"/>
      </w:divBdr>
    </w:div>
    <w:div w:id="1409502107">
      <w:bodyDiv w:val="1"/>
      <w:marLeft w:val="0"/>
      <w:marRight w:val="0"/>
      <w:marTop w:val="0"/>
      <w:marBottom w:val="0"/>
      <w:divBdr>
        <w:top w:val="none" w:sz="0" w:space="0" w:color="auto"/>
        <w:left w:val="none" w:sz="0" w:space="0" w:color="auto"/>
        <w:bottom w:val="none" w:sz="0" w:space="0" w:color="auto"/>
        <w:right w:val="none" w:sz="0" w:space="0" w:color="auto"/>
      </w:divBdr>
    </w:div>
    <w:div w:id="1475634885">
      <w:bodyDiv w:val="1"/>
      <w:marLeft w:val="0"/>
      <w:marRight w:val="0"/>
      <w:marTop w:val="0"/>
      <w:marBottom w:val="0"/>
      <w:divBdr>
        <w:top w:val="none" w:sz="0" w:space="0" w:color="auto"/>
        <w:left w:val="none" w:sz="0" w:space="0" w:color="auto"/>
        <w:bottom w:val="none" w:sz="0" w:space="0" w:color="auto"/>
        <w:right w:val="none" w:sz="0" w:space="0" w:color="auto"/>
      </w:divBdr>
    </w:div>
    <w:div w:id="1504397743">
      <w:bodyDiv w:val="1"/>
      <w:marLeft w:val="0"/>
      <w:marRight w:val="0"/>
      <w:marTop w:val="0"/>
      <w:marBottom w:val="0"/>
      <w:divBdr>
        <w:top w:val="none" w:sz="0" w:space="0" w:color="auto"/>
        <w:left w:val="none" w:sz="0" w:space="0" w:color="auto"/>
        <w:bottom w:val="none" w:sz="0" w:space="0" w:color="auto"/>
        <w:right w:val="none" w:sz="0" w:space="0" w:color="auto"/>
      </w:divBdr>
    </w:div>
    <w:div w:id="1592350104">
      <w:bodyDiv w:val="1"/>
      <w:marLeft w:val="0"/>
      <w:marRight w:val="0"/>
      <w:marTop w:val="0"/>
      <w:marBottom w:val="0"/>
      <w:divBdr>
        <w:top w:val="none" w:sz="0" w:space="0" w:color="auto"/>
        <w:left w:val="none" w:sz="0" w:space="0" w:color="auto"/>
        <w:bottom w:val="none" w:sz="0" w:space="0" w:color="auto"/>
        <w:right w:val="none" w:sz="0" w:space="0" w:color="auto"/>
      </w:divBdr>
    </w:div>
    <w:div w:id="1612517695">
      <w:bodyDiv w:val="1"/>
      <w:marLeft w:val="0"/>
      <w:marRight w:val="0"/>
      <w:marTop w:val="0"/>
      <w:marBottom w:val="0"/>
      <w:divBdr>
        <w:top w:val="none" w:sz="0" w:space="0" w:color="auto"/>
        <w:left w:val="none" w:sz="0" w:space="0" w:color="auto"/>
        <w:bottom w:val="none" w:sz="0" w:space="0" w:color="auto"/>
        <w:right w:val="none" w:sz="0" w:space="0" w:color="auto"/>
      </w:divBdr>
    </w:div>
    <w:div w:id="1699429407">
      <w:bodyDiv w:val="1"/>
      <w:marLeft w:val="0"/>
      <w:marRight w:val="0"/>
      <w:marTop w:val="0"/>
      <w:marBottom w:val="0"/>
      <w:divBdr>
        <w:top w:val="none" w:sz="0" w:space="0" w:color="auto"/>
        <w:left w:val="none" w:sz="0" w:space="0" w:color="auto"/>
        <w:bottom w:val="none" w:sz="0" w:space="0" w:color="auto"/>
        <w:right w:val="none" w:sz="0" w:space="0" w:color="auto"/>
      </w:divBdr>
    </w:div>
    <w:div w:id="1779787329">
      <w:bodyDiv w:val="1"/>
      <w:marLeft w:val="0"/>
      <w:marRight w:val="0"/>
      <w:marTop w:val="0"/>
      <w:marBottom w:val="0"/>
      <w:divBdr>
        <w:top w:val="none" w:sz="0" w:space="0" w:color="auto"/>
        <w:left w:val="none" w:sz="0" w:space="0" w:color="auto"/>
        <w:bottom w:val="none" w:sz="0" w:space="0" w:color="auto"/>
        <w:right w:val="none" w:sz="0" w:space="0" w:color="auto"/>
      </w:divBdr>
    </w:div>
    <w:div w:id="1872524910">
      <w:bodyDiv w:val="1"/>
      <w:marLeft w:val="0"/>
      <w:marRight w:val="0"/>
      <w:marTop w:val="0"/>
      <w:marBottom w:val="0"/>
      <w:divBdr>
        <w:top w:val="none" w:sz="0" w:space="0" w:color="auto"/>
        <w:left w:val="none" w:sz="0" w:space="0" w:color="auto"/>
        <w:bottom w:val="none" w:sz="0" w:space="0" w:color="auto"/>
        <w:right w:val="none" w:sz="0" w:space="0" w:color="auto"/>
      </w:divBdr>
    </w:div>
    <w:div w:id="1910921614">
      <w:bodyDiv w:val="1"/>
      <w:marLeft w:val="0"/>
      <w:marRight w:val="0"/>
      <w:marTop w:val="0"/>
      <w:marBottom w:val="0"/>
      <w:divBdr>
        <w:top w:val="none" w:sz="0" w:space="0" w:color="auto"/>
        <w:left w:val="none" w:sz="0" w:space="0" w:color="auto"/>
        <w:bottom w:val="none" w:sz="0" w:space="0" w:color="auto"/>
        <w:right w:val="none" w:sz="0" w:space="0" w:color="auto"/>
      </w:divBdr>
    </w:div>
    <w:div w:id="1922829877">
      <w:bodyDiv w:val="1"/>
      <w:marLeft w:val="0"/>
      <w:marRight w:val="0"/>
      <w:marTop w:val="0"/>
      <w:marBottom w:val="0"/>
      <w:divBdr>
        <w:top w:val="none" w:sz="0" w:space="0" w:color="auto"/>
        <w:left w:val="none" w:sz="0" w:space="0" w:color="auto"/>
        <w:bottom w:val="none" w:sz="0" w:space="0" w:color="auto"/>
        <w:right w:val="none" w:sz="0" w:space="0" w:color="auto"/>
      </w:divBdr>
    </w:div>
    <w:div w:id="1940989089">
      <w:bodyDiv w:val="1"/>
      <w:marLeft w:val="0"/>
      <w:marRight w:val="0"/>
      <w:marTop w:val="0"/>
      <w:marBottom w:val="0"/>
      <w:divBdr>
        <w:top w:val="none" w:sz="0" w:space="0" w:color="auto"/>
        <w:left w:val="none" w:sz="0" w:space="0" w:color="auto"/>
        <w:bottom w:val="none" w:sz="0" w:space="0" w:color="auto"/>
        <w:right w:val="none" w:sz="0" w:space="0" w:color="auto"/>
      </w:divBdr>
    </w:div>
    <w:div w:id="1953707849">
      <w:bodyDiv w:val="1"/>
      <w:marLeft w:val="0"/>
      <w:marRight w:val="0"/>
      <w:marTop w:val="0"/>
      <w:marBottom w:val="0"/>
      <w:divBdr>
        <w:top w:val="none" w:sz="0" w:space="0" w:color="auto"/>
        <w:left w:val="none" w:sz="0" w:space="0" w:color="auto"/>
        <w:bottom w:val="none" w:sz="0" w:space="0" w:color="auto"/>
        <w:right w:val="none" w:sz="0" w:space="0" w:color="auto"/>
      </w:divBdr>
    </w:div>
    <w:div w:id="204277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tion-cinema.com/?p=142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b:Tag>
    <b:SourceType>JournalArticle</b:SourceType>
    <b:Guid>{52215B9B-92AD-4C1E-B4DF-5889681D5ABB}</b:Guid>
    <b:Title>"The Uncanny."</b:Title>
    <b:Year>1919</b:Year>
    <b:Author>
      <b:Author>
        <b:NameList>
          <b:Person>
            <b:Last>Freud</b:Last>
            <b:First>Sigmund</b:First>
          </b:Person>
        </b:NameList>
      </b:Author>
    </b:Author>
    <b:JournalName>The Standard Edition of the Complete Psychological Works of Sigmund Freud, edited by, vol. 17 </b:JournalName>
    <b:Pages>217-256</b:Pages>
    <b:RefOrder>1</b:RefOrder>
  </b:Source>
</b:Sources>
</file>

<file path=customXml/itemProps1.xml><?xml version="1.0" encoding="utf-8"?>
<ds:datastoreItem xmlns:ds="http://schemas.openxmlformats.org/officeDocument/2006/customXml" ds:itemID="{A0D2D731-D7C1-4CD7-B9B9-9B129E61F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3396</TotalTime>
  <Pages>7</Pages>
  <Words>2017</Words>
  <Characters>11502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Debate Analysis</vt:lpstr>
    </vt:vector>
  </TitlesOfParts>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 Analysis</dc:title>
  <dc:subject/>
  <dc:creator>Vansh Singh</dc:creator>
  <cp:keywords/>
  <dc:description/>
  <cp:lastModifiedBy>Vansh Singh</cp:lastModifiedBy>
  <cp:revision>30</cp:revision>
  <cp:lastPrinted>2025-12-10T02:37:00Z</cp:lastPrinted>
  <dcterms:created xsi:type="dcterms:W3CDTF">2023-04-15T21:27:00Z</dcterms:created>
  <dcterms:modified xsi:type="dcterms:W3CDTF">2025-12-10T02:42:00Z</dcterms:modified>
</cp:coreProperties>
</file>