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6" w:lineRule="auto"/>
        <w:ind w:left="0" w:firstLine="0"/>
        <w:jc w:val="left"/>
        <w:rPr>
          <w:sz w:val="18"/>
          <w:szCs w:val="18"/>
        </w:rPr>
      </w:pPr>
      <w:r>
        <w:rPr>
          <w:color w:val="000000"/>
          <w:spacing w:val="0"/>
          <w:w w:val="100"/>
          <w:position w:val="0"/>
          <w:sz w:val="18"/>
          <w:szCs w:val="18"/>
          <w:shd w:val="clear" w:color="auto" w:fill="auto"/>
          <w:lang w:val="en-US" w:eastAsia="en-US" w:bidi="en-US"/>
        </w:rPr>
        <w:t>Heteroatom Chemistry Volume 8, Number 2, 1997</w:t>
      </w:r>
    </w:p>
    <w:p>
      <w:pPr>
        <w:pStyle w:val="Style8"/>
        <w:keepNext/>
        <w:keepLines/>
        <w:widowControl w:val="0"/>
        <w:shd w:val="clear" w:color="auto" w:fill="auto"/>
        <w:bidi w:val="0"/>
        <w:ind w:left="0" w:firstLine="360"/>
        <w:jc w:val="left"/>
      </w:pPr>
      <w:bookmarkStart w:id="0" w:name="bookmark0"/>
      <w:r>
        <w:rPr>
          <w:color w:val="000000"/>
          <w:spacing w:val="0"/>
          <w:w w:val="70"/>
          <w:position w:val="0"/>
          <w:sz w:val="72"/>
          <w:szCs w:val="72"/>
          <w:shd w:val="clear" w:color="auto" w:fill="auto"/>
          <w:lang w:val="en-US" w:eastAsia="en-US" w:bidi="en-US"/>
        </w:rPr>
        <w:t>O</w:t>
      </w:r>
      <w:r>
        <w:rPr>
          <w:color w:val="000000"/>
          <w:spacing w:val="0"/>
          <w:position w:val="0"/>
          <w:shd w:val="clear" w:color="auto" w:fill="auto"/>
          <w:lang w:val="en-US" w:eastAsia="en-US" w:bidi="en-US"/>
        </w:rPr>
        <w:t>n the Transition State of the Thermal Propene Elimination from Allylphosphines</w:t>
      </w:r>
      <w:bookmarkEnd w:id="0"/>
    </w:p>
    <w:p>
      <w:pPr>
        <w:pStyle w:val="Style11"/>
        <w:keepNext/>
        <w:keepLines/>
        <w:widowControl w:val="0"/>
        <w:shd w:val="clear" w:color="auto" w:fill="auto"/>
        <w:bidi w:val="0"/>
        <w:spacing w:line="240" w:lineRule="auto"/>
        <w:ind w:left="0" w:firstLine="360"/>
        <w:jc w:val="left"/>
      </w:pPr>
      <w:bookmarkStart w:id="2" w:name="bookmark2"/>
      <w:r>
        <w:rPr>
          <w:color w:val="000000"/>
          <w:spacing w:val="0"/>
          <w:w w:val="100"/>
          <w:position w:val="0"/>
          <w:shd w:val="clear" w:color="auto" w:fill="auto"/>
          <w:lang w:val="en-US" w:eastAsia="en-US" w:bidi="en-US"/>
        </w:rPr>
        <w:t>Edgar Ocando-Mavarez</w:t>
      </w:r>
      <w:r>
        <w:rPr>
          <w:color w:val="000000"/>
          <w:spacing w:val="0"/>
          <w:w w:val="100"/>
          <w:position w:val="0"/>
          <w:shd w:val="clear" w:color="auto" w:fill="auto"/>
          <w:lang w:val="en-US" w:eastAsia="en-US" w:bidi="en-US"/>
        </w:rPr>
        <w:footnoteReference w:id="2"/>
      </w:r>
      <w:r>
        <w:rPr>
          <w:color w:val="000000"/>
          <w:spacing w:val="0"/>
          <w:w w:val="100"/>
          <w:position w:val="0"/>
          <w:shd w:val="clear" w:color="auto" w:fill="auto"/>
          <w:lang w:val="en-US" w:eastAsia="en-US" w:bidi="en-US"/>
        </w:rPr>
        <w:t xml:space="preserve"> and Gonzalo Martin</w:t>
      </w:r>
      <w:bookmarkEnd w:id="2"/>
    </w:p>
    <w:p>
      <w:pPr>
        <w:pStyle w:val="Style1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Centro de Quimica, Instituto Venezolano de Investigaciones Cientificas, Aptdo 21827, Caracas 1020A, Venezuela</w:t>
      </w:r>
    </w:p>
    <w:p>
      <w:pPr>
        <w:pStyle w:val="Style11"/>
        <w:keepNext/>
        <w:keepLines/>
        <w:widowControl w:val="0"/>
        <w:shd w:val="clear" w:color="auto" w:fill="auto"/>
        <w:bidi w:val="0"/>
        <w:spacing w:line="240" w:lineRule="auto"/>
        <w:ind w:left="0" w:firstLine="360"/>
        <w:jc w:val="left"/>
      </w:pPr>
      <w:bookmarkStart w:id="4" w:name="bookmark4"/>
      <w:r>
        <w:rPr>
          <w:color w:val="000000"/>
          <w:spacing w:val="0"/>
          <w:w w:val="100"/>
          <w:position w:val="0"/>
          <w:shd w:val="clear" w:color="auto" w:fill="auto"/>
          <w:lang w:val="en-US" w:eastAsia="en-US" w:bidi="en-US"/>
        </w:rPr>
        <w:t>Leonardo Rodriguez and Wasdin Munoz</w:t>
      </w:r>
      <w:bookmarkEnd w:id="4"/>
    </w:p>
    <w:p>
      <w:pPr>
        <w:pStyle w:val="Style1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Laboratorio de Quimica Teorica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Computational, Departamento de Quimica, Facultad</w:t>
      </w:r>
    </w:p>
    <w:p>
      <w:pPr>
        <w:pStyle w:val="Style1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Experimental de Ciencias, Universidad del Zulia, Maracaibo, Venezuela</w:t>
      </w:r>
    </w:p>
    <w:p>
      <w:pPr>
        <w:pStyle w:val="Style5"/>
        <w:keepNext w:val="0"/>
        <w:keepLines w:val="0"/>
        <w:widowControl w:val="0"/>
        <w:shd w:val="clear" w:color="auto" w:fill="auto"/>
        <w:bidi w:val="0"/>
        <w:spacing w:line="240" w:lineRule="auto"/>
        <w:ind w:left="0" w:firstLine="360"/>
        <w:jc w:val="left"/>
        <w:rPr>
          <w:sz w:val="16"/>
          <w:szCs w:val="16"/>
        </w:rPr>
        <w:sectPr>
          <w:footnotePr>
            <w:pos w:val="pageBottom"/>
            <w:numFmt w:val="chicago"/>
            <w:numStart w:val="1"/>
            <w:numRestart w:val="continuous"/>
            <w15:footnoteColumns w:val="1"/>
          </w:footnotePr>
          <w:pgSz w:w="12240" w:h="16834"/>
          <w:pgMar w:top="1822" w:right="1028" w:bottom="969" w:left="1210" w:header="0" w:footer="3" w:gutter="0"/>
          <w:cols w:space="720"/>
          <w:noEndnote/>
          <w:rtlGutter w:val="0"/>
          <w:docGrid w:linePitch="360"/>
        </w:sectPr>
      </w:pPr>
      <w:r>
        <w:rPr>
          <w:i/>
          <w:iCs/>
          <w:color w:val="000000"/>
          <w:spacing w:val="0"/>
          <w:w w:val="100"/>
          <w:position w:val="0"/>
          <w:sz w:val="16"/>
          <w:szCs w:val="16"/>
          <w:shd w:val="clear" w:color="auto" w:fill="auto"/>
          <w:lang w:val="en-US" w:eastAsia="en-US" w:bidi="en-US"/>
        </w:rPr>
        <w:t>Received 30 April 1996; revised 9 August 1996</w:t>
      </w:r>
    </w:p>
    <w:p>
      <w:pPr>
        <w:pStyle w:val="Style17"/>
        <w:keepNext w:val="0"/>
        <w:keepLines w:val="0"/>
        <w:widowControl w:val="0"/>
        <w:shd w:val="clear" w:color="auto" w:fill="auto"/>
        <w:bidi w:val="0"/>
        <w:spacing w:line="240" w:lineRule="auto"/>
        <w:ind w:left="0" w:firstLine="0"/>
        <w:jc w:val="left"/>
        <w:rPr>
          <w:sz w:val="24"/>
          <w:szCs w:val="24"/>
        </w:rPr>
      </w:pPr>
      <w:r>
        <w:rPr>
          <w:color w:val="000000"/>
          <w:spacing w:val="0"/>
          <w:w w:val="100"/>
          <w:position w:val="0"/>
          <w:sz w:val="24"/>
          <w:szCs w:val="24"/>
          <w:shd w:val="clear" w:color="auto" w:fill="auto"/>
          <w:lang w:val="en-US" w:eastAsia="en-US" w:bidi="en-US"/>
        </w:rPr>
        <w:t>ABSTRACT</w:t>
      </w:r>
    </w:p>
    <w:p>
      <w:pPr>
        <w:pStyle w:val="Style1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Diallyltetramethylpiperidinophosphine</w:t>
      </w:r>
      <w:r>
        <w:rPr>
          <w:b/>
          <w:bCs/>
          <w:color w:val="000000"/>
          <w:spacing w:val="0"/>
          <w:w w:val="100"/>
          <w:position w:val="0"/>
          <w:shd w:val="clear" w:color="auto" w:fill="auto"/>
          <w:lang w:val="en-US" w:eastAsia="en-US" w:bidi="en-US"/>
        </w:rPr>
        <w:t xml:space="preserve"> 1</w:t>
      </w:r>
      <w:r>
        <w:rPr>
          <w:i/>
          <w:iCs/>
          <w:color w:val="000000"/>
          <w:spacing w:val="0"/>
          <w:w w:val="100"/>
          <w:position w:val="0"/>
          <w:shd w:val="clear" w:color="auto" w:fill="auto"/>
          <w:lang w:val="en-US" w:eastAsia="en-US" w:bidi="en-US"/>
        </w:rPr>
        <w:t>, diallyldiiso</w:t>
        <w:softHyphen/>
        <w:t>propylaminophosphine</w:t>
      </w:r>
      <w:r>
        <w:rPr>
          <w:b/>
          <w:bCs/>
          <w:color w:val="000000"/>
          <w:spacing w:val="0"/>
          <w:w w:val="100"/>
          <w:position w:val="0"/>
          <w:shd w:val="clear" w:color="auto" w:fill="auto"/>
          <w:lang w:val="en-US" w:eastAsia="en-US" w:bidi="en-US"/>
        </w:rPr>
        <w:t xml:space="preserve"> 2</w:t>
      </w:r>
      <w:r>
        <w:rPr>
          <w:i/>
          <w:iCs/>
          <w:color w:val="000000"/>
          <w:spacing w:val="0"/>
          <w:w w:val="100"/>
          <w:position w:val="0"/>
          <w:shd w:val="clear" w:color="auto" w:fill="auto"/>
          <w:lang w:val="en-US" w:eastAsia="en-US" w:bidi="en-US"/>
        </w:rPr>
        <w:t>, and diallylmesitylphos</w:t>
        <w:softHyphen/>
        <w:t>phine</w:t>
      </w:r>
      <w:r>
        <w:rPr>
          <w:b/>
          <w:bCs/>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en-US" w:eastAsia="en-US" w:bidi="en-US"/>
        </w:rPr>
        <w:t>were pyrolyzed in a stirred flow reactor over the temperature range 400-450°C, using toluene as carrier gas, producing, in all cases, mixtures of phos</w:t>
        <w:softHyphen/>
        <w:t>phorus-containing products. The pyrolysis of</w:t>
      </w:r>
      <w:r>
        <w:rPr>
          <w:b/>
          <w:bCs/>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pro</w:t>
        <w:softHyphen/>
        <w:t>duced 1-tetramethylpiperidino-1-phosphabutadiene, in addition to a mixture of phosphines and polyphos</w:t>
        <w:softHyphen/>
        <w:t>phines. Compound</w:t>
      </w:r>
      <w:r>
        <w:rPr>
          <w:b/>
          <w:bCs/>
          <w:color w:val="000000"/>
          <w:spacing w:val="0"/>
          <w:w w:val="100"/>
          <w:position w:val="0"/>
          <w:shd w:val="clear" w:color="auto" w:fill="auto"/>
          <w:lang w:val="en-US" w:eastAsia="en-US" w:bidi="en-US"/>
        </w:rPr>
        <w:t xml:space="preserve"> 2 </w:t>
      </w:r>
      <w:r>
        <w:rPr>
          <w:i/>
          <w:iCs/>
          <w:color w:val="000000"/>
          <w:spacing w:val="0"/>
          <w:w w:val="100"/>
          <w:position w:val="0"/>
          <w:shd w:val="clear" w:color="auto" w:fill="auto"/>
          <w:lang w:val="en-US" w:eastAsia="en-US" w:bidi="en-US"/>
        </w:rPr>
        <w:t xml:space="preserve">produced the azadiphosphole </w:t>
      </w:r>
      <w:r>
        <w:rPr>
          <w:b/>
          <w:bCs/>
          <w:i/>
          <w:iCs/>
          <w:color w:val="000000"/>
          <w:spacing w:val="0"/>
          <w:w w:val="100"/>
          <w:position w:val="0"/>
          <w:sz w:val="20"/>
          <w:szCs w:val="20"/>
          <w:shd w:val="clear" w:color="auto" w:fill="auto"/>
          <w:lang w:val="en-US" w:eastAsia="en-US" w:bidi="en-US"/>
        </w:rPr>
        <w:t>4</w:t>
      </w:r>
      <w:r>
        <w:rPr>
          <w:i/>
          <w:iCs/>
          <w:color w:val="000000"/>
          <w:spacing w:val="0"/>
          <w:w w:val="100"/>
          <w:position w:val="0"/>
          <w:shd w:val="clear" w:color="auto" w:fill="auto"/>
          <w:lang w:val="en-US" w:eastAsia="en-US" w:bidi="en-US"/>
        </w:rPr>
        <w:t>, the phosphinine</w:t>
      </w:r>
      <w:r>
        <w:rPr>
          <w:b/>
          <w:bCs/>
          <w:color w:val="000000"/>
          <w:spacing w:val="0"/>
          <w:w w:val="100"/>
          <w:position w:val="0"/>
          <w:shd w:val="clear" w:color="auto" w:fill="auto"/>
          <w:lang w:val="en-US" w:eastAsia="en-US" w:bidi="en-US"/>
        </w:rPr>
        <w:t xml:space="preserve"> 5</w:t>
      </w:r>
      <w:r>
        <w:rPr>
          <w:i/>
          <w:iCs/>
          <w:color w:val="000000"/>
          <w:spacing w:val="0"/>
          <w:w w:val="100"/>
          <w:position w:val="0"/>
          <w:shd w:val="clear" w:color="auto" w:fill="auto"/>
          <w:lang w:val="en-US" w:eastAsia="en-US" w:bidi="en-US"/>
        </w:rPr>
        <w:t>, allylphosphine, and diisopropyl</w:t>
        <w:softHyphen/>
        <w:t>aminophosphine as major phosphorated products. The pyrolysis of</w:t>
      </w:r>
      <w:r>
        <w:rPr>
          <w:b/>
          <w:bCs/>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en-US" w:eastAsia="en-US" w:bidi="en-US"/>
        </w:rPr>
        <w:t xml:space="preserve">produced a mixture of phosphines and polyphosphines. The complex mixture generated by the three diallylphosphines indicates the formation of free radicals during their </w:t>
      </w:r>
      <w:r>
        <w:rPr>
          <w:i/>
          <w:iCs/>
          <w:color w:val="000000"/>
          <w:spacing w:val="0"/>
          <w:w w:val="100"/>
          <w:position w:val="0"/>
          <w:shd w:val="clear" w:color="auto" w:fill="auto"/>
          <w:lang w:val="fr-FR" w:eastAsia="fr-FR" w:bidi="fr-FR"/>
        </w:rPr>
        <w:t xml:space="preserve">pyrolyses. </w:t>
      </w:r>
      <w:r>
        <w:rPr>
          <w:i/>
          <w:iCs/>
          <w:color w:val="000000"/>
          <w:spacing w:val="0"/>
          <w:w w:val="100"/>
          <w:position w:val="0"/>
          <w:shd w:val="clear" w:color="auto" w:fill="auto"/>
          <w:lang w:val="en-US" w:eastAsia="en-US" w:bidi="en-US"/>
        </w:rPr>
        <w:t>AM1 calcula</w:t>
        <w:softHyphen/>
        <w:t>tions on the transition state of an expected retroene- type propene elimination reaction showed that, due to the phosphaalkene character of the transition state, the structure of the latter is very rigid and sensitive to steric effects. Steric hindrance of the substituents on the phosphorus atom compels the molecule to distort the half-chair transition structure, causing a rise on the activation energy to values in the range of a homo</w:t>
        <w:softHyphen/>
        <w:t xml:space="preserve">lytic P-C bond dissociation energy. </w:t>
      </w:r>
      <w:r>
        <w:rPr>
          <w:rFonts w:ascii="Courier New" w:eastAsia="Courier New" w:hAnsi="Courier New" w:cs="Courier New"/>
          <w:i/>
          <w:iCs/>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en-US" w:eastAsia="en-US" w:bidi="en-US"/>
        </w:rPr>
        <w:t>1997 John Wiley &amp; Sons, Inc.</w:t>
      </w:r>
    </w:p>
    <w:p>
      <w:pPr>
        <w:pStyle w:val="Style17"/>
        <w:keepNext w:val="0"/>
        <w:keepLines w:val="0"/>
        <w:widowControl w:val="0"/>
        <w:shd w:val="clear" w:color="auto" w:fill="auto"/>
        <w:bidi w:val="0"/>
        <w:spacing w:line="209" w:lineRule="auto"/>
        <w:ind w:left="0" w:firstLine="0"/>
        <w:jc w:val="left"/>
        <w:rPr>
          <w:sz w:val="24"/>
          <w:szCs w:val="24"/>
        </w:rPr>
      </w:pPr>
      <w:r>
        <w:rPr>
          <w:i/>
          <w:iCs/>
          <w:color w:val="000000"/>
          <w:spacing w:val="0"/>
          <w:w w:val="100"/>
          <w:position w:val="0"/>
          <w:sz w:val="24"/>
          <w:szCs w:val="24"/>
          <w:shd w:val="clear" w:color="auto" w:fill="auto"/>
          <w:lang w:val="en-US" w:eastAsia="en-US" w:bidi="en-US"/>
        </w:rPr>
        <w:t>INTRODUCTION</w:t>
      </w:r>
    </w:p>
    <w:p>
      <w:pPr>
        <w:pStyle w:val="Style1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 previous work [1], we reported the generation of some transient 1-phospha-1,3-butadienes unsubsti</w:t>
        <w:softHyphen/>
        <w:t>tuted on the carbon chain, by pyrolysis of the cor</w:t>
        <w:softHyphen/>
        <w:t>responding diallyl phosphines (Figure 1).</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generated phosphabutadienes have shown a certain stability at low temperature, enough to char</w:t>
        <w:softHyphen/>
        <w:t xml:space="preserve">acterize them by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P-NMR spectroscopy. A subse</w:t>
        <w:softHyphen/>
        <w:t xml:space="preserve">quent kinetic study [2] permitted the postulation of a unimolecular reaction mechanism through a six- center cyclic transition state (Figure 2), also valid for other allyl phosphines having a hydrogen atom in the </w:t>
      </w:r>
      <w:r>
        <w:rPr>
          <w:rFonts w:ascii="Arial" w:eastAsia="Arial" w:hAnsi="Arial" w:cs="Arial"/>
          <w:b/>
          <w:bCs/>
          <w:i/>
          <w:iCs/>
          <w:color w:val="000000"/>
          <w:spacing w:val="0"/>
          <w:w w:val="100"/>
          <w:position w:val="0"/>
          <w:sz w:val="17"/>
          <w:szCs w:val="17"/>
          <w:shd w:val="clear" w:color="auto" w:fill="auto"/>
          <w:lang w:val="en-US" w:eastAsia="en-US" w:bidi="en-US"/>
        </w:rPr>
        <w:t>a</w:t>
      </w:r>
      <w:r>
        <w:rPr>
          <w:color w:val="000000"/>
          <w:spacing w:val="0"/>
          <w:w w:val="100"/>
          <w:position w:val="0"/>
          <w:shd w:val="clear" w:color="auto" w:fill="auto"/>
          <w:lang w:val="en-US" w:eastAsia="en-US" w:bidi="en-US"/>
        </w:rPr>
        <w:t xml:space="preserve"> position with respect to the phosphorus atom [2].</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potential utilization of the phosphabutadi</w:t>
        <w:softHyphen/>
        <w:t>enes generated by this novel reaction as synthetic intermediates in preparative heterocyclic chemistry (see, for example, Ref. [3]) makes it interesting to try to prepare a family of stable phosphabutadienes, starting from the easily available diallylphosphines with diverse substituents on the phosphorus atom.</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Having in mind that one of the common meth</w:t>
        <w:softHyphen/>
        <w:t>ods for stabilizing phosphaalkenes is to protect the phosphorus-carbon double bond by bulky substitu</w:t>
        <w:softHyphen/>
        <w:t>ents on the phosphorus atom [4], we report here our results on the thermal decomposition of diallylphos</w:t>
        <w:softHyphen/>
        <w:t>phines having sterically hindered substituents, such as tetramethylpiperidino (TMP), diisopropylamino and mesityl (2, 4, 6-(CH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on the phosphorus</w:t>
      </w:r>
    </w:p>
    <w:p>
      <w:pPr>
        <w:pStyle w:val="Style5"/>
        <w:keepNext w:val="0"/>
        <w:keepLines w:val="0"/>
        <w:widowControl w:val="0"/>
        <w:shd w:val="clear" w:color="auto" w:fill="auto"/>
        <w:tabs>
          <w:tab w:pos="4609" w:val="left"/>
        </w:tabs>
        <w:bidi w:val="0"/>
        <w:spacing w:line="240" w:lineRule="auto"/>
        <w:ind w:left="0" w:firstLine="360"/>
        <w:jc w:val="left"/>
        <w:rPr>
          <w:sz w:val="19"/>
          <w:szCs w:val="19"/>
        </w:rPr>
      </w:pPr>
      <w:r>
        <w:rPr>
          <w:color w:val="000000"/>
          <w:spacing w:val="0"/>
          <w:w w:val="100"/>
          <w:position w:val="0"/>
          <w:sz w:val="18"/>
          <w:szCs w:val="18"/>
          <w:shd w:val="clear" w:color="auto" w:fill="auto"/>
          <w:lang w:val="en-US" w:eastAsia="en-US" w:bidi="en-US"/>
        </w:rPr>
        <w:t>1042-7163/97/020097-06</w:t>
        <w:tab/>
      </w:r>
      <w:r>
        <w:rPr>
          <w:rFonts w:ascii="Arial" w:eastAsia="Arial" w:hAnsi="Arial" w:cs="Arial"/>
          <w:b/>
          <w:bCs/>
          <w:color w:val="000000"/>
          <w:spacing w:val="0"/>
          <w:w w:val="80"/>
          <w:position w:val="0"/>
          <w:sz w:val="19"/>
          <w:szCs w:val="19"/>
          <w:shd w:val="clear" w:color="auto" w:fill="auto"/>
          <w:lang w:val="en-US" w:eastAsia="en-US" w:bidi="en-US"/>
        </w:rPr>
        <w:t>97</w:t>
      </w:r>
    </w:p>
    <w:p>
      <w:pPr>
        <w:pStyle w:val="Style17"/>
        <w:keepNext w:val="0"/>
        <w:keepLines w:val="0"/>
        <w:widowControl w:val="0"/>
        <w:shd w:val="clear" w:color="auto" w:fill="auto"/>
        <w:bidi w:val="0"/>
        <w:spacing w:line="240" w:lineRule="auto"/>
        <w:ind w:left="0" w:firstLine="0"/>
        <w:jc w:val="left"/>
        <w:rPr>
          <w:sz w:val="26"/>
          <w:szCs w:val="26"/>
        </w:rPr>
      </w:pPr>
      <w:r>
        <w:rPr>
          <w:smallCaps/>
          <w:color w:val="000000"/>
          <w:spacing w:val="0"/>
          <w:w w:val="100"/>
          <w:position w:val="0"/>
          <w:sz w:val="26"/>
          <w:szCs w:val="26"/>
          <w:shd w:val="clear" w:color="auto" w:fill="auto"/>
          <w:lang w:val="en-US" w:eastAsia="en-US" w:bidi="en-US"/>
        </w:rPr>
        <w:t>r</w:t>
      </w:r>
      <w:r>
        <w:rPr>
          <w:smallCaps/>
          <w:color w:val="000000"/>
          <w:spacing w:val="0"/>
          <w:w w:val="100"/>
          <w:position w:val="0"/>
          <w:sz w:val="26"/>
          <w:szCs w:val="26"/>
          <w:shd w:val="clear" w:color="auto" w:fill="auto"/>
          <w:vertAlign w:val="subscript"/>
          <w:lang w:val="en-US" w:eastAsia="en-US" w:bidi="en-US"/>
        </w:rPr>
        <w:t>λw</w:t>
      </w:r>
      <w:r>
        <w:rPr>
          <w:smallCaps/>
          <w:color w:val="000000"/>
          <w:spacing w:val="0"/>
          <w:w w:val="100"/>
          <w:position w:val="0"/>
          <w:sz w:val="26"/>
          <w:szCs w:val="26"/>
          <w:shd w:val="clear" w:color="auto" w:fill="auto"/>
          <w:lang w:val="en-US" w:eastAsia="en-US" w:bidi="en-US"/>
        </w:rPr>
        <w:t>p=ch**ch=ch</w:t>
      </w:r>
      <w:r>
        <w:rPr>
          <w:smallCaps/>
          <w:color w:val="000000"/>
          <w:spacing w:val="0"/>
          <w:w w:val="100"/>
          <w:position w:val="0"/>
          <w:sz w:val="26"/>
          <w:szCs w:val="26"/>
          <w:shd w:val="clear" w:color="auto" w:fill="auto"/>
          <w:vertAlign w:val="subscript"/>
          <w:lang w:val="en-US" w:eastAsia="en-US" w:bidi="en-US"/>
        </w:rPr>
        <w:t>2</w:t>
      </w:r>
    </w:p>
    <w:p>
      <w:pPr>
        <w:pStyle w:val="Style17"/>
        <w:keepNext w:val="0"/>
        <w:keepLines w:val="0"/>
        <w:widowControl w:val="0"/>
        <w:shd w:val="clear" w:color="auto" w:fill="auto"/>
        <w:bidi w:val="0"/>
        <w:spacing w:line="240" w:lineRule="auto"/>
        <w:ind w:left="0" w:firstLine="0"/>
        <w:jc w:val="left"/>
        <w:rPr>
          <w:sz w:val="26"/>
          <w:szCs w:val="26"/>
        </w:rPr>
      </w:pPr>
      <w:r>
        <w:rPr>
          <w:smallCaps/>
          <w:color w:val="000000"/>
          <w:spacing w:val="0"/>
          <w:w w:val="100"/>
          <w:position w:val="0"/>
          <w:sz w:val="26"/>
          <w:szCs w:val="26"/>
          <w:shd w:val="clear" w:color="auto" w:fill="auto"/>
          <w:lang w:val="en-US" w:eastAsia="en-US" w:bidi="en-US"/>
        </w:rPr>
        <w:t>ch</w:t>
      </w:r>
      <w:r>
        <w:rPr>
          <w:smallCaps/>
          <w:color w:val="000000"/>
          <w:spacing w:val="0"/>
          <w:w w:val="100"/>
          <w:position w:val="0"/>
          <w:sz w:val="26"/>
          <w:szCs w:val="26"/>
          <w:shd w:val="clear" w:color="auto" w:fill="auto"/>
          <w:vertAlign w:val="subscript"/>
          <w:lang w:val="en-US" w:eastAsia="en-US" w:bidi="en-US"/>
        </w:rPr>
        <w:t>3</w:t>
      </w:r>
      <w:r>
        <w:rPr>
          <w:smallCaps/>
          <w:color w:val="000000"/>
          <w:spacing w:val="0"/>
          <w:w w:val="100"/>
          <w:position w:val="0"/>
          <w:sz w:val="26"/>
          <w:szCs w:val="26"/>
          <w:shd w:val="clear" w:color="auto" w:fill="auto"/>
          <w:lang w:val="en-US" w:eastAsia="en-US" w:bidi="en-US"/>
        </w:rPr>
        <w:t>-ch=ch</w:t>
      </w:r>
      <w:r>
        <w:rPr>
          <w:smallCaps/>
          <w:color w:val="000000"/>
          <w:spacing w:val="0"/>
          <w:w w:val="100"/>
          <w:position w:val="0"/>
          <w:sz w:val="26"/>
          <w:szCs w:val="26"/>
          <w:shd w:val="clear" w:color="auto" w:fill="auto"/>
          <w:vertAlign w:val="subscript"/>
          <w:lang w:val="en-US" w:eastAsia="en-US" w:bidi="en-US"/>
        </w:rPr>
        <w:t>2</w:t>
      </w:r>
    </w:p>
    <w:p>
      <w:pPr>
        <w:pStyle w:val="Style1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atom. Additionally, we discuss a theoretical study, using the semiempirical AM1 method [5], of the transition state of the retroene elimination of pro</w:t>
        <w:softHyphen/>
        <w:t>pene from allylphosphines in order to explain the unexpected observed reactivity.</w:t>
      </w:r>
    </w:p>
    <w:p>
      <w:pPr>
        <w:pStyle w:val="Style17"/>
        <w:keepNext w:val="0"/>
        <w:keepLines w:val="0"/>
        <w:widowControl w:val="0"/>
        <w:shd w:val="clear" w:color="auto" w:fill="auto"/>
        <w:bidi w:val="0"/>
        <w:spacing w:line="209" w:lineRule="auto"/>
        <w:ind w:left="0" w:firstLine="0"/>
        <w:jc w:val="left"/>
        <w:rPr>
          <w:sz w:val="24"/>
          <w:szCs w:val="24"/>
        </w:rPr>
      </w:pPr>
      <w:r>
        <w:rPr>
          <w:i/>
          <w:iCs/>
          <w:color w:val="000000"/>
          <w:spacing w:val="0"/>
          <w:w w:val="100"/>
          <w:position w:val="0"/>
          <w:sz w:val="24"/>
          <w:szCs w:val="24"/>
          <w:shd w:val="clear" w:color="auto" w:fill="auto"/>
          <w:lang w:val="en-US" w:eastAsia="en-US" w:bidi="en-US"/>
        </w:rPr>
        <w:t>RESULTS AND DISCUSSION</w:t>
      </w:r>
    </w:p>
    <w:p>
      <w:pPr>
        <w:pStyle w:val="Style1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pyrolysis of diallyltetramethylpiperidinophos- phine </w:t>
      </w: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over the temperature range 400-450</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C, using toluene as carrier gas, produces a complex mixture that, collected in a liquid-nitrogen trap, presents an intense yellow color that disappears at room tem</w:t>
        <w:softHyphen/>
        <w:t>perature. A gas chromatography analysis of the gases produced showed a composition of about 2%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78% propene, 19%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and traces of other heavier hydrocarbon products. The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P-NMR analysis of the mixture (Table 1) at </w:t>
      </w:r>
      <w:r>
        <w:rPr>
          <w:rFonts w:ascii="Courier New" w:eastAsia="Courier New" w:hAnsi="Courier New" w:cs="Courier New"/>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50</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C showed the formation of the expected 1-phosphabutadiene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195) in 10</w:t>
        <w:softHyphen/>
        <w:t>15% yield; nevertheless, the spectra showed predom</w:t>
        <w:softHyphen/>
        <w:t>inantly signals whose chemical shift can be attrib</w:t>
        <w:softHyphen/>
        <w:t>uted to phosphines and polyphosphines as the main products. No remarkable changes are observed when the spectra are recorded at room temperature.</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Under the same conditions, diallyl(diiso- propylamino)phosphine </w:t>
      </w: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showed the formation of about 88% of propene, 7% of propane, and other heavier products, such as gases. From the analysis of the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P-NMR spectra, one can observe the forma</w:t>
        <w:softHyphen/>
        <w:t xml:space="preserve">tion, in 15-20% yield, of a product that seems to be the 1-isopropyl-5-methyl-1,2,3-azadiphosphole </w:t>
      </w: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on the basis of the spectroscopic data (Table 1). This compound has been reported [6,7] as showing a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P chemical shift of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323 and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244 with a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pp</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480 Hz; we think that the observed small differences in the chemical shift may be due to mixture effects, since the pure product has not been isolated. How</w:t>
        <w:softHyphen/>
        <w:t>ever, the value of the coupling constant and the frag</w:t>
        <w:softHyphen/>
        <w:t>mentation pattern in the mass spectra are both very similar to the reported ones [7]. Besides the azadi</w:t>
        <w:softHyphen/>
        <w:t xml:space="preserve">phosphole, we observed formation of small amounts of the diphosphinine </w:t>
      </w: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(10%) (Table 1), arising from a [4</w:t>
      </w:r>
      <w:r>
        <w:rPr>
          <w:rFonts w:ascii="Courier New" w:eastAsia="Courier New" w:hAnsi="Courier New" w:cs="Courier New"/>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cycloaddition reaction of the expected 1- phosphabutadiene [1,2,8], together with allylphos</w:t>
        <w:softHyphen/>
        <w:t xml:space="preserve">phine (10-15%), diisopropylaminophosphine (10%), and other products, probably polyphosphines, all products being assigned on the basis of their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P chemical shift values and their gas chromatography</w:t>
        <w:softHyphen/>
        <w:t>mass spectroscopy (GC-MS) analysis.</w:t>
      </w:r>
    </w:p>
    <w:p>
      <w:pPr>
        <w:pStyle w:val="Style1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 xml:space="preserve">Pyrolysis of diallylmesitylphosphine </w:t>
      </w: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under similar conditions yielded a more complex mixture of products. The analysis of the gases showed a com</w:t>
        <w:softHyphen/>
        <w:t>position of about 3%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87% propene, 4.5%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and other nonidentified heavier products. The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P-NMR analysis of the nonvolatiles showed the formation of a mixture of phosphines and polyphosphines, among which one can distinguish mesitylphosphine (Ta</w:t>
        <w:softHyphen/>
        <w:t>ble 1).</w:t>
      </w:r>
    </w:p>
    <w:p>
      <w:pPr>
        <w:pStyle w:val="Style1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No further analysis of the reaction products was performed, since, in these three cases, the reaction did not follow the expected retroene fragmentation, producing instead complex mixtures of phosphorus derivatives. It seemed evident that the observed frag</w:t>
        <w:softHyphen/>
        <w:t>mentation pattern can best be explained by the for</w:t>
        <w:softHyphen/>
        <w:t>mation of free radicals during the reaction.</w:t>
      </w:r>
    </w:p>
    <w:p>
      <w:pPr>
        <w:pStyle w:val="Style1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Nevertheless, with the aim to understand better this unexpected reactivity, and to verify that the pres</w:t>
        <w:softHyphen/>
        <w:t>ence of bulky substituents prevents the molecule from achieving the appropriate transition-state ge</w:t>
        <w:softHyphen/>
        <w:t>ometry of a retroene reaction, we have performed theoretical studies of the transition states of retroene reactions using the semiempirical AM1 method [5]. Calculations were performed on four allylphosphi</w:t>
        <w:softHyphen/>
        <w:t>nes (Figure 3).</w:t>
      </w:r>
    </w:p>
    <w:p>
      <w:pPr>
        <w:pStyle w:val="Style1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 xml:space="preserve">Phosphines </w:t>
      </w:r>
      <w:r>
        <w:rPr>
          <w:b/>
          <w:bC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 xml:space="preserve">, and </w:t>
      </w:r>
      <w:r>
        <w:rPr>
          <w:b/>
          <w:bCs/>
          <w:color w:val="000000"/>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 which are known decom</w:t>
        <w:softHyphen/>
        <w:t xml:space="preserve">pose thermally by the retroene pathway [2], were chosen in order to verify that this method can be used for this qualitative analysis. We then computed the transition state on diallylmesitylphosphine </w:t>
      </w:r>
      <w:r>
        <w:rPr>
          <w:b/>
          <w:bCs/>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 which apparently prefers a homolytic dissociation pathway, in order to see what is different. The com</w:t>
        <w:softHyphen/>
        <w:t>puted transition structures were confirmed by the presence of only one negative eigenvalue in the hes</w:t>
        <w:softHyphen/>
        <w:t>sian matrix.</w:t>
      </w:r>
    </w:p>
    <w:p>
      <w:pPr>
        <w:pStyle w:val="Style13"/>
        <w:keepNext w:val="0"/>
        <w:keepLines w:val="0"/>
        <w:widowControl w:val="0"/>
        <w:shd w:val="clear" w:color="auto" w:fill="auto"/>
        <w:bidi w:val="0"/>
        <w:spacing w:line="254" w:lineRule="auto"/>
        <w:ind w:left="0" w:firstLine="360"/>
        <w:jc w:val="left"/>
        <w:sectPr>
          <w:footnotePr>
            <w:pos w:val="pageBottom"/>
            <w:numFmt w:val="chicago"/>
            <w:numStart w:val="1"/>
            <w:numRestart w:val="continuous"/>
            <w15:footnoteColumns w:val="1"/>
          </w:footnotePr>
          <w:type w:val="continuous"/>
          <w:pgSz w:w="12240" w:h="16834"/>
          <w:pgMar w:top="1822" w:right="1115" w:bottom="1169" w:left="1122" w:header="0" w:footer="3" w:gutter="0"/>
          <w:cols w:space="720"/>
          <w:noEndnote/>
          <w:rtlGutter w:val="0"/>
          <w:docGrid w:linePitch="360"/>
        </w:sectPr>
      </w:pPr>
      <w:r>
        <w:rPr>
          <w:color w:val="000000"/>
          <w:spacing w:val="0"/>
          <w:w w:val="100"/>
          <w:position w:val="0"/>
          <w:shd w:val="clear" w:color="auto" w:fill="auto"/>
          <w:lang w:val="en-US" w:eastAsia="en-US" w:bidi="en-US"/>
        </w:rPr>
        <w:t>In Table 2 are reported the computed activation energies for the chosen allylphosphines and the ex</w:t>
        <w:softHyphen/>
        <w:t xml:space="preserve">perimentally observed </w:t>
      </w:r>
      <w:r>
        <w:rPr>
          <w:i/>
          <w:iCs/>
          <w:color w:val="000000"/>
          <w:spacing w:val="0"/>
          <w:w w:val="100"/>
          <w:position w:val="0"/>
          <w:shd w:val="clear" w:color="auto" w:fill="auto"/>
          <w:lang w:val="en-US" w:eastAsia="en-US" w:bidi="en-US"/>
        </w:rPr>
        <w:t>Ea</w:t>
      </w:r>
      <w:r>
        <w:rPr>
          <w:color w:val="000000"/>
          <w:spacing w:val="0"/>
          <w:w w:val="100"/>
          <w:position w:val="0"/>
          <w:shd w:val="clear" w:color="auto" w:fill="auto"/>
          <w:lang w:val="en-US" w:eastAsia="en-US" w:bidi="en-US"/>
        </w:rPr>
        <w:t xml:space="preserve"> values for propene elimi</w:t>
        <w:softHyphen/>
        <w:t>nation. The calculations overestimate the activation</w:t>
      </w:r>
    </w:p>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 xml:space="preserve">TABLE 1 </w:t>
      </w:r>
      <w:r>
        <w:rPr>
          <w:rFonts w:ascii="Arial" w:eastAsia="Arial" w:hAnsi="Arial" w:cs="Arial"/>
          <w:color w:val="000000"/>
          <w:spacing w:val="0"/>
          <w:w w:val="100"/>
          <w:position w:val="0"/>
          <w:sz w:val="18"/>
          <w:szCs w:val="18"/>
          <w:shd w:val="clear" w:color="auto" w:fill="auto"/>
          <w:lang w:val="en-US" w:eastAsia="en-US" w:bidi="en-US"/>
        </w:rPr>
        <w:t xml:space="preserve">Spectroscopic Data of Products Detected in the </w:t>
      </w:r>
      <w:r>
        <w:rPr>
          <w:rFonts w:ascii="Arial" w:eastAsia="Arial" w:hAnsi="Arial" w:cs="Arial"/>
          <w:color w:val="000000"/>
          <w:spacing w:val="0"/>
          <w:w w:val="100"/>
          <w:position w:val="0"/>
          <w:sz w:val="18"/>
          <w:szCs w:val="18"/>
          <w:shd w:val="clear" w:color="auto" w:fill="auto"/>
          <w:lang w:val="fr-FR" w:eastAsia="fr-FR" w:bidi="fr-FR"/>
        </w:rPr>
        <w:t xml:space="preserve">Pyrolyses </w:t>
      </w:r>
      <w:r>
        <w:rPr>
          <w:rFonts w:ascii="Arial" w:eastAsia="Arial" w:hAnsi="Arial" w:cs="Arial"/>
          <w:color w:val="000000"/>
          <w:spacing w:val="0"/>
          <w:w w:val="100"/>
          <w:position w:val="0"/>
          <w:sz w:val="18"/>
          <w:szCs w:val="18"/>
          <w:shd w:val="clear" w:color="auto" w:fill="auto"/>
          <w:lang w:val="en-US" w:eastAsia="en-US" w:bidi="en-US"/>
        </w:rPr>
        <w:t>of Diallylphosphines 1-3</w:t>
      </w:r>
    </w:p>
    <w:p>
      <w:pPr>
        <w:pStyle w:val="Style13"/>
        <w:keepNext w:val="0"/>
        <w:keepLines w:val="0"/>
        <w:widowControl w:val="0"/>
        <w:shd w:val="clear" w:color="auto" w:fill="auto"/>
        <w:tabs>
          <w:tab w:pos="2636" w:val="left"/>
          <w:tab w:pos="4822" w:val="left"/>
        </w:tabs>
        <w:bidi w:val="0"/>
        <w:spacing w:line="240" w:lineRule="auto"/>
        <w:ind w:left="0" w:firstLine="360"/>
        <w:jc w:val="left"/>
        <w:rPr>
          <w:sz w:val="22"/>
          <w:szCs w:val="22"/>
        </w:rPr>
      </w:pPr>
      <w:r>
        <w:rPr>
          <w:color w:val="000000"/>
          <w:spacing w:val="0"/>
          <w:w w:val="100"/>
          <w:position w:val="0"/>
          <w:sz w:val="22"/>
          <w:szCs w:val="22"/>
          <w:shd w:val="clear" w:color="auto" w:fill="auto"/>
          <w:lang w:val="en-US" w:eastAsia="en-US" w:bidi="en-US"/>
        </w:rPr>
        <w:t>Reactant</w:t>
        <w:tab/>
        <w:t>Product</w:t>
        <w:tab/>
        <w:t>, Products spectroscopic data</w:t>
      </w:r>
    </w:p>
    <w:p>
      <w:pPr>
        <w:pStyle w:val="Style13"/>
        <w:keepNext w:val="0"/>
        <w:keepLines w:val="0"/>
        <w:widowControl w:val="0"/>
        <w:shd w:val="clear" w:color="auto" w:fill="auto"/>
        <w:tabs>
          <w:tab w:leader="underscore" w:pos="2636" w:val="left"/>
        </w:tabs>
        <w:bidi w:val="0"/>
        <w:spacing w:line="240" w:lineRule="auto"/>
        <w:ind w:left="0" w:firstLine="0"/>
        <w:jc w:val="left"/>
        <w:rPr>
          <w:sz w:val="22"/>
          <w:szCs w:val="22"/>
        </w:rPr>
      </w:pPr>
      <w:r>
        <w:rPr>
          <w:color w:val="000000"/>
          <w:spacing w:val="0"/>
          <w:w w:val="100"/>
          <w:position w:val="0"/>
          <w:sz w:val="22"/>
          <w:szCs w:val="22"/>
          <w:shd w:val="clear" w:color="auto" w:fill="auto"/>
          <w:lang w:val="en-US" w:eastAsia="en-US" w:bidi="en-US"/>
        </w:rPr>
        <w:tab/>
      </w:r>
      <w:r>
        <w:rPr>
          <w:color w:val="000000"/>
          <w:spacing w:val="0"/>
          <w:w w:val="100"/>
          <w:position w:val="0"/>
          <w:sz w:val="22"/>
          <w:szCs w:val="22"/>
          <w:u w:val="single"/>
          <w:shd w:val="clear" w:color="auto" w:fill="auto"/>
          <w:lang w:val="en-US" w:eastAsia="en-US" w:bidi="en-US"/>
        </w:rPr>
        <w:t xml:space="preserve">( </w:t>
      </w:r>
      <w:r>
        <w:rPr>
          <w:color w:val="000000"/>
          <w:spacing w:val="0"/>
          <w:w w:val="100"/>
          <w:position w:val="0"/>
          <w:sz w:val="22"/>
          <w:szCs w:val="22"/>
          <w:u w:val="single"/>
          <w:shd w:val="clear" w:color="auto" w:fill="auto"/>
          <w:vertAlign w:val="superscript"/>
          <w:lang w:val="en-US" w:eastAsia="en-US" w:bidi="en-US"/>
        </w:rPr>
        <w:t>31</w:t>
      </w:r>
      <w:r>
        <w:rPr>
          <w:color w:val="000000"/>
          <w:spacing w:val="0"/>
          <w:w w:val="100"/>
          <w:position w:val="0"/>
          <w:sz w:val="22"/>
          <w:szCs w:val="22"/>
          <w:u w:val="single"/>
          <w:shd w:val="clear" w:color="auto" w:fill="auto"/>
          <w:lang w:val="en-US" w:eastAsia="en-US" w:bidi="en-US"/>
        </w:rPr>
        <w:t>P NMR (CPC1</w:t>
      </w:r>
      <w:r>
        <w:rPr>
          <w:color w:val="000000"/>
          <w:spacing w:val="0"/>
          <w:w w:val="100"/>
          <w:position w:val="0"/>
          <w:sz w:val="22"/>
          <w:szCs w:val="22"/>
          <w:u w:val="single"/>
          <w:shd w:val="clear" w:color="auto" w:fill="auto"/>
          <w:vertAlign w:val="subscript"/>
          <w:lang w:val="en-US" w:eastAsia="en-US" w:bidi="en-US"/>
        </w:rPr>
        <w:t>3</w:t>
      </w:r>
      <w:r>
        <w:rPr>
          <w:color w:val="000000"/>
          <w:spacing w:val="0"/>
          <w:w w:val="100"/>
          <w:position w:val="0"/>
          <w:sz w:val="22"/>
          <w:szCs w:val="22"/>
          <w:u w:val="single"/>
          <w:shd w:val="clear" w:color="auto" w:fill="auto"/>
          <w:lang w:val="en-US" w:eastAsia="en-US" w:bidi="en-US"/>
        </w:rPr>
        <w:t>) and GC-MS )</w:t>
      </w:r>
    </w:p>
    <w:p>
      <w:pPr>
        <w:pStyle w:val="Style13"/>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shd w:val="clear" w:color="auto" w:fill="auto"/>
          <w:lang w:val="en-US" w:eastAsia="en-US" w:bidi="en-US"/>
        </w:rPr>
        <w:t>ΓMP^P,</w:t>
      </w:r>
      <w:r>
        <w:rPr>
          <w:color w:val="000000"/>
          <w:spacing w:val="0"/>
          <w:w w:val="100"/>
          <w:position w:val="0"/>
          <w:sz w:val="22"/>
          <w:szCs w:val="22"/>
          <w:shd w:val="clear" w:color="auto" w:fill="auto"/>
          <w:vertAlign w:val="subscript"/>
          <w:lang w:val="en-US" w:eastAsia="en-US" w:bidi="en-US"/>
        </w:rPr>
        <w:t>χ</w:t>
      </w:r>
      <w:r>
        <w:rPr>
          <w:color w:val="000000"/>
          <w:spacing w:val="0"/>
          <w:w w:val="100"/>
          <w:position w:val="0"/>
          <w:sz w:val="22"/>
          <w:szCs w:val="22"/>
          <w:shd w:val="clear" w:color="auto" w:fill="auto"/>
          <w:lang w:val="en-US" w:eastAsia="en-US" w:bidi="en-US"/>
        </w:rPr>
        <w:t>^ δ = 195; m/e (%) = 211 (100%) M</w:t>
      </w:r>
      <w:r>
        <w:rPr>
          <w:color w:val="000000"/>
          <w:spacing w:val="0"/>
          <w:w w:val="100"/>
          <w:position w:val="0"/>
          <w:sz w:val="22"/>
          <w:szCs w:val="22"/>
          <w:shd w:val="clear" w:color="auto" w:fill="auto"/>
          <w:vertAlign w:val="superscript"/>
          <w:lang w:val="en-US" w:eastAsia="en-US" w:bidi="en-US"/>
        </w:rPr>
        <w:t>+</w:t>
      </w:r>
    </w:p>
    <w:p>
      <w:pPr>
        <w:pStyle w:val="Style13"/>
        <w:keepNext w:val="0"/>
        <w:keepLines w:val="0"/>
        <w:widowControl w:val="0"/>
        <w:shd w:val="clear" w:color="auto" w:fill="auto"/>
        <w:bidi w:val="0"/>
        <w:spacing w:line="240" w:lineRule="auto"/>
        <w:ind w:left="0" w:firstLine="360"/>
        <w:jc w:val="left"/>
        <w:rPr>
          <w:sz w:val="22"/>
          <w:szCs w:val="22"/>
        </w:rPr>
      </w:pPr>
      <w:r>
        <w:rPr>
          <w:color w:val="000000"/>
          <w:spacing w:val="0"/>
          <w:w w:val="100"/>
          <w:position w:val="0"/>
          <w:sz w:val="22"/>
          <w:szCs w:val="22"/>
          <w:shd w:val="clear" w:color="auto" w:fill="auto"/>
          <w:lang w:val="en-US" w:eastAsia="en-US" w:bidi="en-US"/>
        </w:rPr>
        <w:t>Phosphinesand -75&lt;δ&gt;-107</w:t>
      </w:r>
    </w:p>
    <w:p>
      <w:pPr>
        <w:pStyle w:val="Style13"/>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shd w:val="clear" w:color="auto" w:fill="auto"/>
          <w:lang w:val="en-US" w:eastAsia="en-US" w:bidi="en-US"/>
        </w:rPr>
        <w:t xml:space="preserve">Polyphosphines 180 Hz &lt; </w:t>
      </w:r>
      <w:r>
        <w:rPr>
          <w:smallCaps/>
          <w:color w:val="000000"/>
          <w:spacing w:val="0"/>
          <w:w w:val="100"/>
          <w:position w:val="0"/>
          <w:sz w:val="24"/>
          <w:szCs w:val="24"/>
          <w:shd w:val="clear" w:color="auto" w:fill="auto"/>
          <w:lang w:val="en-US" w:eastAsia="en-US" w:bidi="en-US"/>
        </w:rPr>
        <w:t>J</w:t>
      </w:r>
      <w:r>
        <w:rPr>
          <w:smallCaps/>
          <w:color w:val="000000"/>
          <w:spacing w:val="0"/>
          <w:w w:val="100"/>
          <w:position w:val="0"/>
          <w:sz w:val="24"/>
          <w:szCs w:val="24"/>
          <w:shd w:val="clear" w:color="auto" w:fill="auto"/>
          <w:vertAlign w:val="subscript"/>
          <w:lang w:val="en-US" w:eastAsia="en-US" w:bidi="en-US"/>
        </w:rPr>
        <w:t>ph</w:t>
      </w:r>
      <w:r>
        <w:rPr>
          <w:color w:val="000000"/>
          <w:spacing w:val="0"/>
          <w:w w:val="100"/>
          <w:position w:val="0"/>
          <w:sz w:val="22"/>
          <w:szCs w:val="22"/>
          <w:shd w:val="clear" w:color="auto" w:fill="auto"/>
          <w:lang w:val="en-US" w:eastAsia="en-US" w:bidi="en-US"/>
        </w:rPr>
        <w:t xml:space="preserve"> &gt; 210 Hz</w:t>
      </w:r>
    </w:p>
    <w:p>
      <w:pPr>
        <w:pStyle w:val="Style13"/>
        <w:keepNext w:val="0"/>
        <w:keepLines w:val="0"/>
        <w:widowControl w:val="0"/>
        <w:shd w:val="clear" w:color="auto" w:fill="auto"/>
        <w:bidi w:val="0"/>
        <w:spacing w:line="240" w:lineRule="auto"/>
        <w:ind w:left="0" w:firstLine="360"/>
        <w:jc w:val="left"/>
        <w:rPr>
          <w:sz w:val="24"/>
          <w:szCs w:val="24"/>
        </w:rPr>
      </w:pPr>
      <w:r>
        <w:rPr>
          <w:color w:val="000000"/>
          <w:spacing w:val="0"/>
          <w:w w:val="100"/>
          <w:position w:val="0"/>
          <w:sz w:val="22"/>
          <w:szCs w:val="22"/>
          <w:shd w:val="clear" w:color="auto" w:fill="auto"/>
          <w:lang w:val="en-US" w:eastAsia="en-US" w:bidi="en-US"/>
        </w:rPr>
        <w:t xml:space="preserve">δ=318.4 ; δ=261.4 ; </w:t>
      </w:r>
      <w:r>
        <w:rPr>
          <w:smallCaps/>
          <w:color w:val="000000"/>
          <w:spacing w:val="0"/>
          <w:w w:val="100"/>
          <w:position w:val="0"/>
          <w:sz w:val="24"/>
          <w:szCs w:val="24"/>
          <w:shd w:val="clear" w:color="auto" w:fill="auto"/>
          <w:vertAlign w:val="superscript"/>
          <w:lang w:val="en-US" w:eastAsia="en-US" w:bidi="en-US"/>
        </w:rPr>
        <w:t>1</w:t>
      </w:r>
      <w:r>
        <w:rPr>
          <w:smallCaps/>
          <w:color w:val="000000"/>
          <w:spacing w:val="0"/>
          <w:w w:val="100"/>
          <w:position w:val="0"/>
          <w:sz w:val="24"/>
          <w:szCs w:val="24"/>
          <w:shd w:val="clear" w:color="auto" w:fill="auto"/>
          <w:lang w:val="en-US" w:eastAsia="en-US" w:bidi="en-US"/>
        </w:rPr>
        <w:t>J</w:t>
      </w:r>
      <w:r>
        <w:rPr>
          <w:smallCaps/>
          <w:color w:val="000000"/>
          <w:spacing w:val="0"/>
          <w:w w:val="100"/>
          <w:position w:val="0"/>
          <w:sz w:val="24"/>
          <w:szCs w:val="24"/>
          <w:shd w:val="clear" w:color="auto" w:fill="auto"/>
          <w:vertAlign w:val="subscript"/>
          <w:lang w:val="en-US" w:eastAsia="en-US" w:bidi="en-US"/>
        </w:rPr>
        <w:t>pp</w:t>
      </w:r>
      <w:r>
        <w:rPr>
          <w:smallCaps/>
          <w:color w:val="000000"/>
          <w:spacing w:val="0"/>
          <w:w w:val="100"/>
          <w:position w:val="0"/>
          <w:sz w:val="24"/>
          <w:szCs w:val="24"/>
          <w:shd w:val="clear" w:color="auto" w:fill="auto"/>
          <w:lang w:val="en-US" w:eastAsia="en-US" w:bidi="en-US"/>
        </w:rPr>
        <w:t>=477Hz</w:t>
      </w:r>
    </w:p>
    <w:p>
      <w:pPr>
        <w:pStyle w:val="Style17"/>
        <w:keepNext w:val="0"/>
        <w:keepLines w:val="0"/>
        <w:widowControl w:val="0"/>
        <w:shd w:val="clear" w:color="auto" w:fill="auto"/>
        <w:bidi w:val="0"/>
        <w:spacing w:line="240" w:lineRule="auto"/>
        <w:ind w:left="0" w:firstLine="360"/>
        <w:jc w:val="left"/>
        <w:rPr>
          <w:sz w:val="24"/>
          <w:szCs w:val="24"/>
        </w:rPr>
      </w:pPr>
      <w:r>
        <w:rPr>
          <w:smallCaps/>
          <w:color w:val="000000"/>
          <w:spacing w:val="0"/>
          <w:w w:val="100"/>
          <w:position w:val="0"/>
          <w:sz w:val="24"/>
          <w:szCs w:val="24"/>
          <w:shd w:val="clear" w:color="auto" w:fill="auto"/>
          <w:vertAlign w:val="superscript"/>
          <w:lang w:val="en-US" w:eastAsia="en-US" w:bidi="en-US"/>
        </w:rPr>
        <w:t>2</w:t>
      </w:r>
      <w:r>
        <w:rPr>
          <w:smallCaps/>
          <w:color w:val="000000"/>
          <w:spacing w:val="0"/>
          <w:w w:val="100"/>
          <w:position w:val="0"/>
          <w:sz w:val="24"/>
          <w:szCs w:val="24"/>
          <w:shd w:val="clear" w:color="auto" w:fill="auto"/>
          <w:lang w:val="en-US" w:eastAsia="en-US" w:bidi="en-US"/>
        </w:rPr>
        <w:t>J</w:t>
      </w:r>
      <w:r>
        <w:rPr>
          <w:smallCaps/>
          <w:color w:val="000000"/>
          <w:spacing w:val="0"/>
          <w:w w:val="100"/>
          <w:position w:val="0"/>
          <w:sz w:val="24"/>
          <w:szCs w:val="24"/>
          <w:shd w:val="clear" w:color="auto" w:fill="auto"/>
          <w:vertAlign w:val="subscript"/>
          <w:lang w:val="en-US" w:eastAsia="en-US" w:bidi="en-US"/>
        </w:rPr>
        <w:t>ph</w:t>
      </w:r>
      <w:r>
        <w:rPr>
          <w:smallCaps/>
          <w:color w:val="000000"/>
          <w:spacing w:val="0"/>
          <w:w w:val="100"/>
          <w:position w:val="0"/>
          <w:sz w:val="24"/>
          <w:szCs w:val="24"/>
          <w:shd w:val="clear" w:color="auto" w:fill="auto"/>
          <w:lang w:val="en-US" w:eastAsia="en-US" w:bidi="en-US"/>
        </w:rPr>
        <w:t>=41.8Hz</w:t>
      </w:r>
    </w:p>
    <w:p>
      <w:pPr>
        <w:pStyle w:val="Style17"/>
        <w:keepNext w:val="0"/>
        <w:keepLines w:val="0"/>
        <w:widowControl w:val="0"/>
        <w:shd w:val="clear" w:color="auto" w:fill="auto"/>
        <w:bidi w:val="0"/>
        <w:spacing w:line="276" w:lineRule="auto"/>
        <w:ind w:left="0" w:firstLine="360"/>
        <w:jc w:val="left"/>
        <w:rPr>
          <w:sz w:val="22"/>
          <w:szCs w:val="22"/>
        </w:rPr>
      </w:pPr>
      <w:r>
        <w:rPr>
          <w:color w:val="000000"/>
          <w:spacing w:val="0"/>
          <w:w w:val="100"/>
          <w:position w:val="0"/>
          <w:sz w:val="22"/>
          <w:szCs w:val="22"/>
          <w:shd w:val="clear" w:color="auto" w:fill="auto"/>
          <w:lang w:val="en-US" w:eastAsia="en-US" w:bidi="en-US"/>
        </w:rPr>
        <w:t>m/e (%)= 159 (40%) M</w:t>
      </w:r>
      <w:r>
        <w:rPr>
          <w:color w:val="000000"/>
          <w:spacing w:val="0"/>
          <w:w w:val="100"/>
          <w:position w:val="0"/>
          <w:sz w:val="22"/>
          <w:szCs w:val="22"/>
          <w:shd w:val="clear" w:color="auto" w:fill="auto"/>
          <w:vertAlign w:val="superscript"/>
          <w:lang w:val="en-US" w:eastAsia="en-US" w:bidi="en-US"/>
        </w:rPr>
        <w:t>+</w:t>
      </w:r>
      <w:r>
        <w:rPr>
          <w:color w:val="000000"/>
          <w:spacing w:val="0"/>
          <w:w w:val="100"/>
          <w:position w:val="0"/>
          <w:sz w:val="22"/>
          <w:szCs w:val="22"/>
          <w:shd w:val="clear" w:color="auto" w:fill="auto"/>
          <w:lang w:val="en-US" w:eastAsia="en-US" w:bidi="en-US"/>
        </w:rPr>
        <w:t>, 117 (100%) M</w:t>
      </w:r>
      <w:r>
        <w:rPr>
          <w:color w:val="000000"/>
          <w:spacing w:val="0"/>
          <w:w w:val="100"/>
          <w:position w:val="0"/>
          <w:sz w:val="22"/>
          <w:szCs w:val="22"/>
          <w:shd w:val="clear" w:color="auto" w:fill="auto"/>
          <w:vertAlign w:val="superscript"/>
          <w:lang w:val="en-US" w:eastAsia="en-US" w:bidi="en-US"/>
        </w:rPr>
        <w:t>+</w:t>
      </w:r>
      <w:r>
        <w:rPr>
          <w:color w:val="000000"/>
          <w:spacing w:val="0"/>
          <w:w w:val="100"/>
          <w:position w:val="0"/>
          <w:sz w:val="22"/>
          <w:szCs w:val="22"/>
          <w:shd w:val="clear" w:color="auto" w:fill="auto"/>
          <w:lang w:val="en-US" w:eastAsia="en-US" w:bidi="en-US"/>
        </w:rPr>
        <w:t>-</w:t>
      </w:r>
    </w:p>
    <w:p>
      <w:pPr>
        <w:pStyle w:val="Style17"/>
        <w:keepNext w:val="0"/>
        <w:keepLines w:val="0"/>
        <w:widowControl w:val="0"/>
        <w:shd w:val="clear" w:color="auto" w:fill="auto"/>
        <w:bidi w:val="0"/>
        <w:spacing w:line="276" w:lineRule="auto"/>
        <w:ind w:left="0" w:firstLine="360"/>
        <w:jc w:val="left"/>
        <w:rPr>
          <w:sz w:val="22"/>
          <w:szCs w:val="22"/>
        </w:rPr>
      </w:pPr>
      <w:r>
        <w:rPr>
          <w:color w:val="000000"/>
          <w:spacing w:val="0"/>
          <w:w w:val="100"/>
          <w:position w:val="0"/>
          <w:sz w:val="22"/>
          <w:szCs w:val="22"/>
          <w:shd w:val="clear" w:color="auto" w:fill="auto"/>
          <w:lang w:val="en-US" w:eastAsia="en-US" w:bidi="en-US"/>
        </w:rPr>
        <w:t>C</w:t>
      </w:r>
      <w:r>
        <w:rPr>
          <w:color w:val="000000"/>
          <w:spacing w:val="0"/>
          <w:w w:val="100"/>
          <w:position w:val="0"/>
          <w:sz w:val="22"/>
          <w:szCs w:val="22"/>
          <w:shd w:val="clear" w:color="auto" w:fill="auto"/>
          <w:vertAlign w:val="subscript"/>
          <w:lang w:val="en-US" w:eastAsia="en-US" w:bidi="en-US"/>
        </w:rPr>
        <w:t>3</w:t>
      </w:r>
      <w:r>
        <w:rPr>
          <w:color w:val="000000"/>
          <w:spacing w:val="0"/>
          <w:w w:val="100"/>
          <w:position w:val="0"/>
          <w:sz w:val="22"/>
          <w:szCs w:val="22"/>
          <w:shd w:val="clear" w:color="auto" w:fill="auto"/>
          <w:lang w:val="en-US" w:eastAsia="en-US" w:bidi="en-US"/>
        </w:rPr>
        <w:t>H</w:t>
      </w:r>
      <w:r>
        <w:rPr>
          <w:color w:val="000000"/>
          <w:spacing w:val="0"/>
          <w:w w:val="100"/>
          <w:position w:val="0"/>
          <w:sz w:val="22"/>
          <w:szCs w:val="22"/>
          <w:shd w:val="clear" w:color="auto" w:fill="auto"/>
          <w:vertAlign w:val="subscript"/>
          <w:lang w:val="en-US" w:eastAsia="en-US" w:bidi="en-US"/>
        </w:rPr>
        <w:t>6</w:t>
      </w:r>
      <w:r>
        <w:rPr>
          <w:color w:val="000000"/>
          <w:spacing w:val="0"/>
          <w:w w:val="100"/>
          <w:position w:val="0"/>
          <w:sz w:val="22"/>
          <w:szCs w:val="22"/>
          <w:shd w:val="clear" w:color="auto" w:fill="auto"/>
          <w:lang w:val="en-US" w:eastAsia="en-US" w:bidi="en-US"/>
        </w:rPr>
        <w:t>, 84 (80%) iPrNCCH</w:t>
      </w:r>
      <w:r>
        <w:rPr>
          <w:color w:val="000000"/>
          <w:spacing w:val="0"/>
          <w:w w:val="100"/>
          <w:position w:val="0"/>
          <w:sz w:val="22"/>
          <w:szCs w:val="22"/>
          <w:shd w:val="clear" w:color="auto" w:fill="auto"/>
          <w:vertAlign w:val="subscript"/>
          <w:lang w:val="en-US" w:eastAsia="en-US" w:bidi="en-US"/>
        </w:rPr>
        <w:t>3</w:t>
      </w:r>
      <w:r>
        <w:rPr>
          <w:color w:val="000000"/>
          <w:spacing w:val="0"/>
          <w:w w:val="100"/>
          <w:position w:val="0"/>
          <w:sz w:val="22"/>
          <w:szCs w:val="22"/>
          <w:shd w:val="clear" w:color="auto" w:fill="auto"/>
          <w:vertAlign w:val="superscript"/>
          <w:lang w:val="en-US" w:eastAsia="en-US" w:bidi="en-US"/>
        </w:rPr>
        <w:t>+</w:t>
      </w:r>
      <w:r>
        <w:rPr>
          <w:color w:val="000000"/>
          <w:spacing w:val="0"/>
          <w:w w:val="100"/>
          <w:position w:val="0"/>
          <w:sz w:val="22"/>
          <w:szCs w:val="22"/>
          <w:shd w:val="clear" w:color="auto" w:fill="auto"/>
          <w:lang w:val="en-US" w:eastAsia="en-US" w:bidi="en-US"/>
        </w:rPr>
        <w:t>, 75 (15%) PPCH</w:t>
      </w:r>
      <w:r>
        <w:rPr>
          <w:color w:val="000000"/>
          <w:spacing w:val="0"/>
          <w:w w:val="100"/>
          <w:position w:val="0"/>
          <w:sz w:val="22"/>
          <w:szCs w:val="22"/>
          <w:shd w:val="clear" w:color="auto" w:fill="auto"/>
          <w:vertAlign w:val="superscript"/>
          <w:lang w:val="en-US" w:eastAsia="en-US" w:bidi="en-US"/>
        </w:rPr>
        <w:t>+</w:t>
      </w:r>
      <w:r>
        <w:rPr>
          <w:color w:val="000000"/>
          <w:spacing w:val="0"/>
          <w:w w:val="100"/>
          <w:position w:val="0"/>
          <w:sz w:val="22"/>
          <w:szCs w:val="22"/>
          <w:shd w:val="clear" w:color="auto" w:fill="auto"/>
          <w:lang w:val="en-US" w:eastAsia="en-US" w:bidi="en-US"/>
        </w:rPr>
        <w:t>,</w:t>
      </w:r>
    </w:p>
    <w:p>
      <w:pPr>
        <w:pStyle w:val="Style17"/>
        <w:keepNext w:val="0"/>
        <w:keepLines w:val="0"/>
        <w:widowControl w:val="0"/>
        <w:shd w:val="clear" w:color="auto" w:fill="auto"/>
        <w:bidi w:val="0"/>
        <w:spacing w:line="240" w:lineRule="auto"/>
        <w:ind w:left="0" w:firstLine="360"/>
        <w:jc w:val="left"/>
        <w:rPr>
          <w:sz w:val="22"/>
          <w:szCs w:val="22"/>
        </w:rPr>
      </w:pPr>
      <w:r>
        <w:rPr>
          <w:color w:val="000000"/>
          <w:spacing w:val="0"/>
          <w:w w:val="100"/>
          <w:position w:val="0"/>
          <w:sz w:val="22"/>
          <w:szCs w:val="22"/>
          <w:shd w:val="clear" w:color="auto" w:fill="auto"/>
          <w:lang w:val="en-US" w:eastAsia="en-US" w:bidi="en-US"/>
        </w:rPr>
        <w:t xml:space="preserve">δ= 48.3; δ =-50.5 ; </w:t>
      </w:r>
      <w:r>
        <w:rPr>
          <w:smallCaps/>
          <w:color w:val="000000"/>
          <w:spacing w:val="0"/>
          <w:w w:val="100"/>
          <w:position w:val="0"/>
          <w:sz w:val="24"/>
          <w:szCs w:val="24"/>
          <w:shd w:val="clear" w:color="auto" w:fill="auto"/>
          <w:vertAlign w:val="superscript"/>
          <w:lang w:val="en-US" w:eastAsia="en-US" w:bidi="en-US"/>
        </w:rPr>
        <w:t>1</w:t>
      </w:r>
      <w:r>
        <w:rPr>
          <w:smallCaps/>
          <w:color w:val="000000"/>
          <w:spacing w:val="0"/>
          <w:w w:val="100"/>
          <w:position w:val="0"/>
          <w:sz w:val="24"/>
          <w:szCs w:val="24"/>
          <w:shd w:val="clear" w:color="auto" w:fill="auto"/>
          <w:lang w:val="en-US" w:eastAsia="en-US" w:bidi="en-US"/>
        </w:rPr>
        <w:t>J</w:t>
      </w:r>
      <w:r>
        <w:rPr>
          <w:smallCaps/>
          <w:color w:val="000000"/>
          <w:spacing w:val="0"/>
          <w:w w:val="100"/>
          <w:position w:val="0"/>
          <w:sz w:val="24"/>
          <w:szCs w:val="24"/>
          <w:shd w:val="clear" w:color="auto" w:fill="auto"/>
          <w:vertAlign w:val="subscript"/>
          <w:lang w:val="en-US" w:eastAsia="en-US" w:bidi="en-US"/>
        </w:rPr>
        <w:t>pp</w:t>
      </w:r>
      <w:r>
        <w:rPr>
          <w:smallCaps/>
          <w:color w:val="000000"/>
          <w:spacing w:val="0"/>
          <w:w w:val="100"/>
          <w:position w:val="0"/>
          <w:sz w:val="24"/>
          <w:szCs w:val="24"/>
          <w:shd w:val="clear" w:color="auto" w:fill="auto"/>
          <w:lang w:val="en-US" w:eastAsia="en-US" w:bidi="en-US"/>
        </w:rPr>
        <w:t>=</w:t>
      </w:r>
      <w:r>
        <w:rPr>
          <w:color w:val="000000"/>
          <w:spacing w:val="0"/>
          <w:w w:val="100"/>
          <w:position w:val="0"/>
          <w:sz w:val="22"/>
          <w:szCs w:val="22"/>
          <w:shd w:val="clear" w:color="auto" w:fill="auto"/>
          <w:lang w:val="en-US" w:eastAsia="en-US" w:bidi="en-US"/>
        </w:rPr>
        <w:t xml:space="preserve"> 250.6 Hz</w:t>
      </w:r>
    </w:p>
    <w:p>
      <w:pPr>
        <w:pStyle w:val="Style17"/>
        <w:keepNext w:val="0"/>
        <w:keepLines w:val="0"/>
        <w:widowControl w:val="0"/>
        <w:shd w:val="clear" w:color="auto" w:fill="auto"/>
        <w:bidi w:val="0"/>
        <w:spacing w:line="269" w:lineRule="auto"/>
        <w:ind w:left="0" w:firstLine="360"/>
        <w:jc w:val="left"/>
        <w:rPr>
          <w:sz w:val="22"/>
          <w:szCs w:val="22"/>
        </w:rPr>
      </w:pPr>
      <w:r>
        <w:rPr>
          <w:color w:val="000000"/>
          <w:spacing w:val="0"/>
          <w:w w:val="100"/>
          <w:position w:val="0"/>
          <w:sz w:val="22"/>
          <w:szCs w:val="22"/>
          <w:shd w:val="clear" w:color="auto" w:fill="auto"/>
          <w:lang w:val="en-US" w:eastAsia="en-US" w:bidi="en-US"/>
        </w:rPr>
        <w:t>m/e (%) = 342 (20%) M</w:t>
      </w:r>
      <w:r>
        <w:rPr>
          <w:color w:val="000000"/>
          <w:spacing w:val="0"/>
          <w:w w:val="100"/>
          <w:position w:val="0"/>
          <w:sz w:val="22"/>
          <w:szCs w:val="22"/>
          <w:shd w:val="clear" w:color="auto" w:fill="auto"/>
          <w:vertAlign w:val="superscript"/>
          <w:lang w:val="en-US" w:eastAsia="en-US" w:bidi="en-US"/>
        </w:rPr>
        <w:t>+</w:t>
      </w:r>
      <w:r>
        <w:rPr>
          <w:color w:val="000000"/>
          <w:spacing w:val="0"/>
          <w:w w:val="100"/>
          <w:position w:val="0"/>
          <w:sz w:val="22"/>
          <w:szCs w:val="22"/>
          <w:shd w:val="clear" w:color="auto" w:fill="auto"/>
          <w:lang w:val="en-US" w:eastAsia="en-US" w:bidi="en-US"/>
        </w:rPr>
        <w:t>, 315 (15%) M</w:t>
      </w:r>
      <w:r>
        <w:rPr>
          <w:color w:val="000000"/>
          <w:spacing w:val="0"/>
          <w:w w:val="100"/>
          <w:position w:val="0"/>
          <w:sz w:val="22"/>
          <w:szCs w:val="22"/>
          <w:shd w:val="clear" w:color="auto" w:fill="auto"/>
          <w:vertAlign w:val="superscript"/>
          <w:lang w:val="en-US" w:eastAsia="en-US" w:bidi="en-US"/>
        </w:rPr>
        <w:t>+</w:t>
      </w:r>
      <w:r>
        <w:rPr>
          <w:color w:val="000000"/>
          <w:spacing w:val="0"/>
          <w:w w:val="100"/>
          <w:position w:val="0"/>
          <w:sz w:val="22"/>
          <w:szCs w:val="22"/>
          <w:shd w:val="clear" w:color="auto" w:fill="auto"/>
          <w:lang w:val="en-US" w:eastAsia="en-US" w:bidi="en-US"/>
        </w:rPr>
        <w:t>- C</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H</w:t>
      </w:r>
      <w:r>
        <w:rPr>
          <w:color w:val="000000"/>
          <w:spacing w:val="0"/>
          <w:w w:val="100"/>
          <w:position w:val="0"/>
          <w:sz w:val="22"/>
          <w:szCs w:val="22"/>
          <w:shd w:val="clear" w:color="auto" w:fill="auto"/>
          <w:vertAlign w:val="subscript"/>
          <w:lang w:val="en-US" w:eastAsia="en-US" w:bidi="en-US"/>
        </w:rPr>
        <w:t>3</w:t>
      </w:r>
      <w:r>
        <w:rPr>
          <w:color w:val="000000"/>
          <w:spacing w:val="0"/>
          <w:w w:val="100"/>
          <w:position w:val="0"/>
          <w:sz w:val="22"/>
          <w:szCs w:val="22"/>
          <w:shd w:val="clear" w:color="auto" w:fill="auto"/>
          <w:lang w:val="en-US" w:eastAsia="en-US" w:bidi="en-US"/>
        </w:rPr>
        <w:t>, 262 (35%) (iPr</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NP)</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vertAlign w:val="superscript"/>
          <w:lang w:val="en-US" w:eastAsia="en-US" w:bidi="en-US"/>
        </w:rPr>
        <w:t>+</w:t>
      </w:r>
    </w:p>
    <w:p>
      <w:pPr>
        <w:pStyle w:val="Style17"/>
        <w:keepNext w:val="0"/>
        <w:keepLines w:val="0"/>
        <w:widowControl w:val="0"/>
        <w:shd w:val="clear" w:color="auto" w:fill="auto"/>
        <w:tabs>
          <w:tab w:pos="2030" w:val="left"/>
        </w:tabs>
        <w:bidi w:val="0"/>
        <w:spacing w:line="276" w:lineRule="auto"/>
        <w:ind w:left="0" w:firstLine="0"/>
        <w:jc w:val="left"/>
        <w:rPr>
          <w:sz w:val="22"/>
          <w:szCs w:val="22"/>
        </w:rPr>
      </w:pPr>
      <w:r>
        <w:rPr>
          <w:color w:val="000000"/>
          <w:spacing w:val="0"/>
          <w:w w:val="100"/>
          <w:position w:val="0"/>
          <w:sz w:val="22"/>
          <w:szCs w:val="22"/>
          <w:shd w:val="clear" w:color="auto" w:fill="auto"/>
          <w:lang w:val="en-US" w:eastAsia="en-US" w:bidi="en-US"/>
        </w:rPr>
        <w:t>CH</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=CH-CH</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PH</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 xml:space="preserve"> δ = -134,</w:t>
      </w:r>
      <w:r>
        <w:rPr>
          <w:color w:val="000000"/>
          <w:spacing w:val="0"/>
          <w:w w:val="100"/>
          <w:position w:val="0"/>
          <w:sz w:val="22"/>
          <w:szCs w:val="22"/>
          <w:shd w:val="clear" w:color="auto" w:fill="auto"/>
          <w:vertAlign w:val="superscript"/>
          <w:lang w:val="en-US" w:eastAsia="en-US" w:bidi="en-US"/>
        </w:rPr>
        <w:t>1</w:t>
      </w:r>
      <w:r>
        <w:rPr>
          <w:color w:val="000000"/>
          <w:spacing w:val="0"/>
          <w:w w:val="100"/>
          <w:position w:val="0"/>
          <w:sz w:val="22"/>
          <w:szCs w:val="22"/>
          <w:shd w:val="clear" w:color="auto" w:fill="auto"/>
          <w:lang w:val="en-US" w:eastAsia="en-US" w:bidi="en-US"/>
        </w:rPr>
        <w:t xml:space="preserve">⅛ = 191 </w:t>
      </w:r>
      <w:r>
        <w:rPr>
          <w:smallCaps/>
          <w:color w:val="000000"/>
          <w:spacing w:val="0"/>
          <w:w w:val="100"/>
          <w:position w:val="0"/>
          <w:sz w:val="24"/>
          <w:szCs w:val="24"/>
          <w:shd w:val="clear" w:color="auto" w:fill="auto"/>
          <w:lang w:val="en-US" w:eastAsia="en-US" w:bidi="en-US"/>
        </w:rPr>
        <w:t xml:space="preserve">Hz </w:t>
      </w:r>
      <w:r>
        <w:rPr>
          <w:color w:val="000000"/>
          <w:spacing w:val="0"/>
          <w:w w:val="100"/>
          <w:position w:val="0"/>
          <w:sz w:val="22"/>
          <w:szCs w:val="22"/>
          <w:shd w:val="clear" w:color="auto" w:fill="auto"/>
          <w:lang w:val="en-US" w:eastAsia="en-US" w:bidi="en-US"/>
        </w:rPr>
        <w:t>iPr</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NPH</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 xml:space="preserve"> δ= -82, </w:t>
      </w:r>
      <w:r>
        <w:rPr>
          <w:smallCaps/>
          <w:color w:val="000000"/>
          <w:spacing w:val="0"/>
          <w:w w:val="100"/>
          <w:position w:val="0"/>
          <w:sz w:val="24"/>
          <w:szCs w:val="24"/>
          <w:shd w:val="clear" w:color="auto" w:fill="auto"/>
          <w:vertAlign w:val="superscript"/>
          <w:lang w:val="en-US" w:eastAsia="en-US" w:bidi="en-US"/>
        </w:rPr>
        <w:t>1</w:t>
      </w:r>
      <w:r>
        <w:rPr>
          <w:smallCaps/>
          <w:color w:val="000000"/>
          <w:spacing w:val="0"/>
          <w:w w:val="100"/>
          <w:position w:val="0"/>
          <w:sz w:val="24"/>
          <w:szCs w:val="24"/>
          <w:shd w:val="clear" w:color="auto" w:fill="auto"/>
          <w:lang w:val="en-US" w:eastAsia="en-US" w:bidi="en-US"/>
        </w:rPr>
        <w:t>J</w:t>
      </w:r>
      <w:r>
        <w:rPr>
          <w:smallCaps/>
          <w:color w:val="000000"/>
          <w:spacing w:val="0"/>
          <w:w w:val="100"/>
          <w:position w:val="0"/>
          <w:sz w:val="24"/>
          <w:szCs w:val="24"/>
          <w:shd w:val="clear" w:color="auto" w:fill="auto"/>
          <w:vertAlign w:val="subscript"/>
          <w:lang w:val="en-US" w:eastAsia="en-US" w:bidi="en-US"/>
        </w:rPr>
        <w:t>ph</w:t>
      </w:r>
      <w:r>
        <w:rPr>
          <w:smallCaps/>
          <w:color w:val="000000"/>
          <w:spacing w:val="0"/>
          <w:w w:val="100"/>
          <w:position w:val="0"/>
          <w:sz w:val="24"/>
          <w:szCs w:val="24"/>
          <w:shd w:val="clear" w:color="auto" w:fill="auto"/>
          <w:lang w:val="en-US" w:eastAsia="en-US" w:bidi="en-US"/>
        </w:rPr>
        <w:t xml:space="preserve">=194 Hz </w:t>
      </w:r>
      <w:r>
        <w:rPr>
          <w:color w:val="000000"/>
          <w:spacing w:val="0"/>
          <w:w w:val="100"/>
          <w:position w:val="0"/>
          <w:sz w:val="22"/>
          <w:szCs w:val="22"/>
          <w:shd w:val="clear" w:color="auto" w:fill="auto"/>
          <w:lang w:val="en-US" w:eastAsia="en-US" w:bidi="en-US"/>
        </w:rPr>
        <w:t>Mes-PH</w:t>
      </w:r>
      <w:r>
        <w:rPr>
          <w:color w:val="000000"/>
          <w:spacing w:val="0"/>
          <w:w w:val="100"/>
          <w:position w:val="0"/>
          <w:sz w:val="22"/>
          <w:szCs w:val="22"/>
          <w:shd w:val="clear" w:color="auto" w:fill="auto"/>
          <w:vertAlign w:val="subscript"/>
          <w:lang w:val="en-US" w:eastAsia="en-US" w:bidi="en-US"/>
        </w:rPr>
        <w:t>2</w:t>
      </w:r>
      <w:r>
        <w:rPr>
          <w:color w:val="000000"/>
          <w:spacing w:val="0"/>
          <w:w w:val="100"/>
          <w:position w:val="0"/>
          <w:sz w:val="22"/>
          <w:szCs w:val="22"/>
          <w:shd w:val="clear" w:color="auto" w:fill="auto"/>
          <w:lang w:val="en-US" w:eastAsia="en-US" w:bidi="en-US"/>
        </w:rPr>
        <w:tab/>
        <w:t xml:space="preserve">δ = 156.6, </w:t>
      </w:r>
      <w:r>
        <w:rPr>
          <w:smallCaps/>
          <w:color w:val="000000"/>
          <w:spacing w:val="0"/>
          <w:w w:val="100"/>
          <w:position w:val="0"/>
          <w:sz w:val="24"/>
          <w:szCs w:val="24"/>
          <w:shd w:val="clear" w:color="auto" w:fill="auto"/>
          <w:vertAlign w:val="superscript"/>
          <w:lang w:val="en-US" w:eastAsia="en-US" w:bidi="en-US"/>
        </w:rPr>
        <w:t>1</w:t>
      </w:r>
      <w:r>
        <w:rPr>
          <w:smallCaps/>
          <w:color w:val="000000"/>
          <w:spacing w:val="0"/>
          <w:w w:val="100"/>
          <w:position w:val="0"/>
          <w:sz w:val="24"/>
          <w:szCs w:val="24"/>
          <w:shd w:val="clear" w:color="auto" w:fill="auto"/>
          <w:lang w:val="en-US" w:eastAsia="en-US" w:bidi="en-US"/>
        </w:rPr>
        <w:t>J</w:t>
      </w:r>
      <w:r>
        <w:rPr>
          <w:smallCaps/>
          <w:color w:val="000000"/>
          <w:spacing w:val="0"/>
          <w:w w:val="100"/>
          <w:position w:val="0"/>
          <w:sz w:val="24"/>
          <w:szCs w:val="24"/>
          <w:shd w:val="clear" w:color="auto" w:fill="auto"/>
          <w:vertAlign w:val="subscript"/>
          <w:lang w:val="en-US" w:eastAsia="en-US" w:bidi="en-US"/>
        </w:rPr>
        <w:t>ph</w:t>
      </w:r>
      <w:r>
        <w:rPr>
          <w:color w:val="000000"/>
          <w:spacing w:val="0"/>
          <w:w w:val="100"/>
          <w:position w:val="0"/>
          <w:sz w:val="22"/>
          <w:szCs w:val="22"/>
          <w:shd w:val="clear" w:color="auto" w:fill="auto"/>
          <w:lang w:val="en-US" w:eastAsia="en-US" w:bidi="en-US"/>
        </w:rPr>
        <w:t xml:space="preserve"> = 205 Hz</w:t>
      </w:r>
    </w:p>
    <w:p>
      <w:pPr>
        <w:pStyle w:val="Style17"/>
        <w:keepNext w:val="0"/>
        <w:keepLines w:val="0"/>
        <w:widowControl w:val="0"/>
        <w:shd w:val="clear" w:color="auto" w:fill="auto"/>
        <w:bidi w:val="0"/>
        <w:spacing w:line="286" w:lineRule="auto"/>
        <w:ind w:left="0" w:firstLine="360"/>
        <w:jc w:val="left"/>
        <w:rPr>
          <w:sz w:val="22"/>
          <w:szCs w:val="22"/>
        </w:rPr>
      </w:pPr>
      <w:r>
        <w:rPr>
          <w:color w:val="000000"/>
          <w:spacing w:val="0"/>
          <w:w w:val="100"/>
          <w:position w:val="0"/>
          <w:sz w:val="22"/>
          <w:szCs w:val="22"/>
          <w:shd w:val="clear" w:color="auto" w:fill="auto"/>
          <w:lang w:val="en-US" w:eastAsia="en-US" w:bidi="en-US"/>
        </w:rPr>
        <w:t>Phosphinesand -70&lt;δ&gt;-108</w:t>
      </w:r>
    </w:p>
    <w:p>
      <w:pPr>
        <w:pStyle w:val="Style17"/>
        <w:keepNext w:val="0"/>
        <w:keepLines w:val="0"/>
        <w:widowControl w:val="0"/>
        <w:shd w:val="clear" w:color="auto" w:fill="auto"/>
        <w:bidi w:val="0"/>
        <w:spacing w:line="286" w:lineRule="auto"/>
        <w:ind w:left="0" w:firstLine="360"/>
        <w:jc w:val="left"/>
        <w:rPr>
          <w:sz w:val="22"/>
          <w:szCs w:val="22"/>
        </w:rPr>
      </w:pPr>
      <w:r>
        <w:rPr>
          <w:color w:val="000000"/>
          <w:spacing w:val="0"/>
          <w:w w:val="100"/>
          <w:position w:val="0"/>
          <w:sz w:val="22"/>
          <w:szCs w:val="22"/>
          <w:shd w:val="clear" w:color="auto" w:fill="auto"/>
          <w:lang w:val="en-US" w:eastAsia="en-US" w:bidi="en-US"/>
        </w:rPr>
        <w:t xml:space="preserve">Polyphosphines </w:t>
      </w:r>
      <w:r>
        <w:rPr>
          <w:color w:val="000000"/>
          <w:spacing w:val="0"/>
          <w:w w:val="100"/>
          <w:position w:val="0"/>
          <w:sz w:val="22"/>
          <w:szCs w:val="22"/>
          <w:shd w:val="clear" w:color="auto" w:fill="auto"/>
          <w:vertAlign w:val="subscript"/>
          <w:lang w:val="en-US" w:eastAsia="en-US" w:bidi="en-US"/>
        </w:rPr>
        <w:t>19</w:t>
      </w:r>
      <w:r>
        <w:rPr>
          <w:color w:val="000000"/>
          <w:spacing w:val="0"/>
          <w:w w:val="100"/>
          <w:position w:val="0"/>
          <w:sz w:val="22"/>
          <w:szCs w:val="22"/>
          <w:shd w:val="clear" w:color="auto" w:fill="auto"/>
          <w:lang w:val="en-US" w:eastAsia="en-US" w:bidi="en-US"/>
        </w:rPr>
        <w:t xml:space="preserve">θ </w:t>
      </w:r>
      <w:r>
        <w:rPr>
          <w:color w:val="000000"/>
          <w:spacing w:val="0"/>
          <w:w w:val="100"/>
          <w:position w:val="0"/>
          <w:sz w:val="22"/>
          <w:szCs w:val="22"/>
          <w:shd w:val="clear" w:color="auto" w:fill="auto"/>
          <w:vertAlign w:val="subscript"/>
          <w:lang w:val="en-US" w:eastAsia="en-US" w:bidi="en-US"/>
        </w:rPr>
        <w:t>Hz</w:t>
      </w:r>
      <w:r>
        <w:rPr>
          <w:color w:val="000000"/>
          <w:spacing w:val="0"/>
          <w:w w:val="100"/>
          <w:position w:val="0"/>
          <w:sz w:val="22"/>
          <w:szCs w:val="22"/>
          <w:shd w:val="clear" w:color="auto" w:fill="auto"/>
          <w:lang w:val="en-US" w:eastAsia="en-US" w:bidi="en-US"/>
        </w:rPr>
        <w:t xml:space="preserve"> &lt; </w:t>
      </w:r>
      <w:r>
        <w:rPr>
          <w:smallCaps/>
          <w:color w:val="000000"/>
          <w:spacing w:val="0"/>
          <w:w w:val="100"/>
          <w:position w:val="0"/>
          <w:sz w:val="24"/>
          <w:szCs w:val="24"/>
          <w:shd w:val="clear" w:color="auto" w:fill="auto"/>
          <w:lang w:val="en-US" w:eastAsia="en-US" w:bidi="en-US"/>
        </w:rPr>
        <w:t>J</w:t>
      </w:r>
      <w:r>
        <w:rPr>
          <w:smallCaps/>
          <w:color w:val="000000"/>
          <w:spacing w:val="0"/>
          <w:w w:val="100"/>
          <w:position w:val="0"/>
          <w:sz w:val="24"/>
          <w:szCs w:val="24"/>
          <w:shd w:val="clear" w:color="auto" w:fill="auto"/>
          <w:vertAlign w:val="subscript"/>
          <w:lang w:val="en-US" w:eastAsia="en-US" w:bidi="en-US"/>
        </w:rPr>
        <w:t>ph</w:t>
      </w:r>
      <w:r>
        <w:rPr>
          <w:color w:val="000000"/>
          <w:spacing w:val="0"/>
          <w:w w:val="100"/>
          <w:position w:val="0"/>
          <w:sz w:val="22"/>
          <w:szCs w:val="22"/>
          <w:shd w:val="clear" w:color="auto" w:fill="auto"/>
          <w:lang w:val="en-US" w:eastAsia="en-US" w:bidi="en-US"/>
        </w:rPr>
        <w:t xml:space="preserve"> &gt; 218 Hz</w:t>
      </w:r>
    </w:p>
    <w:p>
      <w:pPr>
        <w:pStyle w:val="Style5"/>
        <w:keepNext w:val="0"/>
        <w:keepLines w:val="0"/>
        <w:widowControl w:val="0"/>
        <w:shd w:val="clear" w:color="auto" w:fill="auto"/>
        <w:bidi w:val="0"/>
        <w:spacing w:line="199" w:lineRule="auto"/>
        <w:ind w:left="0" w:firstLine="0"/>
        <w:jc w:val="left"/>
        <w:rPr>
          <w:sz w:val="16"/>
          <w:szCs w:val="16"/>
        </w:rPr>
        <w:sectPr>
          <w:footnotePr>
            <w:pos w:val="pageBottom"/>
            <w:numFmt w:val="chicago"/>
            <w:numStart w:val="1"/>
            <w:numRestart w:val="continuous"/>
            <w15:footnoteColumns w:val="1"/>
          </w:footnotePr>
          <w:pgSz w:w="12240" w:h="16834"/>
          <w:pgMar w:top="1817" w:right="1027" w:bottom="1817" w:left="1229" w:header="0" w:footer="3" w:gutter="0"/>
          <w:cols w:space="720"/>
          <w:noEndnote/>
          <w:rtlGutter w:val="0"/>
          <w:docGrid w:linePitch="360"/>
        </w:sectPr>
      </w:pPr>
      <w:r>
        <w:rPr>
          <w:rFonts w:ascii="Arial" w:eastAsia="Arial" w:hAnsi="Arial" w:cs="Arial"/>
          <w:color w:val="000000"/>
          <w:spacing w:val="0"/>
          <w:w w:val="100"/>
          <w:position w:val="0"/>
          <w:sz w:val="16"/>
          <w:szCs w:val="16"/>
          <w:shd w:val="clear" w:color="auto" w:fill="auto"/>
          <w:lang w:val="en-US" w:eastAsia="en-US" w:bidi="en-US"/>
        </w:rPr>
        <w:t xml:space="preserve">TMP </w:t>
      </w:r>
      <w:r>
        <w:rPr>
          <w:rFonts w:ascii="Courier New" w:eastAsia="Courier New" w:hAnsi="Courier New" w:cs="Courier New"/>
          <w:color w:val="000000"/>
          <w:spacing w:val="0"/>
          <w:w w:val="100"/>
          <w:position w:val="0"/>
          <w:sz w:val="19"/>
          <w:szCs w:val="19"/>
          <w:shd w:val="clear" w:color="auto" w:fill="auto"/>
          <w:lang w:val="en-US" w:eastAsia="en-US" w:bidi="en-US"/>
        </w:rPr>
        <w:t xml:space="preserve">4 </w:t>
      </w:r>
      <w:r>
        <w:rPr>
          <w:rFonts w:ascii="Arial" w:eastAsia="Arial" w:hAnsi="Arial" w:cs="Arial"/>
          <w:color w:val="000000"/>
          <w:spacing w:val="0"/>
          <w:w w:val="100"/>
          <w:position w:val="0"/>
          <w:sz w:val="16"/>
          <w:szCs w:val="16"/>
          <w:shd w:val="clear" w:color="auto" w:fill="auto"/>
          <w:lang w:val="en-US" w:eastAsia="en-US" w:bidi="en-US"/>
        </w:rPr>
        <w:t xml:space="preserve">2,2,6,6-tetramethylpiperidino. Mes </w:t>
      </w:r>
      <w:r>
        <w:rPr>
          <w:rFonts w:ascii="Courier New" w:eastAsia="Courier New" w:hAnsi="Courier New" w:cs="Courier New"/>
          <w:color w:val="000000"/>
          <w:spacing w:val="0"/>
          <w:w w:val="100"/>
          <w:position w:val="0"/>
          <w:sz w:val="19"/>
          <w:szCs w:val="19"/>
          <w:shd w:val="clear" w:color="auto" w:fill="auto"/>
          <w:lang w:val="en-US" w:eastAsia="en-US" w:bidi="en-US"/>
        </w:rPr>
        <w:t xml:space="preserve">4 </w:t>
      </w:r>
      <w:r>
        <w:rPr>
          <w:rFonts w:ascii="Arial" w:eastAsia="Arial" w:hAnsi="Arial" w:cs="Arial"/>
          <w:color w:val="000000"/>
          <w:spacing w:val="0"/>
          <w:w w:val="100"/>
          <w:position w:val="0"/>
          <w:sz w:val="16"/>
          <w:szCs w:val="16"/>
          <w:shd w:val="clear" w:color="auto" w:fill="auto"/>
          <w:lang w:val="en-US" w:eastAsia="en-US" w:bidi="en-US"/>
        </w:rPr>
        <w:t>2,4,6-(CH</w:t>
      </w:r>
      <w:r>
        <w:rPr>
          <w:rFonts w:ascii="Arial" w:eastAsia="Arial" w:hAnsi="Arial" w:cs="Arial"/>
          <w:color w:val="000000"/>
          <w:spacing w:val="0"/>
          <w:w w:val="100"/>
          <w:position w:val="0"/>
          <w:sz w:val="9"/>
          <w:szCs w:val="9"/>
          <w:shd w:val="clear" w:color="auto" w:fill="auto"/>
          <w:lang w:val="en-US" w:eastAsia="en-US" w:bidi="en-US"/>
        </w:rPr>
        <w:t>3</w:t>
      </w:r>
      <w:r>
        <w:rPr>
          <w:rFonts w:ascii="Arial" w:eastAsia="Arial" w:hAnsi="Arial" w:cs="Arial"/>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9"/>
          <w:szCs w:val="9"/>
          <w:shd w:val="clear" w:color="auto" w:fill="auto"/>
          <w:lang w:val="en-US" w:eastAsia="en-US" w:bidi="en-US"/>
        </w:rPr>
        <w:t>3</w:t>
      </w:r>
      <w:r>
        <w:rPr>
          <w:rFonts w:ascii="Arial" w:eastAsia="Arial" w:hAnsi="Arial" w:cs="Arial"/>
          <w:color w:val="000000"/>
          <w:spacing w:val="0"/>
          <w:w w:val="100"/>
          <w:position w:val="0"/>
          <w:sz w:val="16"/>
          <w:szCs w:val="16"/>
          <w:shd w:val="clear" w:color="auto" w:fill="auto"/>
          <w:lang w:val="en-US" w:eastAsia="en-US" w:bidi="en-US"/>
        </w:rPr>
        <w:t>C</w:t>
      </w:r>
      <w:r>
        <w:rPr>
          <w:rFonts w:ascii="Arial" w:eastAsia="Arial" w:hAnsi="Arial" w:cs="Arial"/>
          <w:color w:val="000000"/>
          <w:spacing w:val="0"/>
          <w:w w:val="100"/>
          <w:position w:val="0"/>
          <w:sz w:val="16"/>
          <w:szCs w:val="16"/>
          <w:shd w:val="clear" w:color="auto" w:fill="auto"/>
          <w:vertAlign w:val="subscript"/>
          <w:lang w:val="en-US" w:eastAsia="en-US" w:bidi="en-US"/>
        </w:rPr>
        <w:t>6</w:t>
      </w:r>
      <w:r>
        <w:rPr>
          <w:rFonts w:ascii="Arial" w:eastAsia="Arial" w:hAnsi="Arial" w:cs="Arial"/>
          <w:color w:val="000000"/>
          <w:spacing w:val="0"/>
          <w:w w:val="100"/>
          <w:position w:val="0"/>
          <w:sz w:val="16"/>
          <w:szCs w:val="16"/>
          <w:shd w:val="clear" w:color="auto" w:fill="auto"/>
          <w:lang w:val="en-US" w:eastAsia="en-US" w:bidi="en-US"/>
        </w:rPr>
        <w:t>H</w:t>
      </w:r>
      <w:r>
        <w:rPr>
          <w:rFonts w:ascii="Arial" w:eastAsia="Arial" w:hAnsi="Arial" w:cs="Arial"/>
          <w:color w:val="000000"/>
          <w:spacing w:val="0"/>
          <w:w w:val="100"/>
          <w:position w:val="0"/>
          <w:sz w:val="16"/>
          <w:szCs w:val="16"/>
          <w:shd w:val="clear" w:color="auto" w:fill="auto"/>
          <w:vertAlign w:val="subscript"/>
          <w:lang w:val="en-US" w:eastAsia="en-US" w:bidi="en-US"/>
        </w:rPr>
        <w:t>2</w:t>
      </w:r>
      <w:r>
        <w:rPr>
          <w:rFonts w:ascii="Arial" w:eastAsia="Arial" w:hAnsi="Arial" w:cs="Arial"/>
          <w:color w:val="000000"/>
          <w:spacing w:val="0"/>
          <w:w w:val="100"/>
          <w:position w:val="0"/>
          <w:sz w:val="16"/>
          <w:szCs w:val="16"/>
          <w:shd w:val="clear" w:color="auto" w:fill="auto"/>
          <w:lang w:val="en-US" w:eastAsia="en-US" w:bidi="en-US"/>
        </w:rPr>
        <w:t>.</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 : R= Mesityl, 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CH=CH</w:t>
      </w:r>
      <w:r>
        <w:rPr>
          <w:color w:val="000000"/>
          <w:spacing w:val="0"/>
          <w:w w:val="100"/>
          <w:position w:val="0"/>
          <w:shd w:val="clear" w:color="auto" w:fill="auto"/>
          <w:vertAlign w:val="subscript"/>
          <w:lang w:val="en-US" w:eastAsia="en-US" w:bidi="en-US"/>
        </w:rPr>
        <w:t>2</w:t>
      </w:r>
    </w:p>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FIGURE 3</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energies by a factor of about 2.51. Using this as scal</w:t>
        <w:softHyphen/>
        <w:t>ing factor, one can consider that the corrected acti</w:t>
        <w:softHyphen/>
        <w:t>vation energies obtained by these calculations repro</w:t>
        <w:softHyphen/>
        <w:t>duce the experimental values showing an overestimation of about 10% in the case of allylben</w:t>
        <w:softHyphen/>
        <w:t xml:space="preserve">zylphenylphosphine </w:t>
      </w:r>
      <w:r>
        <w:rPr>
          <w:b/>
          <w:bCs/>
          <w:color w:val="000000"/>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 acceptable for the method and for our qualitative analysis. On consideration of the activation energy for the putative propene elim</w:t>
        <w:softHyphen/>
      </w:r>
      <w:r>
        <w:rPr>
          <w:color w:val="000000"/>
          <w:spacing w:val="0"/>
          <w:w w:val="100"/>
          <w:position w:val="0"/>
          <w:shd w:val="clear" w:color="auto" w:fill="auto"/>
          <w:lang w:val="en-US" w:eastAsia="en-US" w:bidi="en-US"/>
        </w:rPr>
        <w:t xml:space="preserve">ination from diallylmesitylphosphine </w:t>
      </w:r>
      <w:r>
        <w:rPr>
          <w:b/>
          <w:bCs/>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 it can be seen that the computed value is too large (240 kJ mol</w:t>
      </w:r>
      <w:r>
        <w:rPr>
          <w:rFonts w:ascii="Arial" w:eastAsia="Arial" w:hAnsi="Arial" w:cs="Arial"/>
          <w:b/>
          <w:bCs/>
          <w:color w:val="000000"/>
          <w:spacing w:val="0"/>
          <w:w w:val="100"/>
          <w:position w:val="0"/>
          <w:sz w:val="8"/>
          <w:szCs w:val="8"/>
          <w:shd w:val="clear" w:color="auto" w:fill="auto"/>
          <w:lang w:val="en-US" w:eastAsia="en-US" w:bidi="en-US"/>
        </w:rPr>
        <w:t>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compared with values for molecules that are known to follow a retroene mechanism for propene elimination. The figure 240 kJ mol</w:t>
      </w:r>
      <w:r>
        <w:rPr>
          <w:rFonts w:ascii="Arial" w:eastAsia="Arial" w:hAnsi="Arial" w:cs="Arial"/>
          <w:b/>
          <w:bCs/>
          <w:color w:val="000000"/>
          <w:spacing w:val="0"/>
          <w:w w:val="100"/>
          <w:position w:val="0"/>
          <w:sz w:val="8"/>
          <w:szCs w:val="8"/>
          <w:shd w:val="clear" w:color="auto" w:fill="auto"/>
          <w:lang w:val="en-US" w:eastAsia="en-US" w:bidi="en-US"/>
        </w:rPr>
        <w:t>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however, is in the range of values for homolytic dissociation of some alkyl phosphines [9], explaining why radical splitting in this case competes favorably with the retroene mechanism.</w:t>
      </w:r>
    </w:p>
    <w:p>
      <w:pPr>
        <w:pStyle w:val="Style17"/>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Selected bond lengths and bond angles of the computed transition structures, for the atoms di</w:t>
        <w:softHyphen/>
        <w:t>rectly involved in the transition state, as represented in Figure 4a, are listed in Tables 3 and 4. No re</w:t>
        <w:softHyphen/>
        <w:t>markable geometrical differences are observed among the different phosphines. The results show analogies with reported values for bond lengths and bond angles obtained by ab initio calculations for the</w:t>
      </w:r>
    </w:p>
    <w:p>
      <w:pPr>
        <w:pStyle w:val="Style40"/>
        <w:keepNext w:val="0"/>
        <w:keepLines w:val="0"/>
        <w:widowControl w:val="0"/>
        <w:shd w:val="clear" w:color="auto" w:fill="auto"/>
        <w:bidi w:val="0"/>
        <w:ind w:left="5" w:firstLine="0"/>
        <w:jc w:val="left"/>
      </w:pPr>
      <w:r>
        <w:rPr>
          <w:b/>
          <w:bCs/>
          <w:color w:val="000000"/>
          <w:spacing w:val="0"/>
          <w:w w:val="100"/>
          <w:position w:val="0"/>
          <w:shd w:val="clear" w:color="auto" w:fill="auto"/>
          <w:lang w:val="en-US" w:eastAsia="en-US" w:bidi="en-US"/>
        </w:rPr>
        <w:t xml:space="preserve">TABLE 2 </w:t>
      </w:r>
      <w:r>
        <w:rPr>
          <w:color w:val="000000"/>
          <w:spacing w:val="0"/>
          <w:w w:val="100"/>
          <w:position w:val="0"/>
          <w:shd w:val="clear" w:color="auto" w:fill="auto"/>
          <w:lang w:val="en-US" w:eastAsia="en-US" w:bidi="en-US"/>
        </w:rPr>
        <w:t>Activation Energies for Propene Elimination in kJ/ mol</w:t>
      </w:r>
    </w:p>
    <w:tbl>
      <w:tblPr>
        <w:tblOverlap w:val="never"/>
        <w:jc w:val="left"/>
        <w:tblLayout w:type="fixed"/>
      </w:tblPr>
      <w:tblGrid>
        <w:gridCol w:w="1253"/>
        <w:gridCol w:w="1128"/>
        <w:gridCol w:w="1373"/>
        <w:gridCol w:w="1090"/>
      </w:tblGrid>
      <w:tr>
        <w:trPr>
          <w:trHeight w:val="442"/>
        </w:trPr>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Phosphine</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Ea</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Ea(corr)</w:t>
            </w:r>
            <w:r>
              <w:rPr>
                <w:rFonts w:ascii="Arial" w:eastAsia="Arial" w:hAnsi="Arial" w:cs="Arial"/>
                <w:i/>
                <w:iCs/>
                <w:color w:val="000000"/>
                <w:spacing w:val="0"/>
                <w:w w:val="100"/>
                <w:position w:val="0"/>
                <w:sz w:val="18"/>
                <w:szCs w:val="18"/>
                <w:shd w:val="clear" w:color="auto" w:fill="auto"/>
                <w:vertAlign w:val="superscript"/>
                <w:lang w:val="en-US" w:eastAsia="en-US" w:bidi="en-US"/>
              </w:rPr>
              <w:t>a</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Ea(exp)</w:t>
            </w:r>
          </w:p>
        </w:tc>
      </w:tr>
      <w:tr>
        <w:trPr>
          <w:trHeight w:val="360"/>
        </w:trPr>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6</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354</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141</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144 </w:t>
            </w:r>
            <w:r>
              <w:rPr>
                <w:rFonts w:ascii="Courier New" w:eastAsia="Courier New" w:hAnsi="Courier New" w:cs="Courier New"/>
                <w:color w:val="000000"/>
                <w:spacing w:val="0"/>
                <w:w w:val="100"/>
                <w:position w:val="0"/>
                <w:sz w:val="22"/>
                <w:szCs w:val="22"/>
                <w:shd w:val="clear" w:color="auto" w:fill="auto"/>
                <w:lang w:val="en-US" w:eastAsia="en-US" w:bidi="en-US"/>
              </w:rPr>
              <w:t xml:space="preserve">5 </w:t>
            </w:r>
            <w:r>
              <w:rPr>
                <w:rFonts w:ascii="Arial" w:eastAsia="Arial" w:hAnsi="Arial" w:cs="Arial"/>
                <w:color w:val="000000"/>
                <w:spacing w:val="0"/>
                <w:w w:val="100"/>
                <w:position w:val="0"/>
                <w:sz w:val="18"/>
                <w:szCs w:val="18"/>
                <w:shd w:val="clear" w:color="auto" w:fill="auto"/>
                <w:lang w:val="en-US" w:eastAsia="en-US" w:bidi="en-US"/>
              </w:rPr>
              <w:t>9</w:t>
            </w:r>
          </w:p>
        </w:tc>
      </w:tr>
      <w:tr>
        <w:trPr>
          <w:trHeight w:val="202"/>
        </w:trPr>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7</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365.2</w:t>
            </w:r>
          </w:p>
        </w:tc>
        <w:tc>
          <w:tcPr>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146</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143 </w:t>
            </w:r>
            <w:r>
              <w:rPr>
                <w:rFonts w:ascii="Courier New" w:eastAsia="Courier New" w:hAnsi="Courier New" w:cs="Courier New"/>
                <w:color w:val="000000"/>
                <w:spacing w:val="0"/>
                <w:w w:val="100"/>
                <w:position w:val="0"/>
                <w:sz w:val="22"/>
                <w:szCs w:val="22"/>
                <w:shd w:val="clear" w:color="auto" w:fill="auto"/>
                <w:lang w:val="en-US" w:eastAsia="en-US" w:bidi="en-US"/>
              </w:rPr>
              <w:t xml:space="preserve">5 </w:t>
            </w:r>
            <w:r>
              <w:rPr>
                <w:rFonts w:ascii="Arial" w:eastAsia="Arial" w:hAnsi="Arial" w:cs="Arial"/>
                <w:color w:val="000000"/>
                <w:spacing w:val="0"/>
                <w:w w:val="100"/>
                <w:position w:val="0"/>
                <w:sz w:val="18"/>
                <w:szCs w:val="18"/>
                <w:shd w:val="clear" w:color="auto" w:fill="auto"/>
                <w:lang w:val="en-US" w:eastAsia="en-US" w:bidi="en-US"/>
              </w:rPr>
              <w:t>4</w:t>
            </w:r>
          </w:p>
        </w:tc>
      </w:tr>
      <w:tr>
        <w:trPr>
          <w:trHeight w:val="197"/>
        </w:trPr>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388.6</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155</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135 </w:t>
            </w:r>
            <w:r>
              <w:rPr>
                <w:rFonts w:ascii="Courier New" w:eastAsia="Courier New" w:hAnsi="Courier New" w:cs="Courier New"/>
                <w:color w:val="000000"/>
                <w:spacing w:val="0"/>
                <w:w w:val="100"/>
                <w:position w:val="0"/>
                <w:sz w:val="22"/>
                <w:szCs w:val="22"/>
                <w:shd w:val="clear" w:color="auto" w:fill="auto"/>
                <w:lang w:val="en-US" w:eastAsia="en-US" w:bidi="en-US"/>
              </w:rPr>
              <w:t xml:space="preserve">5 </w:t>
            </w:r>
            <w:r>
              <w:rPr>
                <w:rFonts w:ascii="Arial" w:eastAsia="Arial" w:hAnsi="Arial" w:cs="Arial"/>
                <w:color w:val="000000"/>
                <w:spacing w:val="0"/>
                <w:w w:val="100"/>
                <w:position w:val="0"/>
                <w:sz w:val="18"/>
                <w:szCs w:val="18"/>
                <w:shd w:val="clear" w:color="auto" w:fill="auto"/>
                <w:lang w:val="en-US" w:eastAsia="en-US" w:bidi="en-US"/>
              </w:rPr>
              <w:t>6</w:t>
            </w:r>
          </w:p>
        </w:tc>
      </w:tr>
      <w:tr>
        <w:trPr>
          <w:trHeight w:val="288"/>
        </w:trPr>
        <w:tc>
          <w:tcPr>
            <w:tcBorders>
              <w:bottom w:val="single" w:sz="4"/>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3</w:t>
            </w:r>
          </w:p>
        </w:tc>
        <w:tc>
          <w:tcPr>
            <w:tcBorders>
              <w:bottom w:val="single" w:sz="4"/>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602</w:t>
            </w:r>
          </w:p>
        </w:tc>
        <w:tc>
          <w:tcPr>
            <w:tcBorders>
              <w:bottom w:val="single" w:sz="4"/>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240</w:t>
            </w:r>
          </w:p>
        </w:tc>
        <w:tc>
          <w:tcPr>
            <w:tcBorders>
              <w:bottom w:val="single" w:sz="4"/>
            </w:tcBorders>
            <w:shd w:val="clear" w:color="auto" w:fill="auto"/>
            <w:vAlign w:val="center"/>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r>
    </w:tbl>
    <w:p>
      <w:pPr>
        <w:pStyle w:val="Style40"/>
        <w:keepNext w:val="0"/>
        <w:keepLines w:val="0"/>
        <w:widowControl w:val="0"/>
        <w:shd w:val="clear" w:color="auto" w:fill="auto"/>
        <w:bidi w:val="0"/>
        <w:spacing w:line="214" w:lineRule="auto"/>
        <w:ind w:left="5" w:firstLine="0"/>
        <w:jc w:val="left"/>
        <w:rPr>
          <w:sz w:val="16"/>
          <w:szCs w:val="16"/>
        </w:rPr>
      </w:pPr>
      <w:r>
        <w:rPr>
          <w:i/>
          <w:iCs/>
          <w:color w:val="000000"/>
          <w:spacing w:val="0"/>
          <w:w w:val="100"/>
          <w:position w:val="0"/>
          <w:sz w:val="9"/>
          <w:szCs w:val="9"/>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Corrected activation energy: </w:t>
      </w:r>
      <w:r>
        <w:rPr>
          <w:i/>
          <w:iCs/>
          <w:color w:val="000000"/>
          <w:spacing w:val="0"/>
          <w:w w:val="100"/>
          <w:position w:val="0"/>
          <w:sz w:val="16"/>
          <w:szCs w:val="16"/>
          <w:shd w:val="clear" w:color="auto" w:fill="auto"/>
          <w:lang w:val="en-US" w:eastAsia="en-US" w:bidi="en-US"/>
        </w:rPr>
        <w:t>Ea</w:t>
      </w:r>
      <w:r>
        <w:rPr>
          <w:color w:val="000000"/>
          <w:spacing w:val="0"/>
          <w:w w:val="100"/>
          <w:position w:val="0"/>
          <w:sz w:val="16"/>
          <w:szCs w:val="16"/>
          <w:shd w:val="clear" w:color="auto" w:fill="auto"/>
          <w:lang w:val="en-US" w:eastAsia="en-US" w:bidi="en-US"/>
        </w:rPr>
        <w:t xml:space="preserve">(corr) </w:t>
      </w:r>
      <w:r>
        <w:rPr>
          <w:rFonts w:ascii="Courier New" w:eastAsia="Courier New" w:hAnsi="Courier New" w:cs="Courier New"/>
          <w:color w:val="000000"/>
          <w:spacing w:val="0"/>
          <w:w w:val="100"/>
          <w:position w:val="0"/>
          <w:sz w:val="19"/>
          <w:szCs w:val="19"/>
          <w:shd w:val="clear" w:color="auto" w:fill="auto"/>
          <w:lang w:val="en-US" w:eastAsia="en-US" w:bidi="en-US"/>
        </w:rPr>
        <w:t xml:space="preserve">4 </w:t>
      </w:r>
      <w:r>
        <w:rPr>
          <w:i/>
          <w:iCs/>
          <w:color w:val="000000"/>
          <w:spacing w:val="0"/>
          <w:w w:val="100"/>
          <w:position w:val="0"/>
          <w:sz w:val="16"/>
          <w:szCs w:val="16"/>
          <w:shd w:val="clear" w:color="auto" w:fill="auto"/>
          <w:lang w:val="en-US" w:eastAsia="en-US" w:bidi="en-US"/>
        </w:rPr>
        <w:t>Ea</w:t>
      </w:r>
      <w:r>
        <w:rPr>
          <w:color w:val="000000"/>
          <w:spacing w:val="0"/>
          <w:w w:val="100"/>
          <w:position w:val="0"/>
          <w:sz w:val="16"/>
          <w:szCs w:val="16"/>
          <w:shd w:val="clear" w:color="auto" w:fill="auto"/>
          <w:lang w:val="en-US" w:eastAsia="en-US" w:bidi="en-US"/>
        </w:rPr>
        <w:t xml:space="preserve">/2.51. </w:t>
      </w:r>
      <w:r>
        <w:rPr>
          <w:i/>
          <w:iCs/>
          <w:color w:val="000000"/>
          <w:spacing w:val="0"/>
          <w:w w:val="100"/>
          <w:position w:val="0"/>
          <w:sz w:val="9"/>
          <w:szCs w:val="9"/>
          <w:shd w:val="clear" w:color="auto" w:fill="auto"/>
          <w:lang w:val="en-US" w:eastAsia="en-US" w:bidi="en-US"/>
        </w:rPr>
        <w:t>“</w:t>
      </w:r>
      <w:r>
        <w:rPr>
          <w:color w:val="000000"/>
          <w:spacing w:val="0"/>
          <w:w w:val="100"/>
          <w:position w:val="0"/>
          <w:sz w:val="16"/>
          <w:szCs w:val="16"/>
          <w:shd w:val="clear" w:color="auto" w:fill="auto"/>
          <w:lang w:val="en-US" w:eastAsia="en-US" w:bidi="en-US"/>
        </w:rPr>
        <w:t>Experimental activation energy.</w:t>
      </w:r>
    </w:p>
    <w:p>
      <w:pPr>
        <w:widowControl w:val="0"/>
        <w:spacing w:line="1" w:lineRule="exact"/>
      </w:pPr>
    </w:p>
    <w:p>
      <w:pPr>
        <w:pStyle w:val="Style40"/>
        <w:keepNext w:val="0"/>
        <w:keepLines w:val="0"/>
        <w:widowControl w:val="0"/>
        <w:shd w:val="clear" w:color="auto" w:fill="auto"/>
        <w:bidi w:val="0"/>
        <w:spacing w:line="0" w:lineRule="atLeast"/>
        <w:ind w:left="0" w:firstLine="0"/>
        <w:jc w:val="both"/>
      </w:pPr>
      <w:r>
        <w:rPr>
          <w:b/>
          <w:bCs/>
          <w:color w:val="000000"/>
          <w:spacing w:val="0"/>
          <w:w w:val="100"/>
          <w:position w:val="0"/>
          <w:shd w:val="clear" w:color="auto" w:fill="auto"/>
          <w:lang w:val="en-US" w:eastAsia="en-US" w:bidi="en-US"/>
        </w:rPr>
        <w:t xml:space="preserve">TABLE 3 </w:t>
      </w:r>
      <w:r>
        <w:rPr>
          <w:color w:val="000000"/>
          <w:spacing w:val="0"/>
          <w:w w:val="100"/>
          <w:position w:val="0"/>
          <w:shd w:val="clear" w:color="auto" w:fill="auto"/>
          <w:lang w:val="en-US" w:eastAsia="en-US" w:bidi="en-US"/>
        </w:rPr>
        <w:t xml:space="preserve">Selected Bond Lengths in the Computed </w:t>
      </w:r>
      <w:r>
        <w:rPr>
          <w:color w:val="000000"/>
          <w:spacing w:val="0"/>
          <w:w w:val="100"/>
          <w:position w:val="0"/>
          <w:shd w:val="clear" w:color="auto" w:fill="auto"/>
          <w:lang w:val="fr-FR" w:eastAsia="fr-FR" w:bidi="fr-FR"/>
        </w:rPr>
        <w:t xml:space="preserve">Transi- </w:t>
      </w:r>
      <w:r>
        <w:rPr>
          <w:color w:val="000000"/>
          <w:spacing w:val="0"/>
          <w:w w:val="100"/>
          <w:position w:val="0"/>
          <w:shd w:val="clear" w:color="auto" w:fill="auto"/>
          <w:lang w:val="en-US" w:eastAsia="en-US" w:bidi="en-US"/>
        </w:rPr>
        <w:t>o</w:t>
      </w:r>
    </w:p>
    <w:p>
      <w:pPr>
        <w:pStyle w:val="Style40"/>
        <w:keepNext w:val="0"/>
        <w:keepLines w:val="0"/>
        <w:widowControl w:val="0"/>
        <w:shd w:val="clear" w:color="auto" w:fill="auto"/>
        <w:bidi w:val="0"/>
        <w:spacing w:line="0" w:lineRule="atLeast"/>
        <w:ind w:left="0" w:firstLine="0"/>
        <w:jc w:val="left"/>
        <w:rPr>
          <w:sz w:val="10"/>
          <w:szCs w:val="10"/>
        </w:rPr>
      </w:pPr>
      <w:r>
        <w:rPr>
          <w:color w:val="000000"/>
          <w:spacing w:val="0"/>
          <w:w w:val="100"/>
          <w:position w:val="0"/>
          <w:sz w:val="18"/>
          <w:szCs w:val="18"/>
          <w:shd w:val="clear" w:color="auto" w:fill="auto"/>
          <w:lang w:val="en-US" w:eastAsia="en-US" w:bidi="en-US"/>
        </w:rPr>
        <w:t>tion State (A)</w:t>
      </w:r>
      <w:r>
        <w:rPr>
          <w:i/>
          <w:iCs/>
          <w:color w:val="000000"/>
          <w:spacing w:val="0"/>
          <w:w w:val="100"/>
          <w:position w:val="0"/>
          <w:sz w:val="10"/>
          <w:szCs w:val="10"/>
          <w:shd w:val="clear" w:color="auto" w:fill="auto"/>
          <w:lang w:val="en-US" w:eastAsia="en-US" w:bidi="en-US"/>
        </w:rPr>
        <w:t>’</w:t>
      </w:r>
    </w:p>
    <w:p>
      <w:pPr>
        <w:pStyle w:val="Style40"/>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Phosphine C1-C2 C2-C3 C3-P4 P4-C5 C5-H6 H6-C1</w:t>
      </w:r>
    </w:p>
    <w:tbl>
      <w:tblPr>
        <w:tblOverlap w:val="never"/>
        <w:jc w:val="left"/>
        <w:tblLayout w:type="fixed"/>
      </w:tblPr>
      <w:tblGrid>
        <w:gridCol w:w="408"/>
        <w:gridCol w:w="773"/>
        <w:gridCol w:w="638"/>
        <w:gridCol w:w="653"/>
        <w:gridCol w:w="638"/>
        <w:gridCol w:w="648"/>
        <w:gridCol w:w="514"/>
      </w:tblGrid>
      <w:tr>
        <w:trPr>
          <w:trHeight w:val="192"/>
        </w:trPr>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6</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1.41</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1.40</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2.30</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1.66</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1.67</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1.74</w:t>
            </w:r>
          </w:p>
        </w:tc>
      </w:tr>
      <w:tr>
        <w:trPr>
          <w:trHeight w:val="202"/>
        </w:trPr>
        <w:tc>
          <w:tcPr>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7</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1.41</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1.42</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2.30</w:t>
            </w:r>
          </w:p>
        </w:tc>
        <w:tc>
          <w:tcPr>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1.64</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1.78</w:t>
            </w:r>
          </w:p>
        </w:tc>
        <w:tc>
          <w:tcPr>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1.67</w:t>
            </w:r>
          </w:p>
        </w:tc>
      </w:tr>
      <w:tr>
        <w:trPr>
          <w:trHeight w:val="197"/>
        </w:trPr>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1.40</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1.40</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2.29</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1.65</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1.73</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1.68</w:t>
            </w:r>
          </w:p>
        </w:tc>
      </w:tr>
      <w:tr>
        <w:trPr>
          <w:trHeight w:val="197"/>
        </w:trPr>
        <w:tc>
          <w:tcPr>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3</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1.41</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1.41</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2.34</w:t>
            </w:r>
          </w:p>
        </w:tc>
        <w:tc>
          <w:tcPr>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1.69</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1.89</w:t>
            </w:r>
          </w:p>
        </w:tc>
        <w:tc>
          <w:tcPr>
            <w:tcBorders/>
            <w:shd w:val="clear" w:color="auto" w:fill="auto"/>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1.69</w:t>
            </w:r>
          </w:p>
        </w:tc>
      </w:tr>
    </w:tbl>
    <w:p>
      <w:pPr>
        <w:pStyle w:val="Style40"/>
        <w:keepNext w:val="0"/>
        <w:keepLines w:val="0"/>
        <w:widowControl w:val="0"/>
        <w:shd w:val="clear" w:color="auto" w:fill="auto"/>
        <w:bidi w:val="0"/>
        <w:spacing w:line="240" w:lineRule="auto"/>
        <w:ind w:left="0" w:firstLine="0"/>
        <w:jc w:val="left"/>
        <w:rPr>
          <w:sz w:val="16"/>
          <w:szCs w:val="16"/>
        </w:rPr>
      </w:pPr>
      <w:r>
        <w:rPr>
          <w:i/>
          <w:iCs/>
          <w:color w:val="000000"/>
          <w:spacing w:val="0"/>
          <w:w w:val="100"/>
          <w:position w:val="0"/>
          <w:sz w:val="9"/>
          <w:szCs w:val="9"/>
          <w:shd w:val="clear" w:color="auto" w:fill="auto"/>
          <w:lang w:val="en-US" w:eastAsia="en-US" w:bidi="en-US"/>
        </w:rPr>
        <w:t>’</w:t>
      </w:r>
      <w:r>
        <w:rPr>
          <w:color w:val="000000"/>
          <w:spacing w:val="0"/>
          <w:w w:val="100"/>
          <w:position w:val="0"/>
          <w:sz w:val="16"/>
          <w:szCs w:val="16"/>
          <w:shd w:val="clear" w:color="auto" w:fill="auto"/>
          <w:lang w:val="en-US" w:eastAsia="en-US" w:bidi="en-US"/>
        </w:rPr>
        <w:t>Atom numbers as in Figure 4.</w:t>
      </w:r>
    </w:p>
    <w:p>
      <w:pPr>
        <w:widowControl w:val="0"/>
        <w:spacing w:after="359" w:line="1" w:lineRule="exact"/>
      </w:pP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ene reactions of ethylene with formaldehyde and propene [10,11], and with values obtained by semi- empirical calculations for different retroene-type re</w:t>
        <w:softHyphen/>
        <w:t>actions [12-15].</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C-C bond lengths for the propene moiety about to be eliminated during the reaction show al</w:t>
        <w:softHyphen/>
        <w:t>most the same value, 1.41 A, intermediate between a single and a double bond, pointing out the dis</w:t>
        <w:softHyphen/>
        <w:t>placement of the double bond in the propene moiety during the reaction. The C3-P4 and C5-H6 bonds to be broken are remarkably stretched, 2.30 and about 1.70 A, respectively, instead of the characteristic cor</w:t>
        <w:softHyphen/>
        <w:t>responding values of 1.85 A [9] and 1.10 A. At the same time, the P4-C5 bond, a bond to become dou</w:t>
        <w:softHyphen/>
        <w:t>ble, presents an average value of 1.65 A, in the nor</w:t>
        <w:softHyphen/>
        <w:t>mal range for a P-C double bond [4], showing that the transition state is considerably productlike. The hydrogen atom to be transferred from C5 to C1 is located slightly closer to the C1 atom and almost equidistant to the two other hydrogen atoms on the C1 carbon atom, improving the orbital overlap be</w:t>
        <w:softHyphen/>
        <w:t xml:space="preserve">tween H6 and C1. The P4 and C3 atoms are situated so as to maintain optimum orbital overlap in the transition state. Both P4 and C3 atoms, which change hybridization from </w:t>
      </w:r>
      <w:r>
        <w:rPr>
          <w:i/>
          <w:iCs/>
          <w:color w:val="000000"/>
          <w:spacing w:val="0"/>
          <w:w w:val="100"/>
          <w:position w:val="0"/>
          <w:shd w:val="clear" w:color="auto" w:fill="auto"/>
          <w:lang w:val="en-US" w:eastAsia="en-US" w:bidi="en-US"/>
        </w:rPr>
        <w:t>sp</w:t>
      </w:r>
      <w:r>
        <w:rPr>
          <w:color w:val="000000"/>
          <w:spacing w:val="0"/>
          <w:w w:val="100"/>
          <w:position w:val="0"/>
          <w:shd w:val="clear" w:color="auto" w:fill="auto"/>
          <w:lang w:val="en-US" w:eastAsia="en-US" w:bidi="en-US"/>
        </w:rPr>
        <w:t xml:space="preserve">3 to </w:t>
      </w:r>
      <w:r>
        <w:rPr>
          <w:i/>
          <w:iCs/>
          <w:color w:val="000000"/>
          <w:spacing w:val="0"/>
          <w:w w:val="100"/>
          <w:position w:val="0"/>
          <w:shd w:val="clear" w:color="auto" w:fill="auto"/>
          <w:lang w:val="en-US" w:eastAsia="en-US" w:bidi="en-US"/>
        </w:rPr>
        <w:t>sp</w:t>
      </w:r>
      <w:r>
        <w:rPr>
          <w:color w:val="000000"/>
          <w:spacing w:val="0"/>
          <w:w w:val="100"/>
          <w:position w:val="0"/>
          <w:shd w:val="clear" w:color="auto" w:fill="auto"/>
          <w:lang w:val="en-US" w:eastAsia="en-US" w:bidi="en-US"/>
        </w:rPr>
        <w:t>2, show a ge</w:t>
        <w:softHyphen/>
        <w:t>ometry between these two states. A remarkable dif</w:t>
        <w:softHyphen/>
        <w:t>ference, however, is observed between the C1H6C5 angle of the migrating hydrogen, around 133</w:t>
      </w:r>
      <w:r>
        <w:rPr>
          <w:rFonts w:ascii="Arial" w:eastAsia="Arial" w:hAnsi="Arial" w:cs="Arial"/>
          <w:color w:val="000000"/>
          <w:spacing w:val="0"/>
          <w:w w:val="100"/>
          <w:position w:val="0"/>
          <w:sz w:val="17"/>
          <w:szCs w:val="17"/>
          <w:shd w:val="clear" w:color="auto" w:fill="auto"/>
          <w:lang w:val="en-US" w:eastAsia="en-US" w:bidi="en-US"/>
        </w:rPr>
        <w:t xml:space="preserve">8 </w:t>
      </w:r>
      <w:r>
        <w:rPr>
          <w:color w:val="000000"/>
          <w:spacing w:val="0"/>
          <w:w w:val="100"/>
          <w:position w:val="0"/>
          <w:shd w:val="clear" w:color="auto" w:fill="auto"/>
          <w:lang w:val="en-US" w:eastAsia="en-US" w:bidi="en-US"/>
        </w:rPr>
        <w:t>in our calculations, and the reported 156</w:t>
      </w:r>
      <w:r>
        <w:rPr>
          <w:rFonts w:ascii="Arial" w:eastAsia="Arial" w:hAnsi="Arial" w:cs="Arial"/>
          <w:color w:val="000000"/>
          <w:spacing w:val="0"/>
          <w:w w:val="100"/>
          <w:position w:val="0"/>
          <w:sz w:val="17"/>
          <w:szCs w:val="17"/>
          <w:shd w:val="clear" w:color="auto" w:fill="auto"/>
          <w:lang w:val="en-US" w:eastAsia="en-US" w:bidi="en-US"/>
        </w:rPr>
        <w:t xml:space="preserve">8 </w:t>
      </w:r>
      <w:r>
        <w:rPr>
          <w:color w:val="000000"/>
          <w:spacing w:val="0"/>
          <w:w w:val="100"/>
          <w:position w:val="0"/>
          <w:shd w:val="clear" w:color="auto" w:fill="auto"/>
          <w:lang w:val="en-US" w:eastAsia="en-US" w:bidi="en-US"/>
        </w:rPr>
        <w:t>for the ene re</w:t>
        <w:softHyphen/>
        <w:t>action [10-14].</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compounds </w:t>
      </w:r>
      <w:r>
        <w:rPr>
          <w:b/>
          <w:bC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 xml:space="preserve">, and </w:t>
      </w:r>
      <w:r>
        <w:rPr>
          <w:b/>
          <w:bCs/>
          <w:color w:val="000000"/>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 the transition struc</w:t>
        <w:softHyphen/>
        <w:t>ture resembles somewhat a half chair (Figures 4a- 4c), where C1, C2, and C3 are located in a plane, and the H atoms on the C1 and C3 carbon atoms are slightly out of the plane, showing a geometry inter</w:t>
        <w:softHyphen/>
        <w:t xml:space="preserve">mediate between the characteristic </w:t>
      </w:r>
      <w:r>
        <w:rPr>
          <w:i/>
          <w:iCs/>
          <w:color w:val="000000"/>
          <w:spacing w:val="0"/>
          <w:w w:val="100"/>
          <w:position w:val="0"/>
          <w:shd w:val="clear" w:color="auto" w:fill="auto"/>
          <w:lang w:val="en-US" w:eastAsia="en-US" w:bidi="en-US"/>
        </w:rPr>
        <w:t>sp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sp</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hy</w:t>
        <w:softHyphen/>
        <w:t>bridization geometries for these two carbon atoms. C3, P4, C5, H6, and C1 are located in nearly the same plane (Figures 4a-4c).</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computed transition structure for molecule </w:t>
      </w: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(Figure 4d) is more boat-shaped than the others (Figures 4a-4c). One can think that the large phos</w:t>
        <w:softHyphen/>
        <w:t>phaalkene character of the P4-C5 bond in the tran</w:t>
        <w:softHyphen/>
        <w:t xml:space="preserve">sition state makes the structure of the transition state very rigid and sensitive to steric effects. In </w:t>
      </w:r>
      <w:r>
        <w:rPr>
          <w:b/>
          <w:bCs/>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w:t>
      </w:r>
    </w:p>
    <w:p>
      <w:pPr>
        <w:pStyle w:val="Style40"/>
        <w:keepNext w:val="0"/>
        <w:keepLines w:val="0"/>
        <w:widowControl w:val="0"/>
        <w:shd w:val="clear" w:color="auto" w:fill="auto"/>
        <w:bidi w:val="0"/>
        <w:spacing w:line="240" w:lineRule="auto"/>
        <w:ind w:left="0" w:firstLine="0"/>
        <w:jc w:val="left"/>
        <w:rPr>
          <w:sz w:val="10"/>
          <w:szCs w:val="10"/>
        </w:rPr>
      </w:pPr>
      <w:r>
        <w:rPr>
          <w:b/>
          <w:bCs/>
          <w:color w:val="000000"/>
          <w:spacing w:val="0"/>
          <w:w w:val="100"/>
          <w:position w:val="0"/>
          <w:sz w:val="18"/>
          <w:szCs w:val="18"/>
          <w:shd w:val="clear" w:color="auto" w:fill="auto"/>
          <w:lang w:val="en-US" w:eastAsia="en-US" w:bidi="en-US"/>
        </w:rPr>
        <w:t xml:space="preserve">TABLE 4 </w:t>
      </w:r>
      <w:r>
        <w:rPr>
          <w:color w:val="000000"/>
          <w:spacing w:val="0"/>
          <w:w w:val="100"/>
          <w:position w:val="0"/>
          <w:sz w:val="18"/>
          <w:szCs w:val="18"/>
          <w:shd w:val="clear" w:color="auto" w:fill="auto"/>
          <w:lang w:val="en-US" w:eastAsia="en-US" w:bidi="en-US"/>
        </w:rPr>
        <w:t>Selected Bond Angles in the Transition State (deg)</w:t>
      </w:r>
      <w:r>
        <w:rPr>
          <w:i/>
          <w:iCs/>
          <w:color w:val="000000"/>
          <w:spacing w:val="0"/>
          <w:w w:val="100"/>
          <w:position w:val="0"/>
          <w:sz w:val="10"/>
          <w:szCs w:val="10"/>
          <w:shd w:val="clear" w:color="auto" w:fill="auto"/>
          <w:lang w:val="en-US" w:eastAsia="en-US" w:bidi="en-US"/>
        </w:rPr>
        <w:t>a</w:t>
      </w:r>
    </w:p>
    <w:tbl>
      <w:tblPr>
        <w:tblOverlap w:val="never"/>
        <w:jc w:val="left"/>
        <w:tblLayout w:type="fixed"/>
      </w:tblPr>
      <w:tblGrid>
        <w:gridCol w:w="1032"/>
        <w:gridCol w:w="1018"/>
        <w:gridCol w:w="1008"/>
        <w:gridCol w:w="1013"/>
        <w:gridCol w:w="1008"/>
        <w:gridCol w:w="1008"/>
        <w:gridCol w:w="888"/>
      </w:tblGrid>
      <w:tr>
        <w:trPr>
          <w:trHeight w:val="269"/>
        </w:trPr>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Phosphine</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C1C2C3</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C2C3P4</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C3P4C5</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P4C5H6</w:t>
            </w:r>
          </w:p>
        </w:tc>
        <w:tc>
          <w:tcPr>
            <w:tcBorders/>
            <w:shd w:val="clear" w:color="auto" w:fill="auto"/>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C5H6C1</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H6C1C2</w:t>
            </w:r>
          </w:p>
        </w:tc>
      </w:tr>
      <w:tr>
        <w:trPr>
          <w:trHeight w:val="360"/>
        </w:trPr>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6</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125.0</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102.5</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99.1</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118.8</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134.5</w:t>
            </w:r>
          </w:p>
        </w:tc>
        <w:tc>
          <w:tcPr>
            <w:tcBorders>
              <w:top w:val="single" w:sz="4"/>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90.8</w:t>
            </w:r>
          </w:p>
        </w:tc>
      </w:tr>
      <w:tr>
        <w:trPr>
          <w:trHeight w:val="197"/>
        </w:trPr>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7</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124.0</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102.9</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99.1</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118.0</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133.3</w:t>
            </w:r>
          </w:p>
        </w:tc>
        <w:tc>
          <w:tcPr>
            <w:tcBorders/>
            <w:shd w:val="clear" w:color="auto" w:fill="auto"/>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92.8</w:t>
            </w:r>
          </w:p>
        </w:tc>
      </w:tr>
      <w:tr>
        <w:trPr>
          <w:trHeight w:val="202"/>
        </w:trPr>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124.7</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102.4</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99.0</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118.7</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132.9</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92.8</w:t>
            </w:r>
          </w:p>
        </w:tc>
      </w:tr>
      <w:tr>
        <w:trPr>
          <w:trHeight w:val="192"/>
        </w:trPr>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3</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124.6</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101.0</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99.9</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107.6</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127.7</w:t>
            </w:r>
          </w:p>
        </w:tc>
        <w:tc>
          <w:tcPr>
            <w:tcBorders/>
            <w:shd w:val="clear" w:color="auto" w:fill="auto"/>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93.0</w:t>
            </w:r>
          </w:p>
        </w:tc>
      </w:tr>
    </w:tbl>
    <w:p>
      <w:pPr>
        <w:pStyle w:val="Style40"/>
        <w:keepNext w:val="0"/>
        <w:keepLines w:val="0"/>
        <w:widowControl w:val="0"/>
        <w:shd w:val="clear" w:color="auto" w:fill="auto"/>
        <w:bidi w:val="0"/>
        <w:spacing w:line="240" w:lineRule="auto"/>
        <w:ind w:left="0" w:firstLine="0"/>
        <w:jc w:val="left"/>
        <w:rPr>
          <w:sz w:val="16"/>
          <w:szCs w:val="16"/>
        </w:rPr>
      </w:pPr>
      <w:r>
        <w:rPr>
          <w:i/>
          <w:iCs/>
          <w:color w:val="000000"/>
          <w:spacing w:val="0"/>
          <w:w w:val="100"/>
          <w:position w:val="0"/>
          <w:sz w:val="16"/>
          <w:szCs w:val="16"/>
          <w:shd w:val="clear" w:color="auto" w:fill="auto"/>
          <w:vertAlign w:val="superscript"/>
          <w:lang w:val="en-US" w:eastAsia="en-US" w:bidi="en-US"/>
        </w:rPr>
        <w:t>a</w:t>
      </w:r>
      <w:r>
        <w:rPr>
          <w:color w:val="000000"/>
          <w:spacing w:val="0"/>
          <w:w w:val="100"/>
          <w:position w:val="0"/>
          <w:sz w:val="16"/>
          <w:szCs w:val="16"/>
          <w:shd w:val="clear" w:color="auto" w:fill="auto"/>
          <w:lang w:val="en-US" w:eastAsia="en-US" w:bidi="en-US"/>
        </w:rPr>
        <w:t>Atom numbers as in Figure 4.</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for example, the steric hindrance of the substituent on the phosphorus atom compels the molecule to distort the half-chair transition structure, raising the activation energy. The rigidity of the transition struc</w:t>
        <w:softHyphen/>
        <w:t>ture could also explain the experimental values of the activation entropy for propene elimination from allylphosphines [2], corresponding to frequency fac</w:t>
        <w:softHyphen/>
        <w:t>tors in the lower limit of accepted values for six</w:t>
        <w:softHyphen/>
        <w:t>membered cyclic transition states.</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conclusion, the thermal decomposition of sterically hindered diallylphosphines produced com</w:t>
        <w:softHyphen/>
        <w:t xml:space="preserve">plex mixtures of products, indicating the generation of free radicals during their </w:t>
      </w:r>
      <w:r>
        <w:rPr>
          <w:color w:val="000000"/>
          <w:spacing w:val="0"/>
          <w:w w:val="100"/>
          <w:position w:val="0"/>
          <w:shd w:val="clear" w:color="auto" w:fill="auto"/>
          <w:lang w:val="fr-FR" w:eastAsia="fr-FR" w:bidi="fr-FR"/>
        </w:rPr>
        <w:t xml:space="preserve">pyrolyses. </w:t>
      </w:r>
      <w:r>
        <w:rPr>
          <w:color w:val="000000"/>
          <w:spacing w:val="0"/>
          <w:w w:val="100"/>
          <w:position w:val="0"/>
          <w:shd w:val="clear" w:color="auto" w:fill="auto"/>
          <w:lang w:val="en-US" w:eastAsia="en-US" w:bidi="en-US"/>
        </w:rPr>
        <w:t>The AM1 cal</w:t>
        <w:softHyphen/>
        <w:t>culations of the transition state of the propene elim</w:t>
        <w:softHyphen/>
        <w:t>ination from allylphosphines, made in order to eval</w:t>
        <w:softHyphen/>
        <w:t>uate these results, showed that the transition structure is considerably productlike and very rigid. Bulky substituents on the phosphorus atom compel the molecule to distort the half-chair transition structure, causing the activation energy to rise to val</w:t>
        <w:softHyphen/>
        <w:t>ues in the range of homolytic P-C bond dissociation energies.</w:t>
      </w:r>
    </w:p>
    <w:p>
      <w:pPr>
        <w:pStyle w:val="Style5"/>
        <w:keepNext w:val="0"/>
        <w:keepLines w:val="0"/>
        <w:widowControl w:val="0"/>
        <w:shd w:val="clear" w:color="auto" w:fill="auto"/>
        <w:bidi w:val="0"/>
        <w:spacing w:line="209" w:lineRule="auto"/>
        <w:ind w:left="0" w:firstLine="0"/>
        <w:jc w:val="left"/>
        <w:rPr>
          <w:sz w:val="24"/>
          <w:szCs w:val="24"/>
        </w:rPr>
      </w:pPr>
      <w:r>
        <w:rPr>
          <w:i/>
          <w:iCs/>
          <w:color w:val="000000"/>
          <w:spacing w:val="0"/>
          <w:w w:val="100"/>
          <w:position w:val="0"/>
          <w:sz w:val="24"/>
          <w:szCs w:val="24"/>
          <w:shd w:val="clear" w:color="auto" w:fill="auto"/>
          <w:lang w:val="en-US" w:eastAsia="en-US" w:bidi="en-US"/>
        </w:rPr>
        <w:t>EXPERIMENTAL</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G, and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P-NMR spectra were recorded on a Bruker AM-300 instrument. Mass spectra were ob</w:t>
        <w:softHyphen/>
        <w:t>tained on a Kratos GLCMS RFA25 instrument. Pub</w:t>
        <w:softHyphen/>
        <w:t>lished methods where used for the synthesis of di- chloro(tetramethylpiperidino)phosphine [16] and dichloromesitylphosphine [17].</w:t>
      </w:r>
    </w:p>
    <w:p>
      <w:pPr>
        <w:pStyle w:val="Style5"/>
        <w:keepNext w:val="0"/>
        <w:keepLines w:val="0"/>
        <w:widowControl w:val="0"/>
        <w:shd w:val="clear" w:color="auto" w:fill="auto"/>
        <w:bidi w:val="0"/>
        <w:spacing w:line="209" w:lineRule="auto"/>
        <w:ind w:left="0" w:firstLine="0"/>
        <w:jc w:val="left"/>
        <w:rPr>
          <w:sz w:val="22"/>
          <w:szCs w:val="22"/>
        </w:rPr>
      </w:pPr>
      <w:r>
        <w:rPr>
          <w:i/>
          <w:iCs/>
          <w:color w:val="000000"/>
          <w:spacing w:val="0"/>
          <w:w w:val="100"/>
          <w:position w:val="0"/>
          <w:sz w:val="24"/>
          <w:szCs w:val="24"/>
          <w:shd w:val="clear" w:color="auto" w:fill="auto"/>
          <w:lang w:val="en-US" w:eastAsia="en-US" w:bidi="en-US"/>
        </w:rPr>
        <w:t>Synthesis of Diallylphosphines</w:t>
      </w:r>
      <w:r>
        <w:rPr>
          <w:b/>
          <w:bCs/>
          <w:color w:val="000000"/>
          <w:spacing w:val="0"/>
          <w:w w:val="100"/>
          <w:position w:val="0"/>
          <w:sz w:val="24"/>
          <w:szCs w:val="24"/>
          <w:shd w:val="clear" w:color="auto" w:fill="auto"/>
          <w:lang w:val="en-US" w:eastAsia="en-US" w:bidi="en-US"/>
        </w:rPr>
        <w:t xml:space="preserve"> 1</w:t>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2</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 xml:space="preserve">and </w:t>
      </w:r>
      <w:r>
        <w:rPr>
          <w:b/>
          <w:bCs/>
          <w:i/>
          <w:iCs/>
          <w:color w:val="000000"/>
          <w:spacing w:val="0"/>
          <w:w w:val="100"/>
          <w:position w:val="0"/>
          <w:sz w:val="22"/>
          <w:szCs w:val="22"/>
          <w:shd w:val="clear" w:color="auto" w:fill="auto"/>
          <w:lang w:val="en-US" w:eastAsia="en-US" w:bidi="en-US"/>
        </w:rPr>
        <w:t>3</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a typical procedure, a filtered solution of 0.242 mol of allylmagnesium bromide [18] was added dropwise to a stirred solution of 0.11 mol of the cor</w:t>
        <w:softHyphen/>
        <w:t xml:space="preserve">responding dichlorophosphine in 100 mL of freshly distilled ether cooled at </w:t>
      </w:r>
      <w:r>
        <w:rPr>
          <w:rFonts w:ascii="Courier New" w:eastAsia="Courier New" w:hAnsi="Courier New" w:cs="Courier New"/>
          <w:color w:val="000000"/>
          <w:spacing w:val="0"/>
          <w:w w:val="100"/>
          <w:position w:val="0"/>
          <w:shd w:val="clear" w:color="auto" w:fill="auto"/>
          <w:lang w:val="en-US" w:eastAsia="en-US" w:bidi="en-US"/>
        </w:rPr>
        <w:t>ι</w:t>
      </w:r>
      <w:r>
        <w:rPr>
          <w:color w:val="000000"/>
          <w:spacing w:val="0"/>
          <w:w w:val="100"/>
          <w:position w:val="0"/>
          <w:shd w:val="clear" w:color="auto" w:fill="auto"/>
          <w:lang w:val="en-US" w:eastAsia="en-US" w:bidi="en-US"/>
        </w:rPr>
        <w:t>78</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C. When the addition had been finished, the mixture was stirred at room temperature for 2 hours, filtered, and the solvent evaporated. The diallylphosphine was distilled under reduced pressure through a 15 cm vigreux column (70-85% yield).</w:t>
      </w:r>
    </w:p>
    <w:p>
      <w:pPr>
        <w:pStyle w:val="Style1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fr-FR" w:eastAsia="fr-FR" w:bidi="fr-FR"/>
        </w:rPr>
        <w:t>Diallyltetramethylpiperidinophosphine</w:t>
      </w:r>
      <w:r>
        <w:rPr>
          <w:b/>
          <w:bCs/>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Liq</w:t>
        <w:softHyphen/>
        <w:t>uid bp: 92-95</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 xml:space="preserve">C/0.1 torr.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P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34.7; </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C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Tms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17.7 (s,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31.6 (s,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33.7 (d,</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22.1 Hz,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38.9 (d,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25.1 Hz,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allyl),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56.6 (d,</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30.9 Hz, C(CH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115.8 (d,</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 xml:space="preserve">11.6 Hz,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136.2 (d, </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17.7 Hz, CH</w:t>
      </w:r>
      <w:r>
        <w:rPr>
          <w:rFonts w:ascii="Courier New" w:eastAsia="Courier New" w:hAnsi="Courier New" w:cs="Courier New"/>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CH</w:t>
      </w:r>
      <w:r>
        <w:rPr>
          <w:color w:val="000000"/>
          <w:spacing w:val="0"/>
          <w:w w:val="100"/>
          <w:position w:val="0"/>
          <w:sz w:val="11"/>
          <w:szCs w:val="11"/>
          <w:shd w:val="clear" w:color="auto" w:fill="auto"/>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H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Tms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1.37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18H, TMP),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2.69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4H,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5.10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4H,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6.02 (m, 2H,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Diallyldiisopropylaminophosphine </w:t>
      </w:r>
      <w:r>
        <w:rPr>
          <w:b/>
          <w:bCs/>
          <w:i/>
          <w:iCs/>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Liquid bp: 83-87</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 xml:space="preserve">C/0.1 torr.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P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26.9; </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C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Tms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23.8 (d, </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 xml:space="preserve">pc </w:t>
      </w:r>
      <w:r>
        <w:rPr>
          <w:rFonts w:ascii="Courier New" w:eastAsia="Courier New" w:hAnsi="Courier New" w:cs="Courier New"/>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5.7 Hz,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34.8 (d, </w:t>
      </w: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17 Hz,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45 (d, </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7.4 Hz, CH(CH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115.7 (d,</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 xml:space="preserve">10 Hz,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134.6 (d, </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11.8 Hz, CH</w:t>
      </w:r>
      <w:r>
        <w:rPr>
          <w:rFonts w:ascii="Courier New" w:eastAsia="Courier New" w:hAnsi="Courier New" w:cs="Courier New"/>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CH</w:t>
      </w:r>
      <w:r>
        <w:rPr>
          <w:color w:val="000000"/>
          <w:spacing w:val="0"/>
          <w:w w:val="100"/>
          <w:position w:val="0"/>
          <w:sz w:val="11"/>
          <w:szCs w:val="11"/>
          <w:shd w:val="clear" w:color="auto" w:fill="auto"/>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H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Tms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1.03 (d, </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6.7 Hz, 12H,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2.27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4H,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3.25 (m, 2H, CH),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4.95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4H,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5.77 (m, 2H,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Diallylmesitylphosphine</w:t>
      </w:r>
      <w:r>
        <w:rPr>
          <w:b/>
          <w:bCs/>
          <w:color w:val="000000"/>
          <w:spacing w:val="0"/>
          <w:w w:val="100"/>
          <w:position w:val="0"/>
          <w:shd w:val="clear" w:color="auto" w:fill="auto"/>
          <w:lang w:val="en-US" w:eastAsia="en-US" w:bidi="en-US"/>
        </w:rPr>
        <w:t xml:space="preserve"> 3</w:t>
      </w:r>
      <w:r>
        <w:rPr>
          <w:color w:val="000000"/>
          <w:spacing w:val="0"/>
          <w:w w:val="100"/>
          <w:position w:val="0"/>
          <w:shd w:val="clear" w:color="auto" w:fill="auto"/>
          <w:lang w:val="en-US" w:eastAsia="en-US" w:bidi="en-US"/>
        </w:rPr>
        <w:t>: Liquid bp: 112- 114</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 xml:space="preserve">C/0.1 torr.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P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33.2; </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C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Tms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20.8 (s,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23.4 (d, </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 xml:space="preserve">18.3 Hz,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31.3 (d, </w:t>
      </w: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16.4 Hz,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116 (d,</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 xml:space="preserve">10.9 Hz,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128.9 (d,</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 xml:space="preserve">16.5 Hz,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129.6 (d, </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 xml:space="preserve">3.5 </w:t>
      </w:r>
      <w:r>
        <w:rPr>
          <w:color w:val="000000"/>
          <w:spacing w:val="0"/>
          <w:w w:val="100"/>
          <w:position w:val="0"/>
          <w:shd w:val="clear" w:color="auto" w:fill="auto"/>
          <w:lang w:val="fr-FR" w:eastAsia="fr-FR" w:bidi="fr-FR"/>
        </w:rPr>
        <w:t xml:space="preserve">Hz, </w:t>
      </w:r>
      <w:r>
        <w:rPr>
          <w:i/>
          <w:iCs/>
          <w:color w:val="000000"/>
          <w:spacing w:val="0"/>
          <w:w w:val="100"/>
          <w:position w:val="0"/>
          <w:shd w:val="clear" w:color="auto" w:fill="auto"/>
          <w:lang w:val="fr-FR" w:eastAsia="fr-FR" w:bidi="fr-FR"/>
        </w:rPr>
        <w:t>o</w:t>
      </w:r>
      <w:r>
        <w:rPr>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134.5 (d, </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12.1 Hz, CH</w:t>
      </w:r>
      <w:r>
        <w:rPr>
          <w:rFonts w:ascii="Courier New" w:eastAsia="Courier New" w:hAnsi="Courier New" w:cs="Courier New"/>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138.9 </w:t>
      </w:r>
      <w:r>
        <w:rPr>
          <w:color w:val="000000"/>
          <w:spacing w:val="0"/>
          <w:w w:val="100"/>
          <w:position w:val="0"/>
          <w:shd w:val="clear" w:color="auto" w:fill="auto"/>
          <w:lang w:val="fr-FR" w:eastAsia="fr-FR" w:bidi="fr-FR"/>
        </w:rPr>
        <w:t xml:space="preserve">(s, </w:t>
      </w:r>
      <w:r>
        <w:rPr>
          <w:i/>
          <w:iCs/>
          <w:color w:val="000000"/>
          <w:spacing w:val="0"/>
          <w:w w:val="100"/>
          <w:position w:val="0"/>
          <w:shd w:val="clear" w:color="auto" w:fill="auto"/>
          <w:lang w:val="fr-FR" w:eastAsia="fr-FR" w:bidi="fr-FR"/>
        </w:rPr>
        <w:t>p</w:t>
      </w:r>
      <w:r>
        <w:rPr>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144.4 (d,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pc</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 xml:space="preserve">14.6 Hz,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H NMR (CDCl</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Tms ext):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2.27 (s, 3H,</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2.56 (s, 6H,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2.78 (d,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J</w:t>
      </w:r>
      <w:r>
        <w:rPr>
          <w:smallCaps/>
          <w:color w:val="000000"/>
          <w:spacing w:val="0"/>
          <w:w w:val="100"/>
          <w:position w:val="0"/>
          <w:shd w:val="clear" w:color="auto" w:fill="auto"/>
          <w:vertAlign w:val="subscript"/>
          <w:lang w:val="en-US" w:eastAsia="en-US" w:bidi="en-US"/>
        </w:rPr>
        <w:t>ph</w:t>
      </w:r>
      <w:r>
        <w:rPr>
          <w:rFonts w:ascii="Courier New" w:eastAsia="Courier New" w:hAnsi="Courier New" w:cs="Courier New"/>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7.6 Hz, 4H,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5.04 (m, 4H,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d </w:t>
      </w:r>
      <w:r>
        <w:rPr>
          <w:rFonts w:ascii="Courier New" w:eastAsia="Courier New" w:hAnsi="Courier New" w:cs="Courier New"/>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5.80 (m, 2H, CH </w:t>
      </w:r>
      <w:r>
        <w:rPr>
          <w:rFonts w:ascii="Courier New" w:eastAsia="Courier New" w:hAnsi="Courier New" w:cs="Courier New"/>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6.86 (s, 2H,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-H).</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phosphines were pyrolyzed in a 265 mL stirred flow reactor [19] over the temperature range of 400-450</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 xml:space="preserve">C and total pressures between 7 and 21 torr, using toluene as carrier gas. The outflow from the reactor was trapped at </w:t>
      </w:r>
      <w:r>
        <w:rPr>
          <w:rFonts w:ascii="Courier New" w:eastAsia="Courier New" w:hAnsi="Courier New" w:cs="Courier New"/>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190</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C. It was then frac</w:t>
        <w:softHyphen/>
        <w:t xml:space="preserve">tionated. The gases were collected at </w:t>
      </w:r>
      <w:r>
        <w:rPr>
          <w:rFonts w:ascii="Courier New" w:eastAsia="Courier New" w:hAnsi="Courier New" w:cs="Courier New"/>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190</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 xml:space="preserve">C and analyzed by gas chromatography in a 4 m </w:t>
      </w:r>
      <w:r>
        <w:rPr>
          <w:rFonts w:ascii="Courier New" w:eastAsia="Courier New" w:hAnsi="Courier New" w:cs="Courier New"/>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3.2 mm O.D., 80/100 mesh activated 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column at 170</w:t>
      </w:r>
      <w:r>
        <w:rPr>
          <w:rFonts w:ascii="Arial" w:eastAsia="Arial" w:hAnsi="Arial" w:cs="Arial"/>
          <w:color w:val="000000"/>
          <w:spacing w:val="0"/>
          <w:w w:val="100"/>
          <w:position w:val="0"/>
          <w:sz w:val="17"/>
          <w:szCs w:val="17"/>
          <w:shd w:val="clear" w:color="auto" w:fill="auto"/>
          <w:lang w:val="en-US" w:eastAsia="en-US" w:bidi="en-US"/>
        </w:rPr>
        <w:t>8</w:t>
      </w:r>
      <w:r>
        <w:rPr>
          <w:color w:val="000000"/>
          <w:spacing w:val="0"/>
          <w:w w:val="100"/>
          <w:position w:val="0"/>
          <w:shd w:val="clear" w:color="auto" w:fill="auto"/>
          <w:lang w:val="en-US" w:eastAsia="en-US" w:bidi="en-US"/>
        </w:rPr>
        <w:t>C using a flame ionization detector.</w:t>
      </w:r>
    </w:p>
    <w:p>
      <w:pPr>
        <w:pStyle w:val="Style5"/>
        <w:keepNext w:val="0"/>
        <w:keepLines w:val="0"/>
        <w:widowControl w:val="0"/>
        <w:shd w:val="clear" w:color="auto" w:fill="auto"/>
        <w:bidi w:val="0"/>
        <w:spacing w:line="218" w:lineRule="auto"/>
        <w:ind w:left="0" w:firstLine="0"/>
        <w:jc w:val="left"/>
        <w:rPr>
          <w:sz w:val="24"/>
          <w:szCs w:val="24"/>
        </w:rPr>
      </w:pPr>
      <w:r>
        <w:rPr>
          <w:i/>
          <w:iCs/>
          <w:color w:val="000000"/>
          <w:spacing w:val="0"/>
          <w:w w:val="100"/>
          <w:position w:val="0"/>
          <w:sz w:val="24"/>
          <w:szCs w:val="24"/>
          <w:shd w:val="clear" w:color="auto" w:fill="auto"/>
          <w:lang w:val="en-US" w:eastAsia="en-US" w:bidi="en-US"/>
        </w:rPr>
        <w:t>ACKNOWLEDGMENT</w:t>
      </w:r>
    </w:p>
    <w:p>
      <w:pPr>
        <w:pStyle w:val="Style17"/>
        <w:keepNext w:val="0"/>
        <w:keepLines w:val="0"/>
        <w:widowControl w:val="0"/>
        <w:shd w:val="clear" w:color="auto" w:fill="auto"/>
        <w:bidi w:val="0"/>
        <w:spacing w:line="262" w:lineRule="auto"/>
        <w:ind w:left="0" w:firstLine="0"/>
        <w:jc w:val="left"/>
      </w:pPr>
      <w:r>
        <w:rPr>
          <w:color w:val="000000"/>
          <w:spacing w:val="0"/>
          <w:w w:val="100"/>
          <w:position w:val="0"/>
          <w:shd w:val="clear" w:color="auto" w:fill="auto"/>
          <w:lang w:val="en-US" w:eastAsia="en-US" w:bidi="en-US"/>
        </w:rPr>
        <w:t>The authors thank Conicit Venezuela for financial support (Projects S1-2159 and F-139).</w:t>
      </w:r>
    </w:p>
    <w:p>
      <w:pPr>
        <w:pStyle w:val="Style5"/>
        <w:keepNext w:val="0"/>
        <w:keepLines w:val="0"/>
        <w:widowControl w:val="0"/>
        <w:shd w:val="clear" w:color="auto" w:fill="auto"/>
        <w:bidi w:val="0"/>
        <w:spacing w:line="240" w:lineRule="auto"/>
        <w:ind w:left="0" w:firstLine="0"/>
        <w:jc w:val="left"/>
        <w:rPr>
          <w:sz w:val="24"/>
          <w:szCs w:val="24"/>
        </w:rPr>
      </w:pPr>
      <w:r>
        <w:rPr>
          <w:i/>
          <w:iCs/>
          <w:color w:val="000000"/>
          <w:spacing w:val="0"/>
          <w:w w:val="100"/>
          <w:position w:val="0"/>
          <w:sz w:val="24"/>
          <w:szCs w:val="24"/>
          <w:shd w:val="clear" w:color="auto" w:fill="auto"/>
          <w:lang w:val="en-US" w:eastAsia="en-US" w:bidi="en-US"/>
        </w:rPr>
        <w:t>REFERENCES</w:t>
      </w:r>
    </w:p>
    <w:p>
      <w:pPr>
        <w:pStyle w:val="Style17"/>
        <w:keepNext w:val="0"/>
        <w:keepLines w:val="0"/>
        <w:widowControl w:val="0"/>
        <w:numPr>
          <w:ilvl w:val="0"/>
          <w:numId w:val="1"/>
        </w:numPr>
        <w:shd w:val="clear" w:color="auto" w:fill="auto"/>
        <w:tabs>
          <w:tab w:pos="387" w:val="left"/>
        </w:tabs>
        <w:bidi w:val="0"/>
        <w:spacing w:line="223"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G. Martin, E. Ocando-Mavarez, </w:t>
      </w:r>
      <w:r>
        <w:rPr>
          <w:i/>
          <w:iCs/>
          <w:color w:val="000000"/>
          <w:spacing w:val="0"/>
          <w:w w:val="100"/>
          <w:position w:val="0"/>
          <w:sz w:val="19"/>
          <w:szCs w:val="19"/>
          <w:shd w:val="clear" w:color="auto" w:fill="auto"/>
          <w:lang w:val="en-US" w:eastAsia="en-US" w:bidi="en-US"/>
        </w:rPr>
        <w:t>Heteroatom Chemis</w:t>
        <w:softHyphen/>
        <w:t>try, 2,</w:t>
      </w:r>
      <w:r>
        <w:rPr>
          <w:color w:val="000000"/>
          <w:spacing w:val="0"/>
          <w:w w:val="100"/>
          <w:position w:val="0"/>
          <w:sz w:val="19"/>
          <w:szCs w:val="19"/>
          <w:shd w:val="clear" w:color="auto" w:fill="auto"/>
          <w:lang w:val="en-US" w:eastAsia="en-US" w:bidi="en-US"/>
        </w:rPr>
        <w:t xml:space="preserve"> 1991, 651.</w:t>
      </w:r>
    </w:p>
    <w:p>
      <w:pPr>
        <w:pStyle w:val="Style17"/>
        <w:keepNext w:val="0"/>
        <w:keepLines w:val="0"/>
        <w:widowControl w:val="0"/>
        <w:numPr>
          <w:ilvl w:val="0"/>
          <w:numId w:val="1"/>
        </w:numPr>
        <w:shd w:val="clear" w:color="auto" w:fill="auto"/>
        <w:tabs>
          <w:tab w:pos="387" w:val="left"/>
        </w:tabs>
        <w:bidi w:val="0"/>
        <w:spacing w:line="223"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G. Martin, E. Ocando-Mavarez, A. Osorio, M. Laya, M. Canestrari, </w:t>
      </w:r>
      <w:r>
        <w:rPr>
          <w:i/>
          <w:iCs/>
          <w:color w:val="000000"/>
          <w:spacing w:val="0"/>
          <w:w w:val="100"/>
          <w:position w:val="0"/>
          <w:sz w:val="19"/>
          <w:szCs w:val="19"/>
          <w:shd w:val="clear" w:color="auto" w:fill="auto"/>
          <w:lang w:val="en-US" w:eastAsia="en-US" w:bidi="en-US"/>
        </w:rPr>
        <w:t>Heteroatom Chemistry, 3,</w:t>
      </w:r>
      <w:r>
        <w:rPr>
          <w:color w:val="000000"/>
          <w:spacing w:val="0"/>
          <w:w w:val="100"/>
          <w:position w:val="0"/>
          <w:sz w:val="19"/>
          <w:szCs w:val="19"/>
          <w:shd w:val="clear" w:color="auto" w:fill="auto"/>
          <w:lang w:val="en-US" w:eastAsia="en-US" w:bidi="en-US"/>
        </w:rPr>
        <w:t xml:space="preserve"> 1992, 395.</w:t>
      </w:r>
    </w:p>
    <w:p>
      <w:pPr>
        <w:pStyle w:val="Style17"/>
        <w:keepNext w:val="0"/>
        <w:keepLines w:val="0"/>
        <w:widowControl w:val="0"/>
        <w:numPr>
          <w:ilvl w:val="0"/>
          <w:numId w:val="1"/>
        </w:numPr>
        <w:shd w:val="clear" w:color="auto" w:fill="auto"/>
        <w:tabs>
          <w:tab w:pos="387" w:val="left"/>
        </w:tabs>
        <w:bidi w:val="0"/>
        <w:spacing w:line="223"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P. LeFloch,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Mathey, </w:t>
      </w:r>
      <w:r>
        <w:rPr>
          <w:i/>
          <w:iCs/>
          <w:color w:val="000000"/>
          <w:spacing w:val="0"/>
          <w:w w:val="100"/>
          <w:position w:val="0"/>
          <w:sz w:val="19"/>
          <w:szCs w:val="19"/>
          <w:shd w:val="clear" w:color="auto" w:fill="auto"/>
          <w:lang w:val="en-US" w:eastAsia="en-US" w:bidi="en-US"/>
        </w:rPr>
        <w:t xml:space="preserve">J. </w:t>
      </w:r>
      <w:r>
        <w:rPr>
          <w:i/>
          <w:iCs/>
          <w:color w:val="000000"/>
          <w:spacing w:val="0"/>
          <w:w w:val="100"/>
          <w:position w:val="0"/>
          <w:sz w:val="19"/>
          <w:szCs w:val="19"/>
          <w:shd w:val="clear" w:color="auto" w:fill="auto"/>
          <w:lang w:val="fr-FR" w:eastAsia="fr-FR" w:bidi="fr-FR"/>
        </w:rPr>
        <w:t>Chem. Soc., Chem. Com</w:t>
        <w:softHyphen/>
        <w:t>mun.,</w:t>
      </w:r>
      <w:r>
        <w:rPr>
          <w:color w:val="000000"/>
          <w:spacing w:val="0"/>
          <w:w w:val="100"/>
          <w:position w:val="0"/>
          <w:sz w:val="19"/>
          <w:szCs w:val="19"/>
          <w:shd w:val="clear" w:color="auto" w:fill="auto"/>
          <w:lang w:val="fr-FR" w:eastAsia="fr-FR" w:bidi="fr-FR"/>
        </w:rPr>
        <w:t xml:space="preserve"> </w:t>
      </w:r>
      <w:r>
        <w:rPr>
          <w:color w:val="000000"/>
          <w:spacing w:val="0"/>
          <w:w w:val="100"/>
          <w:position w:val="0"/>
          <w:sz w:val="19"/>
          <w:szCs w:val="19"/>
          <w:shd w:val="clear" w:color="auto" w:fill="auto"/>
          <w:lang w:val="en-US" w:eastAsia="en-US" w:bidi="en-US"/>
        </w:rPr>
        <w:t>1993, 1295.</w:t>
      </w:r>
    </w:p>
    <w:p>
      <w:pPr>
        <w:pStyle w:val="Style17"/>
        <w:keepNext w:val="0"/>
        <w:keepLines w:val="0"/>
        <w:widowControl w:val="0"/>
        <w:numPr>
          <w:ilvl w:val="0"/>
          <w:numId w:val="1"/>
        </w:numPr>
        <w:shd w:val="clear" w:color="auto" w:fill="auto"/>
        <w:tabs>
          <w:tab w:pos="387" w:val="left"/>
        </w:tabs>
        <w:bidi w:val="0"/>
        <w:spacing w:line="223"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M. Regitz, O. Scherer (ed), </w:t>
      </w:r>
      <w:r>
        <w:rPr>
          <w:i/>
          <w:iCs/>
          <w:color w:val="000000"/>
          <w:spacing w:val="0"/>
          <w:w w:val="100"/>
          <w:position w:val="0"/>
          <w:sz w:val="19"/>
          <w:szCs w:val="19"/>
          <w:shd w:val="clear" w:color="auto" w:fill="auto"/>
          <w:lang w:val="en-US" w:eastAsia="en-US" w:bidi="en-US"/>
        </w:rPr>
        <w:t>Multiple Bonds and Low Coordination in Phosphorus Chemistry,</w:t>
      </w:r>
      <w:r>
        <w:rPr>
          <w:color w:val="000000"/>
          <w:spacing w:val="0"/>
          <w:w w:val="100"/>
          <w:position w:val="0"/>
          <w:sz w:val="19"/>
          <w:szCs w:val="19"/>
          <w:shd w:val="clear" w:color="auto" w:fill="auto"/>
          <w:lang w:val="en-US" w:eastAsia="en-US" w:bidi="en-US"/>
        </w:rPr>
        <w:t xml:space="preserve"> Thieme Ver</w:t>
        <w:softHyphen/>
        <w:t>lag, 1990.</w:t>
      </w:r>
    </w:p>
    <w:p>
      <w:pPr>
        <w:pStyle w:val="Style17"/>
        <w:keepNext w:val="0"/>
        <w:keepLines w:val="0"/>
        <w:widowControl w:val="0"/>
        <w:numPr>
          <w:ilvl w:val="0"/>
          <w:numId w:val="1"/>
        </w:numPr>
        <w:shd w:val="clear" w:color="auto" w:fill="auto"/>
        <w:tabs>
          <w:tab w:pos="387" w:val="left"/>
        </w:tabs>
        <w:bidi w:val="0"/>
        <w:spacing w:line="223"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M. J. S. Dewar, </w:t>
      </w:r>
      <w:r>
        <w:rPr>
          <w:color w:val="000000"/>
          <w:spacing w:val="0"/>
          <w:w w:val="100"/>
          <w:position w:val="0"/>
          <w:sz w:val="19"/>
          <w:szCs w:val="19"/>
          <w:shd w:val="clear" w:color="auto" w:fill="auto"/>
          <w:lang w:val="fr-FR" w:eastAsia="fr-FR" w:bidi="fr-FR"/>
        </w:rPr>
        <w:t xml:space="preserve">E. G. </w:t>
      </w:r>
      <w:r>
        <w:rPr>
          <w:color w:val="000000"/>
          <w:spacing w:val="0"/>
          <w:w w:val="100"/>
          <w:position w:val="0"/>
          <w:sz w:val="19"/>
          <w:szCs w:val="19"/>
          <w:shd w:val="clear" w:color="auto" w:fill="auto"/>
          <w:lang w:val="en-US" w:eastAsia="en-US" w:bidi="en-US"/>
        </w:rPr>
        <w:t xml:space="preserve">Zoebisch, </w:t>
      </w:r>
      <w:r>
        <w:rPr>
          <w:color w:val="000000"/>
          <w:spacing w:val="0"/>
          <w:w w:val="100"/>
          <w:position w:val="0"/>
          <w:sz w:val="19"/>
          <w:szCs w:val="19"/>
          <w:shd w:val="clear" w:color="auto" w:fill="auto"/>
          <w:lang w:val="fr-FR" w:eastAsia="fr-FR" w:bidi="fr-FR"/>
        </w:rPr>
        <w:t xml:space="preserve">E. F </w:t>
      </w:r>
      <w:r>
        <w:rPr>
          <w:color w:val="000000"/>
          <w:spacing w:val="0"/>
          <w:w w:val="100"/>
          <w:position w:val="0"/>
          <w:sz w:val="19"/>
          <w:szCs w:val="19"/>
          <w:shd w:val="clear" w:color="auto" w:fill="auto"/>
          <w:lang w:val="en-US" w:eastAsia="en-US" w:bidi="en-US"/>
        </w:rPr>
        <w:t>Healy, J. P. Stew</w:t>
        <w:softHyphen/>
        <w:t xml:space="preserve">art, </w:t>
      </w:r>
      <w:r>
        <w:rPr>
          <w:i/>
          <w:iCs/>
          <w:color w:val="000000"/>
          <w:spacing w:val="0"/>
          <w:w w:val="100"/>
          <w:position w:val="0"/>
          <w:sz w:val="19"/>
          <w:szCs w:val="19"/>
          <w:shd w:val="clear" w:color="auto" w:fill="auto"/>
          <w:lang w:val="en-US" w:eastAsia="en-US" w:bidi="en-US"/>
        </w:rPr>
        <w:t>J. Am. Chem. Soc., 107,</w:t>
      </w:r>
      <w:r>
        <w:rPr>
          <w:color w:val="000000"/>
          <w:spacing w:val="0"/>
          <w:w w:val="100"/>
          <w:position w:val="0"/>
          <w:sz w:val="19"/>
          <w:szCs w:val="19"/>
          <w:shd w:val="clear" w:color="auto" w:fill="auto"/>
          <w:lang w:val="en-US" w:eastAsia="en-US" w:bidi="en-US"/>
        </w:rPr>
        <w:t xml:space="preserve"> 1985, 3902.</w:t>
      </w:r>
    </w:p>
    <w:p>
      <w:pPr>
        <w:pStyle w:val="Style17"/>
        <w:keepNext w:val="0"/>
        <w:keepLines w:val="0"/>
        <w:widowControl w:val="0"/>
        <w:numPr>
          <w:ilvl w:val="0"/>
          <w:numId w:val="1"/>
        </w:numPr>
        <w:shd w:val="clear" w:color="auto" w:fill="auto"/>
        <w:tabs>
          <w:tab w:pos="387" w:val="left"/>
        </w:tabs>
        <w:bidi w:val="0"/>
        <w:spacing w:line="223"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W. </w:t>
      </w:r>
      <w:r>
        <w:rPr>
          <w:color w:val="000000"/>
          <w:spacing w:val="0"/>
          <w:w w:val="100"/>
          <w:position w:val="0"/>
          <w:sz w:val="19"/>
          <w:szCs w:val="19"/>
          <w:shd w:val="clear" w:color="auto" w:fill="auto"/>
          <w:lang w:val="fr-FR" w:eastAsia="fr-FR" w:bidi="fr-FR"/>
        </w:rPr>
        <w:t xml:space="preserve">Güth, </w:t>
      </w:r>
      <w:r>
        <w:rPr>
          <w:color w:val="000000"/>
          <w:spacing w:val="0"/>
          <w:w w:val="100"/>
          <w:position w:val="0"/>
          <w:sz w:val="19"/>
          <w:szCs w:val="19"/>
          <w:shd w:val="clear" w:color="auto" w:fill="auto"/>
          <w:lang w:val="en-US" w:eastAsia="en-US" w:bidi="en-US"/>
        </w:rPr>
        <w:t xml:space="preserve">E. Niecke, W. Westermann, </w:t>
      </w:r>
      <w:r>
        <w:rPr>
          <w:i/>
          <w:iCs/>
          <w:color w:val="000000"/>
          <w:spacing w:val="0"/>
          <w:w w:val="100"/>
          <w:position w:val="0"/>
          <w:sz w:val="19"/>
          <w:szCs w:val="19"/>
          <w:shd w:val="clear" w:color="auto" w:fill="auto"/>
          <w:lang w:val="en-US" w:eastAsia="en-US" w:bidi="en-US"/>
        </w:rPr>
        <w:t>Phosphorus and Sulfur, 36,</w:t>
      </w:r>
      <w:r>
        <w:rPr>
          <w:color w:val="000000"/>
          <w:spacing w:val="0"/>
          <w:w w:val="100"/>
          <w:position w:val="0"/>
          <w:sz w:val="19"/>
          <w:szCs w:val="19"/>
          <w:shd w:val="clear" w:color="auto" w:fill="auto"/>
          <w:lang w:val="en-US" w:eastAsia="en-US" w:bidi="en-US"/>
        </w:rPr>
        <w:t xml:space="preserve"> 1988, 217.</w:t>
      </w:r>
    </w:p>
    <w:p>
      <w:pPr>
        <w:pStyle w:val="Style17"/>
        <w:keepNext w:val="0"/>
        <w:keepLines w:val="0"/>
        <w:widowControl w:val="0"/>
        <w:numPr>
          <w:ilvl w:val="0"/>
          <w:numId w:val="1"/>
        </w:numPr>
        <w:shd w:val="clear" w:color="auto" w:fill="auto"/>
        <w:tabs>
          <w:tab w:pos="387" w:val="left"/>
        </w:tabs>
        <w:bidi w:val="0"/>
        <w:spacing w:line="223" w:lineRule="auto"/>
        <w:ind w:left="360" w:hanging="360"/>
        <w:jc w:val="left"/>
        <w:rPr>
          <w:sz w:val="19"/>
          <w:szCs w:val="19"/>
        </w:rPr>
      </w:pPr>
      <w:r>
        <w:rPr>
          <w:color w:val="000000"/>
          <w:spacing w:val="0"/>
          <w:w w:val="100"/>
          <w:position w:val="0"/>
          <w:sz w:val="19"/>
          <w:szCs w:val="19"/>
          <w:shd w:val="clear" w:color="auto" w:fill="auto"/>
          <w:lang w:val="fr-FR" w:eastAsia="fr-FR" w:bidi="fr-FR"/>
        </w:rPr>
        <w:t xml:space="preserve">W. Güth, </w:t>
      </w:r>
      <w:r>
        <w:rPr>
          <w:color w:val="000000"/>
          <w:spacing w:val="0"/>
          <w:w w:val="100"/>
          <w:position w:val="0"/>
          <w:sz w:val="19"/>
          <w:szCs w:val="19"/>
          <w:shd w:val="clear" w:color="auto" w:fill="auto"/>
          <w:lang w:val="en-US" w:eastAsia="en-US" w:bidi="en-US"/>
        </w:rPr>
        <w:t xml:space="preserve">T. Busch, W. W. Schoeller, E. Niecke, B. Krebs, M. Dartmann, P. Rademacher, </w:t>
      </w:r>
      <w:r>
        <w:rPr>
          <w:i/>
          <w:iCs/>
          <w:color w:val="000000"/>
          <w:spacing w:val="0"/>
          <w:w w:val="100"/>
          <w:position w:val="0"/>
          <w:sz w:val="19"/>
          <w:szCs w:val="19"/>
          <w:shd w:val="clear" w:color="auto" w:fill="auto"/>
          <w:lang w:val="fr-FR" w:eastAsia="fr-FR" w:bidi="fr-FR"/>
        </w:rPr>
        <w:t xml:space="preserve">N. </w:t>
      </w:r>
      <w:r>
        <w:rPr>
          <w:i/>
          <w:iCs/>
          <w:color w:val="000000"/>
          <w:spacing w:val="0"/>
          <w:w w:val="100"/>
          <w:position w:val="0"/>
          <w:sz w:val="19"/>
          <w:szCs w:val="19"/>
          <w:shd w:val="clear" w:color="auto" w:fill="auto"/>
          <w:lang w:val="en-US" w:eastAsia="en-US" w:bidi="en-US"/>
        </w:rPr>
        <w:t xml:space="preserve">J. Chem., 13, </w:t>
      </w:r>
      <w:r>
        <w:rPr>
          <w:color w:val="000000"/>
          <w:spacing w:val="0"/>
          <w:w w:val="100"/>
          <w:position w:val="0"/>
          <w:sz w:val="19"/>
          <w:szCs w:val="19"/>
          <w:shd w:val="clear" w:color="auto" w:fill="auto"/>
          <w:lang w:val="en-US" w:eastAsia="en-US" w:bidi="en-US"/>
        </w:rPr>
        <w:t>1989, 309.</w:t>
      </w:r>
    </w:p>
    <w:p>
      <w:pPr>
        <w:pStyle w:val="Style17"/>
        <w:keepNext w:val="0"/>
        <w:keepLines w:val="0"/>
        <w:widowControl w:val="0"/>
        <w:numPr>
          <w:ilvl w:val="0"/>
          <w:numId w:val="1"/>
        </w:numPr>
        <w:shd w:val="clear" w:color="auto" w:fill="auto"/>
        <w:tabs>
          <w:tab w:pos="373" w:val="left"/>
        </w:tabs>
        <w:bidi w:val="0"/>
        <w:spacing w:line="218"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R. Appel,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Knoch, H. Kunze, </w:t>
      </w:r>
      <w:r>
        <w:rPr>
          <w:i/>
          <w:iCs/>
          <w:color w:val="000000"/>
          <w:spacing w:val="0"/>
          <w:w w:val="100"/>
          <w:position w:val="0"/>
          <w:sz w:val="19"/>
          <w:szCs w:val="19"/>
          <w:shd w:val="clear" w:color="auto" w:fill="auto"/>
          <w:lang w:val="en-US" w:eastAsia="en-US" w:bidi="en-US"/>
        </w:rPr>
        <w:t>Chem. Ber., 117,</w:t>
      </w:r>
      <w:r>
        <w:rPr>
          <w:color w:val="000000"/>
          <w:spacing w:val="0"/>
          <w:w w:val="100"/>
          <w:position w:val="0"/>
          <w:sz w:val="19"/>
          <w:szCs w:val="19"/>
          <w:shd w:val="clear" w:color="auto" w:fill="auto"/>
          <w:lang w:val="en-US" w:eastAsia="en-US" w:bidi="en-US"/>
        </w:rPr>
        <w:t xml:space="preserve"> 1984, 3151.</w:t>
      </w:r>
    </w:p>
    <w:p>
      <w:pPr>
        <w:pStyle w:val="Style17"/>
        <w:keepNext w:val="0"/>
        <w:keepLines w:val="0"/>
        <w:widowControl w:val="0"/>
        <w:numPr>
          <w:ilvl w:val="0"/>
          <w:numId w:val="1"/>
        </w:numPr>
        <w:shd w:val="clear" w:color="auto" w:fill="auto"/>
        <w:tabs>
          <w:tab w:pos="373" w:val="left"/>
        </w:tabs>
        <w:bidi w:val="0"/>
        <w:spacing w:line="218" w:lineRule="auto"/>
        <w:ind w:left="360" w:hanging="360"/>
        <w:jc w:val="left"/>
        <w:rPr>
          <w:sz w:val="19"/>
          <w:szCs w:val="19"/>
        </w:rPr>
      </w:pP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R. Hartley (ed): The Chemistry of Organophospho</w:t>
        <w:softHyphen/>
        <w:t>rus Compounds, Vol. 1, Wiley, New York (1990); S. Patai (ed): The Chemistry of Functional Groups Se</w:t>
        <w:softHyphen/>
        <w:t>ries, Wiley, New York (1990).</w:t>
      </w:r>
    </w:p>
    <w:p>
      <w:pPr>
        <w:pStyle w:val="Style17"/>
        <w:keepNext w:val="0"/>
        <w:keepLines w:val="0"/>
        <w:widowControl w:val="0"/>
        <w:numPr>
          <w:ilvl w:val="0"/>
          <w:numId w:val="1"/>
        </w:numPr>
        <w:shd w:val="clear" w:color="auto" w:fill="auto"/>
        <w:tabs>
          <w:tab w:pos="474" w:val="left"/>
        </w:tabs>
        <w:bidi w:val="0"/>
        <w:spacing w:line="218"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R. J. Longcharich, </w:t>
      </w:r>
      <w:r>
        <w:rPr>
          <w:color w:val="000000"/>
          <w:spacing w:val="0"/>
          <w:w w:val="100"/>
          <w:position w:val="0"/>
          <w:sz w:val="19"/>
          <w:szCs w:val="19"/>
          <w:shd w:val="clear" w:color="auto" w:fill="auto"/>
          <w:lang w:val="fr-FR" w:eastAsia="fr-FR" w:bidi="fr-FR"/>
        </w:rPr>
        <w:t xml:space="preserve">K. </w:t>
      </w:r>
      <w:r>
        <w:rPr>
          <w:color w:val="000000"/>
          <w:spacing w:val="0"/>
          <w:w w:val="100"/>
          <w:position w:val="0"/>
          <w:sz w:val="19"/>
          <w:szCs w:val="19"/>
          <w:shd w:val="clear" w:color="auto" w:fill="auto"/>
          <w:lang w:val="en-US" w:eastAsia="en-US" w:bidi="en-US"/>
        </w:rPr>
        <w:t xml:space="preserve">N. Houk, </w:t>
      </w:r>
      <w:r>
        <w:rPr>
          <w:i/>
          <w:iCs/>
          <w:color w:val="000000"/>
          <w:spacing w:val="0"/>
          <w:w w:val="100"/>
          <w:position w:val="0"/>
          <w:sz w:val="19"/>
          <w:szCs w:val="19"/>
          <w:shd w:val="clear" w:color="auto" w:fill="auto"/>
          <w:lang w:val="en-US" w:eastAsia="en-US" w:bidi="en-US"/>
        </w:rPr>
        <w:t>J. Am. Chem. Soc., 109,</w:t>
      </w:r>
      <w:r>
        <w:rPr>
          <w:color w:val="000000"/>
          <w:spacing w:val="0"/>
          <w:w w:val="100"/>
          <w:position w:val="0"/>
          <w:sz w:val="19"/>
          <w:szCs w:val="19"/>
          <w:shd w:val="clear" w:color="auto" w:fill="auto"/>
          <w:lang w:val="en-US" w:eastAsia="en-US" w:bidi="en-US"/>
        </w:rPr>
        <w:t xml:space="preserve"> 1987, 6947.</w:t>
      </w:r>
    </w:p>
    <w:p>
      <w:pPr>
        <w:pStyle w:val="Style17"/>
        <w:keepNext w:val="0"/>
        <w:keepLines w:val="0"/>
        <w:widowControl w:val="0"/>
        <w:numPr>
          <w:ilvl w:val="0"/>
          <w:numId w:val="1"/>
        </w:numPr>
        <w:shd w:val="clear" w:color="auto" w:fill="auto"/>
        <w:tabs>
          <w:tab w:pos="474" w:val="left"/>
        </w:tabs>
        <w:bidi w:val="0"/>
        <w:spacing w:line="218"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T Uchimaru, S. Tsuzuki, Y. Hayashi, </w:t>
      </w:r>
      <w:r>
        <w:rPr>
          <w:i/>
          <w:iCs/>
          <w:color w:val="000000"/>
          <w:spacing w:val="0"/>
          <w:w w:val="100"/>
          <w:position w:val="0"/>
          <w:sz w:val="19"/>
          <w:szCs w:val="19"/>
          <w:shd w:val="clear" w:color="auto" w:fill="auto"/>
          <w:lang w:val="en-US" w:eastAsia="en-US" w:bidi="en-US"/>
        </w:rPr>
        <w:t xml:space="preserve">J. Chem. Soc., </w:t>
      </w:r>
      <w:r>
        <w:rPr>
          <w:i/>
          <w:iCs/>
          <w:color w:val="000000"/>
          <w:spacing w:val="0"/>
          <w:w w:val="100"/>
          <w:position w:val="0"/>
          <w:sz w:val="19"/>
          <w:szCs w:val="19"/>
          <w:shd w:val="clear" w:color="auto" w:fill="auto"/>
          <w:lang w:val="fr-FR" w:eastAsia="fr-FR" w:bidi="fr-FR"/>
        </w:rPr>
        <w:t>Chem. Commun.,</w:t>
      </w:r>
      <w:r>
        <w:rPr>
          <w:color w:val="000000"/>
          <w:spacing w:val="0"/>
          <w:w w:val="100"/>
          <w:position w:val="0"/>
          <w:sz w:val="19"/>
          <w:szCs w:val="19"/>
          <w:shd w:val="clear" w:color="auto" w:fill="auto"/>
          <w:lang w:val="fr-FR" w:eastAsia="fr-FR" w:bidi="fr-FR"/>
        </w:rPr>
        <w:t xml:space="preserve"> </w:t>
      </w:r>
      <w:r>
        <w:rPr>
          <w:color w:val="000000"/>
          <w:spacing w:val="0"/>
          <w:w w:val="100"/>
          <w:position w:val="0"/>
          <w:sz w:val="19"/>
          <w:szCs w:val="19"/>
          <w:shd w:val="clear" w:color="auto" w:fill="auto"/>
          <w:lang w:val="en-US" w:eastAsia="en-US" w:bidi="en-US"/>
        </w:rPr>
        <w:t>1989, 1861.</w:t>
      </w:r>
    </w:p>
    <w:p>
      <w:pPr>
        <w:pStyle w:val="Style17"/>
        <w:keepNext w:val="0"/>
        <w:keepLines w:val="0"/>
        <w:widowControl w:val="0"/>
        <w:numPr>
          <w:ilvl w:val="0"/>
          <w:numId w:val="1"/>
        </w:numPr>
        <w:shd w:val="clear" w:color="auto" w:fill="auto"/>
        <w:tabs>
          <w:tab w:pos="474" w:val="left"/>
        </w:tabs>
        <w:bidi w:val="0"/>
        <w:spacing w:line="218" w:lineRule="auto"/>
        <w:ind w:left="0" w:firstLine="0"/>
        <w:jc w:val="left"/>
        <w:rPr>
          <w:sz w:val="19"/>
          <w:szCs w:val="19"/>
        </w:rPr>
      </w:pPr>
      <w:r>
        <w:rPr>
          <w:color w:val="000000"/>
          <w:spacing w:val="0"/>
          <w:w w:val="100"/>
          <w:position w:val="0"/>
          <w:sz w:val="19"/>
          <w:szCs w:val="19"/>
          <w:shd w:val="clear" w:color="auto" w:fill="auto"/>
          <w:lang w:val="fr-FR" w:eastAsia="fr-FR" w:bidi="fr-FR"/>
        </w:rPr>
        <w:t xml:space="preserve">M. </w:t>
      </w:r>
      <w:r>
        <w:rPr>
          <w:color w:val="000000"/>
          <w:spacing w:val="0"/>
          <w:w w:val="100"/>
          <w:position w:val="0"/>
          <w:sz w:val="19"/>
          <w:szCs w:val="19"/>
          <w:shd w:val="clear" w:color="auto" w:fill="auto"/>
          <w:lang w:val="en-US" w:eastAsia="en-US" w:bidi="en-US"/>
        </w:rPr>
        <w:t xml:space="preserve">J. S. Dewar, </w:t>
      </w:r>
      <w:r>
        <w:rPr>
          <w:i/>
          <w:iCs/>
          <w:color w:val="000000"/>
          <w:spacing w:val="0"/>
          <w:w w:val="100"/>
          <w:position w:val="0"/>
          <w:sz w:val="19"/>
          <w:szCs w:val="19"/>
          <w:shd w:val="clear" w:color="auto" w:fill="auto"/>
          <w:lang w:val="en-US" w:eastAsia="en-US" w:bidi="en-US"/>
        </w:rPr>
        <w:t>J. Am. Chem. Soc., 106,</w:t>
      </w:r>
      <w:r>
        <w:rPr>
          <w:color w:val="000000"/>
          <w:spacing w:val="0"/>
          <w:w w:val="100"/>
          <w:position w:val="0"/>
          <w:sz w:val="19"/>
          <w:szCs w:val="19"/>
          <w:shd w:val="clear" w:color="auto" w:fill="auto"/>
          <w:lang w:val="en-US" w:eastAsia="en-US" w:bidi="en-US"/>
        </w:rPr>
        <w:t xml:space="preserve"> 1984, 209.</w:t>
      </w:r>
    </w:p>
    <w:p>
      <w:pPr>
        <w:pStyle w:val="Style17"/>
        <w:keepNext w:val="0"/>
        <w:keepLines w:val="0"/>
        <w:widowControl w:val="0"/>
        <w:numPr>
          <w:ilvl w:val="0"/>
          <w:numId w:val="1"/>
        </w:numPr>
        <w:shd w:val="clear" w:color="auto" w:fill="auto"/>
        <w:tabs>
          <w:tab w:pos="474" w:val="left"/>
        </w:tabs>
        <w:bidi w:val="0"/>
        <w:spacing w:line="218" w:lineRule="auto"/>
        <w:ind w:left="360" w:hanging="360"/>
        <w:jc w:val="left"/>
        <w:rPr>
          <w:sz w:val="19"/>
          <w:szCs w:val="19"/>
        </w:rPr>
      </w:pPr>
      <w:r>
        <w:rPr>
          <w:color w:val="000000"/>
          <w:spacing w:val="0"/>
          <w:w w:val="100"/>
          <w:position w:val="0"/>
          <w:sz w:val="19"/>
          <w:szCs w:val="19"/>
          <w:shd w:val="clear" w:color="auto" w:fill="auto"/>
          <w:lang w:val="fr-FR" w:eastAsia="fr-FR" w:bidi="fr-FR"/>
        </w:rPr>
        <w:t xml:space="preserve">M. </w:t>
      </w:r>
      <w:r>
        <w:rPr>
          <w:color w:val="000000"/>
          <w:spacing w:val="0"/>
          <w:w w:val="100"/>
          <w:position w:val="0"/>
          <w:sz w:val="19"/>
          <w:szCs w:val="19"/>
          <w:shd w:val="clear" w:color="auto" w:fill="auto"/>
          <w:lang w:val="en-US" w:eastAsia="en-US" w:bidi="en-US"/>
        </w:rPr>
        <w:t xml:space="preserve">J. S. Dewar, </w:t>
      </w:r>
      <w:r>
        <w:rPr>
          <w:color w:val="000000"/>
          <w:spacing w:val="0"/>
          <w:w w:val="100"/>
          <w:position w:val="0"/>
          <w:sz w:val="19"/>
          <w:szCs w:val="19"/>
          <w:shd w:val="clear" w:color="auto" w:fill="auto"/>
          <w:lang w:val="fr-FR" w:eastAsia="fr-FR" w:bidi="fr-FR"/>
        </w:rPr>
        <w:t xml:space="preserve">G. P. </w:t>
      </w:r>
      <w:r>
        <w:rPr>
          <w:color w:val="000000"/>
          <w:spacing w:val="0"/>
          <w:w w:val="100"/>
          <w:position w:val="0"/>
          <w:sz w:val="19"/>
          <w:szCs w:val="19"/>
          <w:shd w:val="clear" w:color="auto" w:fill="auto"/>
          <w:lang w:val="en-US" w:eastAsia="en-US" w:bidi="en-US"/>
        </w:rPr>
        <w:t xml:space="preserve">Ford, </w:t>
      </w:r>
      <w:r>
        <w:rPr>
          <w:i/>
          <w:iCs/>
          <w:color w:val="000000"/>
          <w:spacing w:val="0"/>
          <w:w w:val="100"/>
          <w:position w:val="0"/>
          <w:sz w:val="19"/>
          <w:szCs w:val="19"/>
          <w:shd w:val="clear" w:color="auto" w:fill="auto"/>
          <w:lang w:val="en-US" w:eastAsia="en-US" w:bidi="en-US"/>
        </w:rPr>
        <w:t xml:space="preserve">J. Am. Chem. Soc., 99, </w:t>
      </w:r>
      <w:r>
        <w:rPr>
          <w:color w:val="000000"/>
          <w:spacing w:val="0"/>
          <w:w w:val="100"/>
          <w:position w:val="0"/>
          <w:sz w:val="19"/>
          <w:szCs w:val="19"/>
          <w:shd w:val="clear" w:color="auto" w:fill="auto"/>
          <w:lang w:val="en-US" w:eastAsia="en-US" w:bidi="en-US"/>
        </w:rPr>
        <w:t>1977, 8343.</w:t>
      </w:r>
    </w:p>
    <w:p>
      <w:pPr>
        <w:pStyle w:val="Style17"/>
        <w:keepNext w:val="0"/>
        <w:keepLines w:val="0"/>
        <w:widowControl w:val="0"/>
        <w:numPr>
          <w:ilvl w:val="0"/>
          <w:numId w:val="1"/>
        </w:numPr>
        <w:shd w:val="clear" w:color="auto" w:fill="auto"/>
        <w:tabs>
          <w:tab w:pos="474" w:val="left"/>
        </w:tabs>
        <w:bidi w:val="0"/>
        <w:spacing w:line="218" w:lineRule="auto"/>
        <w:ind w:left="360" w:hanging="360"/>
        <w:jc w:val="left"/>
        <w:rPr>
          <w:sz w:val="19"/>
          <w:szCs w:val="19"/>
        </w:rPr>
      </w:pPr>
      <w:r>
        <w:rPr>
          <w:color w:val="000000"/>
          <w:spacing w:val="0"/>
          <w:w w:val="100"/>
          <w:position w:val="0"/>
          <w:sz w:val="19"/>
          <w:szCs w:val="19"/>
          <w:shd w:val="clear" w:color="auto" w:fill="auto"/>
          <w:lang w:val="fr-FR" w:eastAsia="fr-FR" w:bidi="fr-FR"/>
        </w:rPr>
        <w:t xml:space="preserve">M. </w:t>
      </w:r>
      <w:r>
        <w:rPr>
          <w:color w:val="000000"/>
          <w:spacing w:val="0"/>
          <w:w w:val="100"/>
          <w:position w:val="0"/>
          <w:sz w:val="19"/>
          <w:szCs w:val="19"/>
          <w:shd w:val="clear" w:color="auto" w:fill="auto"/>
          <w:lang w:val="en-US" w:eastAsia="en-US" w:bidi="en-US"/>
        </w:rPr>
        <w:t xml:space="preserve">J. S. Dewar, </w:t>
      </w:r>
      <w:r>
        <w:rPr>
          <w:color w:val="000000"/>
          <w:spacing w:val="0"/>
          <w:w w:val="100"/>
          <w:position w:val="0"/>
          <w:sz w:val="19"/>
          <w:szCs w:val="19"/>
          <w:shd w:val="clear" w:color="auto" w:fill="auto"/>
          <w:lang w:val="fr-FR" w:eastAsia="fr-FR" w:bidi="fr-FR"/>
        </w:rPr>
        <w:t xml:space="preserve">E. </w:t>
      </w:r>
      <w:r>
        <w:rPr>
          <w:color w:val="000000"/>
          <w:spacing w:val="0"/>
          <w:w w:val="100"/>
          <w:position w:val="0"/>
          <w:sz w:val="19"/>
          <w:szCs w:val="19"/>
          <w:shd w:val="clear" w:color="auto" w:fill="auto"/>
          <w:lang w:val="en-US" w:eastAsia="en-US" w:bidi="en-US"/>
        </w:rPr>
        <w:t xml:space="preserve">G. Zoebisch, </w:t>
      </w:r>
      <w:r>
        <w:rPr>
          <w:color w:val="000000"/>
          <w:spacing w:val="0"/>
          <w:w w:val="100"/>
          <w:position w:val="0"/>
          <w:sz w:val="19"/>
          <w:szCs w:val="19"/>
          <w:shd w:val="clear" w:color="auto" w:fill="auto"/>
          <w:lang w:val="fr-FR" w:eastAsia="fr-FR" w:bidi="fr-FR"/>
        </w:rPr>
        <w:t xml:space="preserve">E. F </w:t>
      </w:r>
      <w:r>
        <w:rPr>
          <w:color w:val="000000"/>
          <w:spacing w:val="0"/>
          <w:w w:val="100"/>
          <w:position w:val="0"/>
          <w:sz w:val="19"/>
          <w:szCs w:val="19"/>
          <w:shd w:val="clear" w:color="auto" w:fill="auto"/>
          <w:lang w:val="en-US" w:eastAsia="en-US" w:bidi="en-US"/>
        </w:rPr>
        <w:t>Healy, J. P. Stew</w:t>
        <w:softHyphen/>
        <w:t xml:space="preserve">art, </w:t>
      </w:r>
      <w:r>
        <w:rPr>
          <w:i/>
          <w:iCs/>
          <w:color w:val="000000"/>
          <w:spacing w:val="0"/>
          <w:w w:val="100"/>
          <w:position w:val="0"/>
          <w:sz w:val="19"/>
          <w:szCs w:val="19"/>
          <w:shd w:val="clear" w:color="auto" w:fill="auto"/>
          <w:lang w:val="en-US" w:eastAsia="en-US" w:bidi="en-US"/>
        </w:rPr>
        <w:t>J. Am. Chem. Soc., 107,</w:t>
      </w:r>
      <w:r>
        <w:rPr>
          <w:color w:val="000000"/>
          <w:spacing w:val="0"/>
          <w:w w:val="100"/>
          <w:position w:val="0"/>
          <w:sz w:val="19"/>
          <w:szCs w:val="19"/>
          <w:shd w:val="clear" w:color="auto" w:fill="auto"/>
          <w:lang w:val="en-US" w:eastAsia="en-US" w:bidi="en-US"/>
        </w:rPr>
        <w:t xml:space="preserve"> 1985, 3902.</w:t>
      </w:r>
    </w:p>
    <w:p>
      <w:pPr>
        <w:pStyle w:val="Style17"/>
        <w:keepNext w:val="0"/>
        <w:keepLines w:val="0"/>
        <w:widowControl w:val="0"/>
        <w:numPr>
          <w:ilvl w:val="0"/>
          <w:numId w:val="1"/>
        </w:numPr>
        <w:shd w:val="clear" w:color="auto" w:fill="auto"/>
        <w:tabs>
          <w:tab w:pos="474" w:val="left"/>
        </w:tabs>
        <w:bidi w:val="0"/>
        <w:spacing w:line="218" w:lineRule="auto"/>
        <w:ind w:left="360" w:hanging="360"/>
        <w:jc w:val="left"/>
        <w:rPr>
          <w:sz w:val="19"/>
          <w:szCs w:val="19"/>
        </w:rPr>
      </w:pPr>
      <w:r>
        <w:rPr>
          <w:color w:val="000000"/>
          <w:spacing w:val="0"/>
          <w:w w:val="100"/>
          <w:position w:val="0"/>
          <w:sz w:val="19"/>
          <w:szCs w:val="19"/>
          <w:shd w:val="clear" w:color="auto" w:fill="auto"/>
          <w:lang w:val="en-US" w:eastAsia="en-US" w:bidi="en-US"/>
        </w:rPr>
        <w:t>E. Ocando-Mavarez, G. Martin, W. Munoz, L. Rod</w:t>
        <w:softHyphen/>
        <w:t>riguez, AM1 calculations of retroene elimination of propene from allylamines. Results submitted for publication.</w:t>
      </w:r>
    </w:p>
    <w:p>
      <w:pPr>
        <w:pStyle w:val="Style17"/>
        <w:keepNext w:val="0"/>
        <w:keepLines w:val="0"/>
        <w:widowControl w:val="0"/>
        <w:numPr>
          <w:ilvl w:val="0"/>
          <w:numId w:val="1"/>
        </w:numPr>
        <w:shd w:val="clear" w:color="auto" w:fill="auto"/>
        <w:tabs>
          <w:tab w:pos="474" w:val="left"/>
        </w:tabs>
        <w:bidi w:val="0"/>
        <w:spacing w:line="218" w:lineRule="auto"/>
        <w:ind w:left="0" w:firstLine="0"/>
        <w:jc w:val="left"/>
        <w:rPr>
          <w:sz w:val="19"/>
          <w:szCs w:val="19"/>
        </w:rPr>
      </w:pPr>
      <w:r>
        <w:rPr>
          <w:color w:val="000000"/>
          <w:spacing w:val="0"/>
          <w:w w:val="100"/>
          <w:position w:val="0"/>
          <w:sz w:val="19"/>
          <w:szCs w:val="19"/>
          <w:shd w:val="clear" w:color="auto" w:fill="auto"/>
          <w:lang w:val="fr-FR" w:eastAsia="fr-FR" w:bidi="fr-FR"/>
        </w:rPr>
        <w:t xml:space="preserve">G. </w:t>
      </w:r>
      <w:r>
        <w:rPr>
          <w:color w:val="000000"/>
          <w:spacing w:val="0"/>
          <w:w w:val="100"/>
          <w:position w:val="0"/>
          <w:sz w:val="19"/>
          <w:szCs w:val="19"/>
          <w:shd w:val="clear" w:color="auto" w:fill="auto"/>
          <w:lang w:val="en-US" w:eastAsia="en-US" w:bidi="en-US"/>
        </w:rPr>
        <w:t xml:space="preserve">V. Roschenthaler, R. Starke, </w:t>
      </w:r>
      <w:r>
        <w:rPr>
          <w:i/>
          <w:iCs/>
          <w:color w:val="000000"/>
          <w:spacing w:val="0"/>
          <w:w w:val="100"/>
          <w:position w:val="0"/>
          <w:sz w:val="19"/>
          <w:szCs w:val="19"/>
          <w:shd w:val="clear" w:color="auto" w:fill="auto"/>
          <w:lang w:val="en-US" w:eastAsia="en-US" w:bidi="en-US"/>
        </w:rPr>
        <w:t>Synthesis,</w:t>
      </w:r>
      <w:r>
        <w:rPr>
          <w:color w:val="000000"/>
          <w:spacing w:val="0"/>
          <w:w w:val="100"/>
          <w:position w:val="0"/>
          <w:sz w:val="19"/>
          <w:szCs w:val="19"/>
          <w:shd w:val="clear" w:color="auto" w:fill="auto"/>
          <w:lang w:val="en-US" w:eastAsia="en-US" w:bidi="en-US"/>
        </w:rPr>
        <w:t xml:space="preserve"> 1977, 580.</w:t>
      </w:r>
    </w:p>
    <w:p>
      <w:pPr>
        <w:pStyle w:val="Style17"/>
        <w:keepNext w:val="0"/>
        <w:keepLines w:val="0"/>
        <w:widowControl w:val="0"/>
        <w:numPr>
          <w:ilvl w:val="0"/>
          <w:numId w:val="1"/>
        </w:numPr>
        <w:shd w:val="clear" w:color="auto" w:fill="auto"/>
        <w:tabs>
          <w:tab w:pos="474" w:val="left"/>
        </w:tabs>
        <w:bidi w:val="0"/>
        <w:spacing w:line="218" w:lineRule="auto"/>
        <w:ind w:left="0" w:firstLine="0"/>
        <w:jc w:val="left"/>
        <w:rPr>
          <w:sz w:val="19"/>
          <w:szCs w:val="19"/>
        </w:rPr>
      </w:pP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Nief, </w:t>
      </w:r>
      <w:r>
        <w:rPr>
          <w:color w:val="000000"/>
          <w:spacing w:val="0"/>
          <w:w w:val="100"/>
          <w:position w:val="0"/>
          <w:sz w:val="19"/>
          <w:szCs w:val="19"/>
          <w:shd w:val="clear" w:color="auto" w:fill="auto"/>
          <w:lang w:val="fr-FR" w:eastAsia="fr-FR" w:bidi="fr-FR"/>
        </w:rPr>
        <w:t xml:space="preserve">F. </w:t>
      </w:r>
      <w:r>
        <w:rPr>
          <w:color w:val="000000"/>
          <w:spacing w:val="0"/>
          <w:w w:val="100"/>
          <w:position w:val="0"/>
          <w:sz w:val="19"/>
          <w:szCs w:val="19"/>
          <w:shd w:val="clear" w:color="auto" w:fill="auto"/>
          <w:lang w:val="en-US" w:eastAsia="en-US" w:bidi="en-US"/>
        </w:rPr>
        <w:t xml:space="preserve">Mathey, </w:t>
      </w:r>
      <w:r>
        <w:rPr>
          <w:i/>
          <w:iCs/>
          <w:color w:val="000000"/>
          <w:spacing w:val="0"/>
          <w:w w:val="100"/>
          <w:position w:val="0"/>
          <w:sz w:val="19"/>
          <w:szCs w:val="19"/>
          <w:shd w:val="clear" w:color="auto" w:fill="auto"/>
          <w:lang w:val="en-US" w:eastAsia="en-US" w:bidi="en-US"/>
        </w:rPr>
        <w:t>Tetrahedron, 47,</w:t>
      </w:r>
      <w:r>
        <w:rPr>
          <w:color w:val="000000"/>
          <w:spacing w:val="0"/>
          <w:w w:val="100"/>
          <w:position w:val="0"/>
          <w:sz w:val="19"/>
          <w:szCs w:val="19"/>
          <w:shd w:val="clear" w:color="auto" w:fill="auto"/>
          <w:lang w:val="en-US" w:eastAsia="en-US" w:bidi="en-US"/>
        </w:rPr>
        <w:t xml:space="preserve"> 1991, 6673.</w:t>
      </w:r>
    </w:p>
    <w:p>
      <w:pPr>
        <w:pStyle w:val="Style17"/>
        <w:keepNext w:val="0"/>
        <w:keepLines w:val="0"/>
        <w:widowControl w:val="0"/>
        <w:numPr>
          <w:ilvl w:val="0"/>
          <w:numId w:val="1"/>
        </w:numPr>
        <w:shd w:val="clear" w:color="auto" w:fill="auto"/>
        <w:tabs>
          <w:tab w:pos="474" w:val="left"/>
        </w:tabs>
        <w:bidi w:val="0"/>
        <w:spacing w:line="218" w:lineRule="auto"/>
        <w:ind w:left="360" w:hanging="360"/>
        <w:jc w:val="left"/>
        <w:rPr>
          <w:sz w:val="19"/>
          <w:szCs w:val="19"/>
        </w:rPr>
      </w:pPr>
      <w:r>
        <w:rPr>
          <w:color w:val="000000"/>
          <w:spacing w:val="0"/>
          <w:w w:val="100"/>
          <w:position w:val="0"/>
          <w:sz w:val="19"/>
          <w:szCs w:val="19"/>
          <w:shd w:val="clear" w:color="auto" w:fill="auto"/>
          <w:lang w:val="en-US" w:eastAsia="en-US" w:bidi="en-US"/>
        </w:rPr>
        <w:t xml:space="preserve">L. S. Hegedus, </w:t>
      </w:r>
      <w:r>
        <w:rPr>
          <w:color w:val="000000"/>
          <w:spacing w:val="0"/>
          <w:w w:val="100"/>
          <w:position w:val="0"/>
          <w:sz w:val="19"/>
          <w:szCs w:val="19"/>
          <w:shd w:val="clear" w:color="auto" w:fill="auto"/>
          <w:lang w:val="fr-FR" w:eastAsia="fr-FR" w:bidi="fr-FR"/>
        </w:rPr>
        <w:t xml:space="preserve">M. </w:t>
      </w:r>
      <w:r>
        <w:rPr>
          <w:color w:val="000000"/>
          <w:spacing w:val="0"/>
          <w:w w:val="100"/>
          <w:position w:val="0"/>
          <w:sz w:val="19"/>
          <w:szCs w:val="19"/>
          <w:shd w:val="clear" w:color="auto" w:fill="auto"/>
          <w:lang w:val="en-US" w:eastAsia="en-US" w:bidi="en-US"/>
        </w:rPr>
        <w:t xml:space="preserve">S. Holden, J. M. McKearing, </w:t>
      </w:r>
      <w:r>
        <w:rPr>
          <w:i/>
          <w:iCs/>
          <w:color w:val="000000"/>
          <w:spacing w:val="0"/>
          <w:w w:val="100"/>
          <w:position w:val="0"/>
          <w:sz w:val="19"/>
          <w:szCs w:val="19"/>
          <w:shd w:val="clear" w:color="auto" w:fill="auto"/>
          <w:lang w:val="en-US" w:eastAsia="en-US" w:bidi="en-US"/>
        </w:rPr>
        <w:t>Org. Synth., 62,</w:t>
      </w:r>
      <w:r>
        <w:rPr>
          <w:color w:val="000000"/>
          <w:spacing w:val="0"/>
          <w:w w:val="100"/>
          <w:position w:val="0"/>
          <w:sz w:val="19"/>
          <w:szCs w:val="19"/>
          <w:shd w:val="clear" w:color="auto" w:fill="auto"/>
          <w:lang w:val="en-US" w:eastAsia="en-US" w:bidi="en-US"/>
        </w:rPr>
        <w:t xml:space="preserve"> 1984, 48.</w:t>
      </w:r>
    </w:p>
    <w:p>
      <w:pPr>
        <w:pStyle w:val="Style17"/>
        <w:keepNext w:val="0"/>
        <w:keepLines w:val="0"/>
        <w:widowControl w:val="0"/>
        <w:numPr>
          <w:ilvl w:val="0"/>
          <w:numId w:val="1"/>
        </w:numPr>
        <w:shd w:val="clear" w:color="auto" w:fill="auto"/>
        <w:tabs>
          <w:tab w:pos="474" w:val="left"/>
        </w:tabs>
        <w:bidi w:val="0"/>
        <w:spacing w:line="218" w:lineRule="auto"/>
        <w:ind w:left="360" w:hanging="360"/>
        <w:jc w:val="left"/>
        <w:rPr>
          <w:sz w:val="19"/>
          <w:szCs w:val="19"/>
        </w:rPr>
        <w:sectPr>
          <w:footnotePr>
            <w:pos w:val="pageBottom"/>
            <w:numFmt w:val="chicago"/>
            <w:numStart w:val="1"/>
            <w:numRestart w:val="continuous"/>
            <w15:footnoteColumns w:val="1"/>
          </w:footnotePr>
          <w:type w:val="continuous"/>
          <w:pgSz w:w="12240" w:h="16834"/>
          <w:pgMar w:top="1783" w:right="1108" w:bottom="1817" w:left="1115" w:header="0" w:footer="3" w:gutter="0"/>
          <w:cols w:space="720"/>
          <w:noEndnote/>
          <w:rtlGutter w:val="0"/>
          <w:docGrid w:linePitch="360"/>
        </w:sectPr>
      </w:pPr>
      <w:r>
        <w:rPr>
          <w:color w:val="000000"/>
          <w:spacing w:val="0"/>
          <w:w w:val="100"/>
          <w:position w:val="0"/>
          <w:sz w:val="19"/>
          <w:szCs w:val="19"/>
          <w:shd w:val="clear" w:color="auto" w:fill="auto"/>
          <w:lang w:val="fr-FR" w:eastAsia="fr-FR" w:bidi="fr-FR"/>
        </w:rPr>
        <w:t xml:space="preserve">M. F </w:t>
      </w:r>
      <w:r>
        <w:rPr>
          <w:color w:val="000000"/>
          <w:spacing w:val="0"/>
          <w:w w:val="100"/>
          <w:position w:val="0"/>
          <w:sz w:val="19"/>
          <w:szCs w:val="19"/>
          <w:shd w:val="clear" w:color="auto" w:fill="auto"/>
          <w:lang w:val="en-US" w:eastAsia="en-US" w:bidi="en-US"/>
        </w:rPr>
        <w:t xml:space="preserve">R. Mulcahy, D. J. Williams, </w:t>
      </w:r>
      <w:r>
        <w:rPr>
          <w:i/>
          <w:iCs/>
          <w:color w:val="000000"/>
          <w:spacing w:val="0"/>
          <w:w w:val="100"/>
          <w:position w:val="0"/>
          <w:sz w:val="19"/>
          <w:szCs w:val="19"/>
          <w:shd w:val="clear" w:color="auto" w:fill="auto"/>
          <w:lang w:val="en-US" w:eastAsia="en-US" w:bidi="en-US"/>
        </w:rPr>
        <w:t xml:space="preserve">Aust. J. Chem., 14, </w:t>
      </w:r>
      <w:r>
        <w:rPr>
          <w:color w:val="000000"/>
          <w:spacing w:val="0"/>
          <w:w w:val="100"/>
          <w:position w:val="0"/>
          <w:sz w:val="19"/>
          <w:szCs w:val="19"/>
          <w:shd w:val="clear" w:color="auto" w:fill="auto"/>
          <w:lang w:val="en-US" w:eastAsia="en-US" w:bidi="en-US"/>
        </w:rPr>
        <w:t>1961, 534.</w:t>
      </w:r>
    </w:p>
    <w:sectPr>
      <w:footnotePr>
        <w:pos w:val="pageBottom"/>
        <w:numFmt w:val="chicago"/>
        <w:numStart w:val="1"/>
        <w:numRestart w:val="continuous"/>
        <w15:footnoteColumns w:val="1"/>
      </w:footnotePr>
      <w:type w:val="continuous"/>
      <w:pgSz w:w="12240" w:h="16834"/>
      <w:pgMar w:top="1783" w:right="1108" w:bottom="1817" w:left="11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To whom correspondence should be addressed.</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Heteroatom Chemistry</w:t>
      </w:r>
    </w:p>
    <w:p>
      <w:pPr>
        <w:pStyle w:val="Style2"/>
        <w:keepNext w:val="0"/>
        <w:keepLines w:val="0"/>
        <w:widowControl w:val="0"/>
        <w:shd w:val="clear" w:color="auto" w:fill="auto"/>
        <w:bidi w:val="0"/>
        <w:spacing w:line="187" w:lineRule="auto"/>
        <w:ind w:left="0" w:firstLine="0"/>
        <w:jc w:val="left"/>
      </w:pPr>
      <w:r>
        <w:rPr>
          <w:rFonts w:ascii="Courier New" w:eastAsia="Courier New" w:hAnsi="Courier New" w:cs="Courier New"/>
          <w:color w:val="000000"/>
          <w:spacing w:val="0"/>
          <w:w w:val="100"/>
          <w:position w:val="0"/>
          <w:sz w:val="19"/>
          <w:szCs w:val="19"/>
          <w:shd w:val="clear" w:color="auto" w:fill="auto"/>
          <w:lang w:val="en-US" w:eastAsia="en-US" w:bidi="en-US"/>
        </w:rPr>
        <w:t xml:space="preserve">q </w:t>
      </w:r>
      <w:r>
        <w:rPr>
          <w:color w:val="000000"/>
          <w:spacing w:val="0"/>
          <w:w w:val="100"/>
          <w:position w:val="0"/>
          <w:shd w:val="clear" w:color="auto" w:fill="auto"/>
          <w:lang w:val="en-US" w:eastAsia="en-US" w:bidi="en-US"/>
        </w:rPr>
        <w:t>1997 John Wiley &amp; Sons, Inc.</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其他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标题 #1_"/>
    <w:basedOn w:val="DefaultParagraphFont"/>
    <w:link w:val="Style8"/>
    <w:rPr>
      <w:rFonts w:ascii="Arial" w:eastAsia="Arial" w:hAnsi="Arial" w:cs="Arial"/>
      <w:b w:val="0"/>
      <w:bCs w:val="0"/>
      <w:i w:val="0"/>
      <w:iCs w:val="0"/>
      <w:smallCaps w:val="0"/>
      <w:strike w:val="0"/>
      <w:w w:val="80"/>
      <w:sz w:val="52"/>
      <w:szCs w:val="52"/>
      <w:u w:val="none"/>
    </w:rPr>
  </w:style>
  <w:style w:type="character" w:customStyle="1" w:styleId="CharStyle12">
    <w:name w:val="标题 #2_"/>
    <w:basedOn w:val="DefaultParagraphFont"/>
    <w:link w:val="Style11"/>
    <w:rPr>
      <w:rFonts w:ascii="Georgia" w:eastAsia="Georgia" w:hAnsi="Georgia" w:cs="Georgia"/>
      <w:b w:val="0"/>
      <w:bCs w:val="0"/>
      <w:i w:val="0"/>
      <w:iCs w:val="0"/>
      <w:smallCaps w:val="0"/>
      <w:strike w:val="0"/>
      <w:sz w:val="28"/>
      <w:szCs w:val="28"/>
      <w:u w:val="none"/>
    </w:rPr>
  </w:style>
  <w:style w:type="character" w:customStyle="1" w:styleId="CharStyle14">
    <w:name w:val="正文文本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正文文本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41">
    <w:name w:val="表格标题_"/>
    <w:basedOn w:val="DefaultParagraphFont"/>
    <w:link w:val="Style40"/>
    <w:rPr>
      <w:rFonts w:ascii="Arial" w:eastAsia="Arial" w:hAnsi="Arial" w:cs="Arial"/>
      <w:b w:val="0"/>
      <w:bCs w:val="0"/>
      <w:i w:val="0"/>
      <w:iCs w:val="0"/>
      <w:smallCaps w:val="0"/>
      <w:strike w:val="0"/>
      <w:sz w:val="18"/>
      <w:szCs w:val="18"/>
      <w:u w:val="none"/>
    </w:rPr>
  </w:style>
  <w:style w:type="paragraph" w:customStyle="1" w:styleId="Style2">
    <w:name w:val="脚注"/>
    <w:basedOn w:val="Normal"/>
    <w:link w:val="CharStyle3"/>
    <w:pPr>
      <w:widowControl w:val="0"/>
      <w:shd w:val="clear" w:color="auto" w:fill="auto"/>
      <w:ind w:firstLine="10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其他"/>
    <w:basedOn w:val="Normal"/>
    <w:link w:val="CharStyle6"/>
    <w:pPr>
      <w:widowControl w:val="0"/>
      <w:shd w:val="clear" w:color="auto" w:fill="auto"/>
      <w:ind w:firstLine="220"/>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标题 #1"/>
    <w:basedOn w:val="Normal"/>
    <w:link w:val="CharStyle9"/>
    <w:pPr>
      <w:widowControl w:val="0"/>
      <w:shd w:val="clear" w:color="auto" w:fill="auto"/>
      <w:spacing w:line="158" w:lineRule="auto"/>
      <w:ind w:left="980" w:firstLine="20"/>
      <w:outlineLvl w:val="0"/>
    </w:pPr>
    <w:rPr>
      <w:rFonts w:ascii="Arial" w:eastAsia="Arial" w:hAnsi="Arial" w:cs="Arial"/>
      <w:b w:val="0"/>
      <w:bCs w:val="0"/>
      <w:i w:val="0"/>
      <w:iCs w:val="0"/>
      <w:smallCaps w:val="0"/>
      <w:strike w:val="0"/>
      <w:w w:val="80"/>
      <w:sz w:val="52"/>
      <w:szCs w:val="52"/>
      <w:u w:val="none"/>
    </w:rPr>
  </w:style>
  <w:style w:type="paragraph" w:customStyle="1" w:styleId="Style11">
    <w:name w:val="标题 #2"/>
    <w:basedOn w:val="Normal"/>
    <w:link w:val="CharStyle12"/>
    <w:pPr>
      <w:widowControl w:val="0"/>
      <w:shd w:val="clear" w:color="auto" w:fill="auto"/>
      <w:ind w:firstLine="980"/>
      <w:outlineLvl w:val="1"/>
    </w:pPr>
    <w:rPr>
      <w:rFonts w:ascii="Georgia" w:eastAsia="Georgia" w:hAnsi="Georgia" w:cs="Georgia"/>
      <w:b w:val="0"/>
      <w:bCs w:val="0"/>
      <w:i w:val="0"/>
      <w:iCs w:val="0"/>
      <w:smallCaps w:val="0"/>
      <w:strike w:val="0"/>
      <w:sz w:val="28"/>
      <w:szCs w:val="28"/>
      <w:u w:val="none"/>
    </w:rPr>
  </w:style>
  <w:style w:type="paragraph" w:customStyle="1" w:styleId="Style13">
    <w:name w:val="正文文本 (2)"/>
    <w:basedOn w:val="Normal"/>
    <w:link w:val="CharStyle14"/>
    <w:pPr>
      <w:widowControl w:val="0"/>
      <w:shd w:val="clear" w:color="auto" w:fill="auto"/>
      <w:spacing w:line="252" w:lineRule="auto"/>
      <w:ind w:firstLine="380"/>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正文文本"/>
    <w:basedOn w:val="Normal"/>
    <w:link w:val="CharStyle18"/>
    <w:pPr>
      <w:widowControl w:val="0"/>
      <w:shd w:val="clear" w:color="auto" w:fill="auto"/>
      <w:ind w:firstLine="220"/>
    </w:pPr>
    <w:rPr>
      <w:rFonts w:ascii="Times New Roman" w:eastAsia="Times New Roman" w:hAnsi="Times New Roman" w:cs="Times New Roman"/>
      <w:b w:val="0"/>
      <w:bCs w:val="0"/>
      <w:i w:val="0"/>
      <w:iCs w:val="0"/>
      <w:smallCaps w:val="0"/>
      <w:strike w:val="0"/>
      <w:sz w:val="20"/>
      <w:szCs w:val="20"/>
      <w:u w:val="none"/>
    </w:rPr>
  </w:style>
  <w:style w:type="paragraph" w:customStyle="1" w:styleId="Style40">
    <w:name w:val="表格标题"/>
    <w:basedOn w:val="Normal"/>
    <w:link w:val="CharStyle41"/>
    <w:pPr>
      <w:widowControl w:val="0"/>
      <w:shd w:val="clear" w:color="auto" w:fill="auto"/>
      <w:spacing w:line="233" w:lineRule="auto"/>
    </w:pPr>
    <w:rPr>
      <w:rFonts w:ascii="Arial" w:eastAsia="Arial" w:hAnsi="Arial" w:cs="Arial"/>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On the transition state of the thermal propene elimination from allylphosphines</dc:title>
  <dc:subject/>
  <dc:creator/>
  <cp:keywords/>
</cp:coreProperties>
</file>