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C2" w:rsidRDefault="00B86F5D">
      <w:pPr>
        <w:jc w:val="center"/>
        <w:rPr>
          <w:rFonts w:eastAsia="华文行楷"/>
          <w:b/>
          <w:bCs/>
          <w:sz w:val="36"/>
        </w:rPr>
      </w:pPr>
      <w:r>
        <w:rPr>
          <w:rFonts w:eastAsia="华文行楷" w:hint="eastAsia"/>
          <w:b/>
          <w:bCs/>
          <w:sz w:val="36"/>
        </w:rPr>
        <w:t>电子科技大学成都学院</w:t>
      </w:r>
    </w:p>
    <w:p w:rsidR="00EC30C2" w:rsidRDefault="00B86F5D">
      <w:pPr>
        <w:jc w:val="center"/>
        <w:rPr>
          <w:sz w:val="36"/>
        </w:rPr>
      </w:pPr>
      <w:r>
        <w:rPr>
          <w:rFonts w:hint="eastAsia"/>
          <w:b/>
          <w:bCs/>
          <w:sz w:val="36"/>
        </w:rPr>
        <w:t>计算机系企业实习</w:t>
      </w:r>
      <w:proofErr w:type="gramStart"/>
      <w:r>
        <w:rPr>
          <w:rFonts w:hint="eastAsia"/>
          <w:b/>
          <w:bCs/>
          <w:sz w:val="36"/>
        </w:rPr>
        <w:t>初期报告</w:t>
      </w:r>
      <w:proofErr w:type="gramEnd"/>
      <w:r>
        <w:rPr>
          <w:rFonts w:hint="eastAsia"/>
          <w:b/>
          <w:bCs/>
          <w:sz w:val="36"/>
        </w:rPr>
        <w:t>表</w:t>
      </w:r>
      <w:r>
        <w:rPr>
          <w:rFonts w:hint="eastAsia"/>
          <w:b/>
          <w:bCs/>
          <w:sz w:val="36"/>
        </w:rPr>
        <w:t>I</w:t>
      </w:r>
    </w:p>
    <w:p w:rsidR="00EC30C2" w:rsidRDefault="00B86F5D">
      <w:pPr>
        <w:rPr>
          <w:sz w:val="24"/>
        </w:rPr>
      </w:pPr>
      <w:r>
        <w:rPr>
          <w:rFonts w:hint="eastAsia"/>
          <w:sz w:val="24"/>
        </w:rPr>
        <w:t>填表日期：</w:t>
      </w:r>
      <w:r>
        <w:rPr>
          <w:rFonts w:hint="eastAsia"/>
          <w:sz w:val="24"/>
        </w:rPr>
        <w:t xml:space="preserve">     </w:t>
      </w:r>
      <w:r w:rsidR="00EC6F03">
        <w:rPr>
          <w:rFonts w:hint="eastAsia"/>
          <w:sz w:val="24"/>
        </w:rPr>
        <w:t>2019</w:t>
      </w:r>
      <w:r>
        <w:rPr>
          <w:rFonts w:hint="eastAsia"/>
          <w:sz w:val="24"/>
        </w:rPr>
        <w:t>年</w:t>
      </w:r>
      <w:r>
        <w:rPr>
          <w:rFonts w:hint="eastAsia"/>
          <w:sz w:val="24"/>
        </w:rPr>
        <w:t xml:space="preserve">   </w:t>
      </w:r>
      <w:r w:rsidR="00EC6F03">
        <w:rPr>
          <w:rFonts w:hint="eastAsia"/>
          <w:sz w:val="24"/>
        </w:rPr>
        <w:t>3</w:t>
      </w:r>
      <w:r>
        <w:rPr>
          <w:rFonts w:hint="eastAsia"/>
          <w:sz w:val="24"/>
        </w:rPr>
        <w:t xml:space="preserve"> </w:t>
      </w:r>
      <w:r>
        <w:rPr>
          <w:rFonts w:hint="eastAsia"/>
          <w:sz w:val="24"/>
        </w:rPr>
        <w:t>月</w:t>
      </w:r>
      <w:r>
        <w:rPr>
          <w:rFonts w:hint="eastAsia"/>
          <w:sz w:val="24"/>
        </w:rPr>
        <w:t xml:space="preserve">  </w:t>
      </w:r>
      <w:r w:rsidR="00EC6F03">
        <w:rPr>
          <w:rFonts w:hint="eastAsia"/>
          <w:sz w:val="24"/>
        </w:rPr>
        <w:t>5</w:t>
      </w:r>
      <w:r>
        <w:rPr>
          <w:rFonts w:hint="eastAsia"/>
          <w:sz w:val="24"/>
        </w:rPr>
        <w:t xml:space="preserve"> </w:t>
      </w:r>
      <w:r>
        <w:rPr>
          <w:rFonts w:hint="eastAsia"/>
          <w:sz w:val="24"/>
        </w:rPr>
        <w:t>日</w:t>
      </w:r>
    </w:p>
    <w:tbl>
      <w:tblPr>
        <w:tblStyle w:val="a5"/>
        <w:tblW w:w="8522" w:type="dxa"/>
        <w:jc w:val="center"/>
        <w:tblLayout w:type="fixed"/>
        <w:tblLook w:val="04A0" w:firstRow="1" w:lastRow="0" w:firstColumn="1" w:lastColumn="0" w:noHBand="0" w:noVBand="1"/>
      </w:tblPr>
      <w:tblGrid>
        <w:gridCol w:w="2160"/>
        <w:gridCol w:w="1980"/>
        <w:gridCol w:w="2028"/>
        <w:gridCol w:w="2354"/>
      </w:tblGrid>
      <w:tr w:rsidR="00EC30C2">
        <w:trPr>
          <w:trHeight w:val="551"/>
          <w:jc w:val="center"/>
        </w:trPr>
        <w:tc>
          <w:tcPr>
            <w:tcW w:w="2160" w:type="dxa"/>
            <w:vAlign w:val="center"/>
          </w:tcPr>
          <w:p w:rsidR="00EC30C2" w:rsidRDefault="00B86F5D">
            <w:pPr>
              <w:jc w:val="left"/>
              <w:rPr>
                <w:b/>
                <w:sz w:val="24"/>
              </w:rPr>
            </w:pPr>
            <w:r>
              <w:rPr>
                <w:rFonts w:hint="eastAsia"/>
                <w:b/>
                <w:sz w:val="24"/>
              </w:rPr>
              <w:t>所在项目号</w:t>
            </w:r>
          </w:p>
        </w:tc>
        <w:tc>
          <w:tcPr>
            <w:tcW w:w="6362" w:type="dxa"/>
            <w:gridSpan w:val="3"/>
            <w:vAlign w:val="center"/>
          </w:tcPr>
          <w:p w:rsidR="00EC30C2" w:rsidRDefault="00E051A5">
            <w:pPr>
              <w:jc w:val="left"/>
              <w:rPr>
                <w:b/>
                <w:sz w:val="24"/>
              </w:rPr>
            </w:pPr>
            <w:r>
              <w:rPr>
                <w:b/>
                <w:sz w:val="24"/>
              </w:rPr>
              <w:t>J1901050</w:t>
            </w:r>
            <w:bookmarkStart w:id="0" w:name="_GoBack"/>
            <w:bookmarkEnd w:id="0"/>
          </w:p>
        </w:tc>
      </w:tr>
      <w:tr w:rsidR="00EC30C2">
        <w:trPr>
          <w:trHeight w:val="654"/>
          <w:jc w:val="center"/>
        </w:trPr>
        <w:tc>
          <w:tcPr>
            <w:tcW w:w="2160" w:type="dxa"/>
            <w:vAlign w:val="center"/>
          </w:tcPr>
          <w:p w:rsidR="00EC30C2" w:rsidRDefault="00B86F5D">
            <w:pPr>
              <w:jc w:val="left"/>
              <w:rPr>
                <w:b/>
                <w:sz w:val="24"/>
              </w:rPr>
            </w:pPr>
            <w:r>
              <w:rPr>
                <w:rFonts w:hint="eastAsia"/>
                <w:b/>
                <w:sz w:val="24"/>
              </w:rPr>
              <w:t>学号</w:t>
            </w:r>
          </w:p>
        </w:tc>
        <w:tc>
          <w:tcPr>
            <w:tcW w:w="1980" w:type="dxa"/>
            <w:vAlign w:val="center"/>
          </w:tcPr>
          <w:p w:rsidR="00EC30C2" w:rsidRDefault="00EC6F03">
            <w:pPr>
              <w:jc w:val="left"/>
              <w:rPr>
                <w:b/>
                <w:sz w:val="24"/>
              </w:rPr>
            </w:pPr>
            <w:r>
              <w:rPr>
                <w:b/>
                <w:sz w:val="24"/>
              </w:rPr>
              <w:t>1540610320</w:t>
            </w:r>
          </w:p>
        </w:tc>
        <w:tc>
          <w:tcPr>
            <w:tcW w:w="2028" w:type="dxa"/>
            <w:vAlign w:val="center"/>
          </w:tcPr>
          <w:p w:rsidR="00EC30C2" w:rsidRDefault="00B86F5D">
            <w:pPr>
              <w:jc w:val="left"/>
              <w:rPr>
                <w:b/>
                <w:sz w:val="24"/>
              </w:rPr>
            </w:pPr>
            <w:r>
              <w:rPr>
                <w:rFonts w:hint="eastAsia"/>
                <w:b/>
                <w:sz w:val="24"/>
              </w:rPr>
              <w:t>姓名</w:t>
            </w:r>
          </w:p>
        </w:tc>
        <w:tc>
          <w:tcPr>
            <w:tcW w:w="2354" w:type="dxa"/>
            <w:vAlign w:val="center"/>
          </w:tcPr>
          <w:p w:rsidR="00EC30C2" w:rsidRDefault="00EC6F03">
            <w:pPr>
              <w:jc w:val="left"/>
              <w:rPr>
                <w:b/>
                <w:sz w:val="24"/>
              </w:rPr>
            </w:pPr>
            <w:r>
              <w:rPr>
                <w:rFonts w:hint="eastAsia"/>
                <w:b/>
                <w:sz w:val="24"/>
              </w:rPr>
              <w:t>周晔</w:t>
            </w:r>
          </w:p>
        </w:tc>
      </w:tr>
      <w:tr w:rsidR="00EC30C2">
        <w:trPr>
          <w:trHeight w:val="588"/>
          <w:jc w:val="center"/>
        </w:trPr>
        <w:tc>
          <w:tcPr>
            <w:tcW w:w="2160" w:type="dxa"/>
            <w:vAlign w:val="center"/>
          </w:tcPr>
          <w:p w:rsidR="00EC30C2" w:rsidRDefault="00B86F5D">
            <w:pPr>
              <w:jc w:val="left"/>
              <w:rPr>
                <w:b/>
                <w:sz w:val="24"/>
              </w:rPr>
            </w:pPr>
            <w:r>
              <w:rPr>
                <w:rFonts w:hint="eastAsia"/>
                <w:b/>
                <w:sz w:val="24"/>
              </w:rPr>
              <w:t>实习单位</w:t>
            </w:r>
          </w:p>
        </w:tc>
        <w:tc>
          <w:tcPr>
            <w:tcW w:w="6362" w:type="dxa"/>
            <w:gridSpan w:val="3"/>
            <w:vAlign w:val="center"/>
          </w:tcPr>
          <w:p w:rsidR="00EC30C2" w:rsidRPr="00EC6F03" w:rsidRDefault="00EC6F03">
            <w:pPr>
              <w:jc w:val="left"/>
              <w:rPr>
                <w:rFonts w:asciiTheme="minorEastAsia" w:eastAsiaTheme="minorEastAsia" w:hAnsiTheme="minorEastAsia"/>
                <w:b/>
                <w:szCs w:val="21"/>
              </w:rPr>
            </w:pPr>
            <w:r>
              <w:rPr>
                <w:rFonts w:hint="eastAsia"/>
                <w:b/>
                <w:sz w:val="24"/>
              </w:rPr>
              <w:t>哈尔滨安天科技集团股份有限公司成都分公司</w:t>
            </w:r>
          </w:p>
        </w:tc>
      </w:tr>
      <w:tr w:rsidR="00EC30C2">
        <w:trPr>
          <w:trHeight w:val="597"/>
          <w:jc w:val="center"/>
        </w:trPr>
        <w:tc>
          <w:tcPr>
            <w:tcW w:w="2160" w:type="dxa"/>
            <w:vAlign w:val="center"/>
          </w:tcPr>
          <w:p w:rsidR="00EC30C2" w:rsidRDefault="00B86F5D">
            <w:pPr>
              <w:jc w:val="left"/>
              <w:rPr>
                <w:b/>
                <w:sz w:val="24"/>
              </w:rPr>
            </w:pPr>
            <w:r>
              <w:rPr>
                <w:rFonts w:hint="eastAsia"/>
                <w:b/>
                <w:sz w:val="24"/>
              </w:rPr>
              <w:t>实习岗位</w:t>
            </w:r>
          </w:p>
        </w:tc>
        <w:tc>
          <w:tcPr>
            <w:tcW w:w="6362" w:type="dxa"/>
            <w:gridSpan w:val="3"/>
            <w:vAlign w:val="center"/>
          </w:tcPr>
          <w:p w:rsidR="00EC30C2" w:rsidRDefault="00EC6F03">
            <w:pPr>
              <w:jc w:val="left"/>
              <w:rPr>
                <w:b/>
                <w:sz w:val="24"/>
              </w:rPr>
            </w:pPr>
            <w:r>
              <w:rPr>
                <w:rFonts w:hint="eastAsia"/>
                <w:b/>
                <w:sz w:val="24"/>
              </w:rPr>
              <w:t>初级软件工程师</w:t>
            </w:r>
          </w:p>
        </w:tc>
      </w:tr>
      <w:tr w:rsidR="00EC30C2">
        <w:trPr>
          <w:trHeight w:val="1800"/>
          <w:jc w:val="center"/>
        </w:trPr>
        <w:tc>
          <w:tcPr>
            <w:tcW w:w="8522" w:type="dxa"/>
            <w:gridSpan w:val="4"/>
          </w:tcPr>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实习目的</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sidR="00EC6F03">
              <w:rPr>
                <w:rFonts w:asciiTheme="minorEastAsia" w:eastAsiaTheme="minorEastAsia" w:hAnsiTheme="minorEastAsia" w:cstheme="minorEastAsia" w:hint="eastAsia"/>
                <w:szCs w:val="21"/>
              </w:rPr>
              <w:t>1.</w:t>
            </w:r>
            <w:r>
              <w:rPr>
                <w:rFonts w:asciiTheme="minorEastAsia" w:eastAsiaTheme="minorEastAsia" w:hAnsiTheme="minorEastAsia" w:cstheme="minorEastAsia" w:hint="eastAsia"/>
                <w:szCs w:val="21"/>
              </w:rPr>
              <w:t>掌握专业技能</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我是2015级计算机科学与技术专业的学生,在大一到大三三年中,我们专业教学计划分为两部分1.专业基础大课：计算机组成原理、汇编语言。2.专业大课：数据结构、操作系统、计算机网络、计算机相关语言学习、数据库。专业基础大课的目的是为了让我们掌握计算机基本原理，在理解基础架构的基础上学习计算机专业大课的时候就会更容易理解。专业大课的目的是从生产环境的维度去学习计算机，成为理论人才的必经路。到目前为止，我们对所学专业技能只能说是理论部分熟悉，没有应用到生产环境，要想掌握专业技能，就得通过企业实习的方式，融入到生产环境，有一个从输入到输出的过程，便能掌握专业技能。</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sidR="00EC6F03">
              <w:rPr>
                <w:rFonts w:asciiTheme="minorEastAsia" w:eastAsiaTheme="minorEastAsia" w:hAnsiTheme="minorEastAsia" w:cstheme="minorEastAsia" w:hint="eastAsia"/>
                <w:szCs w:val="21"/>
              </w:rPr>
              <w:t>2.</w:t>
            </w:r>
            <w:r>
              <w:rPr>
                <w:rFonts w:asciiTheme="minorEastAsia" w:eastAsiaTheme="minorEastAsia" w:hAnsiTheme="minorEastAsia" w:cstheme="minorEastAsia" w:hint="eastAsia"/>
                <w:szCs w:val="21"/>
              </w:rPr>
              <w:t>提升自我</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目前学校教学计划的目的是让我们学生打好基础，好在后来更快的学习掌握新技能。简单的说就是培养我们的学习能力为主。基于此目的，我们学校学习的知识并不能直接运用到企业工作当中，工作岗位的专业技能要求，目前我们学生是脱钩的，如果想要有能力满足工作要求必须进入企业再学习，掌握企业生产环境流程当中涉及到的专业知识。那如何尽快提升学生这部分能力，便是通过企业实习的阶段，尽快提升自我能力。</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sidR="00EC6F03">
              <w:rPr>
                <w:rFonts w:asciiTheme="minorEastAsia" w:eastAsiaTheme="minorEastAsia" w:hAnsiTheme="minorEastAsia" w:cstheme="minorEastAsia" w:hint="eastAsia"/>
                <w:szCs w:val="21"/>
              </w:rPr>
              <w:t>3.</w:t>
            </w:r>
            <w:r>
              <w:rPr>
                <w:rFonts w:asciiTheme="minorEastAsia" w:eastAsiaTheme="minorEastAsia" w:hAnsiTheme="minorEastAsia" w:cstheme="minorEastAsia" w:hint="eastAsia"/>
                <w:szCs w:val="21"/>
              </w:rPr>
              <w:t>尽早融入社会</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其实，作为大学生，当前是步入社会的最后一步，如何尽早的融入社会，也是我们大学生需要考虑的问题。步入社会，</w:t>
            </w:r>
            <w:proofErr w:type="gramStart"/>
            <w:r>
              <w:rPr>
                <w:rFonts w:asciiTheme="minorEastAsia" w:eastAsiaTheme="minorEastAsia" w:hAnsiTheme="minorEastAsia" w:cstheme="minorEastAsia" w:hint="eastAsia"/>
                <w:szCs w:val="21"/>
              </w:rPr>
              <w:t>不</w:t>
            </w:r>
            <w:proofErr w:type="gramEnd"/>
            <w:r>
              <w:rPr>
                <w:rFonts w:asciiTheme="minorEastAsia" w:eastAsiaTheme="minorEastAsia" w:hAnsiTheme="minorEastAsia" w:cstheme="minorEastAsia" w:hint="eastAsia"/>
                <w:szCs w:val="21"/>
              </w:rPr>
              <w:t>光是得提升我们专业知识。对于学生来说，社会是一个陌生的环境，在这个环境中，考研的是我们身、心、智等能力。学校专业技能的学习只能提升我们“智”，“身”，“心”的提升需要有环境。人生来就有着极强适应外界环境的能力，但是学生时代和社会的跨度对于我们学生来说实在不小，十年寒窗苦读，只为一举成名。而算一算这个阶段的学生生涯将近20年，我们早已习惯这个充满学术氛围的环境，在老师、家长学校的呵护下成长的学生。如果突然跳出这个圈子，一下融入社会，可能造成的后果难以预料。</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lastRenderedPageBreak/>
              <w:t>实习便是让我们进入社会之前一个很好的过度。在这个阶段公司会以培养为主，以导师为主导，帮助我们尽早融入社会。</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工作内容</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公司背景</w:t>
            </w:r>
          </w:p>
          <w:p w:rsidR="00EC30C2" w:rsidRDefault="00B86F5D" w:rsidP="00B86F5D">
            <w:pPr>
              <w:spacing w:line="400" w:lineRule="exact"/>
              <w:ind w:firstLineChars="200" w:firstLine="420"/>
              <w:rPr>
                <w:rFonts w:asciiTheme="minorEastAsia" w:eastAsiaTheme="minorEastAsia" w:hAnsiTheme="minorEastAsia" w:cstheme="minorEastAsia"/>
                <w:szCs w:val="21"/>
              </w:rPr>
            </w:pPr>
            <w:proofErr w:type="gramStart"/>
            <w:r>
              <w:rPr>
                <w:rFonts w:asciiTheme="minorEastAsia" w:eastAsiaTheme="minorEastAsia" w:hAnsiTheme="minorEastAsia" w:cstheme="minorEastAsia" w:hint="eastAsia"/>
                <w:szCs w:val="21"/>
              </w:rPr>
              <w:t>安天是</w:t>
            </w:r>
            <w:proofErr w:type="gramEnd"/>
            <w:r>
              <w:rPr>
                <w:rFonts w:asciiTheme="minorEastAsia" w:eastAsiaTheme="minorEastAsia" w:hAnsiTheme="minorEastAsia" w:cstheme="minorEastAsia" w:hint="eastAsia"/>
                <w:szCs w:val="21"/>
              </w:rPr>
              <w:t>引领威胁检测与防御能力发展的网络安全国家队，始终坚持自主先进的能力导向，依托下一代威胁检测引擎等先进技术和赛博</w:t>
            </w:r>
            <w:proofErr w:type="gramStart"/>
            <w:r>
              <w:rPr>
                <w:rFonts w:asciiTheme="minorEastAsia" w:eastAsiaTheme="minorEastAsia" w:hAnsiTheme="minorEastAsia" w:cstheme="minorEastAsia" w:hint="eastAsia"/>
                <w:szCs w:val="21"/>
              </w:rPr>
              <w:t>超脑大</w:t>
            </w:r>
            <w:proofErr w:type="gramEnd"/>
            <w:r>
              <w:rPr>
                <w:rFonts w:asciiTheme="minorEastAsia" w:eastAsiaTheme="minorEastAsia" w:hAnsiTheme="minorEastAsia" w:cstheme="minorEastAsia" w:hint="eastAsia"/>
                <w:szCs w:val="21"/>
              </w:rPr>
              <w:t>平台工程能力积累，研发智甲、探海、镇关、捕风、追影、</w:t>
            </w:r>
            <w:proofErr w:type="gramStart"/>
            <w:r>
              <w:rPr>
                <w:rFonts w:asciiTheme="minorEastAsia" w:eastAsiaTheme="minorEastAsia" w:hAnsiTheme="minorEastAsia" w:cstheme="minorEastAsia" w:hint="eastAsia"/>
                <w:szCs w:val="21"/>
              </w:rPr>
              <w:t>拓痕等</w:t>
            </w:r>
            <w:proofErr w:type="gramEnd"/>
            <w:r>
              <w:rPr>
                <w:rFonts w:asciiTheme="minorEastAsia" w:eastAsiaTheme="minorEastAsia" w:hAnsiTheme="minorEastAsia" w:cstheme="minorEastAsia" w:hint="eastAsia"/>
                <w:szCs w:val="21"/>
              </w:rPr>
              <w:t>系列产品，为客户构建端点防护、流量监测、边界防护、导流捕获、深度分析、应急处置的安全基石。</w:t>
            </w:r>
            <w:proofErr w:type="gramStart"/>
            <w:r>
              <w:rPr>
                <w:rFonts w:asciiTheme="minorEastAsia" w:eastAsiaTheme="minorEastAsia" w:hAnsiTheme="minorEastAsia" w:cstheme="minorEastAsia" w:hint="eastAsia"/>
                <w:szCs w:val="21"/>
              </w:rPr>
              <w:t>安天致力于</w:t>
            </w:r>
            <w:proofErr w:type="gramEnd"/>
            <w:r>
              <w:rPr>
                <w:rFonts w:asciiTheme="minorEastAsia" w:eastAsiaTheme="minorEastAsia" w:hAnsiTheme="minorEastAsia" w:cstheme="minorEastAsia" w:hint="eastAsia"/>
                <w:szCs w:val="21"/>
              </w:rPr>
              <w:t>为客户建设实战化的态势感知体系，依托全面持续监测能力，建立系统与人员协同作业机制，指挥网内各种防御机制联合响应威胁，实现从基础结构安全、纵深防御、态势感知与积极防御到威胁情报的有机结合，协助客户开展深度结合与全面覆盖的体系化网络安全规划与建设，支撑起协同联动的实战化运行，赋能客户筑起可对抗高级威胁的网络安全防线。</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产品背景</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为了给高安全等级的公司提供网内资产设备提供全方位保护。公司须整合所有已有几大产品线，为网内客户资产从入网，到退役阶段，提供全方位的安全保护。需要一个统一的管理平台，管理资产信息。</w:t>
            </w:r>
          </w:p>
          <w:p w:rsidR="00EC6F03"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项目规划</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管理平台项目一期规划为1年时间，到</w:t>
            </w:r>
            <w:r w:rsidRPr="00B86F5D">
              <w:rPr>
                <w:rFonts w:eastAsiaTheme="minorEastAsia"/>
                <w:szCs w:val="21"/>
              </w:rPr>
              <w:t>2019</w:t>
            </w:r>
            <w:r>
              <w:rPr>
                <w:rFonts w:asciiTheme="minorEastAsia" w:eastAsiaTheme="minorEastAsia" w:hAnsiTheme="minorEastAsia" w:cstheme="minorEastAsia" w:hint="eastAsia"/>
                <w:szCs w:val="21"/>
              </w:rPr>
              <w:t>年底，基本功能打通。</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我的岗位</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职能介绍</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研发部门初级软件工程师，参与管理平台项目需求分析、功能开发。</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工作职责</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产品需求分析</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前期负责模块概要设计，详细设计文档输出</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产品前后端分离，我负责部分的模块后端接口开发。</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对岗位初步看法</w:t>
            </w:r>
          </w:p>
          <w:p w:rsidR="00EC30C2" w:rsidRDefault="00B86F5D" w:rsidP="00B86F5D">
            <w:pPr>
              <w:spacing w:line="400" w:lineRule="exact"/>
              <w:ind w:firstLineChars="200" w:firstLine="420"/>
              <w:rPr>
                <w:rFonts w:asciiTheme="minorEastAsia" w:eastAsiaTheme="minorEastAsia" w:hAnsiTheme="minorEastAsia" w:cstheme="minorEastAsia"/>
                <w:szCs w:val="21"/>
              </w:rPr>
            </w:pPr>
            <w:proofErr w:type="gramStart"/>
            <w:r>
              <w:rPr>
                <w:rFonts w:asciiTheme="minorEastAsia" w:eastAsiaTheme="minorEastAsia" w:hAnsiTheme="minorEastAsia" w:cstheme="minorEastAsia" w:hint="eastAsia"/>
                <w:szCs w:val="21"/>
              </w:rPr>
              <w:t>该岗位</w:t>
            </w:r>
            <w:proofErr w:type="gramEnd"/>
            <w:r>
              <w:rPr>
                <w:rFonts w:asciiTheme="minorEastAsia" w:eastAsiaTheme="minorEastAsia" w:hAnsiTheme="minorEastAsia" w:cstheme="minorEastAsia" w:hint="eastAsia"/>
                <w:szCs w:val="21"/>
              </w:rPr>
              <w:t>是</w:t>
            </w:r>
            <w:r w:rsidRPr="00B86F5D">
              <w:rPr>
                <w:rFonts w:eastAsiaTheme="minorEastAsia"/>
                <w:szCs w:val="21"/>
              </w:rPr>
              <w:t>java</w:t>
            </w:r>
            <w:r>
              <w:rPr>
                <w:rFonts w:asciiTheme="minorEastAsia" w:eastAsiaTheme="minorEastAsia" w:hAnsiTheme="minorEastAsia" w:cstheme="minorEastAsia" w:hint="eastAsia"/>
                <w:szCs w:val="21"/>
              </w:rPr>
              <w:t>工程师，与我大学专业对口，因为是新项目，对我来说，是个机会，能够切身参与一个项目从无到有的整个过程，这个过程对于急需经验的我来说正好合适，虽然对我来说是个不小的挑战，能否和各个部门同事协同合作？能否胜任工作内容？能否抗压等等。正好符合我实习目的，让我尽快提升自我专业技能，为我早融入社会打好坚实基础。</w:t>
            </w:r>
          </w:p>
          <w:p w:rsidR="00EC30C2" w:rsidRDefault="00EC30C2">
            <w:pPr>
              <w:rPr>
                <w:rFonts w:asciiTheme="minorEastAsia" w:eastAsiaTheme="minorEastAsia" w:hAnsiTheme="minorEastAsia" w:cstheme="minorEastAsia"/>
                <w:szCs w:val="21"/>
              </w:rPr>
            </w:pPr>
          </w:p>
          <w:p w:rsidR="00EC30C2" w:rsidRDefault="00EC30C2"/>
          <w:p w:rsidR="00EC30C2" w:rsidRDefault="00EC30C2"/>
          <w:p w:rsidR="00EC30C2" w:rsidRDefault="00EC30C2"/>
          <w:p w:rsidR="00EC30C2" w:rsidRDefault="00EC30C2"/>
          <w:p w:rsidR="00EC30C2" w:rsidRDefault="00EC30C2"/>
        </w:tc>
      </w:tr>
    </w:tbl>
    <w:p w:rsidR="00EC30C2" w:rsidRDefault="00EC30C2"/>
    <w:sectPr w:rsidR="00EC3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85C54"/>
    <w:multiLevelType w:val="multilevel"/>
    <w:tmpl w:val="1B985C54"/>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22E1"/>
    <w:rsid w:val="00005145"/>
    <w:rsid w:val="00051C19"/>
    <w:rsid w:val="00276724"/>
    <w:rsid w:val="0032224A"/>
    <w:rsid w:val="003734B4"/>
    <w:rsid w:val="003E6746"/>
    <w:rsid w:val="00424FD3"/>
    <w:rsid w:val="004825B5"/>
    <w:rsid w:val="004A67F7"/>
    <w:rsid w:val="004D08A3"/>
    <w:rsid w:val="00567614"/>
    <w:rsid w:val="005954A3"/>
    <w:rsid w:val="005A367D"/>
    <w:rsid w:val="00604F79"/>
    <w:rsid w:val="00611E4A"/>
    <w:rsid w:val="0067215F"/>
    <w:rsid w:val="007A1710"/>
    <w:rsid w:val="007B1E5E"/>
    <w:rsid w:val="00892F24"/>
    <w:rsid w:val="008A0628"/>
    <w:rsid w:val="009918F1"/>
    <w:rsid w:val="00A6222C"/>
    <w:rsid w:val="00AA5BCA"/>
    <w:rsid w:val="00AD3D45"/>
    <w:rsid w:val="00B86F5D"/>
    <w:rsid w:val="00D7187D"/>
    <w:rsid w:val="00DD076B"/>
    <w:rsid w:val="00E051A5"/>
    <w:rsid w:val="00E222E1"/>
    <w:rsid w:val="00E51641"/>
    <w:rsid w:val="00EA6919"/>
    <w:rsid w:val="00EC30C2"/>
    <w:rsid w:val="00EC6F03"/>
    <w:rsid w:val="00F87B70"/>
    <w:rsid w:val="27975DB8"/>
    <w:rsid w:val="7EC239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33A944-18AF-43C9-B74B-9664B816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rFonts w:ascii="Times New Roman" w:eastAsia="宋体" w:hAnsi="Times New Roman" w:cs="Times New Roman"/>
      <w:sz w:val="18"/>
      <w:szCs w:val="18"/>
    </w:rPr>
  </w:style>
  <w:style w:type="character" w:customStyle="1" w:styleId="Char">
    <w:name w:val="页脚 Char"/>
    <w:basedOn w:val="a0"/>
    <w:link w:val="a3"/>
    <w:uiPriority w:val="99"/>
    <w:semiHidden/>
    <w:qFormat/>
    <w:rPr>
      <w:rFonts w:ascii="Times New Roman" w:eastAsia="宋体" w:hAnsi="Times New Roman" w:cs="Times New Roman"/>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253</Words>
  <Characters>1443</Characters>
  <Application>Microsoft Office Word</Application>
  <DocSecurity>0</DocSecurity>
  <Lines>12</Lines>
  <Paragraphs>3</Paragraphs>
  <ScaleCrop>false</ScaleCrop>
  <Company>China</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周 晔</cp:lastModifiedBy>
  <cp:revision>20</cp:revision>
  <dcterms:created xsi:type="dcterms:W3CDTF">2017-03-29T02:30:00Z</dcterms:created>
  <dcterms:modified xsi:type="dcterms:W3CDTF">2019-05-26T08:55:00Z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