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529" w14:textId="77777777" w:rsidR="0044400D" w:rsidRDefault="00000000">
      <w:pPr>
        <w:pBdr>
          <w:bottom w:val="single" w:sz="8" w:space="8" w:color="1A56DB"/>
        </w:pBdr>
        <w:spacing w:after="200" w:line="288" w:lineRule="auto"/>
        <w:jc w:val="center"/>
        <w:rPr>
          <w:rFonts w:hint="default"/>
        </w:rPr>
      </w:pPr>
      <w:r>
        <w:rPr>
          <w:b/>
          <w:bCs/>
          <w:color w:val="1A56DB"/>
        </w:rPr>
        <w:t>이력서 · 자기소개서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8149"/>
      </w:tblGrid>
      <w:tr w:rsidR="0044400D" w14:paraId="315BEA44" w14:textId="77777777">
        <w:tc>
          <w:tcPr>
            <w:tcW w:w="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240" w:type="dxa"/>
            </w:tcMar>
          </w:tcPr>
          <w:p w14:paraId="139449D0" w14:textId="77777777" w:rsidR="0044400D" w:rsidRDefault="00000000">
            <w:pPr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164EA9E" wp14:editId="730D5E0E">
                  <wp:extent cx="1506071" cy="2012537"/>
                  <wp:effectExtent l="0" t="0" r="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531" cy="20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40" w:type="dxa"/>
            </w:tcMar>
            <w:vAlign w:val="center"/>
          </w:tcPr>
          <w:p w14:paraId="3AE0640A" w14:textId="77777777" w:rsidR="0044400D" w:rsidRDefault="00000000">
            <w:pPr>
              <w:spacing w:before="60" w:after="80" w:line="288" w:lineRule="auto"/>
              <w:rPr>
                <w:rFonts w:hint="default"/>
              </w:rPr>
            </w:pPr>
            <w:r>
              <w:rPr>
                <w:b/>
                <w:bCs/>
                <w:color w:val="0F172A"/>
                <w:sz w:val="52"/>
                <w:szCs w:val="52"/>
              </w:rPr>
              <w:t>이두현</w:t>
            </w:r>
          </w:p>
          <w:p w14:paraId="4D6AA54E" w14:textId="77777777" w:rsidR="0044400D" w:rsidRDefault="00000000">
            <w:pPr>
              <w:spacing w:after="200" w:line="288" w:lineRule="auto"/>
              <w:rPr>
                <w:rFonts w:hint="default"/>
              </w:rPr>
            </w:pPr>
            <w:r>
              <w:rPr>
                <w:b/>
                <w:bCs/>
                <w:color w:val="1A56DB"/>
                <w:sz w:val="24"/>
                <w:szCs w:val="24"/>
              </w:rPr>
              <w:t>웹 풀스택 개발자 · 경력 약 3년 1개월</w:t>
            </w:r>
          </w:p>
          <w:p w14:paraId="0F547ABB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📧  eatdu0918@gmail.com     📱  010-8310-1753</w:t>
            </w:r>
          </w:p>
          <w:p w14:paraId="36F4FFCC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🔗  GitHub: https://github.com/eatdu0918</w:t>
            </w:r>
          </w:p>
          <w:p w14:paraId="700600DC" w14:textId="77777777" w:rsidR="0044400D" w:rsidRDefault="00000000">
            <w:pPr>
              <w:spacing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🌐  포트폴리오: http://3.106.133.249:8082</w:t>
            </w:r>
          </w:p>
        </w:tc>
      </w:tr>
    </w:tbl>
    <w:p w14:paraId="2E36ED60" w14:textId="77777777" w:rsidR="0044400D" w:rsidRDefault="0044400D">
      <w:pPr>
        <w:spacing w:after="220"/>
        <w:rPr>
          <w:rFonts w:hint="default"/>
        </w:rPr>
      </w:pPr>
    </w:p>
    <w:p w14:paraId="0C3D37F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👋  자기소개</w:t>
      </w:r>
    </w:p>
    <w:p w14:paraId="2398F27F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웹 프론트엔드(Vue 3, React/Next.js)와 Spring Boot 백엔드, AI 추론 파이프라인 연동까지 아우르는 풀스택 개발자입니다.</w:t>
      </w:r>
    </w:p>
    <w:p w14:paraId="3D9BBDF7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지도 기반 군사 지휘통제 시스템(C4I)에서 OpenLayers·Cesium 3D와 NATO 표준 전술 심볼(MIL-STD-2525D) 렌더링, 실시간 WebSocket 기반 아키텍처를 설계·구현했습니다. 지능형 영상 비식별화 플랫폼에서는 Electron 데스크톱, Spring Boot 멀티모듈, RabbitMQ로 복수 AI 모델을 서비스에 연결하는 파이프라인을 직접 설계했습니다.</w:t>
      </w:r>
    </w:p>
    <w:p w14:paraId="1AD37FAE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개인 프로젝트로 Next.js App Router 기술 블로그와 Spring Cloud·Kafka·Kubernetes 기반 이커머스 MSA를 구축하며 스택을 지속적으로 확장하고 있습니다.</w:t>
      </w:r>
    </w:p>
    <w:p w14:paraId="3ED5EC9C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🛠  기술 스택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8285"/>
      </w:tblGrid>
      <w:tr w:rsidR="0044400D" w14:paraId="0B9C83F3" w14:textId="77777777" w:rsidTr="00BE3509">
        <w:trPr>
          <w:trHeight w:val="285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2F19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Frontend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A19C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Vue 3 / Nuxt 3 · React 19 / Next.js (App Router) · TypeScript · Electron · Pinia · Tailwind CSS · PrimeVue · Quasar</w:t>
            </w:r>
          </w:p>
        </w:tc>
      </w:tr>
      <w:tr w:rsidR="0044400D" w14:paraId="052F2076" w14:textId="77777777" w:rsidTr="00BE3509">
        <w:trPr>
          <w:trHeight w:val="29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EB6C8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Backend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6BE4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Spring Boot 3 · Spring Cloud · Spring Security / JWT · REST API · MyBatis · Kafka · RabbitMQ · WebSocket (STOMP)</w:t>
            </w:r>
          </w:p>
        </w:tc>
      </w:tr>
      <w:tr w:rsidR="0044400D" w14:paraId="545E164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D00D7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GIS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3E3A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OpenLayers · Cesium 3D · MIL-STD-2525D · Turf.js · MGRS / proj4</w:t>
            </w:r>
          </w:p>
        </w:tc>
      </w:tr>
      <w:tr w:rsidR="0044400D" w14:paraId="42BB26C0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A830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AI · 연동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0A0F2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Python · OpenCV</w:t>
            </w:r>
          </w:p>
        </w:tc>
      </w:tr>
      <w:tr w:rsidR="0044400D" w14:paraId="69A30A1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A6E7E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lastRenderedPageBreak/>
              <w:t>Data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D89F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PostgreSQL · MariaDB / MySQL · MongoDB · Redis · SQLite · Prisma</w:t>
            </w:r>
          </w:p>
        </w:tc>
      </w:tr>
      <w:tr w:rsidR="0044400D" w14:paraId="19AB70AD" w14:textId="77777777" w:rsidTr="00BE3509">
        <w:trPr>
          <w:trHeight w:val="150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819FC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Infra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9A06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Docker · Kubernetes · Nginx · Prometheus · GitHub Actions (CI/CD)</w:t>
            </w:r>
          </w:p>
        </w:tc>
      </w:tr>
    </w:tbl>
    <w:p w14:paraId="610E6DD8" w14:textId="77777777" w:rsidR="0044400D" w:rsidRDefault="0044400D">
      <w:pPr>
        <w:spacing w:after="140"/>
        <w:rPr>
          <w:rFonts w:hint="default"/>
        </w:rPr>
      </w:pPr>
    </w:p>
    <w:p w14:paraId="0198DEE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💼  경력 사항</w:t>
      </w:r>
    </w:p>
    <w:p w14:paraId="60AADDF6" w14:textId="6BF48348" w:rsidR="0044400D" w:rsidRDefault="00AF6D75">
      <w:pPr>
        <w:tabs>
          <w:tab w:val="right" w:pos="10800"/>
        </w:tabs>
        <w:spacing w:before="200" w:line="288" w:lineRule="auto"/>
        <w:rPr>
          <w:rFonts w:hint="default"/>
        </w:rPr>
      </w:pPr>
      <w:r>
        <w:rPr>
          <w:b/>
          <w:bCs/>
          <w:color w:val="0F172A"/>
          <w:sz w:val="26"/>
          <w:szCs w:val="26"/>
        </w:rPr>
        <w:t>인피닉</w:t>
      </w:r>
      <w:r w:rsidR="008F2328">
        <w:rPr>
          <w:b/>
          <w:bCs/>
          <w:color w:val="0F172A"/>
          <w:sz w:val="26"/>
          <w:szCs w:val="26"/>
        </w:rPr>
        <w:t>(infiniq)</w:t>
      </w:r>
      <w:r>
        <w:rPr>
          <w:b/>
          <w:bCs/>
          <w:color w:val="0F172A"/>
          <w:sz w:val="26"/>
          <w:szCs w:val="26"/>
        </w:rPr>
        <w:t xml:space="preserve"> - </w:t>
      </w:r>
      <w:r w:rsidR="00000000">
        <w:rPr>
          <w:b/>
          <w:bCs/>
          <w:color w:val="0F172A"/>
          <w:sz w:val="26"/>
          <w:szCs w:val="26"/>
        </w:rPr>
        <w:t>AI Studio</w:t>
      </w:r>
      <w:r w:rsidR="00000000">
        <w:rPr>
          <w:color w:val="64748B"/>
        </w:rPr>
        <w:tab/>
        <w:t>2023.04 ~ 현재 (약 3년 1개월)</w:t>
      </w:r>
    </w:p>
    <w:p w14:paraId="1612151E" w14:textId="77777777" w:rsidR="0044400D" w:rsidRDefault="00000000">
      <w:pPr>
        <w:spacing w:after="160" w:line="288" w:lineRule="auto"/>
        <w:rPr>
          <w:rFonts w:hint="default"/>
        </w:rPr>
      </w:pPr>
      <w:r>
        <w:rPr>
          <w:i/>
          <w:iCs/>
          <w:color w:val="64748B"/>
        </w:rPr>
        <w:t>웹 풀스택 개발자</w:t>
      </w:r>
    </w:p>
    <w:p w14:paraId="4EC0CA4F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전장 정보 편집기</w:t>
      </w:r>
      <w:r>
        <w:rPr>
          <w:color w:val="64748B"/>
          <w:sz w:val="20"/>
          <w:szCs w:val="20"/>
        </w:rPr>
        <w:tab/>
        <w:t>2025.12 ~ 현재</w:t>
      </w:r>
    </w:p>
    <w:p w14:paraId="551E0B32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프론트엔드 개발 · 아키텍처 설계 (브라우저 기반 전장정보 편집기 · 공통작전상황도)</w:t>
      </w:r>
    </w:p>
    <w:p w14:paraId="7CA0567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OpenLayers 10 + MIL-STD-2525D로 NATO 표준 부대 심볼·전술 그래픽을 한 제품에서 다루는 렌더링·파이프라인 설계</w:t>
      </w:r>
    </w:p>
    <w:p w14:paraId="2E2273F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Provider(Facade) + Manager/Renderer로 지도·심볼·그래픽 결합도를 낮추고, Screen 1~3을 동일 패턴으로 확장</w:t>
      </w:r>
    </w:p>
    <w:p w14:paraId="7AC6B47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OpenLayers 3개 독립 맵 + 라우터 keep-alive로 인스턴스·타일·심볼 상태 유지</w:t>
      </w:r>
    </w:p>
    <w:p w14:paraId="3407651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이중 렌더러 + LRU SVG 캐시(120)로 대량 심볼 반복 배치 구간 성능 확보</w:t>
      </w:r>
    </w:p>
    <w:p w14:paraId="1ABD43F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전술 그래픽 Draw → 미리보기 → GeoJSON 단방향 파이프라인으로 UX·규격 경로 분리</w:t>
      </w:r>
    </w:p>
    <w:p w14:paraId="69E5788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Vue Flow ORBAT와 지도 배치 모드 연동, 레이어 가시성·편집 권한(assignment / rule)으로 화면별 작전 뷰 표현</w:t>
      </w:r>
    </w:p>
    <w:p w14:paraId="234DC16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지도 캡처·Excel 내보내기, 퍼사드 공개 계약·멀티 맵 상태·그래픽 시퀀스 등 기술 문서 정리</w:t>
      </w:r>
    </w:p>
    <w:p w14:paraId="7901C85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OpenLayers 10 · MIL-STD-2525D · Vue Flow · Turf.js · Tailwind CSS 4 · Pinia</w:t>
      </w:r>
    </w:p>
    <w:p w14:paraId="546F7A5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3D 전장 상황 인지 시스템</w:t>
      </w:r>
      <w:r>
        <w:rPr>
          <w:color w:val="64748B"/>
          <w:sz w:val="20"/>
          <w:szCs w:val="20"/>
        </w:rPr>
        <w:tab/>
        <w:t>2025.06 ~ 2025.11</w:t>
      </w:r>
    </w:p>
    <w:p w14:paraId="53B603A5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(Cesium 기반 C4I)</w:t>
      </w:r>
    </w:p>
    <w:p w14:paraId="08B6C42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Cesium 3D 지도 기반 실시간 작전 상황판 구현 (부대 배치, 기동로, 타격범위 시각화)</w:t>
      </w:r>
    </w:p>
    <w:p w14:paraId="6691007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AI 이동로·타격범위 분석 모델 API 연동 및 서비스 바인딩 (비동기 콜백 패턴, GeoTIFF 오버레이)</w:t>
      </w:r>
    </w:p>
    <w:p w14:paraId="63CC84D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WebSocket STOMP 기반 실시간 GPS 위치 추적 및 상황 공유, 엣지 장비(드론/LiDAR) HLS 스트리밍 연동</w:t>
      </w:r>
    </w:p>
    <w:p w14:paraId="3811063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3 멀티모듈(main-api / admin-api / common) RESTful API 설계, MapStruct 기반 DTO-VO 자동 변환</w:t>
      </w:r>
    </w:p>
    <w:p w14:paraId="0029661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lastRenderedPageBreak/>
        <w:t>PostgreSQL → SQLite 엣지 DB 동기화 기능 구현, 3개 Vue 3 클라이언트(지휘 Main / 관리 Admin / 현장 Edge) 동시 개발</w:t>
      </w:r>
    </w:p>
    <w:p w14:paraId="4F3D8972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Cesium 1.128 · PrimeVue 4 · Quasar 2 · Spring Boot 3.3 · PostgreSQL · WebSocket(STOMP) · HLS.js · Docker</w:t>
      </w:r>
    </w:p>
    <w:p w14:paraId="06CEAA25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지능형 영상 비식별화 플랫폼</w:t>
      </w:r>
      <w:r>
        <w:rPr>
          <w:color w:val="64748B"/>
          <w:sz w:val="20"/>
          <w:szCs w:val="20"/>
        </w:rPr>
        <w:tab/>
        <w:t>2024.04 ~ 2025.05</w:t>
      </w:r>
    </w:p>
    <w:p w14:paraId="4161F321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· AI 모델 바인딩 및 파이프라인 통합</w:t>
      </w:r>
    </w:p>
    <w:p w14:paraId="65B920D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마이크로서비스 기반 5개 AI 추론 모델(YOLOv8, Stable Diffusion, BYTETracker 등) 바인딩 및 Consumer 파이프라인 설계</w:t>
      </w:r>
    </w:p>
    <w:p w14:paraId="0A2DA88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RabbitMQ + Redis Pub/Sub 이벤트 드리븐 아키텍처로 실시간 처리 상태 관리, 웹소켓 기반 진행률·완료 알림</w:t>
      </w:r>
    </w:p>
    <w:p w14:paraId="14A632E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Electron + Vue 3 크로스플랫폼 데스크톱 앱(SFTP 파일 전송, SQLite 로컬 DB), 수동 비식별화(캔버스 기반 영역 선택)</w:t>
      </w:r>
    </w:p>
    <w:p w14:paraId="46FACFA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3 멀티모듈(사용자 API · 관리 API · 공통 모듈) 아키텍처 설계 및 구현</w:t>
      </w:r>
    </w:p>
    <w:p w14:paraId="1EFD4BC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ONNX Runtime + TensorRT GPU 가속 추론 최적화, 다국어(한·영·일) 지원</w:t>
      </w:r>
    </w:p>
    <w:p w14:paraId="7650F2C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Electron 30 · Spring Boot 3.2 · Python · RabbitMQ · Redis · YOLOv8 · Stable Diffusion · Docker</w:t>
      </w:r>
    </w:p>
    <w:p w14:paraId="1A7E7BD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AI 학습 데이터 관리 플랫폼</w:t>
      </w:r>
      <w:r>
        <w:rPr>
          <w:color w:val="64748B"/>
          <w:sz w:val="20"/>
          <w:szCs w:val="20"/>
        </w:rPr>
        <w:tab/>
        <w:t>2023.04 ~ 2024.03</w:t>
      </w:r>
    </w:p>
    <w:p w14:paraId="0161756C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(첫 직장 · 입문 프로젝트)</w:t>
      </w:r>
    </w:p>
    <w:p w14:paraId="12E257F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플러그인 기반 데이터 처리 파이프라인 아키텍처 설계 (Import / Transform / Export / Profile)</w:t>
      </w:r>
    </w:p>
    <w:p w14:paraId="1054C31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RabbitMQ 비동기 메시지 큐로 7종 데이터 처리 작업 자동화 (SFTP Import/Export, 비디오→이미지, JSONL→텍스트, 비식별화 등)</w:t>
      </w:r>
    </w:p>
    <w:p w14:paraId="1ECD4F7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외부 LLM 연동 텍스트 정제 도구 및 Model API 바인딩/피드백 시스템 구현</w:t>
      </w:r>
    </w:p>
    <w:p w14:paraId="456D6A7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MariaDB + MongoDB 하이브리드 저장(관계형 메타 + 비정형 텍스트/API 데이터), Apache Tiles로 관리자/작업자 UI 분리</w:t>
      </w:r>
    </w:p>
    <w:p w14:paraId="119A599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CCTV RTSP 수집기 Docker 컨테이너 원격 실행·모니터링</w:t>
      </w:r>
    </w:p>
    <w:p w14:paraId="696AFB45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멀티 프로젝트 공통 라이브러리(웹 · 소비자 · API 공유 모듈) 설계</w:t>
      </w:r>
    </w:p>
    <w:p w14:paraId="48367FF9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2.7 · JSP / jQuery · MyBatis · MariaDB · MongoDB · RabbitMQ · Python · Docker</w:t>
      </w:r>
    </w:p>
    <w:p w14:paraId="6DD8619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🚀  개인 프로젝트</w:t>
      </w:r>
    </w:p>
    <w:p w14:paraId="21252B3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lastRenderedPageBreak/>
        <w:t>dev-blog — 개인 기술 블로그</w:t>
      </w:r>
      <w:r>
        <w:rPr>
          <w:color w:val="64748B"/>
          <w:sz w:val="20"/>
          <w:szCs w:val="20"/>
        </w:rPr>
        <w:tab/>
        <w:t>2026.02 ~ 현재</w:t>
      </w:r>
    </w:p>
    <w:p w14:paraId="29F871FE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배포: https://dev-blog-snowy-alpha.vercel.app/</w:t>
      </w:r>
    </w:p>
    <w:p w14:paraId="3B39E4E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Next.js 16 App Router, React 19, TypeScript로 개인 기술 블로그 구축 및 Vercel 배포</w:t>
      </w:r>
    </w:p>
    <w:p w14:paraId="370F64A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파일 시스템 기반 Markdown을 unified(remark/rehype)로 확장 — Sandpack 인라인 실행, Mermaid, 커스텀 컴포넌트를 본문에 삽입(플레이스홀더 재주입 패턴)</w:t>
      </w:r>
    </w:p>
    <w:p w14:paraId="6494783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Prisma + PostgreSQL + Server Actions로 댓글 처리(Server Actions·경로 캐시 무효화), Vitest·Testing Library 단위 테스트</w:t>
      </w:r>
    </w:p>
    <w:p w14:paraId="2ED495E5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Next.js 16 (App Router) · React 19 · TypeScript · Tailwind CSS 4 · Prisma · PostgreSQL · Vitest · Sandpack</w:t>
      </w:r>
    </w:p>
    <w:p w14:paraId="2C8749B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e-commerce MSA — 이커머스 마이크로서비스</w:t>
      </w:r>
      <w:r>
        <w:rPr>
          <w:color w:val="64748B"/>
          <w:sz w:val="20"/>
          <w:szCs w:val="20"/>
        </w:rPr>
        <w:tab/>
        <w:t>2026.01 ~ 현재</w:t>
      </w:r>
    </w:p>
    <w:p w14:paraId="5D238496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팀스파르타 교육 최종 과제 착수 후, 게이트웨이·도메인·이벤트·배포를 스스로 보완하는 개인 레퍼런스로 유지</w:t>
      </w:r>
    </w:p>
    <w:p w14:paraId="36A2548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Cloud Gateway 단일 진입점, 서비스별 MySQL, Kafka 이벤트·보상 트랜잭션(Saga 범위) 이커머스 MSA 설계·구현</w:t>
      </w:r>
    </w:p>
    <w:p w14:paraId="0C92417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Aggregation API 등 게이트웨이·서비스 간 조합 패턴 적용, Blue/Green 기반 클라이언트 배포 전략</w:t>
      </w:r>
    </w:p>
    <w:p w14:paraId="61E684C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React 19(Vite 7) 주문·상품 클라이언트, PortOne/Toss Payments SDK 결제 연동, ngrok으로 로컬 게이트웨이 공개·웹훅·외부 콜백 검증</w:t>
      </w:r>
    </w:p>
    <w:p w14:paraId="63811E4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Docker + Kubernetes + GitHub Actions → GHCR CI/CD 파이프라인 구성, TestContainers 통합 테스트</w:t>
      </w:r>
    </w:p>
    <w:p w14:paraId="6B74B03C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3.2 · Spring Cloud Gateway · Kafka · Redis · React 19 · Kubernetes · Docker · GitHub Actions</w:t>
      </w:r>
    </w:p>
    <w:p w14:paraId="7699F171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💡  지원 동기</w:t>
      </w:r>
    </w:p>
    <w:p w14:paraId="0AD081CD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Vue 3·React 프론트엔드와 Spring Boot 백엔드, AI 추론 파이프라인까지 아우르는 웹 풀스택 개발자로서 지난 3년여간 군사 지휘통제(C4I) 시스템과 지능형 영상 비식별화 플랫폼을 개발해 왔습니다. 이 과정에서 단순한 기능 구현을 넘어 복잡한 도메인 요구사항을 아키텍처 수준에서 해석하고 확장 가능한 구조로 설계하는 역량을 키웠습니다.</w:t>
      </w:r>
    </w:p>
    <w:p w14:paraId="7C1051C9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저는 실사용자 중심의 서비스를 만들고, 기술적 도전을 팀원들과 함께 풀어나가는 환경을 찾고 있습니다. 제품의 품질과 개발 경험(DX)을 함께 고민하는 조직, 새로운 기술 도입에 개방적이면서도 아키</w:t>
      </w:r>
      <w:r>
        <w:rPr>
          <w:color w:val="334155"/>
        </w:rPr>
        <w:lastRenderedPageBreak/>
        <w:t>텍처·코드 품질을 꾸준히 관리하는 문화가 가장 이상적이라고 생각합니다.</w:t>
      </w:r>
    </w:p>
    <w:p w14:paraId="191E94B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기술 스택을 도구로 보며, 서비스의 목적과 사용자 경험에 맞게 최적의 구조를 선택·설계하는 개발자를 지향합니다. 지금까지 쌓아온 경험을 더욱 확장하고, 팀과 함께 의미 있는 서비스를 만들어 가고 싶습니다.</w:t>
      </w:r>
    </w:p>
    <w:p w14:paraId="453B09C4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🔧  문제 해결 능력</w:t>
      </w:r>
    </w:p>
    <w:p w14:paraId="04F27847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① 대량 군사 심볼 렌더링 성능 문제</w:t>
      </w:r>
    </w:p>
    <w:p w14:paraId="64FCE7A0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전장 정보 편집기(COP)에서 지도 위에 수백 개의 MIL-STD-2525D 군사 심볼을 동시에 렌더링할 때 화면 이동·확대 시마다 심볼을 재생성하여 눈에 띄는 렌더링 지연이 발생했습니다.</w:t>
      </w:r>
    </w:p>
    <w:p w14:paraId="554EC8EE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>SVG 생성 비용 자체가 크다는 점을 파악하고, LRU(Least Recently Used) 알고리즘 기반 캐시(최대 120개)를 심볼 레이어에 도입했습니다. 동일 SIDC 코드 심볼은 캐시에서 즉시 반환하고, keep-alive로 3개 맵 화면의 컴포넌트 상태도 보존하여 화면 전환 시 재마운트 비용을 제거했습니다.</w:t>
      </w:r>
    </w:p>
    <w:p w14:paraId="4A7F2A34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반복 렌더링 시 심볼 생성 비용을 대폭 절감하여 지도 인터랙션이 눈에 띄게 부드러워졌으며, 레이어 전환 속도도 개선되었습니다.</w:t>
      </w:r>
    </w:p>
    <w:p w14:paraId="0B82DB45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② AI 추론 파이프라인 비동기 처리 안정성 확보</w:t>
      </w:r>
    </w:p>
    <w:p w14:paraId="36229965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지능형 영상 비식별화 플랫폼에서 AI 추론 모델(YOLOv8, Stable Diffusion 등) 호출이 동기 방식으로 연결되어, 한 모델 지연이 전체 처리 흐름을 블로킹하는 문제가 있었습니다.</w:t>
      </w:r>
    </w:p>
    <w:p w14:paraId="68637B6D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>모델별 RabbitMQ 큐를 분리하고, Python Consumer가 각 큐를 독립적으로 처리하도록 재설계했습니다. 처리 상태는 Redis Pub/Sub로 Spring Boot 서버에 전달하고, 서버에서 웹소켓으로 클라이언트에 실시간 반영하는 3-tier 비동기 파이프라인을 구축했습니다.</w:t>
      </w:r>
    </w:p>
    <w:p w14:paraId="4B82E63B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특정 모델의 지연이 다른 모델 처리에 영향을 주지 않게 되었고, 사용자는 처리 진행률을 실시간으로 확인할 수 있어 UX도 함께 개선되었습니다.</w:t>
      </w:r>
    </w:p>
    <w:p w14:paraId="77C732E8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🤝  협업 경험 및 커뮤니케이션</w:t>
      </w:r>
    </w:p>
    <w:p w14:paraId="2FF8E7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현 직장에서 1~3명 규모의 소규모 팀으로 프로젝트를 진행해 왔습니다. 인원이 적은 만큼 프론트엔드·백엔드 경계 없이 필요한 영역을 담당하고, 기획·디자이너·AI 연구팀과 직접 소통하며 요구사항을 </w:t>
      </w:r>
      <w:r>
        <w:rPr>
          <w:color w:val="334155"/>
        </w:rPr>
        <w:lastRenderedPageBreak/>
        <w:t>구현으로 연결하는 경험을 쌓았습니다.</w:t>
      </w:r>
    </w:p>
    <w:p w14:paraId="7AD3A8F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아키텍처 변경 사항은 다이어그램과 문서로 정리해 팀 내 공유하고 리뷰를 요청하는 방식으로 의사결정 투명성을 유지</w:t>
      </w:r>
    </w:p>
    <w:p w14:paraId="2505566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AI 연구팀과의 협업 시, 추론 모델의 입출력 스펙을 문서화·버전 관리하여 인터페이스 변경 시 혼선을 최소화</w:t>
      </w:r>
    </w:p>
    <w:p w14:paraId="58CFBAD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팀스파르타 교육 과정에서는 Git Flow 브랜치 전략과 코드 리뷰 문화를 적용하고, 역할 분담·진척 공유를 위한 데일리 스크럼을 주도</w:t>
      </w:r>
    </w:p>
    <w:p w14:paraId="34402173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작은 팀에서 넓은 역할을 담당하다 보니 스스로 판단하고 실행하는 자율성이 강해졌고, 동시에 팀원의 컨텍스트를 빠르게 이해하고 맞춰가는 유연성도 키웠습니다.</w:t>
      </w:r>
    </w:p>
    <w:p w14:paraId="0E403856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💼  기타 경력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737"/>
        <w:gridCol w:w="3467"/>
        <w:gridCol w:w="1277"/>
      </w:tblGrid>
      <w:tr w:rsidR="0044400D" w14:paraId="06039C63" w14:textId="77777777" w:rsidTr="00592BAD">
        <w:trPr>
          <w:trHeight w:val="439"/>
          <w:tblHeader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DED98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0BC7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회사명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A9EF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직무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F226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비고</w:t>
            </w:r>
          </w:p>
        </w:tc>
      </w:tr>
      <w:tr w:rsidR="0044400D" w14:paraId="0AA02964" w14:textId="77777777" w:rsidTr="00592BAD">
        <w:trPr>
          <w:trHeight w:val="487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329C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2023.01 ~ 2023.02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95E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대원씨앤씨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68A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인턴사원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FAF2D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2개월</w:t>
            </w:r>
          </w:p>
        </w:tc>
      </w:tr>
      <w:tr w:rsidR="0044400D" w14:paraId="1464EAB1" w14:textId="77777777" w:rsidTr="00592BAD">
        <w:trPr>
          <w:trHeight w:val="462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0A53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2020.03 ~ 2021.10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F83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이앤드엠인터내셔널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0EA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PC/채굴 장비 세팅 및 서버 관리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B008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1년 8개월</w:t>
            </w:r>
          </w:p>
        </w:tc>
      </w:tr>
    </w:tbl>
    <w:p w14:paraId="7E8C3C39" w14:textId="77777777" w:rsidR="0044400D" w:rsidRDefault="0044400D">
      <w:pPr>
        <w:spacing w:after="140"/>
        <w:rPr>
          <w:rFonts w:hint="default"/>
        </w:rPr>
      </w:pPr>
    </w:p>
    <w:p w14:paraId="64EF523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🎓  교육 및 자격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4562"/>
        <w:gridCol w:w="1551"/>
        <w:gridCol w:w="1551"/>
      </w:tblGrid>
      <w:tr w:rsidR="0044400D" w14:paraId="7CF60F9A" w14:textId="77777777" w:rsidTr="00592BAD">
        <w:trPr>
          <w:trHeight w:val="415"/>
          <w:tblHeader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0E277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BFB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학교 / 과정명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33961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학위 / 구분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01A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상태</w:t>
            </w:r>
          </w:p>
        </w:tc>
      </w:tr>
      <w:tr w:rsidR="0044400D" w14:paraId="7C9AD46B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8B4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2022.06 ~ 현재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A783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학점은행제 · 컴퓨터공학과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F3770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학사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9E4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4학년 재학 중</w:t>
            </w:r>
          </w:p>
        </w:tc>
      </w:tr>
      <w:tr w:rsidR="0044400D" w14:paraId="6C3CEC2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09C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2025.10 ~ 2026.02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E95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팀스파르타 · Spring Cloud MSA 과정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8479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F5F1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68A579E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D5B14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2022.03 ~ 2022.12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BFB49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더조은아카데미학원 · Java 기반 웹 개발 교육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40472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7CF4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0686FE93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3586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2012.03 ~ 2015.02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3696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서울영상고등학교 · 영상경영학과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00D55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391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</w:tr>
    </w:tbl>
    <w:p w14:paraId="03E1115E" w14:textId="77777777" w:rsidR="0044400D" w:rsidRDefault="0044400D">
      <w:pPr>
        <w:spacing w:after="180"/>
        <w:rPr>
          <w:rFonts w:hint="default"/>
        </w:rPr>
      </w:pPr>
    </w:p>
    <w:p w14:paraId="6C63ECF5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병역</w:t>
      </w:r>
    </w:p>
    <w:p w14:paraId="50865A7B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군필 — 육군 만기 전역 (2017.06 ~ 2019.02)</w:t>
      </w:r>
    </w:p>
    <w:p w14:paraId="4D49F4AD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자격증</w:t>
      </w:r>
    </w:p>
    <w:p w14:paraId="293C82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SQL 개발자, 2022.06 (한국데이터산업진흥원)</w:t>
      </w:r>
    </w:p>
    <w:sectPr w:rsidR="0044400D">
      <w:pgSz w:w="11905" w:h="16837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866F" w14:textId="77777777" w:rsidR="002C32F5" w:rsidRDefault="002C32F5" w:rsidP="00592BAD">
      <w:pPr>
        <w:rPr>
          <w:rFonts w:hint="default"/>
        </w:rPr>
      </w:pPr>
      <w:r>
        <w:separator/>
      </w:r>
    </w:p>
  </w:endnote>
  <w:endnote w:type="continuationSeparator" w:id="0">
    <w:p w14:paraId="518DE167" w14:textId="77777777" w:rsidR="002C32F5" w:rsidRDefault="002C32F5" w:rsidP="00592BAD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8550" w14:textId="77777777" w:rsidR="002C32F5" w:rsidRDefault="002C32F5" w:rsidP="00592BAD">
      <w:pPr>
        <w:rPr>
          <w:rFonts w:hint="default"/>
        </w:rPr>
      </w:pPr>
      <w:r>
        <w:separator/>
      </w:r>
    </w:p>
  </w:footnote>
  <w:footnote w:type="continuationSeparator" w:id="0">
    <w:p w14:paraId="0C9E67C9" w14:textId="77777777" w:rsidR="002C32F5" w:rsidRDefault="002C32F5" w:rsidP="00592BAD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DD0"/>
    <w:multiLevelType w:val="hybridMultilevel"/>
    <w:tmpl w:val="AEFEC72C"/>
    <w:lvl w:ilvl="0" w:tplc="7E5624D8">
      <w:start w:val="1"/>
      <w:numFmt w:val="bullet"/>
      <w:lvlText w:val="●"/>
      <w:lvlJc w:val="left"/>
      <w:pPr>
        <w:ind w:left="720" w:hanging="360"/>
      </w:pPr>
    </w:lvl>
    <w:lvl w:ilvl="1" w:tplc="F7342698">
      <w:start w:val="1"/>
      <w:numFmt w:val="bullet"/>
      <w:lvlText w:val="○"/>
      <w:lvlJc w:val="left"/>
      <w:pPr>
        <w:ind w:left="1440" w:hanging="360"/>
      </w:pPr>
    </w:lvl>
    <w:lvl w:ilvl="2" w:tplc="00C877F8">
      <w:start w:val="1"/>
      <w:numFmt w:val="bullet"/>
      <w:lvlText w:val="■"/>
      <w:lvlJc w:val="left"/>
      <w:pPr>
        <w:ind w:left="2160" w:hanging="360"/>
      </w:pPr>
    </w:lvl>
    <w:lvl w:ilvl="3" w:tplc="F98CF786">
      <w:start w:val="1"/>
      <w:numFmt w:val="bullet"/>
      <w:lvlText w:val="●"/>
      <w:lvlJc w:val="left"/>
      <w:pPr>
        <w:ind w:left="2880" w:hanging="360"/>
      </w:pPr>
    </w:lvl>
    <w:lvl w:ilvl="4" w:tplc="51A2417C">
      <w:start w:val="1"/>
      <w:numFmt w:val="bullet"/>
      <w:lvlText w:val="○"/>
      <w:lvlJc w:val="left"/>
      <w:pPr>
        <w:ind w:left="3600" w:hanging="360"/>
      </w:pPr>
    </w:lvl>
    <w:lvl w:ilvl="5" w:tplc="8B188948">
      <w:start w:val="1"/>
      <w:numFmt w:val="bullet"/>
      <w:lvlText w:val="■"/>
      <w:lvlJc w:val="left"/>
      <w:pPr>
        <w:ind w:left="4320" w:hanging="360"/>
      </w:pPr>
    </w:lvl>
    <w:lvl w:ilvl="6" w:tplc="3A1A8860">
      <w:start w:val="1"/>
      <w:numFmt w:val="bullet"/>
      <w:lvlText w:val="●"/>
      <w:lvlJc w:val="left"/>
      <w:pPr>
        <w:ind w:left="5040" w:hanging="360"/>
      </w:pPr>
    </w:lvl>
    <w:lvl w:ilvl="7" w:tplc="4A842F9A">
      <w:start w:val="1"/>
      <w:numFmt w:val="bullet"/>
      <w:lvlText w:val="●"/>
      <w:lvlJc w:val="left"/>
      <w:pPr>
        <w:ind w:left="5760" w:hanging="360"/>
      </w:pPr>
    </w:lvl>
    <w:lvl w:ilvl="8" w:tplc="B59C9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73F67"/>
    <w:multiLevelType w:val="hybridMultilevel"/>
    <w:tmpl w:val="42227D70"/>
    <w:lvl w:ilvl="0" w:tplc="AAD0A29C">
      <w:start w:val="1"/>
      <w:numFmt w:val="bullet"/>
      <w:lvlText w:val="•"/>
      <w:lvlJc w:val="left"/>
      <w:pPr>
        <w:ind w:left="360" w:hanging="240"/>
      </w:pPr>
      <w:rPr>
        <w:rFonts w:ascii="맑은 고딕" w:eastAsia="맑은 고딕" w:hAnsi="맑은 고딕" w:cs="맑은 고딕" w:hint="eastAsia"/>
        <w:color w:val="1A56DB"/>
      </w:rPr>
    </w:lvl>
    <w:lvl w:ilvl="1" w:tplc="D5E68C78">
      <w:numFmt w:val="decimal"/>
      <w:lvlText w:val=""/>
      <w:lvlJc w:val="left"/>
    </w:lvl>
    <w:lvl w:ilvl="2" w:tplc="63F07094">
      <w:numFmt w:val="decimal"/>
      <w:lvlText w:val=""/>
      <w:lvlJc w:val="left"/>
    </w:lvl>
    <w:lvl w:ilvl="3" w:tplc="57B64694">
      <w:numFmt w:val="decimal"/>
      <w:lvlText w:val=""/>
      <w:lvlJc w:val="left"/>
    </w:lvl>
    <w:lvl w:ilvl="4" w:tplc="1EE6BBA6">
      <w:numFmt w:val="decimal"/>
      <w:lvlText w:val=""/>
      <w:lvlJc w:val="left"/>
    </w:lvl>
    <w:lvl w:ilvl="5" w:tplc="5D945D88">
      <w:numFmt w:val="decimal"/>
      <w:lvlText w:val=""/>
      <w:lvlJc w:val="left"/>
    </w:lvl>
    <w:lvl w:ilvl="6" w:tplc="81E0DEF4">
      <w:numFmt w:val="decimal"/>
      <w:lvlText w:val=""/>
      <w:lvlJc w:val="left"/>
    </w:lvl>
    <w:lvl w:ilvl="7" w:tplc="F8765E62">
      <w:numFmt w:val="decimal"/>
      <w:lvlText w:val=""/>
      <w:lvlJc w:val="left"/>
    </w:lvl>
    <w:lvl w:ilvl="8" w:tplc="430EC75A">
      <w:numFmt w:val="decimal"/>
      <w:lvlText w:val=""/>
      <w:lvlJc w:val="left"/>
    </w:lvl>
  </w:abstractNum>
  <w:num w:numId="1" w16cid:durableId="926114826">
    <w:abstractNumId w:val="0"/>
    <w:lvlOverride w:ilvl="0">
      <w:startOverride w:val="1"/>
    </w:lvlOverride>
  </w:num>
  <w:num w:numId="2" w16cid:durableId="119854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0D"/>
    <w:rsid w:val="00100637"/>
    <w:rsid w:val="002C32F5"/>
    <w:rsid w:val="002C350A"/>
    <w:rsid w:val="0044400D"/>
    <w:rsid w:val="00536512"/>
    <w:rsid w:val="00592BAD"/>
    <w:rsid w:val="005C34B3"/>
    <w:rsid w:val="00813612"/>
    <w:rsid w:val="0087011A"/>
    <w:rsid w:val="008F2328"/>
    <w:rsid w:val="0093216E"/>
    <w:rsid w:val="00AF6D75"/>
    <w:rsid w:val="00BE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34A10"/>
  <w15:docId w15:val="{C3CE9374-F37A-4FB4-A7E1-7548AC5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92BAD"/>
  </w:style>
  <w:style w:type="paragraph" w:styleId="ab">
    <w:name w:val="footer"/>
    <w:basedOn w:val="a"/>
    <w:link w:val="Char2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92BAD"/>
  </w:style>
  <w:style w:type="character" w:styleId="ac">
    <w:name w:val="annotation reference"/>
    <w:basedOn w:val="a0"/>
    <w:uiPriority w:val="99"/>
    <w:semiHidden/>
    <w:unhideWhenUsed/>
    <w:rsid w:val="00592BAD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92BAD"/>
  </w:style>
  <w:style w:type="character" w:customStyle="1" w:styleId="Char3">
    <w:name w:val="메모 텍스트 Char"/>
    <w:basedOn w:val="a0"/>
    <w:link w:val="ad"/>
    <w:uiPriority w:val="99"/>
    <w:semiHidden/>
    <w:rsid w:val="00592BAD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92BAD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92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자기소개서 통합본</dc:title>
  <dc:creator>이두현</dc:creator>
  <dc:description>웹 풀스택 개발자 이두현의 이력서 및 자기소개서 통합본</dc:description>
  <cp:lastModifiedBy>DuHyun Lee</cp:lastModifiedBy>
  <cp:revision>7</cp:revision>
  <dcterms:created xsi:type="dcterms:W3CDTF">2026-04-16T14:25:00Z</dcterms:created>
  <dcterms:modified xsi:type="dcterms:W3CDTF">2026-04-16T16:38:00Z</dcterms:modified>
</cp:coreProperties>
</file>