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12A0" w14:textId="77777777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130483BB" w14:textId="1C27A5AB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1</w:t>
      </w:r>
      <w:r w:rsidR="002871E6">
        <w:rPr>
          <w:rFonts w:hint="eastAsia"/>
          <w:b/>
          <w:sz w:val="32"/>
          <w:szCs w:val="32"/>
        </w:rPr>
        <w:t>4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C83E12" w14:paraId="523EE6E3" w14:textId="77777777">
        <w:trPr>
          <w:trHeight w:val="607"/>
        </w:trPr>
        <w:tc>
          <w:tcPr>
            <w:tcW w:w="900" w:type="dxa"/>
            <w:vAlign w:val="center"/>
          </w:tcPr>
          <w:p w14:paraId="2F3E5D4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068E079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11C5598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5B07B887" w14:textId="77777777" w:rsidR="00C83E12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C83E12" w14:paraId="5B097E9A" w14:textId="77777777">
        <w:trPr>
          <w:trHeight w:val="607"/>
        </w:trPr>
        <w:tc>
          <w:tcPr>
            <w:tcW w:w="900" w:type="dxa"/>
            <w:vAlign w:val="center"/>
          </w:tcPr>
          <w:p w14:paraId="522C761E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EBC4D12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68E55BCA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41FF53B0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7B3A51B6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75DBDF7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324D502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毋芳芳</w:t>
            </w:r>
          </w:p>
        </w:tc>
      </w:tr>
      <w:tr w:rsidR="00C83E12" w14:paraId="4ABD793E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64AB2E3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C83E12" w14:paraId="335EDF36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264D76E0" w14:textId="0FB2E947" w:rsidR="00965D38" w:rsidRPr="003F014A" w:rsidRDefault="00965D38" w:rsidP="00965D38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成功编写了测试脚本，验证了算法的有效性</w:t>
            </w:r>
          </w:p>
          <w:p w14:paraId="30DD8C11" w14:textId="77777777" w:rsidR="000D01C4" w:rsidRDefault="00965D38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并没有尝试训练</w:t>
            </w:r>
            <w:r>
              <w:rPr>
                <w:rFonts w:hint="eastAsia"/>
                <w:bCs/>
                <w:szCs w:val="21"/>
              </w:rPr>
              <w:t>xfeat64</w:t>
            </w:r>
            <w:r>
              <w:rPr>
                <w:rFonts w:hint="eastAsia"/>
                <w:bCs/>
                <w:szCs w:val="21"/>
              </w:rPr>
              <w:t>维高斯特征，而是在粗位姿估计阶段直接使用</w:t>
            </w:r>
            <w:r w:rsidR="00A45091">
              <w:rPr>
                <w:rFonts w:hint="eastAsia"/>
                <w:bCs/>
                <w:szCs w:val="21"/>
              </w:rPr>
              <w:t>训练高斯时使用的所有图片集</w:t>
            </w:r>
            <w:r w:rsidR="00FE386E">
              <w:rPr>
                <w:rFonts w:hint="eastAsia"/>
                <w:bCs/>
                <w:szCs w:val="21"/>
              </w:rPr>
              <w:t>。使用</w:t>
            </w:r>
            <w:r w:rsidR="00FE386E">
              <w:rPr>
                <w:rFonts w:hint="eastAsia"/>
                <w:bCs/>
                <w:szCs w:val="21"/>
              </w:rPr>
              <w:t>gaussnav</w:t>
            </w:r>
            <w:r w:rsidR="00FE386E">
              <w:rPr>
                <w:rFonts w:hint="eastAsia"/>
                <w:bCs/>
                <w:szCs w:val="21"/>
              </w:rPr>
              <w:t>论文原版实现方式</w:t>
            </w:r>
            <w:r w:rsidR="00FE386E">
              <w:rPr>
                <w:rFonts w:hint="eastAsia"/>
                <w:bCs/>
                <w:szCs w:val="21"/>
              </w:rPr>
              <w:t>lightglue</w:t>
            </w:r>
            <w:r w:rsidR="00FE386E">
              <w:rPr>
                <w:rFonts w:hint="eastAsia"/>
                <w:bCs/>
                <w:szCs w:val="21"/>
              </w:rPr>
              <w:t>提取图像特征与目标图像做比对，估计出粗位姿</w:t>
            </w:r>
          </w:p>
          <w:p w14:paraId="47BCDC5E" w14:textId="2C455D2B" w:rsidR="00FE386E" w:rsidRPr="003F014A" w:rsidRDefault="00FE386E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开始撰写毕业论文，并完成第一张内容</w:t>
            </w:r>
          </w:p>
        </w:tc>
      </w:tr>
      <w:tr w:rsidR="00C83E12" w14:paraId="2E3DA84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59A5E505" w14:textId="77777777" w:rsidR="00C83E12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4C4FD8D1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:rsidRPr="00B73015" w14:paraId="7BE046D8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0E6CE01E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0240CFAD" w14:textId="77777777" w:rsidR="008C3633" w:rsidRDefault="00FE386E" w:rsidP="00FE386E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需要进一步拓展场景数据集，测试目标定位算法性能如何</w:t>
            </w:r>
          </w:p>
          <w:p w14:paraId="75BD57DA" w14:textId="504BB15B" w:rsidR="00FE386E" w:rsidRPr="008C3633" w:rsidRDefault="00FE386E" w:rsidP="00FE386E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将位姿精修算法融合到</w:t>
            </w:r>
            <w:r>
              <w:rPr>
                <w:rFonts w:hint="eastAsia"/>
                <w:bCs/>
                <w:sz w:val="24"/>
              </w:rPr>
              <w:t>gaussnav</w:t>
            </w:r>
            <w:r>
              <w:rPr>
                <w:rFonts w:hint="eastAsia"/>
                <w:bCs/>
                <w:sz w:val="24"/>
              </w:rPr>
              <w:t>框架时总会出现位姿矩阵不可逆这一个问题</w:t>
            </w:r>
          </w:p>
        </w:tc>
      </w:tr>
      <w:tr w:rsidR="00C83E12" w14:paraId="46A87C4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60AC806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C83E12" w14:paraId="6C6FC4F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0DE6E36" w14:textId="53F895FC" w:rsidR="00FE386E" w:rsidRDefault="00733511" w:rsidP="00FE386E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尝试</w:t>
            </w:r>
            <w:r w:rsidR="00FE386E">
              <w:rPr>
                <w:rFonts w:hint="eastAsia"/>
                <w:bCs/>
                <w:sz w:val="24"/>
              </w:rPr>
              <w:t>继续</w:t>
            </w:r>
            <w:r w:rsidR="00FE386E">
              <w:rPr>
                <w:rFonts w:hint="eastAsia"/>
                <w:bCs/>
                <w:sz w:val="24"/>
              </w:rPr>
              <w:t>debug</w:t>
            </w:r>
            <w:r w:rsidR="00FE386E">
              <w:rPr>
                <w:rFonts w:hint="eastAsia"/>
                <w:bCs/>
                <w:sz w:val="24"/>
              </w:rPr>
              <w:t>，找到位姿矩阵不可逆原因</w:t>
            </w:r>
          </w:p>
          <w:p w14:paraId="1EDB0F10" w14:textId="02190C99" w:rsidR="00FE386E" w:rsidRPr="00FE386E" w:rsidRDefault="00FE386E" w:rsidP="00FE386E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毕业论文初稿</w:t>
            </w:r>
          </w:p>
          <w:p w14:paraId="47E87E5F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3D44EA70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17E2A20F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14:paraId="6092938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6E4BF7B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C83E12" w14:paraId="75CAEAE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90F935C" w14:textId="731AD1A5" w:rsidR="00FE386E" w:rsidRPr="00FE386E" w:rsidRDefault="00FE386E" w:rsidP="00FE386E">
            <w:pPr>
              <w:spacing w:line="400" w:lineRule="exac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 w:rsidRPr="00FE386E">
              <w:rPr>
                <w:rFonts w:ascii="宋体" w:hAnsi="宋体" w:cs="宋体" w:hint="eastAsia"/>
                <w:kern w:val="0"/>
                <w:sz w:val="24"/>
                <w:lang w:bidi="ar"/>
              </w:rPr>
              <w:t>本周工作推进有序，核心任务落地质量较好：你调整了原计划的技术路线，直接复用现有训练高斯的图像集，基于GaussNav原版方案通过LightGlue完成粗位姿估计，还快速验证了算法有效性、完成测试脚本开发，同时启动毕业论文撰写并完成第一章内容，整体进度符合预期，技术路线调整灵活合理。</w:t>
            </w:r>
          </w:p>
          <w:p w14:paraId="6595399D" w14:textId="77777777" w:rsidR="00FE386E" w:rsidRPr="00FE386E" w:rsidRDefault="00FE386E" w:rsidP="00FE386E">
            <w:pPr>
              <w:spacing w:line="400" w:lineRule="exac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 w:rsidRPr="00FE386E">
              <w:rPr>
                <w:rFonts w:ascii="宋体" w:hAnsi="宋体" w:cs="宋体" w:hint="eastAsia"/>
                <w:kern w:val="0"/>
                <w:sz w:val="24"/>
                <w:lang w:bidi="ar"/>
              </w:rPr>
              <w:t>针对当前暴露的两个问题，定位清晰准确，后续工作计划抓住了核心矛盾：一方面拓展场景数据集是验证算法泛化性的必要步骤，另一方面位姿矩阵不可逆是融合阶段的</w:t>
            </w:r>
            <w:r w:rsidRPr="00FE386E">
              <w:rPr>
                <w:rFonts w:ascii="宋体" w:hAnsi="宋体" w:cs="宋体" w:hint="eastAsia"/>
                <w:kern w:val="0"/>
                <w:sz w:val="24"/>
                <w:lang w:bidi="ar"/>
              </w:rPr>
              <w:lastRenderedPageBreak/>
              <w:t>典型数值稳定性问题，后续debug围绕矩阵分解、初始值约束排查是合理方向。</w:t>
            </w:r>
          </w:p>
          <w:p w14:paraId="72332EBC" w14:textId="28D02C5B" w:rsidR="00C83E12" w:rsidRDefault="00FE386E" w:rsidP="00FE386E">
            <w:pPr>
              <w:spacing w:line="400" w:lineRule="exact"/>
              <w:rPr>
                <w:b/>
                <w:szCs w:val="21"/>
              </w:rPr>
            </w:pPr>
            <w:r w:rsidRPr="00FE386E">
              <w:rPr>
                <w:rFonts w:ascii="宋体" w:hAnsi="宋体" w:cs="宋体" w:hint="eastAsia"/>
                <w:kern w:val="0"/>
                <w:sz w:val="24"/>
                <w:lang w:bidi="ar"/>
              </w:rPr>
              <w:t>建议排查位姿矩阵不可逆问题时，可以优先检查位姿估计过程中奇异值分解的阈值处理，是否存在极端情况导致旋转矩阵近似奇异；也可以对比GsplatLoc中精修阶段的矩阵归一化方法，加入正交约束避免数值漂移。拓展数据集测试时，建议提前整理不同场景的测评指标，做好精度、鲁棒性的对比记录，为毕业论文提供扎实的实验支撑。期待下周顺利解决bug，完成毕业论文初稿整体框架，过程中遇到卡点及时同步讨论。</w:t>
            </w:r>
            <w:r w:rsidR="00B46B1D">
              <w:rPr>
                <w:rFonts w:hint="eastAsia"/>
                <w:b/>
                <w:szCs w:val="21"/>
              </w:rPr>
              <w:t xml:space="preserve">                                           </w:t>
            </w:r>
          </w:p>
          <w:p w14:paraId="3094CA13" w14:textId="67679DBB" w:rsidR="00C83E12" w:rsidRDefault="00FE386E">
            <w:pPr>
              <w:spacing w:line="400" w:lineRule="exact"/>
              <w:ind w:firstLineChars="2800" w:firstLine="5903"/>
              <w:rPr>
                <w:b/>
                <w:szCs w:val="21"/>
              </w:rPr>
            </w:pPr>
            <w:r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70771D67" wp14:editId="51D5A343">
                  <wp:simplePos x="0" y="0"/>
                  <wp:positionH relativeFrom="column">
                    <wp:posOffset>4885690</wp:posOffset>
                  </wp:positionH>
                  <wp:positionV relativeFrom="paragraph">
                    <wp:posOffset>24130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57190468" w14:textId="09C19673" w:rsidR="00C83E12" w:rsidRDefault="00C83E1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4A1EFE5" w14:textId="409CD022" w:rsidR="00C83E12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537CC72F" w14:textId="272C2F84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4F2293E" w14:textId="772BD3C1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09252131" w14:textId="6BA8A53B" w:rsidR="00C83E12" w:rsidRDefault="00C83E12"/>
    <w:sectPr w:rsidR="00C83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DA1AC6DC"/>
    <w:lvl w:ilvl="0">
      <w:start w:val="1"/>
      <w:numFmt w:val="decimal"/>
      <w:suff w:val="space"/>
      <w:lvlText w:val="%1."/>
      <w:lvlJc w:val="left"/>
      <w:rPr>
        <w:b w:val="0"/>
        <w:bCs/>
      </w:rPr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51944283">
    <w:abstractNumId w:val="2"/>
  </w:num>
  <w:num w:numId="2" w16cid:durableId="230702326">
    <w:abstractNumId w:val="1"/>
  </w:num>
  <w:num w:numId="3" w16cid:durableId="18892340">
    <w:abstractNumId w:val="0"/>
  </w:num>
  <w:num w:numId="4" w16cid:durableId="132489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892"/>
    <w:rsid w:val="00055E27"/>
    <w:rsid w:val="000D01C4"/>
    <w:rsid w:val="00196F60"/>
    <w:rsid w:val="0025334C"/>
    <w:rsid w:val="002871E6"/>
    <w:rsid w:val="002C75A6"/>
    <w:rsid w:val="002D1CE7"/>
    <w:rsid w:val="002E11CD"/>
    <w:rsid w:val="00357717"/>
    <w:rsid w:val="003F014A"/>
    <w:rsid w:val="004145B0"/>
    <w:rsid w:val="00423140"/>
    <w:rsid w:val="004D2FF4"/>
    <w:rsid w:val="004D52C4"/>
    <w:rsid w:val="004E0A86"/>
    <w:rsid w:val="0052456E"/>
    <w:rsid w:val="00574117"/>
    <w:rsid w:val="005977CD"/>
    <w:rsid w:val="00605249"/>
    <w:rsid w:val="006A01B1"/>
    <w:rsid w:val="006D0907"/>
    <w:rsid w:val="006E323D"/>
    <w:rsid w:val="0072329B"/>
    <w:rsid w:val="00733511"/>
    <w:rsid w:val="007765A1"/>
    <w:rsid w:val="00807085"/>
    <w:rsid w:val="00856FCE"/>
    <w:rsid w:val="008C3633"/>
    <w:rsid w:val="00965D38"/>
    <w:rsid w:val="009974DA"/>
    <w:rsid w:val="009C0805"/>
    <w:rsid w:val="009C275C"/>
    <w:rsid w:val="009D517D"/>
    <w:rsid w:val="00A45091"/>
    <w:rsid w:val="00B46B1D"/>
    <w:rsid w:val="00B66220"/>
    <w:rsid w:val="00B71344"/>
    <w:rsid w:val="00B73015"/>
    <w:rsid w:val="00C01C60"/>
    <w:rsid w:val="00C42243"/>
    <w:rsid w:val="00C83E12"/>
    <w:rsid w:val="00C9223B"/>
    <w:rsid w:val="00D54F93"/>
    <w:rsid w:val="00D641C8"/>
    <w:rsid w:val="00DA00BC"/>
    <w:rsid w:val="00DD6E67"/>
    <w:rsid w:val="00E063A4"/>
    <w:rsid w:val="00E23A15"/>
    <w:rsid w:val="00E92B1F"/>
    <w:rsid w:val="00F37634"/>
    <w:rsid w:val="00F74892"/>
    <w:rsid w:val="00FA2EC6"/>
    <w:rsid w:val="00FC25AA"/>
    <w:rsid w:val="00FE386E"/>
    <w:rsid w:val="09AE5CC5"/>
    <w:rsid w:val="39EE25D5"/>
    <w:rsid w:val="3DC67DE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EB32BC"/>
  <w15:docId w15:val="{C32377CB-6DD0-4131-B5AC-84316B72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李钰杰</dc:creator>
  <cp:lastModifiedBy>钰杰 李</cp:lastModifiedBy>
  <cp:revision>4</cp:revision>
  <dcterms:created xsi:type="dcterms:W3CDTF">2026-04-26T02:10:00Z</dcterms:created>
  <dcterms:modified xsi:type="dcterms:W3CDTF">2026-04-26T02:33:00Z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7A78DE5725BD436A8E6463E16E5ACE28_13</vt:lpwstr>
  </property>
  <property fmtid="{D5CDD505-2E9C-101B-9397-08002B2CF9AE}" pid="4" name="KSOTemplateDocerSaveRecord">
    <vt:lpwstr>eyJoZGlkIjoiMjkxZWM5Y2UyNTEzNjViYTY0ZGU3ZGJmMmIyNWM1YzEiLCJ1c2VySWQiOiIxMDIzMzc0NTMwIn0=</vt:lpwstr>
  </property>
</Properties>
</file>