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E6609" w14:textId="77777777" w:rsidR="002A06E4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</w:p>
    <w:p w14:paraId="4D0D3A71" w14:textId="77777777" w:rsidR="002A06E4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6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2A06E4" w14:paraId="1FEC8941" w14:textId="77777777">
        <w:trPr>
          <w:trHeight w:val="607"/>
        </w:trPr>
        <w:tc>
          <w:tcPr>
            <w:tcW w:w="900" w:type="dxa"/>
            <w:vAlign w:val="center"/>
          </w:tcPr>
          <w:p w14:paraId="0F87CC5B" w14:textId="77777777" w:rsidR="002A06E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67B78796" w14:textId="77777777" w:rsidR="002A06E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计算机科学与技术拔尖班</w:t>
            </w:r>
          </w:p>
        </w:tc>
        <w:tc>
          <w:tcPr>
            <w:tcW w:w="720" w:type="dxa"/>
            <w:vAlign w:val="center"/>
          </w:tcPr>
          <w:p w14:paraId="06D97F1B" w14:textId="77777777" w:rsidR="002A06E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60EDDAB7" w14:textId="77777777" w:rsidR="002A06E4" w:rsidRDefault="00000000">
            <w:pPr>
              <w:widowControl/>
              <w:jc w:val="left"/>
              <w:rPr>
                <w:b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Implementation and optimization of 3D Gaussian Splatting based Visual Navigation—— 基于 3D 高斯泼溅的视觉导航算法实现与优化</w:t>
            </w:r>
          </w:p>
        </w:tc>
      </w:tr>
      <w:tr w:rsidR="002A06E4" w14:paraId="4BCC7E74" w14:textId="77777777">
        <w:trPr>
          <w:trHeight w:val="607"/>
        </w:trPr>
        <w:tc>
          <w:tcPr>
            <w:tcW w:w="900" w:type="dxa"/>
            <w:vAlign w:val="center"/>
          </w:tcPr>
          <w:p w14:paraId="505A563C" w14:textId="77777777" w:rsidR="002A06E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34AB0A8C" w14:textId="77777777" w:rsidR="002A06E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李钰杰</w:t>
            </w:r>
          </w:p>
        </w:tc>
        <w:tc>
          <w:tcPr>
            <w:tcW w:w="720" w:type="dxa"/>
            <w:vAlign w:val="center"/>
          </w:tcPr>
          <w:p w14:paraId="20C07307" w14:textId="77777777" w:rsidR="002A06E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1209A90A" w14:textId="77777777" w:rsidR="002A06E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22009200957</w:t>
            </w:r>
          </w:p>
        </w:tc>
        <w:tc>
          <w:tcPr>
            <w:tcW w:w="1080" w:type="dxa"/>
            <w:vAlign w:val="center"/>
          </w:tcPr>
          <w:p w14:paraId="17A6A1C7" w14:textId="77777777" w:rsidR="002A06E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6E990B28" w14:textId="77777777" w:rsidR="002A06E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04E02C2" w14:textId="77777777" w:rsidR="002A06E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毋芳</w:t>
            </w:r>
            <w:proofErr w:type="gramStart"/>
            <w:r>
              <w:rPr>
                <w:rFonts w:hint="eastAsia"/>
                <w:b/>
                <w:sz w:val="24"/>
              </w:rPr>
              <w:t>芳</w:t>
            </w:r>
            <w:proofErr w:type="gramEnd"/>
          </w:p>
        </w:tc>
      </w:tr>
      <w:tr w:rsidR="002A06E4" w14:paraId="7167F006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7F1C07E6" w14:textId="77777777" w:rsidR="002A06E4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2A06E4" w14:paraId="16C061AE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3B6FFE8E" w14:textId="77777777" w:rsidR="002A06E4" w:rsidRDefault="00000000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查阅</w:t>
            </w:r>
            <w:r>
              <w:rPr>
                <w:rFonts w:hint="eastAsia"/>
                <w:sz w:val="24"/>
              </w:rPr>
              <w:t>yolo26</w:t>
            </w:r>
            <w:r>
              <w:rPr>
                <w:rFonts w:hint="eastAsia"/>
                <w:sz w:val="24"/>
              </w:rPr>
              <w:t>相关文献，并完成了</w:t>
            </w:r>
            <w:r>
              <w:rPr>
                <w:rFonts w:hint="eastAsia"/>
                <w:sz w:val="24"/>
              </w:rPr>
              <w:t>yolo26</w:t>
            </w:r>
            <w:r>
              <w:rPr>
                <w:rFonts w:hint="eastAsia"/>
                <w:sz w:val="24"/>
              </w:rPr>
              <w:t>本地部署与配置</w:t>
            </w:r>
          </w:p>
          <w:p w14:paraId="52856879" w14:textId="77777777" w:rsidR="002A06E4" w:rsidRDefault="00000000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完善</w:t>
            </w:r>
            <w:r>
              <w:rPr>
                <w:rFonts w:hint="eastAsia"/>
                <w:sz w:val="24"/>
              </w:rPr>
              <w:t>3D</w:t>
            </w:r>
            <w:r>
              <w:rPr>
                <w:rFonts w:hint="eastAsia"/>
                <w:sz w:val="24"/>
              </w:rPr>
              <w:t>高斯重建可视化，改进了语义高斯高亮功能。</w:t>
            </w:r>
          </w:p>
          <w:p w14:paraId="6305D075" w14:textId="77777777" w:rsidR="002A06E4" w:rsidRDefault="00000000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将</w:t>
            </w:r>
            <w:r>
              <w:rPr>
                <w:rFonts w:hint="eastAsia"/>
                <w:sz w:val="24"/>
              </w:rPr>
              <w:t>yolo26</w:t>
            </w:r>
            <w:r>
              <w:rPr>
                <w:rFonts w:hint="eastAsia"/>
                <w:sz w:val="24"/>
              </w:rPr>
              <w:t>集成到</w:t>
            </w:r>
            <w:r>
              <w:rPr>
                <w:rFonts w:hint="eastAsia"/>
                <w:sz w:val="24"/>
              </w:rPr>
              <w:t>3D</w:t>
            </w:r>
            <w:r>
              <w:rPr>
                <w:rFonts w:hint="eastAsia"/>
                <w:sz w:val="24"/>
              </w:rPr>
              <w:t>高斯渲染流程中，实现</w:t>
            </w:r>
            <w:r>
              <w:rPr>
                <w:rFonts w:hint="eastAsia"/>
                <w:sz w:val="24"/>
              </w:rPr>
              <w:t>seg</w:t>
            </w:r>
            <w:r>
              <w:rPr>
                <w:rFonts w:hint="eastAsia"/>
                <w:sz w:val="24"/>
              </w:rPr>
              <w:t>语义标签的使用。</w:t>
            </w:r>
          </w:p>
          <w:p w14:paraId="711B04EC" w14:textId="77777777" w:rsidR="002A06E4" w:rsidRDefault="002A06E4">
            <w:pPr>
              <w:spacing w:line="400" w:lineRule="exact"/>
              <w:rPr>
                <w:sz w:val="24"/>
              </w:rPr>
            </w:pPr>
          </w:p>
          <w:p w14:paraId="3498CB92" w14:textId="77777777" w:rsidR="002A06E4" w:rsidRDefault="002A06E4">
            <w:pPr>
              <w:spacing w:line="400" w:lineRule="exact"/>
              <w:rPr>
                <w:sz w:val="24"/>
              </w:rPr>
            </w:pPr>
          </w:p>
          <w:p w14:paraId="64C66100" w14:textId="77777777" w:rsidR="002A06E4" w:rsidRDefault="002A06E4">
            <w:pPr>
              <w:spacing w:line="400" w:lineRule="exact"/>
              <w:rPr>
                <w:sz w:val="24"/>
              </w:rPr>
            </w:pPr>
          </w:p>
          <w:p w14:paraId="29842959" w14:textId="77777777" w:rsidR="002A06E4" w:rsidRDefault="002A06E4">
            <w:pPr>
              <w:spacing w:line="400" w:lineRule="exact"/>
              <w:rPr>
                <w:sz w:val="24"/>
              </w:rPr>
            </w:pPr>
          </w:p>
          <w:p w14:paraId="4E3307D5" w14:textId="77777777" w:rsidR="002A06E4" w:rsidRDefault="002A06E4">
            <w:pPr>
              <w:rPr>
                <w:b/>
                <w:szCs w:val="21"/>
              </w:rPr>
            </w:pPr>
          </w:p>
        </w:tc>
      </w:tr>
      <w:tr w:rsidR="002A06E4" w14:paraId="45378C17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6D7007E1" w14:textId="77777777" w:rsidR="002A06E4" w:rsidRDefault="00000000">
            <w:pPr>
              <w:numPr>
                <w:ilvl w:val="0"/>
                <w:numId w:val="2"/>
              </w:num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存在的主要问题和解决办法与思路</w:t>
            </w:r>
          </w:p>
          <w:p w14:paraId="7DEB415D" w14:textId="77777777" w:rsidR="002A06E4" w:rsidRDefault="002A06E4">
            <w:pPr>
              <w:rPr>
                <w:b/>
                <w:szCs w:val="21"/>
              </w:rPr>
            </w:pPr>
          </w:p>
        </w:tc>
      </w:tr>
      <w:tr w:rsidR="002A06E4" w14:paraId="06502BC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7F061935" w14:textId="77777777" w:rsidR="002A06E4" w:rsidRDefault="002A06E4">
            <w:pPr>
              <w:spacing w:line="400" w:lineRule="exact"/>
              <w:rPr>
                <w:b/>
                <w:sz w:val="24"/>
              </w:rPr>
            </w:pPr>
          </w:p>
          <w:p w14:paraId="2801F1B4" w14:textId="77777777" w:rsidR="002A06E4" w:rsidRDefault="00000000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seg</w:t>
            </w:r>
            <w:r>
              <w:rPr>
                <w:rFonts w:hint="eastAsia"/>
                <w:bCs/>
                <w:sz w:val="24"/>
              </w:rPr>
              <w:t>语义标签并不参与</w:t>
            </w:r>
            <w:r>
              <w:rPr>
                <w:rFonts w:hint="eastAsia"/>
                <w:bCs/>
                <w:sz w:val="24"/>
              </w:rPr>
              <w:t>3D</w:t>
            </w:r>
            <w:r>
              <w:rPr>
                <w:rFonts w:hint="eastAsia"/>
                <w:bCs/>
                <w:sz w:val="24"/>
              </w:rPr>
              <w:t>高斯的损失计算部分，仅作为语义标签加入</w:t>
            </w:r>
          </w:p>
          <w:p w14:paraId="6DA24C25" w14:textId="77777777" w:rsidR="002A06E4" w:rsidRDefault="00000000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数据集采集策略会显著的影响</w:t>
            </w:r>
            <w:r>
              <w:rPr>
                <w:rFonts w:hint="eastAsia"/>
                <w:bCs/>
                <w:sz w:val="24"/>
              </w:rPr>
              <w:t>3D</w:t>
            </w:r>
            <w:r>
              <w:rPr>
                <w:rFonts w:hint="eastAsia"/>
                <w:bCs/>
                <w:sz w:val="24"/>
              </w:rPr>
              <w:t>高斯的重建质量</w:t>
            </w:r>
          </w:p>
        </w:tc>
      </w:tr>
      <w:tr w:rsidR="002A06E4" w14:paraId="7649FE26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4CABCFA6" w14:textId="77777777" w:rsidR="002A06E4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2A06E4" w14:paraId="1181589C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FA7F8C2" w14:textId="77777777" w:rsidR="002A06E4" w:rsidRDefault="00000000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进一步熟悉</w:t>
            </w:r>
            <w:r>
              <w:rPr>
                <w:rFonts w:hint="eastAsia"/>
                <w:bCs/>
                <w:sz w:val="24"/>
              </w:rPr>
              <w:t>3D</w:t>
            </w:r>
            <w:r>
              <w:rPr>
                <w:rFonts w:hint="eastAsia"/>
                <w:bCs/>
                <w:sz w:val="24"/>
              </w:rPr>
              <w:t>高斯语义的参与过程</w:t>
            </w:r>
          </w:p>
          <w:p w14:paraId="39FEF52E" w14:textId="77777777" w:rsidR="002A06E4" w:rsidRDefault="00000000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尝试设计语义的监督模块，优化高斯</w:t>
            </w:r>
          </w:p>
          <w:p w14:paraId="0510C33A" w14:textId="77777777" w:rsidR="002A06E4" w:rsidRDefault="002A06E4">
            <w:pPr>
              <w:spacing w:line="400" w:lineRule="exact"/>
              <w:rPr>
                <w:b/>
                <w:sz w:val="24"/>
              </w:rPr>
            </w:pPr>
          </w:p>
          <w:p w14:paraId="6F1E2F8E" w14:textId="77777777" w:rsidR="002A06E4" w:rsidRDefault="002A06E4">
            <w:pPr>
              <w:spacing w:line="400" w:lineRule="exact"/>
              <w:rPr>
                <w:b/>
                <w:sz w:val="24"/>
              </w:rPr>
            </w:pPr>
          </w:p>
          <w:p w14:paraId="74135038" w14:textId="77777777" w:rsidR="002A06E4" w:rsidRDefault="002A06E4">
            <w:pPr>
              <w:spacing w:line="400" w:lineRule="exact"/>
              <w:rPr>
                <w:b/>
                <w:sz w:val="24"/>
              </w:rPr>
            </w:pPr>
          </w:p>
          <w:p w14:paraId="23F97B71" w14:textId="77777777" w:rsidR="002A06E4" w:rsidRDefault="002A06E4">
            <w:pPr>
              <w:spacing w:line="400" w:lineRule="exact"/>
              <w:rPr>
                <w:b/>
                <w:sz w:val="24"/>
              </w:rPr>
            </w:pPr>
          </w:p>
          <w:p w14:paraId="350164B6" w14:textId="77777777" w:rsidR="002A06E4" w:rsidRDefault="002A06E4">
            <w:pPr>
              <w:rPr>
                <w:b/>
                <w:szCs w:val="21"/>
              </w:rPr>
            </w:pPr>
          </w:p>
        </w:tc>
      </w:tr>
      <w:tr w:rsidR="002A06E4" w14:paraId="397A7F25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2A311EE2" w14:textId="77777777" w:rsidR="002A06E4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2A06E4" w14:paraId="6E809E84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2B6C8D61" w14:textId="77777777" w:rsidR="002A06E4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本周工作推进有序，顺利完成 YOLO26 部署集成与 3D 高斯重建可视化优化，研究内容紧扣课题核心。能精准发现当前研究中的关键问题，提炼的优化思路与下周计划科学合理，贴合课题研究重点。建议后续深入吃透 3D 高斯语义参与的底层逻辑，在语义监督模块设计中注重理论结合实践，大胆尝试优化方案并做好相关实验记录，持续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lastRenderedPageBreak/>
              <w:t>稳步推进课题研究，有疑问及时交流。</w:t>
            </w:r>
          </w:p>
          <w:p w14:paraId="7E787B08" w14:textId="77777777" w:rsidR="002A06E4" w:rsidRDefault="00000000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/>
                <w:b/>
                <w:noProof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35FCF339" wp14:editId="440B99DD">
                  <wp:simplePos x="0" y="0"/>
                  <wp:positionH relativeFrom="column">
                    <wp:posOffset>4858385</wp:posOffset>
                  </wp:positionH>
                  <wp:positionV relativeFrom="paragraph">
                    <wp:posOffset>238760</wp:posOffset>
                  </wp:positionV>
                  <wp:extent cx="695960" cy="340995"/>
                  <wp:effectExtent l="0" t="0" r="8890" b="1905"/>
                  <wp:wrapNone/>
                  <wp:docPr id="2" name="图片 2" descr="e72db167e182fa06eedf85cd69a196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72db167e182fa06eedf85cd69a196f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F14D5F8" w14:textId="77777777" w:rsidR="002A06E4" w:rsidRDefault="0000000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</w:p>
          <w:p w14:paraId="0D6172DF" w14:textId="77777777" w:rsidR="002A06E4" w:rsidRDefault="002A06E4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574E0F0F" w14:textId="77777777" w:rsidR="002A06E4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lastRenderedPageBreak/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8A49BDF" w14:textId="77777777" w:rsidR="002A06E4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0DFCA9A9" w14:textId="77777777" w:rsidR="002A06E4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31055E3C" w14:textId="77777777" w:rsidR="002A06E4" w:rsidRDefault="002A06E4"/>
    <w:sectPr w:rsidR="002A06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794AE" w14:textId="77777777" w:rsidR="00534582" w:rsidRDefault="00534582" w:rsidP="006325CD">
      <w:r>
        <w:separator/>
      </w:r>
    </w:p>
  </w:endnote>
  <w:endnote w:type="continuationSeparator" w:id="0">
    <w:p w14:paraId="5BC59F3F" w14:textId="77777777" w:rsidR="00534582" w:rsidRDefault="00534582" w:rsidP="00632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29C6A" w14:textId="77777777" w:rsidR="00534582" w:rsidRDefault="00534582" w:rsidP="006325CD">
      <w:r>
        <w:separator/>
      </w:r>
    </w:p>
  </w:footnote>
  <w:footnote w:type="continuationSeparator" w:id="0">
    <w:p w14:paraId="0A5896EB" w14:textId="77777777" w:rsidR="00534582" w:rsidRDefault="00534582" w:rsidP="006325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A89F50"/>
    <w:multiLevelType w:val="singleLevel"/>
    <w:tmpl w:val="F7A89F5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37A8F4"/>
    <w:multiLevelType w:val="singleLevel"/>
    <w:tmpl w:val="FF37A8F4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77791A03"/>
    <w:multiLevelType w:val="singleLevel"/>
    <w:tmpl w:val="77791A0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77BE5644"/>
    <w:multiLevelType w:val="singleLevel"/>
    <w:tmpl w:val="77BE564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2124692796">
    <w:abstractNumId w:val="2"/>
  </w:num>
  <w:num w:numId="2" w16cid:durableId="1054506176">
    <w:abstractNumId w:val="1"/>
  </w:num>
  <w:num w:numId="3" w16cid:durableId="1966540386">
    <w:abstractNumId w:val="0"/>
  </w:num>
  <w:num w:numId="4" w16cid:durableId="1614242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2A06E4"/>
    <w:rsid w:val="00534582"/>
    <w:rsid w:val="00574117"/>
    <w:rsid w:val="006325CD"/>
    <w:rsid w:val="00B9182B"/>
    <w:rsid w:val="00E92B1F"/>
    <w:rsid w:val="00F74892"/>
    <w:rsid w:val="39EE25D5"/>
    <w:rsid w:val="4C36074C"/>
    <w:rsid w:val="6FD2CF9E"/>
    <w:rsid w:val="6FEC70B5"/>
    <w:rsid w:val="7FFFE0D5"/>
    <w:rsid w:val="AF7F2B36"/>
    <w:rsid w:val="CBF58EEA"/>
    <w:rsid w:val="DEFF830D"/>
    <w:rsid w:val="DFFF9290"/>
    <w:rsid w:val="EB279959"/>
    <w:rsid w:val="FDDF060E"/>
    <w:rsid w:val="FF9620AC"/>
    <w:rsid w:val="FFFD9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5E83551"/>
  <w15:docId w15:val="{978E2F78-9529-4405-8EC8-F5B772AC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25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25C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325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325C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342</Words>
  <Characters>428</Characters>
  <Application>Microsoft Office Word</Application>
  <DocSecurity>0</DocSecurity>
  <Lines>35</Lines>
  <Paragraphs>36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钰杰 李</cp:lastModifiedBy>
  <cp:revision>3</cp:revision>
  <dcterms:created xsi:type="dcterms:W3CDTF">2017-10-20T00:00:00Z</dcterms:created>
  <dcterms:modified xsi:type="dcterms:W3CDTF">2026-03-16T04:51:00Z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83909F1D1E6A50EC050A6B6913D68876_43</vt:lpwstr>
  </property>
</Properties>
</file>