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B14" w:rsidRPr="00032EFC" w:rsidRDefault="00A460BD">
      <w:pPr>
        <w:rPr>
          <w:rFonts w:ascii="Arial" w:hAnsi="Arial" w:cs="Arial"/>
          <w:lang w:val="en-GB"/>
        </w:rPr>
      </w:pPr>
      <w:proofErr w:type="gramStart"/>
      <w:r w:rsidRPr="00E45D04">
        <w:rPr>
          <w:rFonts w:ascii="Arial" w:hAnsi="Arial" w:cs="Arial"/>
          <w:b/>
          <w:lang w:val="en-GB"/>
        </w:rPr>
        <w:t>Glossary</w:t>
      </w:r>
      <w:proofErr w:type="gramEnd"/>
      <w:r w:rsidR="00915F25">
        <w:rPr>
          <w:rFonts w:ascii="Arial" w:hAnsi="Arial" w:cs="Arial"/>
          <w:lang w:val="en-GB"/>
        </w:rPr>
        <w:br/>
      </w:r>
      <w:r w:rsidRPr="00915F25">
        <w:rPr>
          <w:rFonts w:ascii="Arial" w:hAnsi="Arial" w:cs="Arial"/>
          <w:sz w:val="16"/>
          <w:szCs w:val="16"/>
          <w:lang w:val="en-GB"/>
        </w:rPr>
        <w:t>(</w:t>
      </w:r>
      <w:r w:rsidR="00915F25" w:rsidRPr="00915F25">
        <w:rPr>
          <w:rFonts w:ascii="Arial" w:hAnsi="Arial" w:cs="Arial"/>
          <w:sz w:val="16"/>
          <w:szCs w:val="16"/>
          <w:lang w:val="en-GB"/>
        </w:rPr>
        <w:t xml:space="preserve">taken mainly </w:t>
      </w:r>
      <w:r w:rsidRPr="00915F25">
        <w:rPr>
          <w:rFonts w:ascii="Arial" w:hAnsi="Arial" w:cs="Arial"/>
          <w:sz w:val="16"/>
          <w:szCs w:val="16"/>
          <w:lang w:val="en-GB"/>
        </w:rPr>
        <w:t>from CLIMATE-ADAPT</w:t>
      </w:r>
      <w:r w:rsidR="00C2489F">
        <w:rPr>
          <w:rFonts w:ascii="Arial" w:hAnsi="Arial" w:cs="Arial"/>
          <w:sz w:val="16"/>
          <w:szCs w:val="16"/>
          <w:lang w:val="en-GB"/>
        </w:rPr>
        <w:t xml:space="preserve"> and EEA’s 2013 Adaptation Report</w:t>
      </w:r>
      <w:r w:rsidRPr="00915F25">
        <w:rPr>
          <w:rFonts w:ascii="Arial" w:hAnsi="Arial" w:cs="Arial"/>
          <w:sz w:val="16"/>
          <w:szCs w:val="16"/>
          <w:lang w:val="en-GB"/>
        </w:rPr>
        <w:t>)</w:t>
      </w:r>
    </w:p>
    <w:p w:rsidR="00C03ABD" w:rsidRPr="00C03ABD" w:rsidRDefault="00C03ABD" w:rsidP="00C03ABD">
      <w:pPr>
        <w:spacing w:after="0" w:line="384" w:lineRule="atLeast"/>
        <w:rPr>
          <w:rFonts w:ascii="Arial" w:eastAsia="Times New Roman" w:hAnsi="Arial" w:cs="Arial"/>
          <w:b/>
          <w:color w:val="0000FF"/>
          <w:sz w:val="15"/>
          <w:szCs w:val="15"/>
          <w:u w:val="single"/>
          <w:lang w:val="en-GB" w:eastAsia="de-AT"/>
        </w:rPr>
      </w:pPr>
      <w:r w:rsidRPr="00C03ABD">
        <w:rPr>
          <w:rFonts w:ascii="Arial" w:eastAsia="Times New Roman" w:hAnsi="Arial" w:cs="Arial"/>
          <w:b/>
          <w:sz w:val="15"/>
          <w:szCs w:val="15"/>
          <w:lang w:val="en-GB" w:eastAsia="de-AT"/>
        </w:rPr>
        <w:t>Adaptation</w:t>
      </w:r>
    </w:p>
    <w:p w:rsidR="00F91D87" w:rsidRDefault="00C03ABD" w:rsidP="00F91D87">
      <w:pPr>
        <w:spacing w:after="0" w:line="384" w:lineRule="atLeast"/>
        <w:rPr>
          <w:rFonts w:ascii="Arial" w:eastAsia="Times New Roman" w:hAnsi="Arial" w:cs="Arial"/>
          <w:sz w:val="15"/>
          <w:szCs w:val="15"/>
          <w:lang w:val="en-GB" w:eastAsia="de-AT"/>
        </w:rPr>
      </w:pPr>
      <w:r w:rsidRPr="00C03ABD">
        <w:rPr>
          <w:rFonts w:ascii="Arial" w:eastAsia="Times New Roman" w:hAnsi="Arial" w:cs="Arial"/>
          <w:sz w:val="15"/>
          <w:szCs w:val="15"/>
          <w:lang w:val="en-GB" w:eastAsia="de-AT"/>
        </w:rPr>
        <w:t>Adjustment in natural or human systems in response to actual or expected climatic stimuli or their effects, which moderates harm or exploits beneficial opportunities</w:t>
      </w:r>
      <w:r w:rsidR="00F91D87">
        <w:rPr>
          <w:rFonts w:ascii="Arial" w:eastAsia="Times New Roman" w:hAnsi="Arial" w:cs="Arial"/>
          <w:sz w:val="15"/>
          <w:szCs w:val="15"/>
          <w:lang w:val="en-GB" w:eastAsia="de-AT"/>
        </w:rPr>
        <w:t xml:space="preserve"> (IPCC)</w:t>
      </w:r>
      <w:r w:rsidRPr="00C03ABD">
        <w:rPr>
          <w:rFonts w:ascii="Arial" w:eastAsia="Times New Roman" w:hAnsi="Arial" w:cs="Arial"/>
          <w:sz w:val="15"/>
          <w:szCs w:val="15"/>
          <w:lang w:val="en-GB" w:eastAsia="de-AT"/>
        </w:rPr>
        <w:t>. Various types of adaptation can be distinguished, including anticipatory, autonomous and planned adaptation.</w:t>
      </w:r>
      <w:r w:rsidR="00F91D87">
        <w:rPr>
          <w:rFonts w:ascii="Arial" w:eastAsia="Times New Roman" w:hAnsi="Arial" w:cs="Arial"/>
          <w:sz w:val="15"/>
          <w:szCs w:val="15"/>
          <w:lang w:val="en-GB" w:eastAsia="de-AT"/>
        </w:rPr>
        <w:t xml:space="preserve"> </w:t>
      </w:r>
      <w:r w:rsidR="00F91D87" w:rsidRPr="00F91D87">
        <w:rPr>
          <w:rFonts w:ascii="Arial" w:eastAsia="Times New Roman" w:hAnsi="Arial" w:cs="Arial"/>
          <w:sz w:val="15"/>
          <w:szCs w:val="15"/>
          <w:lang w:val="en-GB" w:eastAsia="de-AT"/>
        </w:rPr>
        <w:t>Adaptation is defined by UNDP as a process by which strategies to</w:t>
      </w:r>
      <w:r w:rsidR="00F91D87">
        <w:rPr>
          <w:rFonts w:ascii="Arial" w:eastAsia="Times New Roman" w:hAnsi="Arial" w:cs="Arial"/>
          <w:sz w:val="15"/>
          <w:szCs w:val="15"/>
          <w:lang w:val="en-GB" w:eastAsia="de-AT"/>
        </w:rPr>
        <w:t xml:space="preserve"> </w:t>
      </w:r>
      <w:r w:rsidR="00F91D87" w:rsidRPr="00F91D87">
        <w:rPr>
          <w:rFonts w:ascii="Arial" w:eastAsia="Times New Roman" w:hAnsi="Arial" w:cs="Arial"/>
          <w:sz w:val="15"/>
          <w:szCs w:val="15"/>
          <w:lang w:val="en-GB" w:eastAsia="de-AT"/>
        </w:rPr>
        <w:t>moderate, cope with and take advantage of the consequences of</w:t>
      </w:r>
      <w:r w:rsidR="00F91D87">
        <w:rPr>
          <w:rFonts w:ascii="Arial" w:eastAsia="Times New Roman" w:hAnsi="Arial" w:cs="Arial"/>
          <w:sz w:val="15"/>
          <w:szCs w:val="15"/>
          <w:lang w:val="en-GB" w:eastAsia="de-AT"/>
        </w:rPr>
        <w:t xml:space="preserve"> </w:t>
      </w:r>
      <w:r w:rsidR="00F91D87" w:rsidRPr="00F91D87">
        <w:rPr>
          <w:rFonts w:ascii="Arial" w:eastAsia="Times New Roman" w:hAnsi="Arial" w:cs="Arial"/>
          <w:sz w:val="15"/>
          <w:szCs w:val="15"/>
          <w:lang w:val="en-GB" w:eastAsia="de-AT"/>
        </w:rPr>
        <w:t xml:space="preserve">climatic events are enhanced, developed, and implemented. The European Commission </w:t>
      </w:r>
      <w:r w:rsidR="00F91D87">
        <w:rPr>
          <w:rFonts w:ascii="Arial" w:eastAsia="Times New Roman" w:hAnsi="Arial" w:cs="Arial"/>
          <w:sz w:val="15"/>
          <w:szCs w:val="15"/>
          <w:lang w:val="en-GB" w:eastAsia="de-AT"/>
        </w:rPr>
        <w:t xml:space="preserve">2009 </w:t>
      </w:r>
      <w:r w:rsidR="00F91D87" w:rsidRPr="00F91D87">
        <w:rPr>
          <w:rFonts w:ascii="Arial" w:eastAsia="Times New Roman" w:hAnsi="Arial" w:cs="Arial"/>
          <w:sz w:val="15"/>
          <w:szCs w:val="15"/>
          <w:lang w:val="en-GB" w:eastAsia="de-AT"/>
        </w:rPr>
        <w:t>Adaptation White Paper states that</w:t>
      </w:r>
      <w:r w:rsidR="00F91D87">
        <w:rPr>
          <w:rFonts w:ascii="Arial" w:eastAsia="Times New Roman" w:hAnsi="Arial" w:cs="Arial"/>
          <w:sz w:val="15"/>
          <w:szCs w:val="15"/>
          <w:lang w:val="en-GB" w:eastAsia="de-AT"/>
        </w:rPr>
        <w:t xml:space="preserve"> </w:t>
      </w:r>
      <w:r w:rsidR="00F91D87" w:rsidRPr="00F91D87">
        <w:rPr>
          <w:rFonts w:ascii="Arial" w:eastAsia="Times New Roman" w:hAnsi="Arial" w:cs="Arial"/>
          <w:sz w:val="15"/>
          <w:szCs w:val="15"/>
          <w:lang w:val="en-GB" w:eastAsia="de-AT"/>
        </w:rPr>
        <w:t>adaptation aims at reducing the risk and damage from</w:t>
      </w:r>
      <w:r w:rsidR="00F91D87">
        <w:rPr>
          <w:rFonts w:ascii="Arial" w:eastAsia="Times New Roman" w:hAnsi="Arial" w:cs="Arial"/>
          <w:sz w:val="15"/>
          <w:szCs w:val="15"/>
          <w:lang w:val="en-GB" w:eastAsia="de-AT"/>
        </w:rPr>
        <w:t xml:space="preserve"> </w:t>
      </w:r>
      <w:r w:rsidR="00F91D87" w:rsidRPr="00F91D87">
        <w:rPr>
          <w:rFonts w:ascii="Arial" w:eastAsia="Times New Roman" w:hAnsi="Arial" w:cs="Arial"/>
          <w:sz w:val="15"/>
          <w:szCs w:val="15"/>
          <w:lang w:val="en-GB" w:eastAsia="de-AT"/>
        </w:rPr>
        <w:t>current and future harmful impacts cost-effectively or exploiting potential benefits.</w:t>
      </w:r>
    </w:p>
    <w:p w:rsidR="009E1D5D" w:rsidRDefault="009E1D5D" w:rsidP="00C03ABD">
      <w:pPr>
        <w:spacing w:after="0" w:line="384" w:lineRule="atLeast"/>
        <w:rPr>
          <w:rFonts w:ascii="Arial" w:eastAsia="Times New Roman" w:hAnsi="Arial" w:cs="Arial"/>
          <w:sz w:val="15"/>
          <w:szCs w:val="15"/>
          <w:lang w:val="en-GB" w:eastAsia="de-AT"/>
        </w:rPr>
      </w:pPr>
    </w:p>
    <w:p w:rsidR="00032EFC" w:rsidRPr="00032EFC" w:rsidRDefault="00582EE5" w:rsidP="00032EFC">
      <w:pPr>
        <w:spacing w:after="0" w:line="384" w:lineRule="atLeast"/>
        <w:rPr>
          <w:rFonts w:ascii="Arial" w:eastAsia="Times New Roman" w:hAnsi="Arial" w:cs="Arial"/>
          <w:b/>
          <w:sz w:val="15"/>
          <w:szCs w:val="15"/>
          <w:lang w:val="en-GB" w:eastAsia="de-AT"/>
        </w:rPr>
      </w:pPr>
      <w:r>
        <w:rPr>
          <w:rFonts w:ascii="Arial" w:eastAsia="Times New Roman" w:hAnsi="Arial" w:cs="Arial"/>
          <w:b/>
          <w:sz w:val="15"/>
          <w:szCs w:val="15"/>
          <w:lang w:val="en-GB" w:eastAsia="de-AT"/>
        </w:rPr>
        <w:t>Adaptation m</w:t>
      </w:r>
      <w:r w:rsidR="00032EFC" w:rsidRPr="00032EFC">
        <w:rPr>
          <w:rFonts w:ascii="Arial" w:eastAsia="Times New Roman" w:hAnsi="Arial" w:cs="Arial"/>
          <w:b/>
          <w:sz w:val="15"/>
          <w:szCs w:val="15"/>
          <w:lang w:val="en-GB" w:eastAsia="de-AT"/>
        </w:rPr>
        <w:t>easures</w:t>
      </w:r>
    </w:p>
    <w:p w:rsidR="00032EFC" w:rsidRDefault="00032EFC" w:rsidP="00032EFC">
      <w:pPr>
        <w:spacing w:after="0" w:line="384" w:lineRule="atLeast"/>
        <w:rPr>
          <w:rFonts w:ascii="Arial" w:eastAsia="Times New Roman" w:hAnsi="Arial" w:cs="Arial"/>
          <w:sz w:val="15"/>
          <w:szCs w:val="15"/>
          <w:lang w:val="en-GB" w:eastAsia="de-AT"/>
        </w:rPr>
      </w:pPr>
      <w:r w:rsidRPr="00032EFC">
        <w:rPr>
          <w:rFonts w:ascii="Arial" w:eastAsia="Times New Roman" w:hAnsi="Arial" w:cs="Arial"/>
          <w:sz w:val="15"/>
          <w:szCs w:val="15"/>
          <w:lang w:val="en-GB" w:eastAsia="de-AT"/>
        </w:rPr>
        <w:t xml:space="preserve">Adaptation measures are </w:t>
      </w:r>
      <w:r w:rsidR="008D39FE">
        <w:rPr>
          <w:rFonts w:ascii="Arial" w:eastAsia="Times New Roman" w:hAnsi="Arial" w:cs="Arial"/>
          <w:sz w:val="15"/>
          <w:szCs w:val="15"/>
          <w:lang w:val="en-GB" w:eastAsia="de-AT"/>
        </w:rPr>
        <w:t xml:space="preserve">implemented </w:t>
      </w:r>
      <w:r w:rsidRPr="00032EFC">
        <w:rPr>
          <w:rFonts w:ascii="Arial" w:eastAsia="Times New Roman" w:hAnsi="Arial" w:cs="Arial"/>
          <w:sz w:val="15"/>
          <w:szCs w:val="15"/>
          <w:lang w:val="en-GB" w:eastAsia="de-AT"/>
        </w:rPr>
        <w:t>technologies, processes, and activities directed at enhancing our capacity to adapt (building adaptive capacity) and at minimising, adjusting to and taking advantage of the consequences of climatic change (delivering adaptation).</w:t>
      </w:r>
    </w:p>
    <w:p w:rsidR="00367B25" w:rsidRDefault="00367B25" w:rsidP="00367B25">
      <w:pPr>
        <w:spacing w:after="0" w:line="384" w:lineRule="atLeast"/>
        <w:rPr>
          <w:rFonts w:ascii="Arial" w:eastAsia="Times New Roman" w:hAnsi="Arial" w:cs="Arial"/>
          <w:b/>
          <w:sz w:val="15"/>
          <w:szCs w:val="15"/>
          <w:lang w:val="en-GB" w:eastAsia="de-AT"/>
        </w:rPr>
      </w:pPr>
    </w:p>
    <w:p w:rsidR="00367B25" w:rsidRPr="00367B25" w:rsidRDefault="00367B25" w:rsidP="00367B25">
      <w:pPr>
        <w:spacing w:after="0" w:line="384" w:lineRule="atLeast"/>
        <w:rPr>
          <w:rFonts w:ascii="Arial" w:eastAsia="Times New Roman" w:hAnsi="Arial" w:cs="Arial"/>
          <w:b/>
          <w:sz w:val="15"/>
          <w:szCs w:val="15"/>
          <w:lang w:val="en-GB" w:eastAsia="de-AT"/>
        </w:rPr>
      </w:pPr>
      <w:r w:rsidRPr="00367B25">
        <w:rPr>
          <w:rFonts w:ascii="Arial" w:eastAsia="Times New Roman" w:hAnsi="Arial" w:cs="Arial"/>
          <w:b/>
          <w:sz w:val="15"/>
          <w:szCs w:val="15"/>
          <w:lang w:val="en-GB" w:eastAsia="de-AT"/>
        </w:rPr>
        <w:t xml:space="preserve">Adaptation </w:t>
      </w:r>
      <w:r>
        <w:rPr>
          <w:rFonts w:ascii="Arial" w:eastAsia="Times New Roman" w:hAnsi="Arial" w:cs="Arial"/>
          <w:b/>
          <w:sz w:val="15"/>
          <w:szCs w:val="15"/>
          <w:lang w:val="en-GB" w:eastAsia="de-AT"/>
        </w:rPr>
        <w:t>options</w:t>
      </w:r>
    </w:p>
    <w:p w:rsidR="00C03ABD" w:rsidRDefault="008D39FE" w:rsidP="00C03ABD">
      <w:pPr>
        <w:spacing w:after="0" w:line="384" w:lineRule="atLeast"/>
        <w:rPr>
          <w:rFonts w:ascii="Arial" w:eastAsia="Times New Roman" w:hAnsi="Arial" w:cs="Arial"/>
          <w:sz w:val="15"/>
          <w:szCs w:val="15"/>
          <w:lang w:val="en-GB" w:eastAsia="de-AT"/>
        </w:rPr>
      </w:pPr>
      <w:r w:rsidRPr="00B11BDC">
        <w:rPr>
          <w:rFonts w:ascii="Arial" w:eastAsia="Times New Roman" w:hAnsi="Arial" w:cs="Arial"/>
          <w:sz w:val="15"/>
          <w:szCs w:val="15"/>
          <w:lang w:val="en-GB" w:eastAsia="de-AT"/>
        </w:rPr>
        <w:t xml:space="preserve">Adaptation options are generic adaptation measures, i.e. they </w:t>
      </w:r>
      <w:r w:rsidR="005164CA" w:rsidRPr="00B11BDC">
        <w:rPr>
          <w:rFonts w:ascii="Arial" w:eastAsia="Times New Roman" w:hAnsi="Arial" w:cs="Arial"/>
          <w:sz w:val="15"/>
          <w:szCs w:val="15"/>
          <w:lang w:val="en-GB" w:eastAsia="de-AT"/>
        </w:rPr>
        <w:t>are adaptation measures considered for implementation.</w:t>
      </w:r>
      <w:r w:rsidR="005164CA">
        <w:rPr>
          <w:rFonts w:ascii="Arial" w:eastAsia="Times New Roman" w:hAnsi="Arial" w:cs="Arial"/>
          <w:sz w:val="15"/>
          <w:szCs w:val="15"/>
          <w:lang w:val="en-GB" w:eastAsia="de-AT"/>
        </w:rPr>
        <w:t xml:space="preserve"> </w:t>
      </w:r>
    </w:p>
    <w:p w:rsidR="005164CA" w:rsidRDefault="005164CA" w:rsidP="00C03ABD">
      <w:pPr>
        <w:spacing w:after="0" w:line="384" w:lineRule="atLeast"/>
        <w:rPr>
          <w:rFonts w:ascii="Arial" w:eastAsia="Times New Roman" w:hAnsi="Arial" w:cs="Arial"/>
          <w:sz w:val="15"/>
          <w:szCs w:val="15"/>
          <w:lang w:val="en-GB" w:eastAsia="de-AT"/>
        </w:rPr>
      </w:pPr>
    </w:p>
    <w:p w:rsidR="00582EE5" w:rsidRPr="00915F25" w:rsidRDefault="00582EE5" w:rsidP="00582EE5">
      <w:pPr>
        <w:spacing w:after="0" w:line="384" w:lineRule="atLeast"/>
        <w:rPr>
          <w:rFonts w:ascii="Arial" w:eastAsia="Times New Roman" w:hAnsi="Arial" w:cs="Arial"/>
          <w:b/>
          <w:sz w:val="15"/>
          <w:szCs w:val="15"/>
          <w:lang w:val="en-GB" w:eastAsia="de-AT"/>
        </w:rPr>
      </w:pPr>
      <w:r w:rsidRPr="00915F25">
        <w:rPr>
          <w:rFonts w:ascii="Arial" w:eastAsia="Times New Roman" w:hAnsi="Arial" w:cs="Arial"/>
          <w:b/>
          <w:sz w:val="15"/>
          <w:szCs w:val="15"/>
          <w:lang w:val="en-GB" w:eastAsia="de-AT"/>
        </w:rPr>
        <w:t xml:space="preserve">Adaptation </w:t>
      </w:r>
      <w:r w:rsidR="002F1898" w:rsidRPr="00915F25">
        <w:rPr>
          <w:rFonts w:ascii="Arial" w:eastAsia="Times New Roman" w:hAnsi="Arial" w:cs="Arial"/>
          <w:b/>
          <w:sz w:val="15"/>
          <w:szCs w:val="15"/>
          <w:lang w:val="en-GB" w:eastAsia="de-AT"/>
        </w:rPr>
        <w:t xml:space="preserve">policy </w:t>
      </w:r>
      <w:r w:rsidRPr="00915F25">
        <w:rPr>
          <w:rFonts w:ascii="Arial" w:eastAsia="Times New Roman" w:hAnsi="Arial" w:cs="Arial"/>
          <w:b/>
          <w:sz w:val="15"/>
          <w:szCs w:val="15"/>
          <w:lang w:val="en-GB" w:eastAsia="de-AT"/>
        </w:rPr>
        <w:t>process</w:t>
      </w:r>
    </w:p>
    <w:p w:rsidR="00582EE5" w:rsidRPr="00915F25" w:rsidRDefault="00685CF9" w:rsidP="00C03ABD">
      <w:pPr>
        <w:spacing w:after="0" w:line="384" w:lineRule="atLeast"/>
        <w:rPr>
          <w:rFonts w:ascii="Arial" w:eastAsia="Times New Roman" w:hAnsi="Arial" w:cs="Arial"/>
          <w:sz w:val="15"/>
          <w:szCs w:val="15"/>
          <w:lang w:val="en-GB" w:eastAsia="de-AT"/>
        </w:rPr>
      </w:pPr>
      <w:r w:rsidRPr="00B11BDC">
        <w:rPr>
          <w:rFonts w:ascii="Arial" w:eastAsia="Times New Roman" w:hAnsi="Arial" w:cs="Arial"/>
          <w:sz w:val="15"/>
          <w:szCs w:val="15"/>
          <w:lang w:val="en-GB" w:eastAsia="de-AT"/>
        </w:rPr>
        <w:t xml:space="preserve">The adaptation policy process </w:t>
      </w:r>
      <w:r w:rsidR="008B5C2D" w:rsidRPr="00B11BDC">
        <w:rPr>
          <w:rFonts w:ascii="Arial" w:eastAsia="Times New Roman" w:hAnsi="Arial" w:cs="Arial"/>
          <w:sz w:val="15"/>
          <w:szCs w:val="15"/>
          <w:lang w:val="en-GB" w:eastAsia="de-AT"/>
        </w:rPr>
        <w:t xml:space="preserve">consists of the </w:t>
      </w:r>
      <w:r w:rsidR="003B2416" w:rsidRPr="00B11BDC">
        <w:rPr>
          <w:rFonts w:ascii="Arial" w:eastAsia="Times New Roman" w:hAnsi="Arial" w:cs="Arial"/>
          <w:sz w:val="15"/>
          <w:szCs w:val="15"/>
          <w:lang w:val="en-GB" w:eastAsia="de-AT"/>
        </w:rPr>
        <w:t xml:space="preserve">initiatives undertaken by </w:t>
      </w:r>
      <w:r w:rsidR="00915F25" w:rsidRPr="00B11BDC">
        <w:rPr>
          <w:rFonts w:ascii="Arial" w:eastAsia="Times New Roman" w:hAnsi="Arial" w:cs="Arial"/>
          <w:sz w:val="15"/>
          <w:szCs w:val="15"/>
          <w:lang w:val="en-GB" w:eastAsia="de-AT"/>
        </w:rPr>
        <w:t>government or administration</w:t>
      </w:r>
      <w:r w:rsidR="003632AC" w:rsidRPr="00B11BDC">
        <w:rPr>
          <w:rFonts w:ascii="Arial" w:eastAsia="Times New Roman" w:hAnsi="Arial" w:cs="Arial"/>
          <w:sz w:val="15"/>
          <w:szCs w:val="15"/>
          <w:lang w:val="en-GB" w:eastAsia="de-AT"/>
        </w:rPr>
        <w:t xml:space="preserve"> at various levels of governance and</w:t>
      </w:r>
      <w:r w:rsidR="00915F25" w:rsidRPr="00B11BDC">
        <w:rPr>
          <w:rFonts w:ascii="Arial" w:eastAsia="Times New Roman" w:hAnsi="Arial" w:cs="Arial"/>
          <w:sz w:val="15"/>
          <w:szCs w:val="15"/>
          <w:lang w:val="en-GB" w:eastAsia="de-AT"/>
        </w:rPr>
        <w:t xml:space="preserve"> </w:t>
      </w:r>
      <w:r w:rsidR="003B2416" w:rsidRPr="00B11BDC">
        <w:rPr>
          <w:rFonts w:ascii="Arial" w:eastAsia="Times New Roman" w:hAnsi="Arial" w:cs="Arial"/>
          <w:sz w:val="15"/>
          <w:szCs w:val="15"/>
          <w:lang w:val="en-GB" w:eastAsia="de-AT"/>
        </w:rPr>
        <w:t xml:space="preserve">during the </w:t>
      </w:r>
      <w:r w:rsidR="003632AC" w:rsidRPr="00B11BDC">
        <w:rPr>
          <w:rFonts w:ascii="Arial" w:eastAsia="Times New Roman" w:hAnsi="Arial" w:cs="Arial"/>
          <w:sz w:val="15"/>
          <w:szCs w:val="15"/>
          <w:lang w:val="en-GB" w:eastAsia="de-AT"/>
        </w:rPr>
        <w:t xml:space="preserve">different </w:t>
      </w:r>
      <w:r w:rsidR="003B2416" w:rsidRPr="00B11BDC">
        <w:rPr>
          <w:rFonts w:ascii="Arial" w:eastAsia="Times New Roman" w:hAnsi="Arial" w:cs="Arial"/>
          <w:sz w:val="15"/>
          <w:szCs w:val="15"/>
          <w:lang w:val="en-GB" w:eastAsia="de-AT"/>
        </w:rPr>
        <w:t xml:space="preserve">phases of the policy cycle </w:t>
      </w:r>
      <w:r w:rsidR="00915F25" w:rsidRPr="00B11BDC">
        <w:rPr>
          <w:rFonts w:ascii="Arial" w:eastAsia="Times New Roman" w:hAnsi="Arial" w:cs="Arial"/>
          <w:sz w:val="15"/>
          <w:szCs w:val="15"/>
          <w:lang w:val="en-GB" w:eastAsia="de-AT"/>
        </w:rPr>
        <w:t>with the aim to foster adaptation to climate change.</w:t>
      </w:r>
      <w:r w:rsidR="006E4085" w:rsidRPr="00791029">
        <w:rPr>
          <w:rFonts w:ascii="Arial" w:eastAsia="Times New Roman" w:hAnsi="Arial" w:cs="Arial"/>
          <w:sz w:val="15"/>
          <w:szCs w:val="15"/>
          <w:lang w:val="en-GB" w:eastAsia="de-AT"/>
        </w:rPr>
        <w:t xml:space="preserve"> The </w:t>
      </w:r>
      <w:r w:rsidR="006E4085" w:rsidRPr="00B11BDC">
        <w:rPr>
          <w:rFonts w:ascii="Arial" w:eastAsia="Times New Roman" w:hAnsi="Arial" w:cs="Arial"/>
          <w:sz w:val="15"/>
          <w:szCs w:val="15"/>
          <w:lang w:val="en-GB" w:eastAsia="de-AT"/>
        </w:rPr>
        <w:t>adaptation policy process</w:t>
      </w:r>
      <w:r w:rsidR="006E4085" w:rsidRPr="00791029">
        <w:rPr>
          <w:rFonts w:ascii="Arial" w:eastAsia="Times New Roman" w:hAnsi="Arial" w:cs="Arial"/>
          <w:sz w:val="15"/>
          <w:szCs w:val="15"/>
          <w:lang w:val="en-GB" w:eastAsia="de-AT"/>
        </w:rPr>
        <w:t xml:space="preserve"> will often led to developing </w:t>
      </w:r>
      <w:r w:rsidR="006E4085" w:rsidRPr="00B11BDC">
        <w:rPr>
          <w:rFonts w:ascii="Arial" w:eastAsia="Times New Roman" w:hAnsi="Arial" w:cs="Arial"/>
          <w:sz w:val="15"/>
          <w:szCs w:val="15"/>
          <w:lang w:val="en-GB" w:eastAsia="de-AT"/>
        </w:rPr>
        <w:t>adaptation strategies and action plans</w:t>
      </w:r>
      <w:r w:rsidR="006E4085" w:rsidRPr="00791029">
        <w:rPr>
          <w:rFonts w:ascii="Arial" w:eastAsia="Times New Roman" w:hAnsi="Arial" w:cs="Arial"/>
          <w:sz w:val="15"/>
          <w:szCs w:val="15"/>
          <w:lang w:val="en-GB" w:eastAsia="de-AT"/>
        </w:rPr>
        <w:t>.</w:t>
      </w:r>
    </w:p>
    <w:p w:rsidR="00915F25" w:rsidRDefault="00915F25" w:rsidP="00032EFC">
      <w:pPr>
        <w:spacing w:after="0" w:line="384" w:lineRule="atLeast"/>
        <w:rPr>
          <w:rFonts w:ascii="Arial" w:eastAsia="Times New Roman" w:hAnsi="Arial" w:cs="Arial"/>
          <w:b/>
          <w:sz w:val="15"/>
          <w:szCs w:val="15"/>
          <w:lang w:val="en-GB" w:eastAsia="de-AT"/>
        </w:rPr>
      </w:pPr>
    </w:p>
    <w:p w:rsidR="00E212CE" w:rsidRPr="00915F25" w:rsidRDefault="00E212CE" w:rsidP="00E212CE">
      <w:pPr>
        <w:spacing w:after="0" w:line="384" w:lineRule="atLeast"/>
        <w:rPr>
          <w:rFonts w:ascii="Arial" w:eastAsia="Times New Roman" w:hAnsi="Arial" w:cs="Arial"/>
          <w:b/>
          <w:sz w:val="15"/>
          <w:szCs w:val="15"/>
          <w:lang w:val="en-GB" w:eastAsia="de-AT"/>
        </w:rPr>
      </w:pPr>
      <w:r>
        <w:rPr>
          <w:rFonts w:ascii="Arial" w:eastAsia="Times New Roman" w:hAnsi="Arial" w:cs="Arial"/>
          <w:b/>
          <w:sz w:val="15"/>
          <w:szCs w:val="15"/>
          <w:lang w:val="en-GB" w:eastAsia="de-AT"/>
        </w:rPr>
        <w:t>Adaptive capacity</w:t>
      </w:r>
    </w:p>
    <w:p w:rsidR="00E212CE" w:rsidRPr="002E277C" w:rsidRDefault="002E277C" w:rsidP="00032EFC">
      <w:pPr>
        <w:spacing w:after="0" w:line="384" w:lineRule="atLeast"/>
        <w:rPr>
          <w:rFonts w:ascii="Arial" w:eastAsia="Times New Roman" w:hAnsi="Arial" w:cs="Arial"/>
          <w:sz w:val="15"/>
          <w:szCs w:val="15"/>
          <w:lang w:val="en-GB" w:eastAsia="de-AT"/>
        </w:rPr>
      </w:pPr>
      <w:r w:rsidRPr="002E277C">
        <w:rPr>
          <w:rFonts w:ascii="Arial" w:eastAsia="Times New Roman" w:hAnsi="Arial" w:cs="Arial"/>
          <w:sz w:val="15"/>
          <w:szCs w:val="15"/>
          <w:lang w:val="en-GB" w:eastAsia="de-AT"/>
        </w:rPr>
        <w:t>The IPCC defines 'adaptive capacity' as the ability of a system to adjust to climate change (including climate variability and extremes) to moderate potential damages, to take advantage of opportunities, or to cope with the consequences.</w:t>
      </w:r>
    </w:p>
    <w:p w:rsidR="00E212CE" w:rsidRDefault="00E212CE" w:rsidP="00032EFC">
      <w:pPr>
        <w:spacing w:after="0" w:line="384" w:lineRule="atLeast"/>
        <w:rPr>
          <w:rFonts w:ascii="Arial" w:eastAsia="Times New Roman" w:hAnsi="Arial" w:cs="Arial"/>
          <w:b/>
          <w:sz w:val="15"/>
          <w:szCs w:val="15"/>
          <w:lang w:val="en-GB" w:eastAsia="de-AT"/>
        </w:rPr>
      </w:pPr>
    </w:p>
    <w:p w:rsidR="009E1D5D" w:rsidRPr="00915F25" w:rsidRDefault="00231427" w:rsidP="009E1D5D">
      <w:pPr>
        <w:spacing w:after="0" w:line="384" w:lineRule="atLeast"/>
        <w:rPr>
          <w:rFonts w:ascii="Arial" w:eastAsia="Times New Roman" w:hAnsi="Arial" w:cs="Arial"/>
          <w:b/>
          <w:sz w:val="15"/>
          <w:szCs w:val="15"/>
          <w:lang w:val="en-GB" w:eastAsia="de-AT"/>
        </w:rPr>
      </w:pPr>
      <w:r>
        <w:rPr>
          <w:rFonts w:ascii="Arial" w:eastAsia="Times New Roman" w:hAnsi="Arial" w:cs="Arial"/>
          <w:b/>
          <w:sz w:val="15"/>
          <w:szCs w:val="15"/>
          <w:lang w:val="en-GB" w:eastAsia="de-AT"/>
        </w:rPr>
        <w:t>Capacity building</w:t>
      </w:r>
    </w:p>
    <w:p w:rsidR="00231427" w:rsidRDefault="00231427" w:rsidP="00231427">
      <w:pPr>
        <w:spacing w:after="0" w:line="384" w:lineRule="atLeast"/>
        <w:rPr>
          <w:rFonts w:ascii="Arial" w:eastAsia="Times New Roman" w:hAnsi="Arial" w:cs="Arial"/>
          <w:sz w:val="15"/>
          <w:szCs w:val="15"/>
          <w:lang w:val="en-GB" w:eastAsia="de-AT"/>
        </w:rPr>
      </w:pPr>
      <w:r>
        <w:rPr>
          <w:rFonts w:ascii="Arial" w:eastAsia="Times New Roman" w:hAnsi="Arial" w:cs="Arial"/>
          <w:sz w:val="15"/>
          <w:szCs w:val="15"/>
          <w:lang w:val="en-GB" w:eastAsia="de-AT"/>
        </w:rPr>
        <w:t>T</w:t>
      </w:r>
      <w:r w:rsidRPr="0060043B">
        <w:rPr>
          <w:rFonts w:ascii="Arial" w:eastAsia="Times New Roman" w:hAnsi="Arial" w:cs="Arial"/>
          <w:sz w:val="15"/>
          <w:szCs w:val="15"/>
          <w:lang w:val="en-GB" w:eastAsia="de-AT"/>
        </w:rPr>
        <w:t>he IPCC defines</w:t>
      </w:r>
      <w:r>
        <w:rPr>
          <w:rFonts w:ascii="Arial" w:eastAsia="Times New Roman" w:hAnsi="Arial" w:cs="Arial"/>
          <w:sz w:val="15"/>
          <w:szCs w:val="15"/>
          <w:lang w:val="en-GB" w:eastAsia="de-AT"/>
        </w:rPr>
        <w:t xml:space="preserve"> </w:t>
      </w:r>
      <w:r w:rsidRPr="0060043B">
        <w:rPr>
          <w:rFonts w:ascii="Arial" w:eastAsia="Times New Roman" w:hAnsi="Arial" w:cs="Arial"/>
          <w:sz w:val="15"/>
          <w:szCs w:val="15"/>
          <w:lang w:val="en-GB" w:eastAsia="de-AT"/>
        </w:rPr>
        <w:t>'capacity building' as developing the technical skills and institutional</w:t>
      </w:r>
      <w:r>
        <w:rPr>
          <w:rFonts w:ascii="Arial" w:eastAsia="Times New Roman" w:hAnsi="Arial" w:cs="Arial"/>
          <w:sz w:val="15"/>
          <w:szCs w:val="15"/>
          <w:lang w:val="en-GB" w:eastAsia="de-AT"/>
        </w:rPr>
        <w:t xml:space="preserve"> </w:t>
      </w:r>
      <w:r w:rsidRPr="0060043B">
        <w:rPr>
          <w:rFonts w:ascii="Arial" w:eastAsia="Times New Roman" w:hAnsi="Arial" w:cs="Arial"/>
          <w:sz w:val="15"/>
          <w:szCs w:val="15"/>
          <w:lang w:val="en-GB" w:eastAsia="de-AT"/>
        </w:rPr>
        <w:t>capabilities in countries to enable their participation in all aspects of adaptation to, mitigation of, and research on climate change</w:t>
      </w:r>
      <w:r>
        <w:rPr>
          <w:rFonts w:ascii="Arial" w:eastAsia="Times New Roman" w:hAnsi="Arial" w:cs="Arial"/>
          <w:sz w:val="15"/>
          <w:szCs w:val="15"/>
          <w:lang w:val="en-GB" w:eastAsia="de-AT"/>
        </w:rPr>
        <w:t>.</w:t>
      </w:r>
    </w:p>
    <w:p w:rsidR="009E1D5D" w:rsidRDefault="009E1D5D" w:rsidP="00032EFC">
      <w:pPr>
        <w:spacing w:after="0" w:line="384" w:lineRule="atLeast"/>
        <w:rPr>
          <w:rFonts w:ascii="Arial" w:eastAsia="Times New Roman" w:hAnsi="Arial" w:cs="Arial"/>
          <w:b/>
          <w:sz w:val="15"/>
          <w:szCs w:val="15"/>
          <w:lang w:val="en-GB" w:eastAsia="de-AT"/>
        </w:rPr>
      </w:pPr>
    </w:p>
    <w:p w:rsidR="002E277C" w:rsidRPr="00915F25" w:rsidRDefault="002E277C" w:rsidP="002E277C">
      <w:pPr>
        <w:spacing w:after="0" w:line="384" w:lineRule="atLeast"/>
        <w:rPr>
          <w:rFonts w:ascii="Arial" w:eastAsia="Times New Roman" w:hAnsi="Arial" w:cs="Arial"/>
          <w:b/>
          <w:sz w:val="15"/>
          <w:szCs w:val="15"/>
          <w:lang w:val="en-GB" w:eastAsia="de-AT"/>
        </w:rPr>
      </w:pPr>
      <w:r>
        <w:rPr>
          <w:rFonts w:ascii="Arial" w:eastAsia="Times New Roman" w:hAnsi="Arial" w:cs="Arial"/>
          <w:b/>
          <w:sz w:val="15"/>
          <w:szCs w:val="15"/>
          <w:lang w:val="en-GB" w:eastAsia="de-AT"/>
        </w:rPr>
        <w:t>Resilience</w:t>
      </w:r>
    </w:p>
    <w:p w:rsidR="002E277C" w:rsidRDefault="002E277C" w:rsidP="002E277C">
      <w:pPr>
        <w:spacing w:after="0" w:line="384" w:lineRule="atLeast"/>
        <w:rPr>
          <w:rFonts w:ascii="Arial" w:eastAsia="Times New Roman" w:hAnsi="Arial" w:cs="Arial"/>
          <w:sz w:val="15"/>
          <w:szCs w:val="15"/>
          <w:lang w:val="en-GB" w:eastAsia="de-AT"/>
        </w:rPr>
      </w:pPr>
      <w:r>
        <w:rPr>
          <w:rFonts w:ascii="Arial" w:eastAsia="Times New Roman" w:hAnsi="Arial" w:cs="Arial"/>
          <w:sz w:val="15"/>
          <w:szCs w:val="15"/>
          <w:lang w:val="en-GB" w:eastAsia="de-AT"/>
        </w:rPr>
        <w:t>T</w:t>
      </w:r>
      <w:r w:rsidRPr="0060043B">
        <w:rPr>
          <w:rFonts w:ascii="Arial" w:eastAsia="Times New Roman" w:hAnsi="Arial" w:cs="Arial"/>
          <w:sz w:val="15"/>
          <w:szCs w:val="15"/>
          <w:lang w:val="en-GB" w:eastAsia="de-AT"/>
        </w:rPr>
        <w:t>he IPCC defines 'resilience' as the ability of a social or ecological system</w:t>
      </w:r>
      <w:r>
        <w:rPr>
          <w:rFonts w:ascii="Arial" w:eastAsia="Times New Roman" w:hAnsi="Arial" w:cs="Arial"/>
          <w:sz w:val="15"/>
          <w:szCs w:val="15"/>
          <w:lang w:val="en-GB" w:eastAsia="de-AT"/>
        </w:rPr>
        <w:t xml:space="preserve"> </w:t>
      </w:r>
      <w:r w:rsidRPr="0060043B">
        <w:rPr>
          <w:rFonts w:ascii="Arial" w:eastAsia="Times New Roman" w:hAnsi="Arial" w:cs="Arial"/>
          <w:sz w:val="15"/>
          <w:szCs w:val="15"/>
          <w:lang w:val="en-GB" w:eastAsia="de-AT"/>
        </w:rPr>
        <w:t>to absorb disturbances while retaining the same basic</w:t>
      </w:r>
      <w:r>
        <w:rPr>
          <w:rFonts w:ascii="Arial" w:eastAsia="Times New Roman" w:hAnsi="Arial" w:cs="Arial"/>
          <w:sz w:val="15"/>
          <w:szCs w:val="15"/>
          <w:lang w:val="en-GB" w:eastAsia="de-AT"/>
        </w:rPr>
        <w:t xml:space="preserve"> </w:t>
      </w:r>
      <w:r w:rsidRPr="0060043B">
        <w:rPr>
          <w:rFonts w:ascii="Arial" w:eastAsia="Times New Roman" w:hAnsi="Arial" w:cs="Arial"/>
          <w:sz w:val="15"/>
          <w:szCs w:val="15"/>
          <w:lang w:val="en-GB" w:eastAsia="de-AT"/>
        </w:rPr>
        <w:t>structure and ways of functioning, the capacity for self-organisation, and the</w:t>
      </w:r>
      <w:r>
        <w:rPr>
          <w:rFonts w:ascii="Arial" w:eastAsia="Times New Roman" w:hAnsi="Arial" w:cs="Arial"/>
          <w:sz w:val="15"/>
          <w:szCs w:val="15"/>
          <w:lang w:val="en-GB" w:eastAsia="de-AT"/>
        </w:rPr>
        <w:t xml:space="preserve"> </w:t>
      </w:r>
      <w:r w:rsidRPr="0060043B">
        <w:rPr>
          <w:rFonts w:ascii="Arial" w:eastAsia="Times New Roman" w:hAnsi="Arial" w:cs="Arial"/>
          <w:sz w:val="15"/>
          <w:szCs w:val="15"/>
          <w:lang w:val="en-GB" w:eastAsia="de-AT"/>
        </w:rPr>
        <w:t>capacity</w:t>
      </w:r>
      <w:r>
        <w:rPr>
          <w:rFonts w:ascii="Arial" w:eastAsia="Times New Roman" w:hAnsi="Arial" w:cs="Arial"/>
          <w:sz w:val="15"/>
          <w:szCs w:val="15"/>
          <w:lang w:val="en-GB" w:eastAsia="de-AT"/>
        </w:rPr>
        <w:t xml:space="preserve"> to adapt to stress and change.</w:t>
      </w:r>
    </w:p>
    <w:p w:rsidR="002E277C" w:rsidRDefault="002E277C" w:rsidP="00032EFC">
      <w:pPr>
        <w:spacing w:after="0" w:line="384" w:lineRule="atLeast"/>
        <w:rPr>
          <w:rFonts w:ascii="Arial" w:eastAsia="Times New Roman" w:hAnsi="Arial" w:cs="Arial"/>
          <w:b/>
          <w:sz w:val="15"/>
          <w:szCs w:val="15"/>
          <w:lang w:val="en-GB" w:eastAsia="de-AT"/>
        </w:rPr>
      </w:pPr>
    </w:p>
    <w:p w:rsidR="00032EFC" w:rsidRPr="00032EFC" w:rsidRDefault="00032EFC" w:rsidP="00032EFC">
      <w:pPr>
        <w:spacing w:after="0" w:line="384" w:lineRule="atLeast"/>
        <w:rPr>
          <w:rFonts w:ascii="Arial" w:eastAsia="Times New Roman" w:hAnsi="Arial" w:cs="Arial"/>
          <w:b/>
          <w:sz w:val="15"/>
          <w:szCs w:val="15"/>
          <w:lang w:val="en-GB" w:eastAsia="de-AT"/>
        </w:rPr>
      </w:pPr>
      <w:r w:rsidRPr="00032EFC">
        <w:rPr>
          <w:rFonts w:ascii="Arial" w:eastAsia="Times New Roman" w:hAnsi="Arial" w:cs="Arial"/>
          <w:b/>
          <w:sz w:val="15"/>
          <w:szCs w:val="15"/>
          <w:lang w:val="en-GB" w:eastAsia="de-AT"/>
        </w:rPr>
        <w:t>Risk</w:t>
      </w:r>
    </w:p>
    <w:p w:rsidR="00032EFC" w:rsidRPr="00032EFC" w:rsidRDefault="00032EFC" w:rsidP="00032EFC">
      <w:pPr>
        <w:spacing w:after="0" w:line="384" w:lineRule="atLeast"/>
        <w:rPr>
          <w:rFonts w:ascii="Arial" w:eastAsia="Times New Roman" w:hAnsi="Arial" w:cs="Arial"/>
          <w:sz w:val="15"/>
          <w:szCs w:val="15"/>
          <w:lang w:val="en-GB" w:eastAsia="de-AT"/>
        </w:rPr>
      </w:pPr>
      <w:proofErr w:type="gramStart"/>
      <w:r w:rsidRPr="00032EFC">
        <w:rPr>
          <w:rFonts w:ascii="Arial" w:eastAsia="Times New Roman" w:hAnsi="Arial" w:cs="Arial"/>
          <w:sz w:val="15"/>
          <w:szCs w:val="15"/>
          <w:lang w:val="en-GB" w:eastAsia="de-AT"/>
        </w:rPr>
        <w:t>The combination of the probability of an event and its negative consequences.</w:t>
      </w:r>
      <w:proofErr w:type="gramEnd"/>
      <w:r w:rsidRPr="00032EFC">
        <w:rPr>
          <w:rFonts w:ascii="Arial" w:eastAsia="Times New Roman" w:hAnsi="Arial" w:cs="Arial"/>
          <w:sz w:val="15"/>
          <w:szCs w:val="15"/>
          <w:lang w:val="en-GB" w:eastAsia="de-AT"/>
        </w:rPr>
        <w:t xml:space="preserve"> The word "risk" has two distinctive connotations: in popular usage the emphasis is usually placed on the concept of chance or possibility, such as in "the risk of an accident"; whereas in </w:t>
      </w:r>
      <w:r w:rsidRPr="00032EFC">
        <w:rPr>
          <w:rFonts w:ascii="Arial" w:eastAsia="Times New Roman" w:hAnsi="Arial" w:cs="Arial"/>
          <w:sz w:val="15"/>
          <w:szCs w:val="15"/>
          <w:lang w:val="en-GB" w:eastAsia="de-AT"/>
        </w:rPr>
        <w:lastRenderedPageBreak/>
        <w:t>technical settings the emphasis is usually placed on the consequences, in terms of "potential losses" for some particular cause, place and period. It can be noted that people do not necessarily share the same perceptions of the significance and underlying causes of different risks.</w:t>
      </w:r>
    </w:p>
    <w:p w:rsidR="00C03ABD" w:rsidRPr="00C03ABD" w:rsidRDefault="00C03ABD" w:rsidP="00C03ABD">
      <w:pPr>
        <w:spacing w:after="0" w:line="384" w:lineRule="atLeast"/>
        <w:rPr>
          <w:rFonts w:ascii="Arial" w:eastAsia="Times New Roman" w:hAnsi="Arial" w:cs="Arial"/>
          <w:sz w:val="15"/>
          <w:szCs w:val="15"/>
          <w:lang w:val="en-GB" w:eastAsia="de-AT"/>
        </w:rPr>
      </w:pPr>
    </w:p>
    <w:p w:rsidR="00032EFC" w:rsidRPr="00032EFC" w:rsidRDefault="00032EFC" w:rsidP="00032EFC">
      <w:pPr>
        <w:spacing w:after="0" w:line="384" w:lineRule="atLeast"/>
        <w:rPr>
          <w:rFonts w:ascii="Arial" w:eastAsia="Times New Roman" w:hAnsi="Arial" w:cs="Arial"/>
          <w:b/>
          <w:sz w:val="15"/>
          <w:szCs w:val="15"/>
          <w:lang w:val="en-GB" w:eastAsia="de-AT"/>
        </w:rPr>
      </w:pPr>
      <w:r w:rsidRPr="00032EFC">
        <w:rPr>
          <w:rFonts w:ascii="Arial" w:eastAsia="Times New Roman" w:hAnsi="Arial" w:cs="Arial"/>
          <w:b/>
          <w:sz w:val="15"/>
          <w:szCs w:val="15"/>
          <w:lang w:val="en-GB" w:eastAsia="de-AT"/>
        </w:rPr>
        <w:t xml:space="preserve">Uncertainty </w:t>
      </w:r>
    </w:p>
    <w:p w:rsidR="00032EFC" w:rsidRDefault="00032EFC" w:rsidP="00032EFC">
      <w:pPr>
        <w:spacing w:after="0" w:line="384" w:lineRule="atLeast"/>
        <w:rPr>
          <w:rFonts w:ascii="Arial" w:eastAsia="Times New Roman" w:hAnsi="Arial" w:cs="Arial"/>
          <w:sz w:val="15"/>
          <w:szCs w:val="15"/>
          <w:lang w:val="en-GB" w:eastAsia="de-AT"/>
        </w:rPr>
      </w:pPr>
      <w:r w:rsidRPr="00032EFC">
        <w:rPr>
          <w:rFonts w:ascii="Arial" w:eastAsia="Times New Roman" w:hAnsi="Arial" w:cs="Arial"/>
          <w:sz w:val="15"/>
          <w:szCs w:val="15"/>
          <w:lang w:val="en-GB" w:eastAsia="de-AT"/>
        </w:rPr>
        <w:t>An expression of the degree to which a value (e.g. the future state of the climate system) is unknown. Uncertainty can result from lack of information or from disagreement about what is known or even knowable. It may have many types of sources, from quantifiable errors in the data to ambiguously defined concepts or terminology, or uncertain projections of human behaviour. Uncertainty can therefore be represented by quantitative measures, for example, a range of values calculated by various models, or by qualitative statements, for example, reflecting the judgement of a team of experts.</w:t>
      </w:r>
    </w:p>
    <w:p w:rsidR="00032EFC" w:rsidRPr="00032EFC" w:rsidRDefault="00032EFC" w:rsidP="00032EFC">
      <w:pPr>
        <w:spacing w:after="0" w:line="384" w:lineRule="atLeast"/>
        <w:rPr>
          <w:rFonts w:ascii="Arial" w:eastAsia="Times New Roman" w:hAnsi="Arial" w:cs="Arial"/>
          <w:sz w:val="15"/>
          <w:szCs w:val="15"/>
          <w:lang w:val="en-GB" w:eastAsia="de-AT"/>
        </w:rPr>
      </w:pPr>
    </w:p>
    <w:p w:rsidR="00032EFC" w:rsidRPr="00032EFC" w:rsidRDefault="00032EFC" w:rsidP="00032EFC">
      <w:pPr>
        <w:spacing w:after="0" w:line="384" w:lineRule="atLeast"/>
        <w:rPr>
          <w:rFonts w:ascii="Arial" w:eastAsia="Times New Roman" w:hAnsi="Arial" w:cs="Arial"/>
          <w:b/>
          <w:sz w:val="15"/>
          <w:szCs w:val="15"/>
          <w:lang w:val="en-GB" w:eastAsia="de-AT"/>
        </w:rPr>
      </w:pPr>
      <w:r w:rsidRPr="00032EFC">
        <w:rPr>
          <w:rFonts w:ascii="Arial" w:eastAsia="Times New Roman" w:hAnsi="Arial" w:cs="Arial"/>
          <w:b/>
          <w:sz w:val="15"/>
          <w:szCs w:val="15"/>
          <w:lang w:val="en-GB" w:eastAsia="de-AT"/>
        </w:rPr>
        <w:t xml:space="preserve">Vulnerability </w:t>
      </w:r>
    </w:p>
    <w:p w:rsidR="00032EFC" w:rsidRPr="00032EFC" w:rsidRDefault="00032EFC" w:rsidP="00032EFC">
      <w:pPr>
        <w:spacing w:after="240" w:line="384" w:lineRule="atLeast"/>
        <w:rPr>
          <w:rFonts w:ascii="Arial" w:eastAsia="Times New Roman" w:hAnsi="Arial" w:cs="Arial"/>
          <w:sz w:val="15"/>
          <w:szCs w:val="15"/>
          <w:lang w:val="en-GB" w:eastAsia="de-AT"/>
        </w:rPr>
      </w:pPr>
      <w:r w:rsidRPr="00032EFC">
        <w:rPr>
          <w:rFonts w:ascii="Arial" w:eastAsia="Times New Roman" w:hAnsi="Arial" w:cs="Arial"/>
          <w:sz w:val="15"/>
          <w:szCs w:val="15"/>
          <w:lang w:val="en-GB" w:eastAsia="de-AT"/>
        </w:rPr>
        <w:t>Vulnerability is the degree to which a system is susceptible to, and unable to cope with, adverse effects of climate change, including climate variability and extremes. Vulnerability is a function of the character, magnitude, and rate of climate change and variation to which a system is exposed, its sensitivity, and its adaptive capacity.</w:t>
      </w:r>
    </w:p>
    <w:p w:rsidR="00032EFC" w:rsidRPr="00032EFC" w:rsidRDefault="00032EFC" w:rsidP="00032EFC">
      <w:pPr>
        <w:spacing w:after="240" w:line="384" w:lineRule="atLeast"/>
        <w:rPr>
          <w:rFonts w:ascii="Arial" w:eastAsia="Times New Roman" w:hAnsi="Arial" w:cs="Arial"/>
          <w:sz w:val="15"/>
          <w:szCs w:val="15"/>
          <w:lang w:val="en-GB" w:eastAsia="de-AT"/>
        </w:rPr>
      </w:pPr>
      <w:r w:rsidRPr="00032EFC">
        <w:rPr>
          <w:rFonts w:ascii="Arial" w:eastAsia="Times New Roman" w:hAnsi="Arial" w:cs="Arial"/>
          <w:sz w:val="15"/>
          <w:szCs w:val="15"/>
          <w:lang w:val="en-GB" w:eastAsia="de-AT"/>
        </w:rPr>
        <w:t xml:space="preserve">There are different ways in which vulnerability can be framed; an inventory has been made by the Dutch Climate Changes Spatial Planning research programme. </w:t>
      </w:r>
    </w:p>
    <w:p w:rsidR="00C03ABD" w:rsidRPr="00C03ABD" w:rsidRDefault="00C03ABD">
      <w:pPr>
        <w:rPr>
          <w:lang w:val="en-GB"/>
        </w:rPr>
      </w:pPr>
      <w:bookmarkStart w:id="0" w:name="_GoBack"/>
      <w:bookmarkEnd w:id="0"/>
    </w:p>
    <w:sectPr w:rsidR="00C03ABD" w:rsidRPr="00C03A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ABD"/>
    <w:rsid w:val="00032EFC"/>
    <w:rsid w:val="000A4140"/>
    <w:rsid w:val="000C7CA9"/>
    <w:rsid w:val="00231427"/>
    <w:rsid w:val="002E277C"/>
    <w:rsid w:val="002F1898"/>
    <w:rsid w:val="003632AC"/>
    <w:rsid w:val="00367B25"/>
    <w:rsid w:val="003B2416"/>
    <w:rsid w:val="003F0F08"/>
    <w:rsid w:val="005164CA"/>
    <w:rsid w:val="00582EE5"/>
    <w:rsid w:val="0060043B"/>
    <w:rsid w:val="0063598C"/>
    <w:rsid w:val="006429D2"/>
    <w:rsid w:val="00685CF9"/>
    <w:rsid w:val="006A67FA"/>
    <w:rsid w:val="006E4085"/>
    <w:rsid w:val="00791029"/>
    <w:rsid w:val="007D6CDF"/>
    <w:rsid w:val="00850BFD"/>
    <w:rsid w:val="008B5C2D"/>
    <w:rsid w:val="008D39FE"/>
    <w:rsid w:val="00915F25"/>
    <w:rsid w:val="00944E96"/>
    <w:rsid w:val="00957461"/>
    <w:rsid w:val="009718DD"/>
    <w:rsid w:val="00986E4C"/>
    <w:rsid w:val="009E1D5D"/>
    <w:rsid w:val="00A460BD"/>
    <w:rsid w:val="00AC2EA5"/>
    <w:rsid w:val="00B11BDC"/>
    <w:rsid w:val="00BB4769"/>
    <w:rsid w:val="00C03ABD"/>
    <w:rsid w:val="00C2489F"/>
    <w:rsid w:val="00DB1194"/>
    <w:rsid w:val="00DC6B14"/>
    <w:rsid w:val="00E05498"/>
    <w:rsid w:val="00E212CE"/>
    <w:rsid w:val="00E45048"/>
    <w:rsid w:val="00E45D04"/>
    <w:rsid w:val="00E85223"/>
    <w:rsid w:val="00F91D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C03ABD"/>
    <w:rPr>
      <w:color w:val="0000FF"/>
      <w:u w:val="single"/>
    </w:rPr>
  </w:style>
  <w:style w:type="paragraph" w:styleId="StandardWeb">
    <w:name w:val="Normal (Web)"/>
    <w:basedOn w:val="Standard"/>
    <w:uiPriority w:val="99"/>
    <w:semiHidden/>
    <w:unhideWhenUsed/>
    <w:rsid w:val="00C03ABD"/>
    <w:pPr>
      <w:spacing w:before="100" w:beforeAutospacing="1" w:after="240" w:line="240" w:lineRule="auto"/>
    </w:pPr>
    <w:rPr>
      <w:rFonts w:ascii="Times New Roman" w:eastAsia="Times New Roman" w:hAnsi="Times New Roman" w:cs="Times New Roman"/>
      <w:sz w:val="24"/>
      <w:szCs w:val="24"/>
      <w:lang w:eastAsia="de-AT"/>
    </w:rPr>
  </w:style>
  <w:style w:type="paragraph" w:styleId="Sprechblasentext">
    <w:name w:val="Balloon Text"/>
    <w:basedOn w:val="Standard"/>
    <w:link w:val="SprechblasentextZchn"/>
    <w:uiPriority w:val="99"/>
    <w:semiHidden/>
    <w:unhideWhenUsed/>
    <w:rsid w:val="002E27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E27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C03ABD"/>
    <w:rPr>
      <w:color w:val="0000FF"/>
      <w:u w:val="single"/>
    </w:rPr>
  </w:style>
  <w:style w:type="paragraph" w:styleId="StandardWeb">
    <w:name w:val="Normal (Web)"/>
    <w:basedOn w:val="Standard"/>
    <w:uiPriority w:val="99"/>
    <w:semiHidden/>
    <w:unhideWhenUsed/>
    <w:rsid w:val="00C03ABD"/>
    <w:pPr>
      <w:spacing w:before="100" w:beforeAutospacing="1" w:after="240" w:line="240" w:lineRule="auto"/>
    </w:pPr>
    <w:rPr>
      <w:rFonts w:ascii="Times New Roman" w:eastAsia="Times New Roman" w:hAnsi="Times New Roman" w:cs="Times New Roman"/>
      <w:sz w:val="24"/>
      <w:szCs w:val="24"/>
      <w:lang w:eastAsia="de-AT"/>
    </w:rPr>
  </w:style>
  <w:style w:type="paragraph" w:styleId="Sprechblasentext">
    <w:name w:val="Balloon Text"/>
    <w:basedOn w:val="Standard"/>
    <w:link w:val="SprechblasentextZchn"/>
    <w:uiPriority w:val="99"/>
    <w:semiHidden/>
    <w:unhideWhenUsed/>
    <w:rsid w:val="002E27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E27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850302">
      <w:bodyDiv w:val="1"/>
      <w:marLeft w:val="0"/>
      <w:marRight w:val="0"/>
      <w:marTop w:val="0"/>
      <w:marBottom w:val="0"/>
      <w:divBdr>
        <w:top w:val="none" w:sz="0" w:space="0" w:color="auto"/>
        <w:left w:val="none" w:sz="0" w:space="0" w:color="auto"/>
        <w:bottom w:val="none" w:sz="0" w:space="0" w:color="auto"/>
        <w:right w:val="none" w:sz="0" w:space="0" w:color="auto"/>
      </w:divBdr>
      <w:divsChild>
        <w:div w:id="297302789">
          <w:marLeft w:val="0"/>
          <w:marRight w:val="0"/>
          <w:marTop w:val="0"/>
          <w:marBottom w:val="0"/>
          <w:divBdr>
            <w:top w:val="none" w:sz="0" w:space="0" w:color="auto"/>
            <w:left w:val="none" w:sz="0" w:space="0" w:color="auto"/>
            <w:bottom w:val="none" w:sz="0" w:space="0" w:color="auto"/>
            <w:right w:val="none" w:sz="0" w:space="0" w:color="auto"/>
          </w:divBdr>
          <w:divsChild>
            <w:div w:id="11760905">
              <w:marLeft w:val="0"/>
              <w:marRight w:val="0"/>
              <w:marTop w:val="0"/>
              <w:marBottom w:val="0"/>
              <w:divBdr>
                <w:top w:val="none" w:sz="0" w:space="0" w:color="auto"/>
                <w:left w:val="none" w:sz="0" w:space="0" w:color="auto"/>
                <w:bottom w:val="none" w:sz="0" w:space="0" w:color="auto"/>
                <w:right w:val="none" w:sz="0" w:space="0" w:color="auto"/>
              </w:divBdr>
              <w:divsChild>
                <w:div w:id="155612772">
                  <w:marLeft w:val="0"/>
                  <w:marRight w:val="0"/>
                  <w:marTop w:val="0"/>
                  <w:marBottom w:val="0"/>
                  <w:divBdr>
                    <w:top w:val="none" w:sz="0" w:space="0" w:color="auto"/>
                    <w:left w:val="none" w:sz="0" w:space="0" w:color="auto"/>
                    <w:bottom w:val="none" w:sz="0" w:space="0" w:color="auto"/>
                    <w:right w:val="none" w:sz="0" w:space="0" w:color="auto"/>
                  </w:divBdr>
                  <w:divsChild>
                    <w:div w:id="280117323">
                      <w:marLeft w:val="0"/>
                      <w:marRight w:val="0"/>
                      <w:marTop w:val="0"/>
                      <w:marBottom w:val="0"/>
                      <w:divBdr>
                        <w:top w:val="none" w:sz="0" w:space="0" w:color="auto"/>
                        <w:left w:val="none" w:sz="0" w:space="0" w:color="auto"/>
                        <w:bottom w:val="none" w:sz="0" w:space="0" w:color="auto"/>
                        <w:right w:val="none" w:sz="0" w:space="0" w:color="auto"/>
                      </w:divBdr>
                      <w:divsChild>
                        <w:div w:id="1996450947">
                          <w:marLeft w:val="0"/>
                          <w:marRight w:val="0"/>
                          <w:marTop w:val="0"/>
                          <w:marBottom w:val="0"/>
                          <w:divBdr>
                            <w:top w:val="none" w:sz="0" w:space="0" w:color="auto"/>
                            <w:left w:val="none" w:sz="0" w:space="0" w:color="auto"/>
                            <w:bottom w:val="none" w:sz="0" w:space="0" w:color="auto"/>
                            <w:right w:val="none" w:sz="0" w:space="0" w:color="auto"/>
                          </w:divBdr>
                          <w:divsChild>
                            <w:div w:id="1318069650">
                              <w:marLeft w:val="0"/>
                              <w:marRight w:val="0"/>
                              <w:marTop w:val="0"/>
                              <w:marBottom w:val="0"/>
                              <w:divBdr>
                                <w:top w:val="none" w:sz="0" w:space="0" w:color="auto"/>
                                <w:left w:val="none" w:sz="0" w:space="0" w:color="auto"/>
                                <w:bottom w:val="none" w:sz="0" w:space="0" w:color="auto"/>
                                <w:right w:val="none" w:sz="0" w:space="0" w:color="auto"/>
                              </w:divBdr>
                              <w:divsChild>
                                <w:div w:id="539973517">
                                  <w:marLeft w:val="0"/>
                                  <w:marRight w:val="0"/>
                                  <w:marTop w:val="0"/>
                                  <w:marBottom w:val="0"/>
                                  <w:divBdr>
                                    <w:top w:val="none" w:sz="0" w:space="0" w:color="auto"/>
                                    <w:left w:val="none" w:sz="0" w:space="0" w:color="auto"/>
                                    <w:bottom w:val="none" w:sz="0" w:space="0" w:color="auto"/>
                                    <w:right w:val="none" w:sz="0" w:space="0" w:color="auto"/>
                                  </w:divBdr>
                                  <w:divsChild>
                                    <w:div w:id="1681738248">
                                      <w:marLeft w:val="0"/>
                                      <w:marRight w:val="0"/>
                                      <w:marTop w:val="0"/>
                                      <w:marBottom w:val="0"/>
                                      <w:divBdr>
                                        <w:top w:val="none" w:sz="0" w:space="0" w:color="auto"/>
                                        <w:left w:val="none" w:sz="0" w:space="0" w:color="auto"/>
                                        <w:bottom w:val="none" w:sz="0" w:space="0" w:color="auto"/>
                                        <w:right w:val="none" w:sz="0" w:space="0" w:color="auto"/>
                                      </w:divBdr>
                                      <w:divsChild>
                                        <w:div w:id="1617172527">
                                          <w:marLeft w:val="0"/>
                                          <w:marRight w:val="0"/>
                                          <w:marTop w:val="0"/>
                                          <w:marBottom w:val="0"/>
                                          <w:divBdr>
                                            <w:top w:val="none" w:sz="0" w:space="0" w:color="auto"/>
                                            <w:left w:val="none" w:sz="0" w:space="0" w:color="auto"/>
                                            <w:bottom w:val="none" w:sz="0" w:space="0" w:color="auto"/>
                                            <w:right w:val="none" w:sz="0" w:space="0" w:color="auto"/>
                                          </w:divBdr>
                                          <w:divsChild>
                                            <w:div w:id="1000891371">
                                              <w:marLeft w:val="0"/>
                                              <w:marRight w:val="0"/>
                                              <w:marTop w:val="0"/>
                                              <w:marBottom w:val="0"/>
                                              <w:divBdr>
                                                <w:top w:val="none" w:sz="0" w:space="0" w:color="auto"/>
                                                <w:left w:val="none" w:sz="0" w:space="0" w:color="auto"/>
                                                <w:bottom w:val="none" w:sz="0" w:space="0" w:color="auto"/>
                                                <w:right w:val="none" w:sz="0" w:space="0" w:color="auto"/>
                                              </w:divBdr>
                                              <w:divsChild>
                                                <w:div w:id="341518217">
                                                  <w:marLeft w:val="0"/>
                                                  <w:marRight w:val="0"/>
                                                  <w:marTop w:val="0"/>
                                                  <w:marBottom w:val="0"/>
                                                  <w:divBdr>
                                                    <w:top w:val="none" w:sz="0" w:space="0" w:color="auto"/>
                                                    <w:left w:val="none" w:sz="0" w:space="0" w:color="auto"/>
                                                    <w:bottom w:val="none" w:sz="0" w:space="0" w:color="auto"/>
                                                    <w:right w:val="none" w:sz="0" w:space="0" w:color="auto"/>
                                                  </w:divBdr>
                                                  <w:divsChild>
                                                    <w:div w:id="430249202">
                                                      <w:marLeft w:val="0"/>
                                                      <w:marRight w:val="0"/>
                                                      <w:marTop w:val="0"/>
                                                      <w:marBottom w:val="0"/>
                                                      <w:divBdr>
                                                        <w:top w:val="none" w:sz="0" w:space="0" w:color="auto"/>
                                                        <w:left w:val="none" w:sz="0" w:space="0" w:color="auto"/>
                                                        <w:bottom w:val="none" w:sz="0" w:space="0" w:color="auto"/>
                                                        <w:right w:val="none" w:sz="0" w:space="0" w:color="auto"/>
                                                      </w:divBdr>
                                                      <w:divsChild>
                                                        <w:div w:id="8700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2058461">
      <w:bodyDiv w:val="1"/>
      <w:marLeft w:val="0"/>
      <w:marRight w:val="0"/>
      <w:marTop w:val="0"/>
      <w:marBottom w:val="0"/>
      <w:divBdr>
        <w:top w:val="none" w:sz="0" w:space="0" w:color="auto"/>
        <w:left w:val="none" w:sz="0" w:space="0" w:color="auto"/>
        <w:bottom w:val="none" w:sz="0" w:space="0" w:color="auto"/>
        <w:right w:val="none" w:sz="0" w:space="0" w:color="auto"/>
      </w:divBdr>
      <w:divsChild>
        <w:div w:id="1409427066">
          <w:marLeft w:val="0"/>
          <w:marRight w:val="0"/>
          <w:marTop w:val="0"/>
          <w:marBottom w:val="0"/>
          <w:divBdr>
            <w:top w:val="none" w:sz="0" w:space="0" w:color="auto"/>
            <w:left w:val="none" w:sz="0" w:space="0" w:color="auto"/>
            <w:bottom w:val="none" w:sz="0" w:space="0" w:color="auto"/>
            <w:right w:val="none" w:sz="0" w:space="0" w:color="auto"/>
          </w:divBdr>
          <w:divsChild>
            <w:div w:id="1941599649">
              <w:marLeft w:val="0"/>
              <w:marRight w:val="0"/>
              <w:marTop w:val="0"/>
              <w:marBottom w:val="0"/>
              <w:divBdr>
                <w:top w:val="none" w:sz="0" w:space="0" w:color="auto"/>
                <w:left w:val="none" w:sz="0" w:space="0" w:color="auto"/>
                <w:bottom w:val="none" w:sz="0" w:space="0" w:color="auto"/>
                <w:right w:val="none" w:sz="0" w:space="0" w:color="auto"/>
              </w:divBdr>
              <w:divsChild>
                <w:div w:id="1996032274">
                  <w:marLeft w:val="0"/>
                  <w:marRight w:val="0"/>
                  <w:marTop w:val="0"/>
                  <w:marBottom w:val="0"/>
                  <w:divBdr>
                    <w:top w:val="none" w:sz="0" w:space="0" w:color="auto"/>
                    <w:left w:val="none" w:sz="0" w:space="0" w:color="auto"/>
                    <w:bottom w:val="none" w:sz="0" w:space="0" w:color="auto"/>
                    <w:right w:val="none" w:sz="0" w:space="0" w:color="auto"/>
                  </w:divBdr>
                  <w:divsChild>
                    <w:div w:id="892884908">
                      <w:marLeft w:val="0"/>
                      <w:marRight w:val="0"/>
                      <w:marTop w:val="0"/>
                      <w:marBottom w:val="0"/>
                      <w:divBdr>
                        <w:top w:val="none" w:sz="0" w:space="0" w:color="auto"/>
                        <w:left w:val="none" w:sz="0" w:space="0" w:color="auto"/>
                        <w:bottom w:val="none" w:sz="0" w:space="0" w:color="auto"/>
                        <w:right w:val="none" w:sz="0" w:space="0" w:color="auto"/>
                      </w:divBdr>
                      <w:divsChild>
                        <w:div w:id="1254583532">
                          <w:marLeft w:val="0"/>
                          <w:marRight w:val="0"/>
                          <w:marTop w:val="0"/>
                          <w:marBottom w:val="0"/>
                          <w:divBdr>
                            <w:top w:val="none" w:sz="0" w:space="0" w:color="auto"/>
                            <w:left w:val="none" w:sz="0" w:space="0" w:color="auto"/>
                            <w:bottom w:val="none" w:sz="0" w:space="0" w:color="auto"/>
                            <w:right w:val="none" w:sz="0" w:space="0" w:color="auto"/>
                          </w:divBdr>
                          <w:divsChild>
                            <w:div w:id="611088591">
                              <w:marLeft w:val="0"/>
                              <w:marRight w:val="0"/>
                              <w:marTop w:val="0"/>
                              <w:marBottom w:val="0"/>
                              <w:divBdr>
                                <w:top w:val="none" w:sz="0" w:space="0" w:color="auto"/>
                                <w:left w:val="none" w:sz="0" w:space="0" w:color="auto"/>
                                <w:bottom w:val="none" w:sz="0" w:space="0" w:color="auto"/>
                                <w:right w:val="none" w:sz="0" w:space="0" w:color="auto"/>
                              </w:divBdr>
                              <w:divsChild>
                                <w:div w:id="1989045927">
                                  <w:marLeft w:val="0"/>
                                  <w:marRight w:val="0"/>
                                  <w:marTop w:val="0"/>
                                  <w:marBottom w:val="0"/>
                                  <w:divBdr>
                                    <w:top w:val="none" w:sz="0" w:space="0" w:color="auto"/>
                                    <w:left w:val="none" w:sz="0" w:space="0" w:color="auto"/>
                                    <w:bottom w:val="none" w:sz="0" w:space="0" w:color="auto"/>
                                    <w:right w:val="none" w:sz="0" w:space="0" w:color="auto"/>
                                  </w:divBdr>
                                  <w:divsChild>
                                    <w:div w:id="944114565">
                                      <w:marLeft w:val="0"/>
                                      <w:marRight w:val="0"/>
                                      <w:marTop w:val="0"/>
                                      <w:marBottom w:val="0"/>
                                      <w:divBdr>
                                        <w:top w:val="none" w:sz="0" w:space="0" w:color="auto"/>
                                        <w:left w:val="none" w:sz="0" w:space="0" w:color="auto"/>
                                        <w:bottom w:val="none" w:sz="0" w:space="0" w:color="auto"/>
                                        <w:right w:val="none" w:sz="0" w:space="0" w:color="auto"/>
                                      </w:divBdr>
                                      <w:divsChild>
                                        <w:div w:id="2006012241">
                                          <w:marLeft w:val="0"/>
                                          <w:marRight w:val="0"/>
                                          <w:marTop w:val="0"/>
                                          <w:marBottom w:val="0"/>
                                          <w:divBdr>
                                            <w:top w:val="none" w:sz="0" w:space="0" w:color="auto"/>
                                            <w:left w:val="none" w:sz="0" w:space="0" w:color="auto"/>
                                            <w:bottom w:val="none" w:sz="0" w:space="0" w:color="auto"/>
                                            <w:right w:val="none" w:sz="0" w:space="0" w:color="auto"/>
                                          </w:divBdr>
                                          <w:divsChild>
                                            <w:div w:id="1637879432">
                                              <w:marLeft w:val="0"/>
                                              <w:marRight w:val="0"/>
                                              <w:marTop w:val="0"/>
                                              <w:marBottom w:val="0"/>
                                              <w:divBdr>
                                                <w:top w:val="none" w:sz="0" w:space="0" w:color="auto"/>
                                                <w:left w:val="none" w:sz="0" w:space="0" w:color="auto"/>
                                                <w:bottom w:val="none" w:sz="0" w:space="0" w:color="auto"/>
                                                <w:right w:val="none" w:sz="0" w:space="0" w:color="auto"/>
                                              </w:divBdr>
                                              <w:divsChild>
                                                <w:div w:id="1472135754">
                                                  <w:marLeft w:val="0"/>
                                                  <w:marRight w:val="0"/>
                                                  <w:marTop w:val="0"/>
                                                  <w:marBottom w:val="0"/>
                                                  <w:divBdr>
                                                    <w:top w:val="none" w:sz="0" w:space="0" w:color="auto"/>
                                                    <w:left w:val="none" w:sz="0" w:space="0" w:color="auto"/>
                                                    <w:bottom w:val="none" w:sz="0" w:space="0" w:color="auto"/>
                                                    <w:right w:val="none" w:sz="0" w:space="0" w:color="auto"/>
                                                  </w:divBdr>
                                                  <w:divsChild>
                                                    <w:div w:id="962661132">
                                                      <w:marLeft w:val="0"/>
                                                      <w:marRight w:val="0"/>
                                                      <w:marTop w:val="0"/>
                                                      <w:marBottom w:val="0"/>
                                                      <w:divBdr>
                                                        <w:top w:val="none" w:sz="0" w:space="0" w:color="auto"/>
                                                        <w:left w:val="none" w:sz="0" w:space="0" w:color="auto"/>
                                                        <w:bottom w:val="none" w:sz="0" w:space="0" w:color="auto"/>
                                                        <w:right w:val="none" w:sz="0" w:space="0" w:color="auto"/>
                                                      </w:divBdr>
                                                      <w:divsChild>
                                                        <w:div w:id="2973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3094520">
      <w:bodyDiv w:val="1"/>
      <w:marLeft w:val="0"/>
      <w:marRight w:val="0"/>
      <w:marTop w:val="0"/>
      <w:marBottom w:val="0"/>
      <w:divBdr>
        <w:top w:val="none" w:sz="0" w:space="0" w:color="auto"/>
        <w:left w:val="none" w:sz="0" w:space="0" w:color="auto"/>
        <w:bottom w:val="none" w:sz="0" w:space="0" w:color="auto"/>
        <w:right w:val="none" w:sz="0" w:space="0" w:color="auto"/>
      </w:divBdr>
      <w:divsChild>
        <w:div w:id="854420759">
          <w:marLeft w:val="0"/>
          <w:marRight w:val="0"/>
          <w:marTop w:val="0"/>
          <w:marBottom w:val="0"/>
          <w:divBdr>
            <w:top w:val="none" w:sz="0" w:space="0" w:color="auto"/>
            <w:left w:val="none" w:sz="0" w:space="0" w:color="auto"/>
            <w:bottom w:val="none" w:sz="0" w:space="0" w:color="auto"/>
            <w:right w:val="none" w:sz="0" w:space="0" w:color="auto"/>
          </w:divBdr>
          <w:divsChild>
            <w:div w:id="1312446782">
              <w:marLeft w:val="0"/>
              <w:marRight w:val="0"/>
              <w:marTop w:val="0"/>
              <w:marBottom w:val="0"/>
              <w:divBdr>
                <w:top w:val="none" w:sz="0" w:space="0" w:color="auto"/>
                <w:left w:val="none" w:sz="0" w:space="0" w:color="auto"/>
                <w:bottom w:val="none" w:sz="0" w:space="0" w:color="auto"/>
                <w:right w:val="none" w:sz="0" w:space="0" w:color="auto"/>
              </w:divBdr>
              <w:divsChild>
                <w:div w:id="1603563950">
                  <w:marLeft w:val="0"/>
                  <w:marRight w:val="0"/>
                  <w:marTop w:val="0"/>
                  <w:marBottom w:val="0"/>
                  <w:divBdr>
                    <w:top w:val="none" w:sz="0" w:space="0" w:color="auto"/>
                    <w:left w:val="none" w:sz="0" w:space="0" w:color="auto"/>
                    <w:bottom w:val="none" w:sz="0" w:space="0" w:color="auto"/>
                    <w:right w:val="none" w:sz="0" w:space="0" w:color="auto"/>
                  </w:divBdr>
                  <w:divsChild>
                    <w:div w:id="949776421">
                      <w:marLeft w:val="0"/>
                      <w:marRight w:val="0"/>
                      <w:marTop w:val="0"/>
                      <w:marBottom w:val="0"/>
                      <w:divBdr>
                        <w:top w:val="none" w:sz="0" w:space="0" w:color="auto"/>
                        <w:left w:val="none" w:sz="0" w:space="0" w:color="auto"/>
                        <w:bottom w:val="none" w:sz="0" w:space="0" w:color="auto"/>
                        <w:right w:val="none" w:sz="0" w:space="0" w:color="auto"/>
                      </w:divBdr>
                      <w:divsChild>
                        <w:div w:id="1893732805">
                          <w:marLeft w:val="0"/>
                          <w:marRight w:val="0"/>
                          <w:marTop w:val="0"/>
                          <w:marBottom w:val="0"/>
                          <w:divBdr>
                            <w:top w:val="none" w:sz="0" w:space="0" w:color="auto"/>
                            <w:left w:val="none" w:sz="0" w:space="0" w:color="auto"/>
                            <w:bottom w:val="none" w:sz="0" w:space="0" w:color="auto"/>
                            <w:right w:val="none" w:sz="0" w:space="0" w:color="auto"/>
                          </w:divBdr>
                          <w:divsChild>
                            <w:div w:id="518785568">
                              <w:marLeft w:val="0"/>
                              <w:marRight w:val="0"/>
                              <w:marTop w:val="0"/>
                              <w:marBottom w:val="0"/>
                              <w:divBdr>
                                <w:top w:val="none" w:sz="0" w:space="0" w:color="auto"/>
                                <w:left w:val="none" w:sz="0" w:space="0" w:color="auto"/>
                                <w:bottom w:val="none" w:sz="0" w:space="0" w:color="auto"/>
                                <w:right w:val="none" w:sz="0" w:space="0" w:color="auto"/>
                              </w:divBdr>
                              <w:divsChild>
                                <w:div w:id="1331062729">
                                  <w:marLeft w:val="0"/>
                                  <w:marRight w:val="0"/>
                                  <w:marTop w:val="0"/>
                                  <w:marBottom w:val="0"/>
                                  <w:divBdr>
                                    <w:top w:val="none" w:sz="0" w:space="0" w:color="auto"/>
                                    <w:left w:val="none" w:sz="0" w:space="0" w:color="auto"/>
                                    <w:bottom w:val="none" w:sz="0" w:space="0" w:color="auto"/>
                                    <w:right w:val="none" w:sz="0" w:space="0" w:color="auto"/>
                                  </w:divBdr>
                                  <w:divsChild>
                                    <w:div w:id="185025162">
                                      <w:marLeft w:val="0"/>
                                      <w:marRight w:val="0"/>
                                      <w:marTop w:val="0"/>
                                      <w:marBottom w:val="0"/>
                                      <w:divBdr>
                                        <w:top w:val="none" w:sz="0" w:space="0" w:color="auto"/>
                                        <w:left w:val="none" w:sz="0" w:space="0" w:color="auto"/>
                                        <w:bottom w:val="none" w:sz="0" w:space="0" w:color="auto"/>
                                        <w:right w:val="none" w:sz="0" w:space="0" w:color="auto"/>
                                      </w:divBdr>
                                      <w:divsChild>
                                        <w:div w:id="97993823">
                                          <w:marLeft w:val="0"/>
                                          <w:marRight w:val="0"/>
                                          <w:marTop w:val="0"/>
                                          <w:marBottom w:val="0"/>
                                          <w:divBdr>
                                            <w:top w:val="none" w:sz="0" w:space="0" w:color="auto"/>
                                            <w:left w:val="none" w:sz="0" w:space="0" w:color="auto"/>
                                            <w:bottom w:val="none" w:sz="0" w:space="0" w:color="auto"/>
                                            <w:right w:val="none" w:sz="0" w:space="0" w:color="auto"/>
                                          </w:divBdr>
                                          <w:divsChild>
                                            <w:div w:id="1897815450">
                                              <w:marLeft w:val="0"/>
                                              <w:marRight w:val="0"/>
                                              <w:marTop w:val="0"/>
                                              <w:marBottom w:val="0"/>
                                              <w:divBdr>
                                                <w:top w:val="none" w:sz="0" w:space="0" w:color="auto"/>
                                                <w:left w:val="none" w:sz="0" w:space="0" w:color="auto"/>
                                                <w:bottom w:val="none" w:sz="0" w:space="0" w:color="auto"/>
                                                <w:right w:val="none" w:sz="0" w:space="0" w:color="auto"/>
                                              </w:divBdr>
                                              <w:divsChild>
                                                <w:div w:id="1494488936">
                                                  <w:marLeft w:val="0"/>
                                                  <w:marRight w:val="0"/>
                                                  <w:marTop w:val="0"/>
                                                  <w:marBottom w:val="0"/>
                                                  <w:divBdr>
                                                    <w:top w:val="none" w:sz="0" w:space="0" w:color="auto"/>
                                                    <w:left w:val="none" w:sz="0" w:space="0" w:color="auto"/>
                                                    <w:bottom w:val="none" w:sz="0" w:space="0" w:color="auto"/>
                                                    <w:right w:val="none" w:sz="0" w:space="0" w:color="auto"/>
                                                  </w:divBdr>
                                                  <w:divsChild>
                                                    <w:div w:id="206141467">
                                                      <w:marLeft w:val="0"/>
                                                      <w:marRight w:val="0"/>
                                                      <w:marTop w:val="0"/>
                                                      <w:marBottom w:val="0"/>
                                                      <w:divBdr>
                                                        <w:top w:val="none" w:sz="0" w:space="0" w:color="auto"/>
                                                        <w:left w:val="none" w:sz="0" w:space="0" w:color="auto"/>
                                                        <w:bottom w:val="none" w:sz="0" w:space="0" w:color="auto"/>
                                                        <w:right w:val="none" w:sz="0" w:space="0" w:color="auto"/>
                                                      </w:divBdr>
                                                      <w:divsChild>
                                                        <w:div w:id="18992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9307145">
      <w:bodyDiv w:val="1"/>
      <w:marLeft w:val="0"/>
      <w:marRight w:val="0"/>
      <w:marTop w:val="0"/>
      <w:marBottom w:val="0"/>
      <w:divBdr>
        <w:top w:val="none" w:sz="0" w:space="0" w:color="auto"/>
        <w:left w:val="none" w:sz="0" w:space="0" w:color="auto"/>
        <w:bottom w:val="none" w:sz="0" w:space="0" w:color="auto"/>
        <w:right w:val="none" w:sz="0" w:space="0" w:color="auto"/>
      </w:divBdr>
      <w:divsChild>
        <w:div w:id="705377786">
          <w:marLeft w:val="0"/>
          <w:marRight w:val="0"/>
          <w:marTop w:val="0"/>
          <w:marBottom w:val="0"/>
          <w:divBdr>
            <w:top w:val="none" w:sz="0" w:space="0" w:color="auto"/>
            <w:left w:val="none" w:sz="0" w:space="0" w:color="auto"/>
            <w:bottom w:val="none" w:sz="0" w:space="0" w:color="auto"/>
            <w:right w:val="none" w:sz="0" w:space="0" w:color="auto"/>
          </w:divBdr>
          <w:divsChild>
            <w:div w:id="490366450">
              <w:marLeft w:val="0"/>
              <w:marRight w:val="0"/>
              <w:marTop w:val="0"/>
              <w:marBottom w:val="0"/>
              <w:divBdr>
                <w:top w:val="none" w:sz="0" w:space="0" w:color="auto"/>
                <w:left w:val="none" w:sz="0" w:space="0" w:color="auto"/>
                <w:bottom w:val="none" w:sz="0" w:space="0" w:color="auto"/>
                <w:right w:val="none" w:sz="0" w:space="0" w:color="auto"/>
              </w:divBdr>
              <w:divsChild>
                <w:div w:id="1695572122">
                  <w:marLeft w:val="0"/>
                  <w:marRight w:val="0"/>
                  <w:marTop w:val="0"/>
                  <w:marBottom w:val="0"/>
                  <w:divBdr>
                    <w:top w:val="none" w:sz="0" w:space="0" w:color="auto"/>
                    <w:left w:val="none" w:sz="0" w:space="0" w:color="auto"/>
                    <w:bottom w:val="none" w:sz="0" w:space="0" w:color="auto"/>
                    <w:right w:val="none" w:sz="0" w:space="0" w:color="auto"/>
                  </w:divBdr>
                  <w:divsChild>
                    <w:div w:id="245968141">
                      <w:marLeft w:val="0"/>
                      <w:marRight w:val="0"/>
                      <w:marTop w:val="0"/>
                      <w:marBottom w:val="0"/>
                      <w:divBdr>
                        <w:top w:val="none" w:sz="0" w:space="0" w:color="auto"/>
                        <w:left w:val="none" w:sz="0" w:space="0" w:color="auto"/>
                        <w:bottom w:val="none" w:sz="0" w:space="0" w:color="auto"/>
                        <w:right w:val="none" w:sz="0" w:space="0" w:color="auto"/>
                      </w:divBdr>
                      <w:divsChild>
                        <w:div w:id="916017815">
                          <w:marLeft w:val="0"/>
                          <w:marRight w:val="0"/>
                          <w:marTop w:val="0"/>
                          <w:marBottom w:val="0"/>
                          <w:divBdr>
                            <w:top w:val="none" w:sz="0" w:space="0" w:color="auto"/>
                            <w:left w:val="none" w:sz="0" w:space="0" w:color="auto"/>
                            <w:bottom w:val="none" w:sz="0" w:space="0" w:color="auto"/>
                            <w:right w:val="none" w:sz="0" w:space="0" w:color="auto"/>
                          </w:divBdr>
                          <w:divsChild>
                            <w:div w:id="408814313">
                              <w:marLeft w:val="0"/>
                              <w:marRight w:val="0"/>
                              <w:marTop w:val="0"/>
                              <w:marBottom w:val="0"/>
                              <w:divBdr>
                                <w:top w:val="none" w:sz="0" w:space="0" w:color="auto"/>
                                <w:left w:val="none" w:sz="0" w:space="0" w:color="auto"/>
                                <w:bottom w:val="none" w:sz="0" w:space="0" w:color="auto"/>
                                <w:right w:val="none" w:sz="0" w:space="0" w:color="auto"/>
                              </w:divBdr>
                              <w:divsChild>
                                <w:div w:id="1524705347">
                                  <w:marLeft w:val="0"/>
                                  <w:marRight w:val="0"/>
                                  <w:marTop w:val="0"/>
                                  <w:marBottom w:val="0"/>
                                  <w:divBdr>
                                    <w:top w:val="none" w:sz="0" w:space="0" w:color="auto"/>
                                    <w:left w:val="none" w:sz="0" w:space="0" w:color="auto"/>
                                    <w:bottom w:val="none" w:sz="0" w:space="0" w:color="auto"/>
                                    <w:right w:val="none" w:sz="0" w:space="0" w:color="auto"/>
                                  </w:divBdr>
                                  <w:divsChild>
                                    <w:div w:id="213930796">
                                      <w:marLeft w:val="0"/>
                                      <w:marRight w:val="0"/>
                                      <w:marTop w:val="0"/>
                                      <w:marBottom w:val="0"/>
                                      <w:divBdr>
                                        <w:top w:val="none" w:sz="0" w:space="0" w:color="auto"/>
                                        <w:left w:val="none" w:sz="0" w:space="0" w:color="auto"/>
                                        <w:bottom w:val="none" w:sz="0" w:space="0" w:color="auto"/>
                                        <w:right w:val="none" w:sz="0" w:space="0" w:color="auto"/>
                                      </w:divBdr>
                                      <w:divsChild>
                                        <w:div w:id="1002397282">
                                          <w:marLeft w:val="0"/>
                                          <w:marRight w:val="0"/>
                                          <w:marTop w:val="0"/>
                                          <w:marBottom w:val="0"/>
                                          <w:divBdr>
                                            <w:top w:val="none" w:sz="0" w:space="0" w:color="auto"/>
                                            <w:left w:val="none" w:sz="0" w:space="0" w:color="auto"/>
                                            <w:bottom w:val="none" w:sz="0" w:space="0" w:color="auto"/>
                                            <w:right w:val="none" w:sz="0" w:space="0" w:color="auto"/>
                                          </w:divBdr>
                                          <w:divsChild>
                                            <w:div w:id="1991594615">
                                              <w:marLeft w:val="0"/>
                                              <w:marRight w:val="0"/>
                                              <w:marTop w:val="0"/>
                                              <w:marBottom w:val="0"/>
                                              <w:divBdr>
                                                <w:top w:val="none" w:sz="0" w:space="0" w:color="auto"/>
                                                <w:left w:val="none" w:sz="0" w:space="0" w:color="auto"/>
                                                <w:bottom w:val="none" w:sz="0" w:space="0" w:color="auto"/>
                                                <w:right w:val="none" w:sz="0" w:space="0" w:color="auto"/>
                                              </w:divBdr>
                                              <w:divsChild>
                                                <w:div w:id="1346783036">
                                                  <w:marLeft w:val="0"/>
                                                  <w:marRight w:val="0"/>
                                                  <w:marTop w:val="0"/>
                                                  <w:marBottom w:val="0"/>
                                                  <w:divBdr>
                                                    <w:top w:val="none" w:sz="0" w:space="0" w:color="auto"/>
                                                    <w:left w:val="none" w:sz="0" w:space="0" w:color="auto"/>
                                                    <w:bottom w:val="none" w:sz="0" w:space="0" w:color="auto"/>
                                                    <w:right w:val="none" w:sz="0" w:space="0" w:color="auto"/>
                                                  </w:divBdr>
                                                  <w:divsChild>
                                                    <w:div w:id="265622058">
                                                      <w:marLeft w:val="0"/>
                                                      <w:marRight w:val="0"/>
                                                      <w:marTop w:val="0"/>
                                                      <w:marBottom w:val="0"/>
                                                      <w:divBdr>
                                                        <w:top w:val="none" w:sz="0" w:space="0" w:color="auto"/>
                                                        <w:left w:val="none" w:sz="0" w:space="0" w:color="auto"/>
                                                        <w:bottom w:val="none" w:sz="0" w:space="0" w:color="auto"/>
                                                        <w:right w:val="none" w:sz="0" w:space="0" w:color="auto"/>
                                                      </w:divBdr>
                                                      <w:divsChild>
                                                        <w:div w:id="1411196114">
                                                          <w:marLeft w:val="0"/>
                                                          <w:marRight w:val="0"/>
                                                          <w:marTop w:val="0"/>
                                                          <w:marBottom w:val="0"/>
                                                          <w:divBdr>
                                                            <w:top w:val="none" w:sz="0" w:space="0" w:color="auto"/>
                                                            <w:left w:val="none" w:sz="0" w:space="0" w:color="auto"/>
                                                            <w:bottom w:val="none" w:sz="0" w:space="0" w:color="auto"/>
                                                            <w:right w:val="none" w:sz="0" w:space="0" w:color="auto"/>
                                                          </w:divBdr>
                                                        </w:div>
                                                      </w:divsChild>
                                                    </w:div>
                                                    <w:div w:id="1192957675">
                                                      <w:marLeft w:val="0"/>
                                                      <w:marRight w:val="0"/>
                                                      <w:marTop w:val="0"/>
                                                      <w:marBottom w:val="0"/>
                                                      <w:divBdr>
                                                        <w:top w:val="none" w:sz="0" w:space="0" w:color="auto"/>
                                                        <w:left w:val="none" w:sz="0" w:space="0" w:color="auto"/>
                                                        <w:bottom w:val="none" w:sz="0" w:space="0" w:color="auto"/>
                                                        <w:right w:val="none" w:sz="0" w:space="0" w:color="auto"/>
                                                      </w:divBdr>
                                                      <w:divsChild>
                                                        <w:div w:id="1599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3444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2013-05-06T12:09:00Z</dcterms:created>
  <dcterms:modified xsi:type="dcterms:W3CDTF">2013-05-06T12:10:00Z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