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6407FE67" w:rsidR="00963CC7" w:rsidRPr="00E423E2" w:rsidRDefault="00A52AEC" w:rsidP="00A52AEC">
      <w:pPr>
        <w:jc w:val="center"/>
      </w:pPr>
      <w:r w:rsidRPr="00A52AEC">
        <w:drawing>
          <wp:inline distT="0" distB="0" distL="0" distR="0" wp14:anchorId="21B7A67D" wp14:editId="107DB6C0">
            <wp:extent cx="4639322" cy="1914792"/>
            <wp:effectExtent l="19050" t="19050" r="27940" b="28575"/>
            <wp:docPr id="104713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34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914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963CC7" w:rsidRPr="00E423E2">
      <w:headerReference w:type="default" r:id="rId9"/>
      <w:footerReference w:type="even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0A23F" w14:textId="77777777" w:rsidR="00DF79A2" w:rsidRDefault="00DF79A2" w:rsidP="0028654E">
      <w:r>
        <w:separator/>
      </w:r>
    </w:p>
  </w:endnote>
  <w:endnote w:type="continuationSeparator" w:id="0">
    <w:p w14:paraId="2568D1B7" w14:textId="77777777" w:rsidR="00DF79A2" w:rsidRDefault="00DF79A2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6D24A" w14:textId="77777777" w:rsidR="00DF79A2" w:rsidRDefault="00DF79A2" w:rsidP="0028654E">
      <w:r>
        <w:separator/>
      </w:r>
    </w:p>
  </w:footnote>
  <w:footnote w:type="continuationSeparator" w:id="0">
    <w:p w14:paraId="7C8EC53A" w14:textId="77777777" w:rsidR="00DF79A2" w:rsidRDefault="00DF79A2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52870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A2C44"/>
    <w:rsid w:val="009C61DE"/>
    <w:rsid w:val="009D30C3"/>
    <w:rsid w:val="009D7F14"/>
    <w:rsid w:val="009E3F23"/>
    <w:rsid w:val="009E4D50"/>
    <w:rsid w:val="009F13E8"/>
    <w:rsid w:val="00A52AEC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4BB3"/>
    <w:rsid w:val="00DA6C73"/>
    <w:rsid w:val="00DB5E5B"/>
    <w:rsid w:val="00DD0F86"/>
    <w:rsid w:val="00DF6F4B"/>
    <w:rsid w:val="00DF79A2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6</cp:revision>
  <dcterms:created xsi:type="dcterms:W3CDTF">2026-09-08T23:33:00Z</dcterms:created>
  <dcterms:modified xsi:type="dcterms:W3CDTF">2026-09-09T02:33:00Z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