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I.C. 157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[Hand drawn map]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highlight w:val="yellow"/>
          <w:rtl w:val="0"/>
        </w:rPr>
        <w:t xml:space="preserve">[illegible]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Chamber 3.82 high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Corridor 2.25 high (having a shape of 2 c/m per </w:t>
      </w:r>
      <w:r w:rsidDel="00000000" w:rsidR="00000000" w:rsidRPr="00000000">
        <w:rPr>
          <w:highlight w:val="yellow"/>
          <w:rtl w:val="0"/>
        </w:rPr>
        <w:t xml:space="preserve">[illegible]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8.46 long </w:t>
      </w:r>
      <w:r w:rsidDel="00000000" w:rsidR="00000000" w:rsidRPr="00000000">
        <w:rPr>
          <w:highlight w:val="yellow"/>
          <w:rtl w:val="0"/>
        </w:rPr>
        <w:t xml:space="preserve">[illegible]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3.86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5.03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2.42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1.88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1.23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1.20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5.35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1.42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5.00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1.07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2.34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0.10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