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[Page 1]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166</w:t>
        <w:tab/>
        <w:t xml:space="preserve">(1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The funereal Equipment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Yuaa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Canopy on sledge</w:t>
      </w:r>
      <w:r w:rsidDel="00000000" w:rsidR="00000000" w:rsidRPr="00000000">
        <w:rPr>
          <w:rtl w:val="0"/>
        </w:rPr>
        <w:t xml:space="preserve"> - Bituminized and gilt (51001)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Outer - Coffin</w:t>
      </w:r>
      <w:r w:rsidDel="00000000" w:rsidR="00000000" w:rsidRPr="00000000">
        <w:rPr>
          <w:rtl w:val="0"/>
        </w:rPr>
        <w:t xml:space="preserve"> - Anthropoid - Bituminized and gilt (51002)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Second - Coffin</w:t>
      </w:r>
      <w:r w:rsidDel="00000000" w:rsidR="00000000" w:rsidRPr="00000000">
        <w:rPr>
          <w:rtl w:val="0"/>
        </w:rPr>
        <w:t xml:space="preserve"> - Anthropoid - inlaid and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silvered (51003).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Inner - Coffin</w:t>
      </w:r>
      <w:r w:rsidDel="00000000" w:rsidR="00000000" w:rsidRPr="00000000">
        <w:rPr>
          <w:rtl w:val="0"/>
        </w:rPr>
        <w:t xml:space="preserve"> - Anthropoid - inlaid and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gilt (51004)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Mask and mummy bands</w:t>
      </w:r>
      <w:r w:rsidDel="00000000" w:rsidR="00000000" w:rsidRPr="00000000">
        <w:rPr>
          <w:rtl w:val="0"/>
        </w:rPr>
        <w:t xml:space="preserve"> - inlaid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gilt (51008, 51010)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Canopic Box</w:t>
      </w:r>
      <w:r w:rsidDel="00000000" w:rsidR="00000000" w:rsidRPr="00000000">
        <w:rPr>
          <w:rtl w:val="0"/>
        </w:rPr>
        <w:t xml:space="preserve"> - wood bituminized and gilt (51012).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Jars - Alabaster - Human headed and bearded,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Contents plain (51016 -17).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Osiris </w:t>
      </w:r>
      <w:r w:rsidDel="00000000" w:rsidR="00000000" w:rsidRPr="00000000">
        <w:rPr>
          <w:highlight w:val="yellow"/>
          <w:u w:val="single"/>
          <w:rtl w:val="0"/>
        </w:rPr>
        <w:t xml:space="preserve">Bed</w:t>
      </w:r>
      <w:r w:rsidDel="00000000" w:rsidR="00000000" w:rsidRPr="00000000">
        <w:rPr>
          <w:rtl w:val="0"/>
        </w:rPr>
        <w:t xml:space="preserve"> - (51022).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Shawabtis</w:t>
      </w:r>
      <w:r w:rsidDel="00000000" w:rsidR="00000000" w:rsidRPr="00000000">
        <w:rPr>
          <w:rtl w:val="0"/>
        </w:rPr>
        <w:t xml:space="preserve">: - wood painted, gilt and coppered (51024-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34) </w:t>
      </w:r>
      <w:r w:rsidDel="00000000" w:rsidR="00000000" w:rsidRPr="00000000">
        <w:rPr>
          <w:strike w:val="1"/>
          <w:rtl w:val="0"/>
        </w:rPr>
        <w:t xml:space="preserve">51036)</w:t>
      </w:r>
      <w:r w:rsidDel="00000000" w:rsidR="00000000" w:rsidRPr="00000000">
        <w:rPr>
          <w:rtl w:val="0"/>
        </w:rPr>
        <w:t xml:space="preserve"> - Alabaster (51036).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Thuiu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Canopy on sledge</w:t>
      </w:r>
      <w:r w:rsidDel="00000000" w:rsidR="00000000" w:rsidRPr="00000000">
        <w:rPr>
          <w:rtl w:val="0"/>
        </w:rPr>
        <w:t xml:space="preserve"> - Bituminized and gilt (51005)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2.</w:t>
      </w:r>
      <w:r w:rsidDel="00000000" w:rsidR="00000000" w:rsidRPr="00000000">
        <w:rPr>
          <w:rtl w:val="0"/>
        </w:rPr>
        <w:t xml:space="preserve">] [blank]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3.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Second - Coffin</w:t>
      </w:r>
      <w:r w:rsidDel="00000000" w:rsidR="00000000" w:rsidRPr="00000000">
        <w:rPr>
          <w:rtl w:val="0"/>
        </w:rPr>
        <w:t xml:space="preserve"> - Anthropoid - inlaid and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gilt (51006).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4.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Inner- Coffin</w:t>
      </w:r>
      <w:r w:rsidDel="00000000" w:rsidR="00000000" w:rsidRPr="00000000">
        <w:rPr>
          <w:rtl w:val="0"/>
        </w:rPr>
        <w:t xml:space="preserve"> - Anthropoid - inlaid and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gilt (51007).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5.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Mask and mummy bands</w:t>
      </w:r>
      <w:r w:rsidDel="00000000" w:rsidR="00000000" w:rsidRPr="00000000">
        <w:rPr>
          <w:rtl w:val="0"/>
        </w:rPr>
        <w:t xml:space="preserve"> - inlaid and </w:t>
      </w:r>
      <w:r w:rsidDel="00000000" w:rsidR="00000000" w:rsidRPr="00000000">
        <w:rPr>
          <w:highlight w:val="yellow"/>
          <w:rtl w:val="0"/>
        </w:rPr>
        <w:t xml:space="preserve">L</w:t>
      </w:r>
      <w:r w:rsidDel="00000000" w:rsidR="00000000" w:rsidRPr="00000000">
        <w:rPr>
          <w:rtl w:val="0"/>
        </w:rPr>
        <w:t xml:space="preserve"> gilt (51009, 51011).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6.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Canopic Box</w:t>
      </w:r>
      <w:r w:rsidDel="00000000" w:rsidR="00000000" w:rsidRPr="00000000">
        <w:rPr>
          <w:rtl w:val="0"/>
        </w:rPr>
        <w:t xml:space="preserve"> - wood bituminized and gilt (51013).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Jars - Alabaster - Human headed, two beards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  and the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of the four masked (51018-21).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7.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Osiris Bed</w:t>
      </w:r>
      <w:r w:rsidDel="00000000" w:rsidR="00000000" w:rsidRPr="00000000">
        <w:rPr>
          <w:rtl w:val="0"/>
        </w:rPr>
        <w:t xml:space="preserve"> - (51023).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[8.] </w:t>
      </w:r>
      <w:r w:rsidDel="00000000" w:rsidR="00000000" w:rsidRPr="00000000">
        <w:rPr>
          <w:u w:val="single"/>
          <w:rtl w:val="0"/>
        </w:rPr>
        <w:t xml:space="preserve">Shawabtis</w:t>
      </w:r>
      <w:r w:rsidDel="00000000" w:rsidR="00000000" w:rsidRPr="00000000">
        <w:rPr>
          <w:rtl w:val="0"/>
        </w:rPr>
        <w:t xml:space="preserve">: - wood silvered and gilt (51037-40)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Shawabti Boxes</w:t>
      </w:r>
      <w:r w:rsidDel="00000000" w:rsidR="00000000" w:rsidRPr="00000000">
        <w:rPr>
          <w:rtl w:val="0"/>
        </w:rPr>
        <w:t xml:space="preserve"> - wood painted 951041 -53)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Shawabti Equipment</w:t>
      </w:r>
      <w:r w:rsidDel="00000000" w:rsidR="00000000" w:rsidRPr="00000000">
        <w:rPr>
          <w:rtl w:val="0"/>
        </w:rPr>
        <w:t xml:space="preserve"> - wood and Metal (51134-63).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u w:val="single"/>
          <w:rtl w:val="0"/>
        </w:rPr>
        <w:t xml:space="preserve">Magical figure</w:t>
      </w:r>
      <w:r w:rsidDel="00000000" w:rsidR="00000000" w:rsidRPr="00000000">
        <w:rPr>
          <w:rtl w:val="0"/>
        </w:rPr>
        <w:t xml:space="preserve"> - wood painted (51035)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([pencil?: illegible])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highlight w:val="yellow"/>
          <w:u w:val="single"/>
          <w:rtl w:val="0"/>
        </w:rPr>
        <w:t xml:space="preserve">[illegible]</w:t>
      </w:r>
      <w:r w:rsidDel="00000000" w:rsidR="00000000" w:rsidRPr="00000000">
        <w:rPr>
          <w:u w:val="single"/>
          <w:rtl w:val="0"/>
        </w:rPr>
        <w:t xml:space="preserve"> coffin</w:t>
      </w:r>
      <w:r w:rsidDel="00000000" w:rsidR="00000000" w:rsidRPr="00000000">
        <w:rPr>
          <w:rtl w:val="0"/>
        </w:rPr>
        <w:t xml:space="preserve"> - wood bituminized, gilt, and coloured, (?)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 Pap. (“Book of the Dead”). (57056)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Papyrus</w:t>
      </w:r>
      <w:r w:rsidDel="00000000" w:rsidR="00000000" w:rsidRPr="00000000">
        <w:rPr>
          <w:rtl w:val="0"/>
        </w:rPr>
        <w:t xml:space="preserve"> - “Book of the Dead” (51139).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 [blank]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u w:val="single"/>
          <w:rtl w:val="0"/>
        </w:rPr>
        <w:t xml:space="preserve">Osiris Cenotaph</w:t>
      </w:r>
      <w:r w:rsidDel="00000000" w:rsidR="00000000" w:rsidRPr="00000000">
        <w:rPr>
          <w:rtl w:val="0"/>
        </w:rPr>
        <w:t xml:space="preserve"> (51107)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u w:val="single"/>
          <w:rtl w:val="0"/>
        </w:rPr>
        <w:t xml:space="preserve">?? Vases</w:t>
      </w:r>
      <w:r w:rsidDel="00000000" w:rsidR="00000000" w:rsidRPr="00000000">
        <w:rPr>
          <w:rtl w:val="0"/>
        </w:rPr>
        <w:t xml:space="preserve"> - wood painted: - (no 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A. Group of four, imitating various stones, [hieroglyph], (51055-8).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B. Group of four, imitating various stones, [hieroglyph] (51063-6).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C. Group of four, imitating glass, [hieroglyph] (51071-6).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D. Group of four, imitating alabaster, [hieroglyph] (51075-8).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[13.] </w:t>
      </w:r>
      <w:r w:rsidDel="00000000" w:rsidR="00000000" w:rsidRPr="00000000">
        <w:rPr>
          <w:u w:val="single"/>
          <w:rtl w:val="0"/>
        </w:rPr>
        <w:t xml:space="preserve">Dummy vases</w:t>
      </w:r>
      <w:r w:rsidDel="00000000" w:rsidR="00000000" w:rsidRPr="00000000">
        <w:rPr>
          <w:rtl w:val="0"/>
        </w:rPr>
        <w:t xml:space="preserve"> - wood painted: (no 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[A.] - Group of four, imitating various stones, [hieroglyph] (51059-62)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[B.] - Group of four, imitating various stones [hieroglyph] (51067-70)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[C.] - Group of four, imitating glass, [hieroglyph] (51079-82).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[D.] [blank]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Pottery to imitate alabaster, [hieroglyph] (51083).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u w:val="single"/>
          <w:rtl w:val="0"/>
        </w:rPr>
        <w:t xml:space="preserve">Ornamental </w:t>
      </w:r>
      <w:r w:rsidDel="00000000" w:rsidR="00000000" w:rsidRPr="00000000">
        <w:rPr>
          <w:highlight w:val="yellow"/>
          <w:u w:val="single"/>
          <w:rtl w:val="0"/>
        </w:rPr>
        <w:t xml:space="preserve">[illegible]</w:t>
      </w:r>
      <w:r w:rsidDel="00000000" w:rsidR="00000000" w:rsidRPr="00000000">
        <w:rPr>
          <w:u w:val="single"/>
          <w:rtl w:val="0"/>
        </w:rPr>
        <w:t xml:space="preserve"> vases upon stand</w:t>
      </w:r>
      <w:r w:rsidDel="00000000" w:rsidR="00000000" w:rsidRPr="00000000">
        <w:rPr>
          <w:rtl w:val="0"/>
        </w:rPr>
        <w:t xml:space="preserve"> - limestone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painted - Two sets of four, their </w:t>
      </w:r>
      <w:r w:rsidDel="00000000" w:rsidR="00000000" w:rsidRPr="00000000">
        <w:rPr>
          <w:strike w:val="1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supported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Contents being various </w:t>
      </w:r>
      <w:r w:rsidDel="00000000" w:rsidR="00000000" w:rsidRPr="00000000">
        <w:rPr>
          <w:highlight w:val="yellow"/>
          <w:rtl w:val="0"/>
        </w:rPr>
        <w:t xml:space="preserve">delicacies</w:t>
      </w:r>
      <w:r w:rsidDel="00000000" w:rsidR="00000000" w:rsidRPr="00000000">
        <w:rPr>
          <w:rtl w:val="0"/>
        </w:rPr>
        <w:t xml:space="preserve"> (51102-3).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Various Cases</w:t>
      </w:r>
      <w:r w:rsidDel="00000000" w:rsidR="00000000" w:rsidRPr="00000000">
        <w:rPr>
          <w:rtl w:val="0"/>
        </w:rPr>
        <w:t xml:space="preserve"> - wood bituminized - containing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preserved (mummified) Meats; EG.,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and Trussed ducks Etc.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(51084-101)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[Page 2]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166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16.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Vase</w:t>
      </w:r>
      <w:r w:rsidDel="00000000" w:rsidR="00000000" w:rsidRPr="00000000">
        <w:rPr>
          <w:rtl w:val="0"/>
        </w:rPr>
        <w:t xml:space="preserve"> - alabaster - containing castor oil (51105)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[16.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Vase</w:t>
      </w:r>
      <w:r w:rsidDel="00000000" w:rsidR="00000000" w:rsidRPr="00000000">
        <w:rPr>
          <w:rtl w:val="0"/>
        </w:rPr>
        <w:t xml:space="preserve"> - alabaster - containing </w:t>
      </w:r>
      <w:r w:rsidDel="00000000" w:rsidR="00000000" w:rsidRPr="00000000">
        <w:rPr>
          <w:highlight w:val="yellow"/>
          <w:rtl w:val="0"/>
        </w:rPr>
        <w:t xml:space="preserve">natrum</w:t>
      </w:r>
      <w:r w:rsidDel="00000000" w:rsidR="00000000" w:rsidRPr="00000000">
        <w:rPr>
          <w:rtl w:val="0"/>
        </w:rPr>
        <w:t xml:space="preserve"> (51106).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Vase</w:t>
      </w:r>
      <w:r w:rsidDel="00000000" w:rsidR="00000000" w:rsidRPr="00000000">
        <w:rPr>
          <w:rtl w:val="0"/>
        </w:rPr>
        <w:t xml:space="preserve"> - alabaster - Amenhotep III and Q. </w:t>
      </w:r>
      <w:r w:rsidDel="00000000" w:rsidR="00000000" w:rsidRPr="00000000">
        <w:rPr>
          <w:rtl w:val="0"/>
        </w:rPr>
        <w:t xml:space="preserve">Thiy </w:t>
      </w:r>
      <w:r w:rsidDel="00000000" w:rsidR="00000000" w:rsidRPr="00000000">
        <w:rPr>
          <w:rtl w:val="0"/>
        </w:rPr>
        <w:t xml:space="preserve">(51104)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u w:val="single"/>
          <w:rtl w:val="0"/>
        </w:rPr>
        <w:t xml:space="preserve">Two Chests</w:t>
      </w:r>
      <w:r w:rsidDel="00000000" w:rsidR="00000000" w:rsidRPr="00000000">
        <w:rPr>
          <w:rtl w:val="0"/>
        </w:rPr>
        <w:t xml:space="preserve"> - wood painted (51115-6).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18 A </w:t>
      </w:r>
      <w:r w:rsidDel="00000000" w:rsidR="00000000" w:rsidRPr="00000000">
        <w:rPr>
          <w:u w:val="single"/>
          <w:rtl w:val="0"/>
        </w:rPr>
        <w:t xml:space="preserve">Bedstead</w:t>
      </w:r>
      <w:r w:rsidDel="00000000" w:rsidR="00000000" w:rsidRPr="00000000">
        <w:rPr>
          <w:rtl w:val="0"/>
        </w:rPr>
        <w:t xml:space="preserve"> - wood silvered (51109)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[18] B. </w:t>
      </w:r>
      <w:r w:rsidDel="00000000" w:rsidR="00000000" w:rsidRPr="00000000">
        <w:rPr>
          <w:u w:val="single"/>
          <w:rtl w:val="0"/>
        </w:rPr>
        <w:t xml:space="preserve">Bedstead</w:t>
      </w:r>
      <w:r w:rsidDel="00000000" w:rsidR="00000000" w:rsidRPr="00000000">
        <w:rPr>
          <w:rtl w:val="0"/>
        </w:rPr>
        <w:t xml:space="preserve"> - wood gilt (51110)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Bedstead</w:t>
      </w:r>
      <w:r w:rsidDel="00000000" w:rsidR="00000000" w:rsidRPr="00000000">
        <w:rPr>
          <w:rtl w:val="0"/>
        </w:rPr>
        <w:t xml:space="preserve"> - wood painted (51108)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19. A. </w:t>
      </w:r>
      <w:r w:rsidDel="00000000" w:rsidR="00000000" w:rsidRPr="00000000">
        <w:rPr>
          <w:u w:val="single"/>
          <w:rtl w:val="0"/>
        </w:rPr>
        <w:t xml:space="preserve">Chair</w:t>
      </w:r>
      <w:r w:rsidDel="00000000" w:rsidR="00000000" w:rsidRPr="00000000">
        <w:rPr>
          <w:rtl w:val="0"/>
        </w:rPr>
        <w:t xml:space="preserve"> - wood painted (51111)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Chair</w:t>
      </w:r>
      <w:r w:rsidDel="00000000" w:rsidR="00000000" w:rsidRPr="00000000">
        <w:rPr>
          <w:rtl w:val="0"/>
        </w:rPr>
        <w:t xml:space="preserve"> - wood gilt - Q. </w:t>
      </w:r>
      <w:r w:rsidDel="00000000" w:rsidR="00000000" w:rsidRPr="00000000">
        <w:rPr>
          <w:highlight w:val="yellow"/>
          <w:rtl w:val="0"/>
        </w:rPr>
        <w:t xml:space="preserve">Thiy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PRS. Sat-Amen</w:t>
      </w:r>
      <w:r w:rsidDel="00000000" w:rsidR="00000000" w:rsidRPr="00000000">
        <w:rPr>
          <w:rtl w:val="0"/>
        </w:rPr>
        <w:t xml:space="preserve"> (51112)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u w:val="single"/>
          <w:rtl w:val="0"/>
        </w:rPr>
        <w:t xml:space="preserve">Chair</w:t>
      </w:r>
      <w:r w:rsidDel="00000000" w:rsidR="00000000" w:rsidRPr="00000000">
        <w:rPr>
          <w:rtl w:val="0"/>
        </w:rPr>
        <w:t xml:space="preserve"> - wood - </w:t>
      </w:r>
      <w:r w:rsidDel="00000000" w:rsidR="00000000" w:rsidRPr="00000000">
        <w:rPr>
          <w:highlight w:val="yellow"/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 gilt - </w:t>
      </w:r>
      <w:r w:rsidDel="00000000" w:rsidR="00000000" w:rsidRPr="00000000">
        <w:rPr>
          <w:highlight w:val="yellow"/>
          <w:rtl w:val="0"/>
        </w:rPr>
        <w:t xml:space="preserve">PRS Sat-Amen</w:t>
      </w:r>
      <w:r w:rsidDel="00000000" w:rsidR="00000000" w:rsidRPr="00000000">
        <w:rPr>
          <w:rtl w:val="0"/>
        </w:rPr>
        <w:t xml:space="preserve"> (51113)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u w:val="single"/>
          <w:rtl w:val="0"/>
        </w:rPr>
        <w:t xml:space="preserve">Box</w:t>
      </w:r>
      <w:r w:rsidDel="00000000" w:rsidR="00000000" w:rsidRPr="00000000">
        <w:rPr>
          <w:rtl w:val="0"/>
        </w:rPr>
        <w:t xml:space="preserve"> - wood gilt and painted (51114)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Amenhotep 111, and Q </w:t>
      </w:r>
      <w:r w:rsidDel="00000000" w:rsidR="00000000" w:rsidRPr="00000000">
        <w:rPr>
          <w:highlight w:val="yellow"/>
          <w:rtl w:val="0"/>
        </w:rPr>
        <w:t xml:space="preserve">Thiy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[pencil:</w:t>
      </w:r>
      <w:r w:rsidDel="00000000" w:rsidR="00000000" w:rsidRPr="00000000">
        <w:rPr>
          <w:highlight w:val="yellow"/>
          <w:rtl w:val="0"/>
        </w:rPr>
        <w:t xml:space="preserve"> illegible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[side note in pencil: See No.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708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Egyptian Rooms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P. 226]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u w:val="single"/>
          <w:rtl w:val="0"/>
        </w:rPr>
        <w:t xml:space="preserve">Ornamental work Table</w:t>
      </w:r>
      <w:r w:rsidDel="00000000" w:rsidR="00000000" w:rsidRPr="00000000">
        <w:rPr>
          <w:rtl w:val="0"/>
        </w:rPr>
        <w:t xml:space="preserve"> - wood -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faience, painted and gilt.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Amenhotep III. (51117).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u w:val="single"/>
          <w:rtl w:val="0"/>
        </w:rPr>
        <w:t xml:space="preserve">Ornamental work Table</w:t>
      </w:r>
      <w:r w:rsidDel="00000000" w:rsidR="00000000" w:rsidRPr="00000000">
        <w:rPr>
          <w:rtl w:val="0"/>
        </w:rPr>
        <w:t xml:space="preserve"> - wood - </w:t>
      </w:r>
      <w:r w:rsidDel="00000000" w:rsidR="00000000" w:rsidRPr="00000000">
        <w:rPr>
          <w:highlight w:val="yellow"/>
          <w:rtl w:val="0"/>
        </w:rPr>
        <w:t xml:space="preserve">[illegible] [illegible]</w:t>
      </w:r>
      <w:r w:rsidDel="00000000" w:rsidR="00000000" w:rsidRPr="00000000">
        <w:rPr>
          <w:rtl w:val="0"/>
        </w:rPr>
        <w:t xml:space="preserve">, Ebony, faience and gilt.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Amenhotep III, and Q </w:t>
      </w:r>
      <w:r w:rsidDel="00000000" w:rsidR="00000000" w:rsidRPr="00000000">
        <w:rPr>
          <w:highlight w:val="yellow"/>
          <w:rtl w:val="0"/>
        </w:rPr>
        <w:t xml:space="preserve">Thiy</w:t>
      </w:r>
      <w:r w:rsidDel="00000000" w:rsidR="00000000" w:rsidRPr="00000000">
        <w:rPr>
          <w:rtl w:val="0"/>
        </w:rPr>
        <w:t xml:space="preserve"> (51118.)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23. Sandals - </w:t>
      </w:r>
      <w:r w:rsidDel="00000000" w:rsidR="00000000" w:rsidRPr="00000000">
        <w:rPr>
          <w:strike w:val="1"/>
          <w:rtl w:val="0"/>
        </w:rPr>
        <w:t xml:space="preserve">wood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Rushwork</w:t>
      </w:r>
      <w:r w:rsidDel="00000000" w:rsidR="00000000" w:rsidRPr="00000000">
        <w:rPr>
          <w:rtl w:val="0"/>
        </w:rPr>
        <w:t xml:space="preserve"> and leather (51120-30)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24. Basket - Rush-work (papyrus) - 51119)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u w:val="single"/>
          <w:rtl w:val="0"/>
        </w:rPr>
        <w:t xml:space="preserve">Wig</w:t>
      </w:r>
      <w:r w:rsidDel="00000000" w:rsidR="00000000" w:rsidRPr="00000000">
        <w:rPr>
          <w:rtl w:val="0"/>
        </w:rPr>
        <w:t xml:space="preserve"> - Human hair (51185).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26. </w:t>
      </w:r>
      <w:r w:rsidDel="00000000" w:rsidR="00000000" w:rsidRPr="00000000">
        <w:rPr>
          <w:u w:val="single"/>
          <w:rtl w:val="0"/>
        </w:rPr>
        <w:t xml:space="preserve">Kohl-Tube</w:t>
      </w:r>
      <w:r w:rsidDel="00000000" w:rsidR="00000000" w:rsidRPr="00000000">
        <w:rPr>
          <w:rtl w:val="0"/>
        </w:rPr>
        <w:t xml:space="preserve"> - faience - Amenhotep III. (57175)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u w:val="single"/>
          <w:rtl w:val="0"/>
        </w:rPr>
        <w:t xml:space="preserve">Staffs and </w:t>
      </w:r>
      <w:r w:rsidDel="00000000" w:rsidR="00000000" w:rsidRPr="00000000">
        <w:rPr>
          <w:highlight w:val="yellow"/>
          <w:u w:val="single"/>
          <w:rtl w:val="0"/>
        </w:rPr>
        <w:t xml:space="preserve">Whipstock</w:t>
      </w:r>
      <w:r w:rsidDel="00000000" w:rsidR="00000000" w:rsidRPr="00000000">
        <w:rPr>
          <w:rtl w:val="0"/>
        </w:rPr>
        <w:t xml:space="preserve"> (51131-3)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28. </w:t>
      </w:r>
      <w:r w:rsidDel="00000000" w:rsidR="00000000" w:rsidRPr="00000000">
        <w:rPr>
          <w:u w:val="single"/>
          <w:rtl w:val="0"/>
        </w:rPr>
        <w:t xml:space="preserve">Chariot</w:t>
      </w:r>
      <w:r w:rsidDel="00000000" w:rsidR="00000000" w:rsidRPr="00000000">
        <w:rPr>
          <w:rtl w:val="0"/>
        </w:rPr>
        <w:t xml:space="preserve"> (57188)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39.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Mummy</w:t>
      </w:r>
      <w:r w:rsidDel="00000000" w:rsidR="00000000" w:rsidRPr="00000000">
        <w:rPr>
          <w:rtl w:val="0"/>
        </w:rPr>
        <w:t xml:space="preserve"> . (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) - Amulet </w:t>
      </w:r>
      <w:r w:rsidDel="00000000" w:rsidR="00000000" w:rsidRPr="00000000">
        <w:rPr>
          <w:u w:val="single"/>
          <w:rtl w:val="0"/>
        </w:rPr>
        <w:t xml:space="preserve">Sa</w:t>
      </w:r>
      <w:r w:rsidDel="00000000" w:rsidR="00000000" w:rsidRPr="00000000">
        <w:rPr>
          <w:rtl w:val="0"/>
        </w:rPr>
        <w:t xml:space="preserve"> - glass - (51167)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Amulet </w:t>
      </w:r>
      <w:r w:rsidDel="00000000" w:rsidR="00000000" w:rsidRPr="00000000">
        <w:rPr>
          <w:highlight w:val="yellow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  <w:t xml:space="preserve"> - glass (51168)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Necklace - glass (51184)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39.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Mummy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) - Amulet </w:t>
      </w:r>
      <w:r w:rsidDel="00000000" w:rsidR="00000000" w:rsidRPr="00000000">
        <w:rPr>
          <w:u w:val="single"/>
          <w:rtl w:val="0"/>
        </w:rPr>
        <w:t xml:space="preserve">Sa</w:t>
      </w:r>
      <w:r w:rsidDel="00000000" w:rsidR="00000000" w:rsidRPr="00000000">
        <w:rPr>
          <w:rtl w:val="0"/>
        </w:rPr>
        <w:t xml:space="preserve"> - jasper - (51171)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Amulet </w:t>
      </w:r>
      <w:r w:rsidDel="00000000" w:rsidR="00000000" w:rsidRPr="00000000">
        <w:rPr>
          <w:highlight w:val="yellow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  <w:t xml:space="preserve"> woodgilt (51169)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Amulet [hieroglyphics]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(57170)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Amulet. Serpent - </w:t>
      </w:r>
      <w:r w:rsidDel="00000000" w:rsidR="00000000" w:rsidRPr="00000000">
        <w:rPr>
          <w:highlight w:val="yellow"/>
          <w:rtl w:val="0"/>
        </w:rPr>
        <w:t xml:space="preserve">Carnelian</w:t>
      </w:r>
      <w:r w:rsidDel="00000000" w:rsidR="00000000" w:rsidRPr="00000000">
        <w:rPr>
          <w:rtl w:val="0"/>
        </w:rPr>
        <w:t xml:space="preserve"> (57172)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Amulet</w:t>
      </w:r>
      <w:r w:rsidDel="00000000" w:rsidR="00000000" w:rsidRPr="00000000">
        <w:rPr>
          <w:highlight w:val="yellow"/>
          <w:rtl w:val="0"/>
        </w:rPr>
        <w:t xml:space="preserve">s</w:t>
      </w:r>
      <w:r w:rsidDel="00000000" w:rsidR="00000000" w:rsidRPr="00000000">
        <w:rPr>
          <w:rtl w:val="0"/>
        </w:rPr>
        <w:t xml:space="preserve"> - Scarabs - (51164-66).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[left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40. </w:t>
      </w:r>
      <w:r w:rsidDel="00000000" w:rsidR="00000000" w:rsidRPr="00000000">
        <w:rPr>
          <w:u w:val="single"/>
          <w:rtl w:val="0"/>
        </w:rPr>
        <w:t xml:space="preserve">Mirror</w:t>
      </w:r>
      <w:r w:rsidDel="00000000" w:rsidR="00000000" w:rsidRPr="00000000">
        <w:rPr>
          <w:rtl w:val="0"/>
        </w:rPr>
        <w:t xml:space="preserve"> - wood silvered and gilt (51173)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41. </w:t>
      </w:r>
      <w:r w:rsidDel="00000000" w:rsidR="00000000" w:rsidRPr="00000000">
        <w:rPr>
          <w:u w:val="single"/>
          <w:rtl w:val="0"/>
        </w:rPr>
        <w:t xml:space="preserve">Ba-bird</w:t>
      </w:r>
      <w:r w:rsidDel="00000000" w:rsidR="00000000" w:rsidRPr="00000000">
        <w:rPr>
          <w:rtl w:val="0"/>
        </w:rPr>
        <w:t xml:space="preserve"> - limestone - (57176)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[right column]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[40.] </w:t>
      </w:r>
      <w:r w:rsidDel="00000000" w:rsidR="00000000" w:rsidRPr="00000000">
        <w:rPr>
          <w:u w:val="single"/>
          <w:rtl w:val="0"/>
        </w:rPr>
        <w:t xml:space="preserve">Sistrum</w:t>
      </w:r>
      <w:r w:rsidDel="00000000" w:rsidR="00000000" w:rsidRPr="00000000">
        <w:rPr>
          <w:rtl w:val="0"/>
        </w:rPr>
        <w:t xml:space="preserve"> - wood gilt - (57574)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[center]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42.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Pottery Amphorae</w:t>
      </w:r>
      <w:r w:rsidDel="00000000" w:rsidR="00000000" w:rsidRPr="00000000">
        <w:rPr>
          <w:rtl w:val="0"/>
        </w:rPr>
        <w:t xml:space="preserve"> - Containing Sawdust and natrum;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NB</w:t>
      </w:r>
      <w:r w:rsidDel="00000000" w:rsidR="00000000" w:rsidRPr="00000000">
        <w:rPr>
          <w:rtl w:val="0"/>
        </w:rPr>
        <w:t xml:space="preserve"> Objects underlined - occur in the Tomb of </w:t>
      </w:r>
      <w:r w:rsidDel="00000000" w:rsidR="00000000" w:rsidRPr="00000000">
        <w:rPr>
          <w:highlight w:val="yellow"/>
          <w:rtl w:val="0"/>
        </w:rPr>
        <w:t xml:space="preserve">Ma-her-pra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