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1D6" w:rsidRDefault="004F41D6">
      <w:pPr>
        <w:rPr>
          <w:b/>
          <w:noProof/>
          <w:u w:val="single"/>
        </w:rPr>
      </w:pPr>
      <w:r w:rsidRPr="004F41D6">
        <w:rPr>
          <w:b/>
          <w:noProof/>
          <w:u w:val="single"/>
        </w:rPr>
        <w:t>Analysis Document for US98</w:t>
      </w:r>
      <w:r>
        <w:rPr>
          <w:b/>
          <w:noProof/>
          <w:u w:val="single"/>
        </w:rPr>
        <w:t>:</w:t>
      </w:r>
    </w:p>
    <w:p w:rsidR="004F41D6" w:rsidRDefault="004F41D6">
      <w:pPr>
        <w:rPr>
          <w:b/>
          <w:noProof/>
          <w:u w:val="single"/>
        </w:rPr>
      </w:pPr>
    </w:p>
    <w:p w:rsidR="004F41D6" w:rsidRDefault="004F41D6">
      <w:pPr>
        <w:rPr>
          <w:noProof/>
        </w:rPr>
      </w:pPr>
      <w:r>
        <w:rPr>
          <w:noProof/>
        </w:rPr>
        <w:t>Below are the analysis details done as per the user story.</w:t>
      </w:r>
    </w:p>
    <w:p w:rsidR="004F41D6" w:rsidRDefault="004F41D6">
      <w:pPr>
        <w:rPr>
          <w:noProof/>
        </w:rPr>
      </w:pPr>
      <w:r>
        <w:rPr>
          <w:noProof/>
        </w:rPr>
        <w:t>Have analyzed all the fields from which API they are getting populated, accordingly we can calculate the load on landing page.</w:t>
      </w:r>
    </w:p>
    <w:p w:rsidR="004F41D6" w:rsidRPr="004F41D6" w:rsidRDefault="004F41D6">
      <w:pPr>
        <w:rPr>
          <w:noProof/>
        </w:rPr>
      </w:pPr>
      <w:bookmarkStart w:id="0" w:name="_GoBack"/>
      <w:bookmarkEnd w:id="0"/>
      <w:r>
        <w:rPr>
          <w:noProof/>
        </w:rPr>
        <w:t>As per below analysis, most of the fields are getting populated from Siebel so there is very less impact of the data that is getting loaded on landing page, hence creating partial view for Part Details wont be required as it wont impact on the performance of landing page.</w:t>
      </w:r>
    </w:p>
    <w:p w:rsidR="004F41D6" w:rsidRDefault="004F41D6">
      <w:pPr>
        <w:rPr>
          <w:noProof/>
        </w:rPr>
      </w:pPr>
    </w:p>
    <w:p w:rsidR="00CC64E3" w:rsidRDefault="009C12E1">
      <w:r>
        <w:rPr>
          <w:noProof/>
        </w:rPr>
        <w:drawing>
          <wp:inline distT="0" distB="0" distL="0" distR="0">
            <wp:extent cx="59436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9C12E1" w:rsidRDefault="009C12E1"/>
    <w:p w:rsidR="009C12E1" w:rsidRDefault="009C12E1">
      <w:r>
        <w:t>In the above picture, the area marked in red is getting populated from Siebel, even in that Delivery Type values are hard coded and Countries List is getting populated from XML file. SO this is not have impact in loading of page.</w:t>
      </w:r>
    </w:p>
    <w:p w:rsidR="00DB1BDC" w:rsidRDefault="00DB1BDC"/>
    <w:p w:rsidR="00DB1BDC" w:rsidRDefault="00DB1BDC">
      <w:r>
        <w:rPr>
          <w:noProof/>
        </w:rPr>
        <w:lastRenderedPageBreak/>
        <w:drawing>
          <wp:inline distT="0" distB="0" distL="0" distR="0">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DB1BDC" w:rsidRDefault="00DB1BDC"/>
    <w:p w:rsidR="00DB1BDC" w:rsidRDefault="00DB1BDC">
      <w:r>
        <w:t xml:space="preserve">SR Number, Activity Number and Service Region </w:t>
      </w:r>
      <w:r w:rsidR="00DA200E">
        <w:t>are</w:t>
      </w:r>
      <w:r>
        <w:t xml:space="preserve"> getting populated from Siebel.</w:t>
      </w:r>
    </w:p>
    <w:p w:rsidR="00DA200E" w:rsidRDefault="00DA200E"/>
    <w:p w:rsidR="00613E50" w:rsidRDefault="00613E50">
      <w:r>
        <w:rPr>
          <w:noProof/>
        </w:rPr>
        <w:drawing>
          <wp:inline distT="0" distB="0" distL="0" distR="0">
            <wp:extent cx="59436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DA200E" w:rsidRDefault="00DA200E">
      <w:r>
        <w:t>Task ID. Call ID</w:t>
      </w:r>
      <w:r w:rsidR="00613E50">
        <w:t>, Status and Assigned</w:t>
      </w:r>
      <w:r>
        <w:t xml:space="preserve"> are getting populated from Click</w:t>
      </w:r>
    </w:p>
    <w:p w:rsidR="00704C69" w:rsidRDefault="00704C69"/>
    <w:p w:rsidR="00704C69" w:rsidRDefault="00704C69">
      <w:r>
        <w:rPr>
          <w:noProof/>
        </w:rPr>
        <w:lastRenderedPageBreak/>
        <w:drawing>
          <wp:inline distT="0" distB="0" distL="0" distR="0">
            <wp:extent cx="59340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704C69" w:rsidRDefault="00704C69">
      <w:r>
        <w:t>Early Start and Late Start values are dependent on Siebel and on further calculation (on the basis of SR Type) in SDT the values are displayed.</w:t>
      </w:r>
    </w:p>
    <w:p w:rsidR="00C376E3" w:rsidRDefault="00C376E3"/>
    <w:p w:rsidR="00C376E3" w:rsidRDefault="00C376E3"/>
    <w:p w:rsidR="00C376E3" w:rsidRDefault="00C376E3">
      <w:r>
        <w:rPr>
          <w:noProof/>
        </w:rPr>
        <w:drawing>
          <wp:inline distT="0" distB="0" distL="0" distR="0">
            <wp:extent cx="59340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C376E3" w:rsidRDefault="00C376E3"/>
    <w:p w:rsidR="00C376E3" w:rsidRDefault="00C376E3">
      <w:r>
        <w:t>Appointment Start and Appointment Finish values are getting populated from Click.</w:t>
      </w:r>
    </w:p>
    <w:p w:rsidR="00F4340C" w:rsidRDefault="00F4340C"/>
    <w:p w:rsidR="00F4340C" w:rsidRDefault="00F4340C">
      <w:r>
        <w:rPr>
          <w:noProof/>
        </w:rPr>
        <w:drawing>
          <wp:inline distT="0" distB="0" distL="0" distR="0">
            <wp:extent cx="59436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F4340C" w:rsidRDefault="00F4340C">
      <w:r>
        <w:t xml:space="preserve">FMI No and FMI Due Date </w:t>
      </w:r>
      <w:r w:rsidR="006313A6">
        <w:t>are</w:t>
      </w:r>
      <w:r>
        <w:t xml:space="preserve"> getting populated from Siebel.</w:t>
      </w:r>
    </w:p>
    <w:p w:rsidR="00572F8B" w:rsidRDefault="00572F8B"/>
    <w:p w:rsidR="00572F8B" w:rsidRDefault="00572F8B">
      <w:r>
        <w:rPr>
          <w:noProof/>
        </w:rPr>
        <w:drawing>
          <wp:inline distT="0" distB="0" distL="0" distR="0">
            <wp:extent cx="59436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572F8B" w:rsidRDefault="00572F8B">
      <w:r>
        <w:t>Site and System data are getting populated from Click.</w:t>
      </w:r>
    </w:p>
    <w:sectPr w:rsidR="00572F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F09" w:rsidRDefault="00C90F09" w:rsidP="00C90F09">
      <w:pPr>
        <w:spacing w:after="0" w:line="240" w:lineRule="auto"/>
      </w:pPr>
      <w:r>
        <w:separator/>
      </w:r>
    </w:p>
  </w:endnote>
  <w:endnote w:type="continuationSeparator" w:id="0">
    <w:p w:rsidR="00C90F09" w:rsidRDefault="00C90F09" w:rsidP="00C9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F09" w:rsidRDefault="00C90F09">
    <w:pPr>
      <w:pStyle w:val="Footer"/>
      <w:rPr>
        <w:rFonts w:ascii="Candara" w:hAnsi="Candara"/>
        <w:b/>
      </w:rPr>
    </w:pPr>
  </w:p>
  <w:p w:rsidR="00C90F09" w:rsidRPr="00C90F09" w:rsidRDefault="00C90F09" w:rsidP="00C90F09">
    <w:pPr>
      <w:pStyle w:val="Footer"/>
      <w:jc w:val="center"/>
      <w:rPr>
        <w:rFonts w:ascii="Candara" w:hAnsi="Candara"/>
        <w:b/>
      </w:rPr>
    </w:pPr>
    <w:r>
      <w:rPr>
        <w:rFonts w:ascii="Candara" w:hAnsi="Candara"/>
        <w:b/>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F09" w:rsidRDefault="00C90F09" w:rsidP="00C90F09">
      <w:pPr>
        <w:spacing w:after="0" w:line="240" w:lineRule="auto"/>
      </w:pPr>
      <w:r>
        <w:separator/>
      </w:r>
    </w:p>
  </w:footnote>
  <w:footnote w:type="continuationSeparator" w:id="0">
    <w:p w:rsidR="00C90F09" w:rsidRDefault="00C90F09" w:rsidP="00C90F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E1"/>
    <w:rsid w:val="00014290"/>
    <w:rsid w:val="00176F1C"/>
    <w:rsid w:val="001D1723"/>
    <w:rsid w:val="002A3DEA"/>
    <w:rsid w:val="00344DA9"/>
    <w:rsid w:val="004A78A9"/>
    <w:rsid w:val="004F41D6"/>
    <w:rsid w:val="0053782A"/>
    <w:rsid w:val="00572F8B"/>
    <w:rsid w:val="00613E50"/>
    <w:rsid w:val="006313A6"/>
    <w:rsid w:val="00666965"/>
    <w:rsid w:val="006E14AB"/>
    <w:rsid w:val="00704C69"/>
    <w:rsid w:val="0097190D"/>
    <w:rsid w:val="009C12E1"/>
    <w:rsid w:val="00A9688D"/>
    <w:rsid w:val="00AA55A8"/>
    <w:rsid w:val="00B91697"/>
    <w:rsid w:val="00C376E3"/>
    <w:rsid w:val="00C52BC7"/>
    <w:rsid w:val="00C533B6"/>
    <w:rsid w:val="00C74AD2"/>
    <w:rsid w:val="00C90F09"/>
    <w:rsid w:val="00CA5705"/>
    <w:rsid w:val="00CA5F75"/>
    <w:rsid w:val="00CC64E3"/>
    <w:rsid w:val="00D00977"/>
    <w:rsid w:val="00D53F9D"/>
    <w:rsid w:val="00DA200E"/>
    <w:rsid w:val="00DB1BDC"/>
    <w:rsid w:val="00E10978"/>
    <w:rsid w:val="00E60263"/>
    <w:rsid w:val="00EB5D5B"/>
    <w:rsid w:val="00F4340C"/>
    <w:rsid w:val="00F8169C"/>
    <w:rsid w:val="00FD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2E1"/>
    <w:rPr>
      <w:rFonts w:ascii="Tahoma" w:hAnsi="Tahoma" w:cs="Tahoma"/>
      <w:sz w:val="16"/>
      <w:szCs w:val="16"/>
    </w:rPr>
  </w:style>
  <w:style w:type="paragraph" w:styleId="Header">
    <w:name w:val="header"/>
    <w:basedOn w:val="Normal"/>
    <w:link w:val="HeaderChar"/>
    <w:uiPriority w:val="99"/>
    <w:unhideWhenUsed/>
    <w:rsid w:val="00C90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F09"/>
  </w:style>
  <w:style w:type="paragraph" w:styleId="Footer">
    <w:name w:val="footer"/>
    <w:basedOn w:val="Normal"/>
    <w:link w:val="FooterChar"/>
    <w:uiPriority w:val="99"/>
    <w:unhideWhenUsed/>
    <w:rsid w:val="00C90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2E1"/>
    <w:rPr>
      <w:rFonts w:ascii="Tahoma" w:hAnsi="Tahoma" w:cs="Tahoma"/>
      <w:sz w:val="16"/>
      <w:szCs w:val="16"/>
    </w:rPr>
  </w:style>
  <w:style w:type="paragraph" w:styleId="Header">
    <w:name w:val="header"/>
    <w:basedOn w:val="Normal"/>
    <w:link w:val="HeaderChar"/>
    <w:uiPriority w:val="99"/>
    <w:unhideWhenUsed/>
    <w:rsid w:val="00C90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F09"/>
  </w:style>
  <w:style w:type="paragraph" w:styleId="Footer">
    <w:name w:val="footer"/>
    <w:basedOn w:val="Normal"/>
    <w:link w:val="FooterChar"/>
    <w:uiPriority w:val="99"/>
    <w:unhideWhenUsed/>
    <w:rsid w:val="00C90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Husain Syed</dc:creator>
  <cp:lastModifiedBy>Husain Syed</cp:lastModifiedBy>
  <cp:revision>12</cp:revision>
  <dcterms:created xsi:type="dcterms:W3CDTF">2017-02-15T04:01:00Z</dcterms:created>
  <dcterms:modified xsi:type="dcterms:W3CDTF">2017-02-15T11:17:00Z</dcterms:modified>
</cp:coreProperties>
</file>