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0"/>
        <w:gridCol w:w="3036"/>
        <w:gridCol w:w="2727"/>
        <w:gridCol w:w="1303"/>
      </w:tblGrid>
      <w:tr w:rsidR="00525A06" w:rsidTr="00525A06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714" w:type="dxa"/>
          </w:tcPr>
          <w:p w:rsidR="00525A06" w:rsidRPr="00525A06" w:rsidRDefault="00525A06">
            <w:pPr>
              <w:rPr>
                <w:b/>
              </w:rPr>
            </w:pPr>
            <w:r w:rsidRPr="00525A06">
              <w:rPr>
                <w:b/>
              </w:rPr>
              <w:t>Allowance</w:t>
            </w:r>
          </w:p>
        </w:tc>
        <w:tc>
          <w:tcPr>
            <w:tcW w:w="3412" w:type="dxa"/>
          </w:tcPr>
          <w:p w:rsidR="00525A06" w:rsidRPr="00525A06" w:rsidRDefault="00525A06">
            <w:pPr>
              <w:rPr>
                <w:b/>
              </w:rPr>
            </w:pPr>
            <w:r w:rsidRPr="00525A06">
              <w:rPr>
                <w:b/>
              </w:rPr>
              <w:t>Employees</w:t>
            </w:r>
          </w:p>
        </w:tc>
        <w:tc>
          <w:tcPr>
            <w:tcW w:w="3057" w:type="dxa"/>
          </w:tcPr>
          <w:p w:rsidR="00525A06" w:rsidRPr="00525A06" w:rsidRDefault="00525A06">
            <w:pPr>
              <w:rPr>
                <w:b/>
              </w:rPr>
            </w:pPr>
            <w:r w:rsidRPr="00525A06">
              <w:rPr>
                <w:b/>
              </w:rPr>
              <w:t>Formula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Frequency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714" w:type="dxa"/>
          </w:tcPr>
          <w:p w:rsidR="00525A06" w:rsidRPr="00525A06" w:rsidRDefault="00525A06">
            <w:r>
              <w:t>Gratuity</w:t>
            </w:r>
          </w:p>
        </w:tc>
        <w:tc>
          <w:tcPr>
            <w:tcW w:w="3412" w:type="dxa"/>
          </w:tcPr>
          <w:p w:rsidR="00525A06" w:rsidRDefault="00525A06">
            <w:r>
              <w:t>Contract staff</w:t>
            </w:r>
          </w:p>
        </w:tc>
        <w:tc>
          <w:tcPr>
            <w:tcW w:w="3057" w:type="dxa"/>
          </w:tcPr>
          <w:p w:rsidR="00525A06" w:rsidRDefault="00525A06">
            <w:r>
              <w:t>30% of annual salary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Annual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714" w:type="dxa"/>
          </w:tcPr>
          <w:p w:rsidR="00525A06" w:rsidRDefault="00525A06">
            <w:r>
              <w:t>Leave Allowance</w:t>
            </w:r>
          </w:p>
        </w:tc>
        <w:tc>
          <w:tcPr>
            <w:tcW w:w="3412" w:type="dxa"/>
          </w:tcPr>
          <w:p w:rsidR="00525A06" w:rsidRDefault="00525A06">
            <w:r>
              <w:t>Contract staff</w:t>
            </w:r>
          </w:p>
        </w:tc>
        <w:tc>
          <w:tcPr>
            <w:tcW w:w="3057" w:type="dxa"/>
          </w:tcPr>
          <w:p w:rsidR="00525A06" w:rsidRDefault="00525A06">
            <w:r>
              <w:t>Monthly pay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Annual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714" w:type="dxa"/>
          </w:tcPr>
          <w:p w:rsidR="00525A06" w:rsidRDefault="00525A06">
            <w:r>
              <w:t>Shift allowance</w:t>
            </w:r>
          </w:p>
        </w:tc>
        <w:tc>
          <w:tcPr>
            <w:tcW w:w="3412" w:type="dxa"/>
          </w:tcPr>
          <w:p w:rsidR="00525A06" w:rsidRDefault="00525A06">
            <w:r>
              <w:t>Shift workers (no specific criteria)</w:t>
            </w:r>
          </w:p>
        </w:tc>
        <w:tc>
          <w:tcPr>
            <w:tcW w:w="3057" w:type="dxa"/>
          </w:tcPr>
          <w:p w:rsidR="00525A06" w:rsidRDefault="00525A06">
            <w:r>
              <w:t>20% of salary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Monthly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2714" w:type="dxa"/>
          </w:tcPr>
          <w:p w:rsidR="00525A06" w:rsidRDefault="00525A06">
            <w:r>
              <w:t>Standby</w:t>
            </w:r>
          </w:p>
        </w:tc>
        <w:tc>
          <w:tcPr>
            <w:tcW w:w="3412" w:type="dxa"/>
          </w:tcPr>
          <w:p w:rsidR="00525A06" w:rsidRDefault="00525A06">
            <w:r>
              <w:t>Some contract staff (not specific criteria)</w:t>
            </w:r>
          </w:p>
        </w:tc>
        <w:tc>
          <w:tcPr>
            <w:tcW w:w="3057" w:type="dxa"/>
          </w:tcPr>
          <w:p w:rsidR="00525A06" w:rsidRDefault="00525A06">
            <w:r>
              <w:t xml:space="preserve">15% of salary 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Monthly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2714" w:type="dxa"/>
          </w:tcPr>
          <w:p w:rsidR="00525A06" w:rsidRDefault="00525A06">
            <w:r>
              <w:t>Medical</w:t>
            </w:r>
          </w:p>
        </w:tc>
        <w:tc>
          <w:tcPr>
            <w:tcW w:w="3412" w:type="dxa"/>
          </w:tcPr>
          <w:p w:rsidR="00525A06" w:rsidRDefault="00525A06">
            <w:r>
              <w:t>Contract Staff</w:t>
            </w:r>
          </w:p>
        </w:tc>
        <w:tc>
          <w:tcPr>
            <w:tcW w:w="3057" w:type="dxa"/>
          </w:tcPr>
          <w:p w:rsidR="00525A06" w:rsidRDefault="00525A06" w:rsidP="00525A06">
            <w:r>
              <w:t>Fixed depending on level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Quarterly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2714" w:type="dxa"/>
          </w:tcPr>
          <w:p w:rsidR="00525A06" w:rsidRDefault="00525A06">
            <w:r>
              <w:t xml:space="preserve">Soap </w:t>
            </w:r>
          </w:p>
        </w:tc>
        <w:tc>
          <w:tcPr>
            <w:tcW w:w="3412" w:type="dxa"/>
          </w:tcPr>
          <w:p w:rsidR="00525A06" w:rsidRDefault="00525A06">
            <w:r>
              <w:t>Selected staff</w:t>
            </w:r>
          </w:p>
        </w:tc>
        <w:tc>
          <w:tcPr>
            <w:tcW w:w="3057" w:type="dxa"/>
          </w:tcPr>
          <w:p w:rsidR="00525A06" w:rsidRDefault="00525A06" w:rsidP="00525A06">
            <w:r>
              <w:t>Fixed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Monthly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2714" w:type="dxa"/>
          </w:tcPr>
          <w:p w:rsidR="00525A06" w:rsidRDefault="00525A06">
            <w:r>
              <w:t>Risk</w:t>
            </w:r>
          </w:p>
        </w:tc>
        <w:tc>
          <w:tcPr>
            <w:tcW w:w="3412" w:type="dxa"/>
          </w:tcPr>
          <w:p w:rsidR="00525A06" w:rsidRDefault="00525A06">
            <w:r>
              <w:t>Selected staff</w:t>
            </w:r>
          </w:p>
        </w:tc>
        <w:tc>
          <w:tcPr>
            <w:tcW w:w="3057" w:type="dxa"/>
          </w:tcPr>
          <w:p w:rsidR="00525A06" w:rsidRDefault="00525A06" w:rsidP="00525A06">
            <w:r>
              <w:t>Fixed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Monthly</w:t>
            </w:r>
          </w:p>
        </w:tc>
      </w:tr>
      <w:tr w:rsidR="00525A06" w:rsidTr="00525A06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2714" w:type="dxa"/>
          </w:tcPr>
          <w:p w:rsidR="00525A06" w:rsidRDefault="00525A06">
            <w:r>
              <w:t>Phone</w:t>
            </w:r>
          </w:p>
        </w:tc>
        <w:tc>
          <w:tcPr>
            <w:tcW w:w="3412" w:type="dxa"/>
          </w:tcPr>
          <w:p w:rsidR="00525A06" w:rsidRDefault="00525A06">
            <w:r>
              <w:t>Selected staff</w:t>
            </w:r>
          </w:p>
        </w:tc>
        <w:tc>
          <w:tcPr>
            <w:tcW w:w="3057" w:type="dxa"/>
          </w:tcPr>
          <w:p w:rsidR="00525A06" w:rsidRDefault="00525A06" w:rsidP="00525A06">
            <w:r>
              <w:t>Fixed</w:t>
            </w:r>
          </w:p>
        </w:tc>
        <w:tc>
          <w:tcPr>
            <w:tcW w:w="343" w:type="dxa"/>
            <w:shd w:val="clear" w:color="auto" w:fill="auto"/>
          </w:tcPr>
          <w:p w:rsidR="00525A06" w:rsidRDefault="00525A06">
            <w:r>
              <w:t>monthly</w:t>
            </w:r>
            <w:bookmarkStart w:id="0" w:name="_GoBack"/>
            <w:bookmarkEnd w:id="0"/>
          </w:p>
        </w:tc>
      </w:tr>
    </w:tbl>
    <w:p w:rsidR="00F10069" w:rsidRDefault="00F10069"/>
    <w:sectPr w:rsidR="00F10069" w:rsidSect="00F100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06"/>
    <w:rsid w:val="00525A06"/>
    <w:rsid w:val="00F1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8DE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Macintosh Word</Application>
  <DocSecurity>0</DocSecurity>
  <Lines>3</Lines>
  <Paragraphs>1</Paragraphs>
  <ScaleCrop>false</ScaleCrop>
  <Company>DNT Consults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Abigaba</dc:creator>
  <cp:keywords/>
  <dc:description/>
  <cp:lastModifiedBy>Wilson Abigaba</cp:lastModifiedBy>
  <cp:revision>1</cp:revision>
  <dcterms:created xsi:type="dcterms:W3CDTF">2015-01-09T13:02:00Z</dcterms:created>
  <dcterms:modified xsi:type="dcterms:W3CDTF">2015-01-09T13:21:00Z</dcterms:modified>
</cp:coreProperties>
</file>