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2B45" w:rsidRDefault="00F46554">
      <w:pPr>
        <w:pStyle w:val="Titre"/>
        <w:spacing w:after="140"/>
      </w:pPr>
      <w:r>
        <w:t>Note technique 11 - SMTP_SERVICE Gmail OAuth2 dans G2M</w:t>
      </w:r>
    </w:p>
    <w:p w:rsidR="006C2B45" w:rsidRDefault="00F46554">
      <w:pPr>
        <w:pStyle w:val="Titre1"/>
        <w:spacing w:before="260" w:after="140"/>
      </w:pPr>
      <w:r>
        <w:t>1. Objet</w:t>
      </w:r>
    </w:p>
    <w:p w:rsidR="006C2B45" w:rsidRDefault="00F46554">
      <w:pPr>
        <w:spacing w:after="130"/>
      </w:pPr>
      <w:r>
        <w:t>Cette note technique décrit le processus de mise en place du support d'envoi d'emails transactionnels dans G2M avec Gmail SMTP et une authentification OAuth2.</w:t>
      </w:r>
    </w:p>
    <w:p w:rsidR="006C2B45" w:rsidRDefault="00F46554">
      <w:pPr>
        <w:spacing w:after="130"/>
      </w:pPr>
      <w:r>
        <w:t>L'</w:t>
      </w:r>
      <w:r>
        <w:t>objectif est de permettre à G2M d'envoyer des emails applicatifs, notamment :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liens d'activation de compte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emails de test depuis le panneau d'administration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futures notifications transactionnelles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messages de supervision ou d'alerte.</w:t>
      </w:r>
    </w:p>
    <w:p w:rsidR="006C2B45" w:rsidRDefault="00F46554">
      <w:pPr>
        <w:spacing w:after="130"/>
      </w:pPr>
      <w:r>
        <w:t>Le principe rete</w:t>
      </w:r>
      <w:r>
        <w:t xml:space="preserve">nu est de ne pas stocker le mot de passe personnel Gmail dans l'application. G2M utilise à la place une authentification OAuth2 auprès de Google, puis </w:t>
      </w:r>
      <w:proofErr w:type="spellStart"/>
      <w:r>
        <w:t>Nodemailer</w:t>
      </w:r>
      <w:proofErr w:type="spellEnd"/>
      <w:r>
        <w:t xml:space="preserve"> se charge de présenter un jeton OAuth2 au serveur SMTP Gmail.</w:t>
      </w:r>
    </w:p>
    <w:p w:rsidR="006C2B45" w:rsidRDefault="00F46554">
      <w:pPr>
        <w:pStyle w:val="Titre1"/>
        <w:spacing w:before="260" w:after="140"/>
      </w:pPr>
      <w:r>
        <w:t>2. Contexte G2M</w:t>
      </w:r>
    </w:p>
    <w:p w:rsidR="006C2B45" w:rsidRDefault="00F46554">
      <w:pPr>
        <w:spacing w:after="130"/>
      </w:pPr>
      <w:r>
        <w:t>Le projet G2M ut</w:t>
      </w:r>
      <w:r>
        <w:t>ilise actuellement :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8"/>
        <w:gridCol w:w="7186"/>
      </w:tblGrid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F0EB"/>
          </w:tcPr>
          <w:p w:rsidR="006C2B45" w:rsidRDefault="00F46554">
            <w:r>
              <w:t>Zone</w:t>
            </w:r>
          </w:p>
        </w:tc>
        <w:tc>
          <w:tcPr>
            <w:tcW w:w="0" w:type="auto"/>
            <w:shd w:val="clear" w:color="auto" w:fill="D9F0EB"/>
          </w:tcPr>
          <w:p w:rsidR="006C2B45" w:rsidRDefault="00F46554">
            <w:r>
              <w:t>Élément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proofErr w:type="spellStart"/>
            <w:r>
              <w:t>Backend</w:t>
            </w:r>
            <w:proofErr w:type="spellEnd"/>
          </w:p>
        </w:tc>
        <w:tc>
          <w:tcPr>
            <w:tcW w:w="0" w:type="auto"/>
          </w:tcPr>
          <w:p w:rsidR="006C2B45" w:rsidRDefault="00F46554">
            <w:r>
              <w:t>Node.js / Express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r>
              <w:t>Vues</w:t>
            </w:r>
          </w:p>
        </w:tc>
        <w:tc>
          <w:tcPr>
            <w:tcW w:w="0" w:type="auto"/>
          </w:tcPr>
          <w:p w:rsidR="006C2B45" w:rsidRDefault="00F46554">
            <w:r>
              <w:t>EJS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r>
              <w:t>Base de données</w:t>
            </w:r>
          </w:p>
        </w:tc>
        <w:tc>
          <w:tcPr>
            <w:tcW w:w="0" w:type="auto"/>
          </w:tcPr>
          <w:p w:rsidR="006C2B45" w:rsidRDefault="00F46554">
            <w:proofErr w:type="spellStart"/>
            <w:r>
              <w:t>SQLite</w:t>
            </w:r>
            <w:proofErr w:type="spellEnd"/>
            <w:r>
              <w:t xml:space="preserve"> avec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better-sqlite3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r>
              <w:t>Authentification applicative</w:t>
            </w:r>
          </w:p>
        </w:tc>
        <w:tc>
          <w:tcPr>
            <w:tcW w:w="0" w:type="auto"/>
          </w:tcPr>
          <w:p w:rsidR="006C2B45" w:rsidRDefault="00F46554">
            <w:r>
              <w:t xml:space="preserve">JWT en cookie </w:t>
            </w:r>
            <w:proofErr w:type="spellStart"/>
            <w:r>
              <w:t>HttpOnly</w:t>
            </w:r>
            <w:proofErr w:type="spellEnd"/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r>
              <w:t>Emails</w:t>
            </w:r>
          </w:p>
        </w:tc>
        <w:tc>
          <w:tcPr>
            <w:tcW w:w="0" w:type="auto"/>
          </w:tcPr>
          <w:p w:rsidR="006C2B45" w:rsidRDefault="00F46554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nodemailer</w:t>
            </w:r>
            <w:proofErr w:type="spellEnd"/>
            <w:r>
              <w:t xml:space="preserve"> via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services/mailService.js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r>
              <w:t>Paramètres persistants</w:t>
            </w:r>
          </w:p>
        </w:tc>
        <w:tc>
          <w:tcPr>
            <w:tcW w:w="0" w:type="auto"/>
          </w:tcPr>
          <w:p w:rsidR="006C2B45" w:rsidRDefault="00F46554">
            <w:r>
              <w:t xml:space="preserve">table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settings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r>
              <w:t>Administration</w:t>
            </w:r>
          </w:p>
        </w:tc>
        <w:tc>
          <w:tcPr>
            <w:tcW w:w="0" w:type="auto"/>
          </w:tcPr>
          <w:p w:rsidR="006C2B45" w:rsidRDefault="00F46554">
            <w:r>
              <w:t xml:space="preserve">panneau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admin</w:t>
            </w:r>
            <w:proofErr w:type="spellEnd"/>
            <w:r>
              <w:t xml:space="preserve"> protégé par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requireAuth</w:t>
            </w:r>
            <w:proofErr w:type="spellEnd"/>
            <w:r>
              <w:t xml:space="preserve"> et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E9EEF2"/>
              </w:rPr>
              <w:t>requireRole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E9EEF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E9EEF2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E9EEF2"/>
              </w:rPr>
              <w:t>")</w:t>
            </w:r>
          </w:p>
        </w:tc>
      </w:tr>
    </w:tbl>
    <w:p w:rsidR="006C2B45" w:rsidRDefault="006C2B45">
      <w:pPr>
        <w:spacing w:after="80"/>
      </w:pPr>
    </w:p>
    <w:p w:rsidR="006C2B45" w:rsidRDefault="00F46554">
      <w:pPr>
        <w:spacing w:after="130"/>
      </w:pPr>
      <w:r>
        <w:t>Avant cette note, le service mail supportait déjà :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un mode développement, lorsque la configuration SMTP est absente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un mode SMTP classique avec </w:t>
      </w:r>
      <w:r>
        <w:rPr>
          <w:rFonts w:ascii="Courier New" w:eastAsia="Courier New" w:hAnsi="Courier New" w:cs="Courier New"/>
          <w:shd w:val="clear" w:color="auto" w:fill="E9EEF2"/>
        </w:rPr>
        <w:t>SMTP_USER</w:t>
      </w:r>
      <w:r>
        <w:t xml:space="preserve"> et </w:t>
      </w:r>
      <w:r>
        <w:rPr>
          <w:rFonts w:ascii="Courier New" w:eastAsia="Courier New" w:hAnsi="Courier New" w:cs="Courier New"/>
          <w:shd w:val="clear" w:color="auto" w:fill="E9EEF2"/>
        </w:rPr>
        <w:t>SMTP_PASSWORD</w:t>
      </w:r>
      <w:r>
        <w:t>.</w:t>
      </w:r>
    </w:p>
    <w:p w:rsidR="006C2B45" w:rsidRDefault="00F46554">
      <w:pPr>
        <w:spacing w:after="130"/>
      </w:pPr>
      <w:r>
        <w:t>Le besoin additionnel consiste à ajouter un troisième cas d'usage : Gmail SMTP avec OAuth2.</w:t>
      </w:r>
    </w:p>
    <w:p w:rsidR="006C2B45" w:rsidRDefault="00F46554">
      <w:pPr>
        <w:pStyle w:val="Titre1"/>
        <w:spacing w:before="260" w:after="140"/>
      </w:pPr>
      <w:r>
        <w:t>3. Rappel conceptuel</w:t>
      </w:r>
    </w:p>
    <w:p w:rsidR="006C2B45" w:rsidRDefault="00F46554">
      <w:pPr>
        <w:pStyle w:val="Titre2"/>
        <w:spacing w:before="260" w:after="140"/>
      </w:pPr>
      <w:r>
        <w:t>3.1. SMTP</w:t>
      </w:r>
    </w:p>
    <w:p w:rsidR="006C2B45" w:rsidRDefault="00F46554">
      <w:pPr>
        <w:spacing w:after="130"/>
      </w:pPr>
      <w:r>
        <w:t>SMTP signifie Simple Mail Transfer Protocol. C'est le protocole utilisé pour envoyer des emails.</w:t>
      </w:r>
    </w:p>
    <w:p w:rsidR="006C2B45" w:rsidRDefault="00F46554">
      <w:pPr>
        <w:spacing w:after="130"/>
      </w:pPr>
      <w:r>
        <w:t>Dans le cas de G2M, l'application ne</w:t>
      </w:r>
      <w:r>
        <w:t xml:space="preserve"> remet pas directement les emails aux destinataires finaux. Elle se connecte à un serveur SMTP sortant, par exemple </w:t>
      </w:r>
      <w:r>
        <w:rPr>
          <w:rFonts w:ascii="Courier New" w:eastAsia="Courier New" w:hAnsi="Courier New" w:cs="Courier New"/>
          <w:shd w:val="clear" w:color="auto" w:fill="E9EEF2"/>
        </w:rPr>
        <w:t>smtp.gmail.com</w:t>
      </w:r>
      <w:r>
        <w:t>, et lui demande d'envoyer le message.</w:t>
      </w:r>
    </w:p>
    <w:p w:rsidR="006C2B45" w:rsidRDefault="00F46554">
      <w:pPr>
        <w:spacing w:after="130"/>
      </w:pPr>
      <w:r>
        <w:t>Le serveur SMTP exige généralement :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lastRenderedPageBreak/>
        <w:t xml:space="preserve">un hôte : </w:t>
      </w:r>
      <w:r>
        <w:rPr>
          <w:rFonts w:ascii="Courier New" w:eastAsia="Courier New" w:hAnsi="Courier New" w:cs="Courier New"/>
          <w:shd w:val="clear" w:color="auto" w:fill="E9EEF2"/>
        </w:rPr>
        <w:t>SMTP_HOST</w:t>
      </w:r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un port : </w:t>
      </w:r>
      <w:r>
        <w:rPr>
          <w:rFonts w:ascii="Courier New" w:eastAsia="Courier New" w:hAnsi="Courier New" w:cs="Courier New"/>
          <w:shd w:val="clear" w:color="auto" w:fill="E9EEF2"/>
        </w:rPr>
        <w:t>SMTP_PORT</w:t>
      </w:r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une indication de chiffrement : </w:t>
      </w:r>
      <w:r>
        <w:rPr>
          <w:rFonts w:ascii="Courier New" w:eastAsia="Courier New" w:hAnsi="Courier New" w:cs="Courier New"/>
          <w:shd w:val="clear" w:color="auto" w:fill="E9EEF2"/>
        </w:rPr>
        <w:t>SMTP_SECURE</w:t>
      </w:r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un compte expéditeur ou utilisateur : </w:t>
      </w:r>
      <w:r>
        <w:rPr>
          <w:rFonts w:ascii="Courier New" w:eastAsia="Courier New" w:hAnsi="Courier New" w:cs="Courier New"/>
          <w:shd w:val="clear" w:color="auto" w:fill="E9EEF2"/>
        </w:rPr>
        <w:t>SMTP_USER</w:t>
      </w:r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une preuve d'autorisation.</w:t>
      </w:r>
    </w:p>
    <w:p w:rsidR="006C2B45" w:rsidRDefault="00F46554">
      <w:pPr>
        <w:spacing w:after="130"/>
      </w:pPr>
      <w:r>
        <w:t>Dans une configuration SMTP classique, la preuve d'autorisation est un mot de passe SMTP ou un mot de passe d'application.</w:t>
      </w:r>
    </w:p>
    <w:p w:rsidR="006C2B45" w:rsidRDefault="00F46554">
      <w:pPr>
        <w:pStyle w:val="Titre2"/>
        <w:spacing w:before="260" w:after="140"/>
      </w:pPr>
      <w:r>
        <w:t>3.2. Email</w:t>
      </w:r>
      <w:r>
        <w:t xml:space="preserve"> transactionnel</w:t>
      </w:r>
    </w:p>
    <w:p w:rsidR="006C2B45" w:rsidRDefault="00F46554">
      <w:pPr>
        <w:spacing w:after="130"/>
      </w:pPr>
      <w:r>
        <w:t>Un email transactionnel est un email envoyé automatiquement par une application à la suite d'un événement précis.</w:t>
      </w:r>
    </w:p>
    <w:p w:rsidR="006C2B45" w:rsidRDefault="00F46554">
      <w:pPr>
        <w:spacing w:after="130"/>
      </w:pPr>
      <w:r>
        <w:t>Exemples dans G2M :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un administrateur invite un utilisateur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un utilisateur demande un lien d'activation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un test SMTP est l</w:t>
      </w:r>
      <w:r>
        <w:t xml:space="preserve">ancé depuis </w:t>
      </w:r>
      <w:r>
        <w:rPr>
          <w:rFonts w:ascii="Courier New" w:eastAsia="Courier New" w:hAnsi="Courier New" w:cs="Courier New"/>
          <w:shd w:val="clear" w:color="auto" w:fill="E9EEF2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admin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>/email-test</w:t>
      </w:r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une alerte future est déclenchée par une anomalie.</w:t>
      </w:r>
    </w:p>
    <w:p w:rsidR="006C2B45" w:rsidRDefault="00F46554">
      <w:pPr>
        <w:spacing w:after="130"/>
      </w:pPr>
      <w:r>
        <w:t>Un email transactionnel n'est pas une newsletter. Il doit être fiable, traçable et envoyé uniquement à des destinataires concernés.</w:t>
      </w:r>
    </w:p>
    <w:p w:rsidR="006C2B45" w:rsidRDefault="00F46554">
      <w:pPr>
        <w:pStyle w:val="Titre2"/>
        <w:spacing w:before="260" w:after="140"/>
      </w:pPr>
      <w:r>
        <w:t>3.3. OAuth2</w:t>
      </w:r>
    </w:p>
    <w:p w:rsidR="006C2B45" w:rsidRDefault="00F46554">
      <w:pPr>
        <w:spacing w:after="130"/>
      </w:pPr>
      <w:r>
        <w:t>OAuth2 est un mécanisme d'aut</w:t>
      </w:r>
      <w:r>
        <w:t>orisation. Dans ce contexte, OAuth2 permet à G2M d'obtenir le droit d'envoyer des emails via un compte Gmail sans connaître ni stocker le mot de passe personnel du compte.</w:t>
      </w:r>
    </w:p>
    <w:p w:rsidR="006C2B45" w:rsidRDefault="00F46554">
      <w:pPr>
        <w:spacing w:after="130"/>
      </w:pPr>
      <w:r>
        <w:t>Le flux repose sur trois éléments importants :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7618"/>
      </w:tblGrid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F0EB"/>
          </w:tcPr>
          <w:p w:rsidR="006C2B45" w:rsidRDefault="00F46554">
            <w:r>
              <w:t>Élément</w:t>
            </w:r>
          </w:p>
        </w:tc>
        <w:tc>
          <w:tcPr>
            <w:tcW w:w="0" w:type="auto"/>
            <w:shd w:val="clear" w:color="auto" w:fill="D9F0EB"/>
          </w:tcPr>
          <w:p w:rsidR="006C2B45" w:rsidRDefault="00F46554">
            <w:r>
              <w:t>Rôle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client_id</w:t>
            </w:r>
            <w:proofErr w:type="spellEnd"/>
          </w:p>
        </w:tc>
        <w:tc>
          <w:tcPr>
            <w:tcW w:w="0" w:type="auto"/>
          </w:tcPr>
          <w:p w:rsidR="006C2B45" w:rsidRDefault="00F46554">
            <w:r>
              <w:t>Identifie l'</w:t>
            </w:r>
            <w:r>
              <w:t>application OAuth2 créée dans Google Cloud Console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client_secret</w:t>
            </w:r>
            <w:proofErr w:type="spellEnd"/>
          </w:p>
        </w:tc>
        <w:tc>
          <w:tcPr>
            <w:tcW w:w="0" w:type="auto"/>
          </w:tcPr>
          <w:p w:rsidR="006C2B45" w:rsidRDefault="00F46554">
            <w:r>
              <w:t>Secret associé au client OAuth2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refresh_token</w:t>
            </w:r>
            <w:proofErr w:type="spellEnd"/>
          </w:p>
        </w:tc>
        <w:tc>
          <w:tcPr>
            <w:tcW w:w="0" w:type="auto"/>
          </w:tcPr>
          <w:p w:rsidR="006C2B45" w:rsidRDefault="00F46554">
            <w:r>
              <w:t>Jeton long terme permettant d'obtenir des jetons d'accès courts</w:t>
            </w:r>
          </w:p>
        </w:tc>
      </w:tr>
    </w:tbl>
    <w:p w:rsidR="006C2B45" w:rsidRDefault="006C2B45">
      <w:pPr>
        <w:spacing w:after="80"/>
      </w:pPr>
    </w:p>
    <w:p w:rsidR="006C2B45" w:rsidRDefault="00F46554">
      <w:pPr>
        <w:spacing w:after="130"/>
      </w:pPr>
      <w:proofErr w:type="spellStart"/>
      <w:r>
        <w:t>Nodemailer</w:t>
      </w:r>
      <w:proofErr w:type="spellEnd"/>
      <w:r>
        <w:t xml:space="preserve"> utilise ces informations pour générer automatiquement un jeton d'</w:t>
      </w:r>
      <w:r>
        <w:t>accès OAuth2, puis s'authentifie auprès du serveur SMTP Gmail via le mécanisme XOAUTH2.</w:t>
      </w:r>
    </w:p>
    <w:p w:rsidR="006C2B45" w:rsidRDefault="00F46554">
      <w:pPr>
        <w:pStyle w:val="Titre2"/>
        <w:spacing w:before="260" w:after="140"/>
      </w:pPr>
      <w:r>
        <w:t>3.4. Différence entre mot de passe d'application et OAuth2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4"/>
        <w:gridCol w:w="2577"/>
        <w:gridCol w:w="2271"/>
        <w:gridCol w:w="2782"/>
      </w:tblGrid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F0EB"/>
          </w:tcPr>
          <w:p w:rsidR="006C2B45" w:rsidRDefault="00F46554">
            <w:r>
              <w:t>Option</w:t>
            </w:r>
          </w:p>
        </w:tc>
        <w:tc>
          <w:tcPr>
            <w:tcW w:w="0" w:type="auto"/>
            <w:shd w:val="clear" w:color="auto" w:fill="D9F0EB"/>
          </w:tcPr>
          <w:p w:rsidR="006C2B45" w:rsidRDefault="00F46554">
            <w:r>
              <w:t>Principe</w:t>
            </w:r>
          </w:p>
        </w:tc>
        <w:tc>
          <w:tcPr>
            <w:tcW w:w="0" w:type="auto"/>
            <w:shd w:val="clear" w:color="auto" w:fill="D9F0EB"/>
          </w:tcPr>
          <w:p w:rsidR="006C2B45" w:rsidRDefault="00F46554">
            <w:r>
              <w:t>Avantage</w:t>
            </w:r>
          </w:p>
        </w:tc>
        <w:tc>
          <w:tcPr>
            <w:tcW w:w="0" w:type="auto"/>
            <w:shd w:val="clear" w:color="auto" w:fill="D9F0EB"/>
          </w:tcPr>
          <w:p w:rsidR="006C2B45" w:rsidRDefault="00F46554">
            <w:r>
              <w:t>Limite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r>
              <w:t>Mot de passe d'application Gmail</w:t>
            </w:r>
          </w:p>
        </w:tc>
        <w:tc>
          <w:tcPr>
            <w:tcW w:w="0" w:type="auto"/>
          </w:tcPr>
          <w:p w:rsidR="006C2B45" w:rsidRDefault="00F46554">
            <w:r>
              <w:t>Google génère un mot de passe dédié</w:t>
            </w:r>
          </w:p>
        </w:tc>
        <w:tc>
          <w:tcPr>
            <w:tcW w:w="0" w:type="auto"/>
          </w:tcPr>
          <w:p w:rsidR="006C2B45" w:rsidRDefault="00F46554">
            <w:r>
              <w:t>Simple à configurer</w:t>
            </w:r>
          </w:p>
        </w:tc>
        <w:tc>
          <w:tcPr>
            <w:tcW w:w="0" w:type="auto"/>
          </w:tcPr>
          <w:p w:rsidR="006C2B45" w:rsidRDefault="00F46554">
            <w:r>
              <w:t>Reste un secret statique proche d'un mot de passe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r>
              <w:t>OAuth2 Gmail</w:t>
            </w:r>
          </w:p>
        </w:tc>
        <w:tc>
          <w:tcPr>
            <w:tcW w:w="0" w:type="auto"/>
          </w:tcPr>
          <w:p w:rsidR="006C2B45" w:rsidRDefault="00F46554">
            <w:r>
              <w:t xml:space="preserve">G2M utilise un client OAuth2 et un </w:t>
            </w:r>
            <w:proofErr w:type="spellStart"/>
            <w:r>
              <w:t>refresh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</w:p>
        </w:tc>
        <w:tc>
          <w:tcPr>
            <w:tcW w:w="0" w:type="auto"/>
          </w:tcPr>
          <w:p w:rsidR="006C2B45" w:rsidRDefault="00F46554">
            <w:r>
              <w:t>Plus conforme aux pratiques modernes</w:t>
            </w:r>
          </w:p>
        </w:tc>
        <w:tc>
          <w:tcPr>
            <w:tcW w:w="0" w:type="auto"/>
          </w:tcPr>
          <w:p w:rsidR="006C2B45" w:rsidRDefault="00F46554">
            <w:r>
              <w:t>Mise en place plus technique</w:t>
            </w:r>
          </w:p>
        </w:tc>
      </w:tr>
    </w:tbl>
    <w:p w:rsidR="006C2B45" w:rsidRDefault="006C2B45">
      <w:pPr>
        <w:spacing w:after="80"/>
      </w:pPr>
    </w:p>
    <w:p w:rsidR="006C2B45" w:rsidRDefault="00F46554">
      <w:pPr>
        <w:spacing w:after="130"/>
      </w:pPr>
      <w:r>
        <w:t>Pour G2M, OAuth2 est retenu comme approche plus propre conceptuellement, surtout pour éviter l'exposition du mot de passe personnel Gmail.</w:t>
      </w:r>
    </w:p>
    <w:p w:rsidR="006C2B45" w:rsidRDefault="00F46554">
      <w:pPr>
        <w:pStyle w:val="Titre1"/>
        <w:spacing w:before="260" w:after="140"/>
      </w:pPr>
      <w:r>
        <w:lastRenderedPageBreak/>
        <w:t>4. Architecture retenue dans G2M</w:t>
      </w:r>
    </w:p>
    <w:p w:rsidR="006C2B45" w:rsidRDefault="00F46554">
      <w:pPr>
        <w:pStyle w:val="Titre2"/>
        <w:spacing w:before="260" w:after="140"/>
      </w:pPr>
      <w:r>
        <w:t>4.1. Service concerné</w:t>
      </w:r>
    </w:p>
    <w:p w:rsidR="006C2B45" w:rsidRDefault="00F46554">
      <w:pPr>
        <w:spacing w:after="130"/>
      </w:pPr>
      <w:r>
        <w:t>Le fichier principal est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services/mailService.js</w:t>
      </w:r>
    </w:p>
    <w:p w:rsidR="006C2B45" w:rsidRDefault="00F46554">
      <w:pPr>
        <w:spacing w:after="130"/>
      </w:pPr>
      <w:r>
        <w:t>Ce service :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lit la configuration email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détecte le mode d'authentification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construit le transport </w:t>
      </w:r>
      <w:proofErr w:type="spellStart"/>
      <w:r>
        <w:t>Nodemailer</w:t>
      </w:r>
      <w:proofErr w:type="spellEnd"/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envoie le message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bascule en mode développement si la configuration est incomplète.</w:t>
      </w:r>
    </w:p>
    <w:p w:rsidR="006C2B45" w:rsidRDefault="00F46554">
      <w:pPr>
        <w:pStyle w:val="Titre2"/>
        <w:spacing w:before="260" w:after="140"/>
      </w:pPr>
      <w:r>
        <w:t>4.2. Paramètres persistants</w:t>
      </w:r>
    </w:p>
    <w:p w:rsidR="006C2B45" w:rsidRDefault="00F46554">
      <w:pPr>
        <w:spacing w:after="130"/>
      </w:pPr>
      <w:r>
        <w:t>Les paramètres SMTP sont st</w:t>
      </w:r>
      <w:r>
        <w:t xml:space="preserve">ockés dans la table </w:t>
      </w:r>
      <w:proofErr w:type="spellStart"/>
      <w:r>
        <w:t>SQLite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E9EEF2"/>
        </w:rPr>
        <w:t>settings</w:t>
      </w:r>
      <w:r>
        <w:t>, créée dans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config/database.js</w:t>
      </w:r>
    </w:p>
    <w:p w:rsidR="006C2B45" w:rsidRDefault="00F46554">
      <w:pPr>
        <w:spacing w:after="130"/>
      </w:pPr>
      <w:r>
        <w:t>Les nouveaux paramètres OAuth2 sont :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6"/>
        <w:gridCol w:w="1116"/>
        <w:gridCol w:w="4072"/>
      </w:tblGrid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F0EB"/>
          </w:tcPr>
          <w:p w:rsidR="006C2B45" w:rsidRDefault="00F46554">
            <w:r>
              <w:t xml:space="preserve">Clé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settings</w:t>
            </w:r>
          </w:p>
        </w:tc>
        <w:tc>
          <w:tcPr>
            <w:tcW w:w="0" w:type="auto"/>
            <w:shd w:val="clear" w:color="auto" w:fill="D9F0EB"/>
          </w:tcPr>
          <w:p w:rsidR="006C2B45" w:rsidRDefault="00F46554">
            <w:r>
              <w:t>Type</w:t>
            </w:r>
          </w:p>
        </w:tc>
        <w:tc>
          <w:tcPr>
            <w:tcW w:w="0" w:type="auto"/>
            <w:shd w:val="clear" w:color="auto" w:fill="D9F0EB"/>
          </w:tcPr>
          <w:p w:rsidR="006C2B45" w:rsidRDefault="00F46554">
            <w:r>
              <w:t>Description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smtp.auth_method</w:t>
            </w:r>
            <w:proofErr w:type="spellEnd"/>
          </w:p>
        </w:tc>
        <w:tc>
          <w:tcPr>
            <w:tcW w:w="0" w:type="auto"/>
          </w:tcPr>
          <w:p w:rsidR="006C2B45" w:rsidRDefault="00F46554">
            <w:r>
              <w:rPr>
                <w:rFonts w:ascii="Courier New" w:eastAsia="Courier New" w:hAnsi="Courier New" w:cs="Courier New"/>
                <w:shd w:val="clear" w:color="auto" w:fill="E9EEF2"/>
              </w:rPr>
              <w:t>string</w:t>
            </w:r>
          </w:p>
        </w:tc>
        <w:tc>
          <w:tcPr>
            <w:tcW w:w="0" w:type="auto"/>
          </w:tcPr>
          <w:p w:rsidR="006C2B45" w:rsidRDefault="00F46554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password</w:t>
            </w:r>
            <w:proofErr w:type="spellEnd"/>
            <w:r>
              <w:t xml:space="preserve"> ou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oauth2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gmail.oauth_client_id</w:t>
            </w:r>
            <w:proofErr w:type="spellEnd"/>
          </w:p>
        </w:tc>
        <w:tc>
          <w:tcPr>
            <w:tcW w:w="0" w:type="auto"/>
          </w:tcPr>
          <w:p w:rsidR="006C2B45" w:rsidRDefault="00F46554">
            <w:r>
              <w:rPr>
                <w:rFonts w:ascii="Courier New" w:eastAsia="Courier New" w:hAnsi="Courier New" w:cs="Courier New"/>
                <w:shd w:val="clear" w:color="auto" w:fill="E9EEF2"/>
              </w:rPr>
              <w:t>secret</w:t>
            </w:r>
          </w:p>
        </w:tc>
        <w:tc>
          <w:tcPr>
            <w:tcW w:w="0" w:type="auto"/>
          </w:tcPr>
          <w:p w:rsidR="006C2B45" w:rsidRDefault="00F46554">
            <w:r>
              <w:t>Client ID OAuth2 Google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gmail.oauth_client_secret</w:t>
            </w:r>
            <w:proofErr w:type="spellEnd"/>
          </w:p>
        </w:tc>
        <w:tc>
          <w:tcPr>
            <w:tcW w:w="0" w:type="auto"/>
          </w:tcPr>
          <w:p w:rsidR="006C2B45" w:rsidRDefault="00F46554">
            <w:r>
              <w:rPr>
                <w:rFonts w:ascii="Courier New" w:eastAsia="Courier New" w:hAnsi="Courier New" w:cs="Courier New"/>
                <w:shd w:val="clear" w:color="auto" w:fill="E9EEF2"/>
              </w:rPr>
              <w:t>secret</w:t>
            </w:r>
          </w:p>
        </w:tc>
        <w:tc>
          <w:tcPr>
            <w:tcW w:w="0" w:type="auto"/>
          </w:tcPr>
          <w:p w:rsidR="006C2B45" w:rsidRDefault="00F46554">
            <w:r>
              <w:t>Client secret OAuth2 Google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gmail.oauth_refresh_token</w:t>
            </w:r>
            <w:proofErr w:type="spellEnd"/>
          </w:p>
        </w:tc>
        <w:tc>
          <w:tcPr>
            <w:tcW w:w="0" w:type="auto"/>
          </w:tcPr>
          <w:p w:rsidR="006C2B45" w:rsidRDefault="00F46554">
            <w:r>
              <w:rPr>
                <w:rFonts w:ascii="Courier New" w:eastAsia="Courier New" w:hAnsi="Courier New" w:cs="Courier New"/>
                <w:shd w:val="clear" w:color="auto" w:fill="E9EEF2"/>
              </w:rPr>
              <w:t>secret</w:t>
            </w:r>
          </w:p>
        </w:tc>
        <w:tc>
          <w:tcPr>
            <w:tcW w:w="0" w:type="auto"/>
          </w:tcPr>
          <w:p w:rsidR="006C2B45" w:rsidRDefault="00F46554">
            <w:proofErr w:type="spellStart"/>
            <w:r>
              <w:t>Refresh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  <w:r>
              <w:t xml:space="preserve"> OAuth2 Google</w:t>
            </w:r>
          </w:p>
        </w:tc>
      </w:tr>
    </w:tbl>
    <w:p w:rsidR="006C2B45" w:rsidRDefault="006C2B45">
      <w:pPr>
        <w:spacing w:after="80"/>
      </w:pPr>
    </w:p>
    <w:p w:rsidR="006C2B45" w:rsidRDefault="00F46554">
      <w:pPr>
        <w:spacing w:after="130"/>
      </w:pPr>
      <w:r>
        <w:t xml:space="preserve">Les valeurs de type </w:t>
      </w:r>
      <w:r>
        <w:rPr>
          <w:rFonts w:ascii="Courier New" w:eastAsia="Courier New" w:hAnsi="Courier New" w:cs="Courier New"/>
          <w:shd w:val="clear" w:color="auto" w:fill="E9EEF2"/>
        </w:rPr>
        <w:t>secret</w:t>
      </w:r>
      <w:r>
        <w:t xml:space="preserve"> sont masquées dans l'interface d'administration. Si un champ secret est soumis vide, l'ancienne valeur e</w:t>
      </w:r>
      <w:r>
        <w:t>st conservée.</w:t>
      </w:r>
    </w:p>
    <w:p w:rsidR="006C2B45" w:rsidRDefault="00F46554">
      <w:pPr>
        <w:pStyle w:val="Titre2"/>
        <w:spacing w:before="260" w:after="140"/>
      </w:pPr>
      <w:r>
        <w:t>4.3. Variables d'environnement</w:t>
      </w:r>
    </w:p>
    <w:p w:rsidR="006C2B45" w:rsidRDefault="00F46554">
      <w:pPr>
        <w:spacing w:after="130"/>
      </w:pPr>
      <w:r>
        <w:t xml:space="preserve">Le fichier </w:t>
      </w:r>
      <w:r>
        <w:rPr>
          <w:rFonts w:ascii="Courier New" w:eastAsia="Courier New" w:hAnsi="Courier New" w:cs="Courier New"/>
          <w:shd w:val="clear" w:color="auto" w:fill="E9EEF2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env.example</w:t>
      </w:r>
      <w:proofErr w:type="spellEnd"/>
      <w:r>
        <w:t xml:space="preserve"> contient désormais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MAIL_FROM=no-reply@g2m.local SMTP_AUTH_METHOD=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SMTP_HOST= SMTP_PORT= SMTP_SECURE=false SMTP_USER= SMTP_PASSWORD= GMAIL_OAUTH_CLIENT_ID= GMAIL_OAUTH_CLIENT_SEC</w:t>
      </w:r>
      <w:r>
        <w:rPr>
          <w:rFonts w:ascii="Courier New" w:eastAsia="Courier New" w:hAnsi="Courier New" w:cs="Courier New"/>
          <w:sz w:val="18"/>
          <w:szCs w:val="18"/>
        </w:rPr>
        <w:t>RET= GMAIL_OAUTH_REFRESH_TOKEN=</w:t>
      </w:r>
    </w:p>
    <w:p w:rsidR="006C2B45" w:rsidRDefault="00F46554">
      <w:pPr>
        <w:spacing w:after="130"/>
      </w:pPr>
      <w:r>
        <w:t>Pour Gmail OAuth2, la configuration cible est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MAIL_FROM=operagis2022@gmail.com SMTP_AUTH_METHOD=oauth2 SMTP_HOST=smtp.gmail.com SMTP_PORT=465 SMTP_SECURE=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SMTP_USER=operagis2022@gmail.com SMTP_PASSWORD= </w:t>
      </w:r>
      <w:r>
        <w:rPr>
          <w:rFonts w:ascii="Courier New" w:eastAsia="Courier New" w:hAnsi="Courier New" w:cs="Courier New"/>
          <w:sz w:val="18"/>
          <w:szCs w:val="18"/>
        </w:rPr>
        <w:t>GMAIL_OAUTH_CLIENT_ID=... GMAIL_OAUTH_CLIENT_SECRET=... GMAIL_OAUTH_REFRESH_TOKEN=...</w:t>
      </w:r>
    </w:p>
    <w:p w:rsidR="006C2B45" w:rsidRDefault="00F46554">
      <w:pPr>
        <w:spacing w:after="130"/>
      </w:pPr>
      <w:r>
        <w:t>Alternative avec STARTTLS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SMTP_HOST=smtp.gmail.com SMTP_PORT=587 SMTP_SECURE=false</w:t>
      </w:r>
    </w:p>
    <w:p w:rsidR="006C2B45" w:rsidRDefault="00F46554">
      <w:pPr>
        <w:spacing w:after="130"/>
      </w:pPr>
      <w:r>
        <w:t xml:space="preserve">Les deux modes peuvent fonctionner. Le port </w:t>
      </w:r>
      <w:r>
        <w:rPr>
          <w:rFonts w:ascii="Courier New" w:eastAsia="Courier New" w:hAnsi="Courier New" w:cs="Courier New"/>
          <w:shd w:val="clear" w:color="auto" w:fill="E9EEF2"/>
        </w:rPr>
        <w:t>465</w:t>
      </w:r>
      <w:r>
        <w:t xml:space="preserve"> avec </w:t>
      </w:r>
      <w:r>
        <w:rPr>
          <w:rFonts w:ascii="Courier New" w:eastAsia="Courier New" w:hAnsi="Courier New" w:cs="Courier New"/>
          <w:shd w:val="clear" w:color="auto" w:fill="E9EEF2"/>
        </w:rPr>
        <w:t>SMTP_SECURE=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true</w:t>
      </w:r>
      <w:proofErr w:type="spellEnd"/>
      <w:r>
        <w:t xml:space="preserve"> est explicite e</w:t>
      </w:r>
      <w:r>
        <w:t xml:space="preserve">t simple à lire. Le port </w:t>
      </w:r>
      <w:r>
        <w:rPr>
          <w:rFonts w:ascii="Courier New" w:eastAsia="Courier New" w:hAnsi="Courier New" w:cs="Courier New"/>
          <w:shd w:val="clear" w:color="auto" w:fill="E9EEF2"/>
        </w:rPr>
        <w:t>587</w:t>
      </w:r>
      <w:r>
        <w:t xml:space="preserve"> avec </w:t>
      </w:r>
      <w:r>
        <w:rPr>
          <w:rFonts w:ascii="Courier New" w:eastAsia="Courier New" w:hAnsi="Courier New" w:cs="Courier New"/>
          <w:shd w:val="clear" w:color="auto" w:fill="E9EEF2"/>
        </w:rPr>
        <w:t>SMTP_SECURE=false</w:t>
      </w:r>
      <w:r>
        <w:t xml:space="preserve"> utilise STARTTLS.</w:t>
      </w:r>
    </w:p>
    <w:p w:rsidR="006C2B45" w:rsidRDefault="00F46554">
      <w:pPr>
        <w:pStyle w:val="Titre1"/>
        <w:spacing w:before="260" w:after="140"/>
      </w:pPr>
      <w:r>
        <w:t>5. Implémentation technique</w:t>
      </w:r>
    </w:p>
    <w:p w:rsidR="006C2B45" w:rsidRDefault="00F46554">
      <w:pPr>
        <w:pStyle w:val="Titre2"/>
        <w:spacing w:before="260" w:after="140"/>
      </w:pPr>
      <w:r>
        <w:lastRenderedPageBreak/>
        <w:t>5.1. Détection de configuration complète</w:t>
      </w:r>
    </w:p>
    <w:p w:rsidR="006C2B45" w:rsidRDefault="00F46554">
      <w:pPr>
        <w:spacing w:after="130"/>
      </w:pPr>
      <w:r>
        <w:t>Le service vérifie d'abord que la base SMTP est présente :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MAIL_FROM</w:t>
      </w:r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SMTP_HOST</w:t>
      </w:r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SMTP_PORT</w:t>
      </w:r>
      <w:r>
        <w:t>.</w:t>
      </w:r>
    </w:p>
    <w:p w:rsidR="006C2B45" w:rsidRDefault="00F46554">
      <w:pPr>
        <w:spacing w:after="130"/>
      </w:pPr>
      <w:r>
        <w:t>Ensuite, il vérifie l'</w:t>
      </w:r>
      <w:r>
        <w:t>authentification selon le mode :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"/>
        <w:gridCol w:w="8715"/>
      </w:tblGrid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F0EB"/>
          </w:tcPr>
          <w:p w:rsidR="006C2B45" w:rsidRDefault="00F46554">
            <w:r>
              <w:t>Mode</w:t>
            </w:r>
          </w:p>
        </w:tc>
        <w:tc>
          <w:tcPr>
            <w:tcW w:w="0" w:type="auto"/>
            <w:shd w:val="clear" w:color="auto" w:fill="D9F0EB"/>
          </w:tcPr>
          <w:p w:rsidR="006C2B45" w:rsidRDefault="00F46554">
            <w:r>
              <w:t>Champs requis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password</w:t>
            </w:r>
            <w:proofErr w:type="spellEnd"/>
          </w:p>
        </w:tc>
        <w:tc>
          <w:tcPr>
            <w:tcW w:w="0" w:type="auto"/>
          </w:tcPr>
          <w:p w:rsidR="006C2B45" w:rsidRDefault="00F46554">
            <w:r>
              <w:rPr>
                <w:rFonts w:ascii="Courier New" w:eastAsia="Courier New" w:hAnsi="Courier New" w:cs="Courier New"/>
                <w:shd w:val="clear" w:color="auto" w:fill="E9EEF2"/>
              </w:rPr>
              <w:t>SMTP_USER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SMTP_PASSWORD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r>
              <w:rPr>
                <w:rFonts w:ascii="Courier New" w:eastAsia="Courier New" w:hAnsi="Courier New" w:cs="Courier New"/>
                <w:shd w:val="clear" w:color="auto" w:fill="E9EEF2"/>
              </w:rPr>
              <w:t>oauth2</w:t>
            </w:r>
          </w:p>
        </w:tc>
        <w:tc>
          <w:tcPr>
            <w:tcW w:w="0" w:type="auto"/>
          </w:tcPr>
          <w:p w:rsidR="006C2B45" w:rsidRDefault="00F46554">
            <w:r>
              <w:rPr>
                <w:rFonts w:ascii="Courier New" w:eastAsia="Courier New" w:hAnsi="Courier New" w:cs="Courier New"/>
                <w:shd w:val="clear" w:color="auto" w:fill="E9EEF2"/>
              </w:rPr>
              <w:t>SMTP_USER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GMAIL_OAUTH_CLIENT_ID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GMAIL_OAUTH_CLIENT_SECRET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GMAIL_OAUTH_REFRESH_TOKEN</w:t>
            </w:r>
          </w:p>
        </w:tc>
      </w:tr>
    </w:tbl>
    <w:p w:rsidR="006C2B45" w:rsidRDefault="006C2B45">
      <w:pPr>
        <w:spacing w:after="80"/>
      </w:pPr>
    </w:p>
    <w:p w:rsidR="006C2B45" w:rsidRDefault="00F46554">
      <w:pPr>
        <w:spacing w:after="130"/>
      </w:pPr>
      <w:r>
        <w:t>Si la configuration n'est pas complète, G2M n'envoie pas réellement l'</w:t>
      </w:r>
      <w:r>
        <w:t>email. Il écrit le message en mode développement dans les logs.</w:t>
      </w:r>
    </w:p>
    <w:p w:rsidR="006C2B45" w:rsidRDefault="00F46554">
      <w:pPr>
        <w:pStyle w:val="Titre2"/>
        <w:spacing w:before="260" w:after="140"/>
      </w:pPr>
      <w:r>
        <w:t>5.2. Authentification SMTP classique</w:t>
      </w:r>
    </w:p>
    <w:p w:rsidR="006C2B45" w:rsidRDefault="00F46554">
      <w:pPr>
        <w:spacing w:after="130"/>
      </w:pPr>
      <w:r>
        <w:t xml:space="preserve">Pour un fournisseur comme </w:t>
      </w:r>
      <w:proofErr w:type="spellStart"/>
      <w:r>
        <w:t>Brevo</w:t>
      </w:r>
      <w:proofErr w:type="spellEnd"/>
      <w:r>
        <w:t xml:space="preserve">, SMTP2GO ou </w:t>
      </w:r>
      <w:proofErr w:type="spellStart"/>
      <w:r>
        <w:t>Mailjet</w:t>
      </w:r>
      <w:proofErr w:type="spellEnd"/>
      <w:r>
        <w:t xml:space="preserve">, </w:t>
      </w:r>
      <w:proofErr w:type="spellStart"/>
      <w:r>
        <w:t>Nodemailer</w:t>
      </w:r>
      <w:proofErr w:type="spellEnd"/>
      <w:r>
        <w:t xml:space="preserve"> reçoit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{   user: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env.SMTP_USER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env.SMTP_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End"/>
    </w:p>
    <w:p w:rsidR="006C2B45" w:rsidRDefault="00F46554">
      <w:pPr>
        <w:pStyle w:val="Titre2"/>
        <w:spacing w:before="260" w:after="140"/>
      </w:pPr>
      <w:r>
        <w:t>5.3. Authentification Gmail OAuth2</w:t>
      </w:r>
    </w:p>
    <w:p w:rsidR="006C2B45" w:rsidRDefault="00F46554">
      <w:pPr>
        <w:spacing w:after="130"/>
      </w:pPr>
      <w:r>
        <w:t xml:space="preserve">Pour Gmail OAuth2, </w:t>
      </w:r>
      <w:proofErr w:type="spellStart"/>
      <w:r>
        <w:t>Nodemailer</w:t>
      </w:r>
      <w:proofErr w:type="spellEnd"/>
      <w:r>
        <w:t xml:space="preserve"> reçoit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{   type: "OAuth2",   user: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env.SMTP_USER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clientId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env.GMAIL_OAUTH_CLIENT_ID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clientSecret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env.GMAIL_OAUTH_CLIENT_SECRET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refreshToken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env.GMAIL_OAUTH_REFRESH_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End"/>
    </w:p>
    <w:p w:rsidR="006C2B45" w:rsidRDefault="00F46554">
      <w:pPr>
        <w:spacing w:after="130"/>
      </w:pPr>
      <w:proofErr w:type="spellStart"/>
      <w:r>
        <w:t>Nodemailer</w:t>
      </w:r>
      <w:proofErr w:type="spellEnd"/>
      <w:r>
        <w:t xml:space="preserve"> se charge ensuite d'obtenir un jeton d'accès OAuth2 valide et de présenter l'authentification au serveur SMTP Gmail.</w:t>
      </w:r>
    </w:p>
    <w:p w:rsidR="006C2B45" w:rsidRDefault="00F46554">
      <w:pPr>
        <w:pStyle w:val="Titre2"/>
        <w:spacing w:before="260" w:after="140"/>
      </w:pPr>
      <w:r>
        <w:t>5.4. Masquage dans l'administration</w:t>
      </w:r>
    </w:p>
    <w:p w:rsidR="006C2B45" w:rsidRDefault="00F46554">
      <w:pPr>
        <w:spacing w:after="130"/>
      </w:pPr>
      <w:r>
        <w:t>La page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/email-test</w:t>
      </w:r>
    </w:p>
    <w:p w:rsidR="006C2B45" w:rsidRDefault="00F46554">
      <w:pPr>
        <w:spacing w:after="130"/>
      </w:pPr>
      <w:proofErr w:type="gramStart"/>
      <w:r>
        <w:t>affiche</w:t>
      </w:r>
      <w:proofErr w:type="gramEnd"/>
      <w:r>
        <w:t xml:space="preserve"> l'état SMTP sans révéler les secrets.</w:t>
      </w:r>
    </w:p>
    <w:p w:rsidR="006C2B45" w:rsidRDefault="00F46554">
      <w:pPr>
        <w:spacing w:after="130"/>
      </w:pPr>
      <w:r>
        <w:t>Exemple attendu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MAIL_FROM : operagis2022@gmail.com SMTP_AUTH_METHOD : oauth2 SMTP_HOST : smtp.gmail.com SMTP_PORT : 465 SMTP_USER : operagis2022@gmail.com SMTP_PASSWORD : Non renseigné GMAIL_CLIENT_ID : ******** GMAIL_CLIENT_SECRET : ******** GMAIL_REFRESH_TOKEN : ******</w:t>
      </w:r>
      <w:r>
        <w:rPr>
          <w:rFonts w:ascii="Courier New" w:eastAsia="Courier New" w:hAnsi="Courier New" w:cs="Courier New"/>
          <w:sz w:val="18"/>
          <w:szCs w:val="18"/>
        </w:rPr>
        <w:t>**</w:t>
      </w:r>
    </w:p>
    <w:p w:rsidR="006C2B45" w:rsidRDefault="00F46554">
      <w:pPr>
        <w:spacing w:after="130"/>
      </w:pPr>
      <w:r>
        <w:t>Si tous les éléments requis sont présents, l'état passe à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prêt</w:t>
      </w:r>
      <w:proofErr w:type="gramEnd"/>
    </w:p>
    <w:p w:rsidR="006C2B45" w:rsidRDefault="00F46554">
      <w:pPr>
        <w:pStyle w:val="Titre1"/>
        <w:spacing w:before="260" w:after="140"/>
      </w:pPr>
      <w:r>
        <w:t>6. Processus Google Cloud</w:t>
      </w:r>
    </w:p>
    <w:p w:rsidR="006C2B45" w:rsidRDefault="00F46554">
      <w:pPr>
        <w:pStyle w:val="Titre2"/>
        <w:spacing w:before="260" w:after="140"/>
      </w:pPr>
      <w:r>
        <w:t>6.1. Créer un projet Google Cloud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Ouvrir Google Cloud Console.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lastRenderedPageBreak/>
        <w:t xml:space="preserve">Créer un projet, par exemple </w:t>
      </w:r>
      <w:r>
        <w:rPr>
          <w:rFonts w:ascii="Courier New" w:eastAsia="Courier New" w:hAnsi="Courier New" w:cs="Courier New"/>
          <w:shd w:val="clear" w:color="auto" w:fill="E9EEF2"/>
        </w:rPr>
        <w:t>G2M SMTP Service</w:t>
      </w:r>
      <w:r>
        <w:t>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Vérifier que le compte Gmail utilisé est celui qui d</w:t>
      </w:r>
      <w:r>
        <w:t>oit envoyer les emails.</w:t>
      </w:r>
    </w:p>
    <w:p w:rsidR="006C2B45" w:rsidRDefault="00F46554">
      <w:pPr>
        <w:pStyle w:val="Titre2"/>
        <w:spacing w:before="260" w:after="140"/>
      </w:pPr>
      <w:r>
        <w:t xml:space="preserve">6.2. Configurer l'écran de consentement </w:t>
      </w:r>
      <w:proofErr w:type="spellStart"/>
      <w:r>
        <w:t>OAuth</w:t>
      </w:r>
      <w:proofErr w:type="spellEnd"/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 xml:space="preserve">Ouvrir </w:t>
      </w:r>
      <w:r>
        <w:rPr>
          <w:rFonts w:ascii="Courier New" w:eastAsia="Courier New" w:hAnsi="Courier New" w:cs="Courier New"/>
          <w:shd w:val="clear" w:color="auto" w:fill="E9EEF2"/>
        </w:rPr>
        <w:t>APIs &amp; Services</w:t>
      </w:r>
      <w:r>
        <w:t>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 xml:space="preserve">Aller dans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OAuth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 xml:space="preserve"> consent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screen</w:t>
      </w:r>
      <w:proofErr w:type="spellEnd"/>
      <w:r>
        <w:t>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Choisir le type adapté.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 xml:space="preserve">Renseigner le nom de l'application, par exemple </w:t>
      </w:r>
      <w:r>
        <w:rPr>
          <w:rFonts w:ascii="Courier New" w:eastAsia="Courier New" w:hAnsi="Courier New" w:cs="Courier New"/>
          <w:shd w:val="clear" w:color="auto" w:fill="E9EEF2"/>
        </w:rPr>
        <w:t>G2M</w:t>
      </w:r>
      <w:r>
        <w:t>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Ajouter l'adresse email de support.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Ajouter l'</w:t>
      </w:r>
      <w:r>
        <w:t>adresse Gmail concernée dans les utilisateurs de test si l'application reste en mode test.</w:t>
      </w:r>
    </w:p>
    <w:p w:rsidR="006C2B45" w:rsidRDefault="00F46554">
      <w:pPr>
        <w:spacing w:after="130"/>
      </w:pPr>
      <w:r>
        <w:t>Pour un usage interne avec un seul compte Gmail, le mode test peut suffire. Pour un déploiement plus large, Google peut exiger une vérification.</w:t>
      </w:r>
    </w:p>
    <w:p w:rsidR="006C2B45" w:rsidRDefault="00F46554">
      <w:pPr>
        <w:pStyle w:val="Titre2"/>
        <w:spacing w:before="260" w:after="140"/>
      </w:pPr>
      <w:r>
        <w:t>6.3. Créer un client</w:t>
      </w:r>
      <w:r>
        <w:t xml:space="preserve"> OAuth2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 xml:space="preserve">Aller dans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Credentials</w:t>
      </w:r>
      <w:proofErr w:type="spellEnd"/>
      <w:r>
        <w:t>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 xml:space="preserve">Créer un identifiant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OAuth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 xml:space="preserve"> client ID</w:t>
      </w:r>
      <w:r>
        <w:t>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Choisir un type de client adapté.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Récupérer :</w:t>
      </w:r>
    </w:p>
    <w:p w:rsidR="006C2B45" w:rsidRDefault="00F46554">
      <w:pPr>
        <w:pStyle w:val="Paragraphedeliste"/>
        <w:numPr>
          <w:ilvl w:val="1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client_id</w:t>
      </w:r>
      <w:proofErr w:type="spellEnd"/>
      <w:r>
        <w:t xml:space="preserve"> ;</w:t>
      </w:r>
    </w:p>
    <w:p w:rsidR="006C2B45" w:rsidRDefault="00F46554">
      <w:pPr>
        <w:pStyle w:val="Paragraphedeliste"/>
        <w:numPr>
          <w:ilvl w:val="1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client_secret</w:t>
      </w:r>
      <w:proofErr w:type="spellEnd"/>
      <w:r>
        <w:t>.</w:t>
      </w:r>
    </w:p>
    <w:p w:rsidR="006C2B45" w:rsidRDefault="00F46554">
      <w:pPr>
        <w:spacing w:after="130"/>
      </w:pPr>
      <w:r>
        <w:t>Ces deux valeurs correspondent à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GMAIL_OAUTH_CLIENT_ID=... GMAIL_OAUTH_CLIENT_SECRET=...</w:t>
      </w:r>
    </w:p>
    <w:p w:rsidR="006C2B45" w:rsidRDefault="00F46554">
      <w:pPr>
        <w:pStyle w:val="Titre2"/>
        <w:spacing w:before="260" w:after="140"/>
      </w:pPr>
      <w:r>
        <w:t xml:space="preserve">6.4. Obtenir un </w:t>
      </w:r>
      <w:proofErr w:type="spellStart"/>
      <w:r>
        <w:t>refres</w:t>
      </w:r>
      <w:r>
        <w:t>h</w:t>
      </w:r>
      <w:proofErr w:type="spellEnd"/>
      <w:r>
        <w:t xml:space="preserve"> </w:t>
      </w:r>
      <w:proofErr w:type="spellStart"/>
      <w:r>
        <w:t>token</w:t>
      </w:r>
      <w:proofErr w:type="spellEnd"/>
    </w:p>
    <w:p w:rsidR="006C2B45" w:rsidRDefault="00F46554">
      <w:pPr>
        <w:spacing w:after="130"/>
      </w:pPr>
      <w:r>
        <w:t xml:space="preserve">Le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doit être obtenu après consentement du compte Gmail expéditeur.</w:t>
      </w:r>
    </w:p>
    <w:p w:rsidR="006C2B45" w:rsidRDefault="00F46554">
      <w:pPr>
        <w:spacing w:after="130"/>
      </w:pPr>
      <w:r>
        <w:t>Le scope requis pour SMTP Gmail est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https://mail.google.com/</w:t>
      </w:r>
    </w:p>
    <w:p w:rsidR="006C2B45" w:rsidRDefault="00F46554">
      <w:pPr>
        <w:spacing w:after="130"/>
      </w:pPr>
      <w:r>
        <w:t>Ce scope est sensible, car il donne un accès large à la messagerie. Il faut donc limiter l'usage à un co</w:t>
      </w:r>
      <w:r>
        <w:t>mpte dédié à G2M, par exemple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no-reply-g2m@gmail.com</w:t>
      </w:r>
    </w:p>
    <w:p w:rsidR="006C2B45" w:rsidRDefault="00F46554">
      <w:pPr>
        <w:spacing w:after="130"/>
      </w:pPr>
      <w:proofErr w:type="gramStart"/>
      <w:r>
        <w:t>ou</w:t>
      </w:r>
      <w:proofErr w:type="gramEnd"/>
      <w:r>
        <w:t>, pour une première phase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operagis2022@gmail.com</w:t>
      </w:r>
    </w:p>
    <w:p w:rsidR="006C2B45" w:rsidRDefault="00F46554">
      <w:pPr>
        <w:spacing w:after="130"/>
      </w:pPr>
      <w:r>
        <w:t xml:space="preserve">L'obtention du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peut se faire avec un petit script OAuth2 local, Google </w:t>
      </w:r>
      <w:proofErr w:type="spellStart"/>
      <w:r>
        <w:t>OAuth</w:t>
      </w:r>
      <w:proofErr w:type="spellEnd"/>
      <w:r>
        <w:t xml:space="preserve"> </w:t>
      </w:r>
      <w:proofErr w:type="spellStart"/>
      <w:r>
        <w:t>Playground</w:t>
      </w:r>
      <w:proofErr w:type="spellEnd"/>
      <w:r>
        <w:t xml:space="preserve"> ou un outil interne. L'important est que le je</w:t>
      </w:r>
      <w:r>
        <w:t>ton obtenu soit ensuite stocké dans G2M comme secret et jamais exposé dans les logs.</w:t>
      </w:r>
    </w:p>
    <w:p w:rsidR="006C2B45" w:rsidRDefault="00F46554">
      <w:pPr>
        <w:pStyle w:val="Titre1"/>
        <w:spacing w:before="260" w:after="140"/>
      </w:pPr>
      <w:r>
        <w:t>7. Configuration G2M</w:t>
      </w:r>
    </w:p>
    <w:p w:rsidR="006C2B45" w:rsidRDefault="00F46554">
      <w:pPr>
        <w:pStyle w:val="Titre2"/>
        <w:spacing w:before="260" w:after="140"/>
      </w:pPr>
      <w:r>
        <w:t xml:space="preserve">7.1. Configuration via le panneau </w:t>
      </w:r>
      <w:proofErr w:type="spellStart"/>
      <w:r>
        <w:t>admin</w:t>
      </w:r>
      <w:proofErr w:type="spellEnd"/>
    </w:p>
    <w:p w:rsidR="006C2B45" w:rsidRDefault="00F46554">
      <w:pPr>
        <w:spacing w:after="130"/>
      </w:pPr>
      <w:r>
        <w:lastRenderedPageBreak/>
        <w:t>Dans G2M :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 xml:space="preserve">Se connecter avec un compte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admin</w:t>
      </w:r>
      <w:proofErr w:type="spellEnd"/>
      <w:r>
        <w:t>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Ouvrir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/settings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Dans la section email/SMTP, renseigner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mail.from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operagis2022@gmail.com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smtp.auth_method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oauth2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smtp.host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smtp.gmail.com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smtp.port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465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smtp.secure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smtp.user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operagis2022@gmail.com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gmail.oauth_client_id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...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gmail.oauth_client_secret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.</w:t>
      </w:r>
      <w:r>
        <w:rPr>
          <w:rFonts w:ascii="Courier New" w:eastAsia="Courier New" w:hAnsi="Courier New" w:cs="Courier New"/>
          <w:sz w:val="18"/>
          <w:szCs w:val="18"/>
        </w:rPr>
        <w:t xml:space="preserve">..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gmail.oauth_refresh_token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...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Enregistrer.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Ouvrir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/email-test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 xml:space="preserve">Vérifier que l'état SMTP est </w:t>
      </w:r>
      <w:r>
        <w:rPr>
          <w:rFonts w:ascii="Courier New" w:eastAsia="Courier New" w:hAnsi="Courier New" w:cs="Courier New"/>
          <w:shd w:val="clear" w:color="auto" w:fill="E9EEF2"/>
        </w:rPr>
        <w:t>prêt</w:t>
      </w:r>
      <w:r>
        <w:t>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Envoyer un email de test.</w:t>
      </w:r>
    </w:p>
    <w:p w:rsidR="006C2B45" w:rsidRDefault="00F46554">
      <w:pPr>
        <w:pStyle w:val="Titre2"/>
        <w:spacing w:before="260" w:after="140"/>
      </w:pPr>
      <w:r>
        <w:t xml:space="preserve">7.2. Configuration via </w:t>
      </w:r>
      <w:proofErr w:type="spellStart"/>
      <w:r>
        <w:t>Render</w:t>
      </w:r>
      <w:proofErr w:type="spellEnd"/>
    </w:p>
    <w:p w:rsidR="006C2B45" w:rsidRDefault="00F46554">
      <w:pPr>
        <w:spacing w:after="130"/>
      </w:pPr>
      <w:r>
        <w:t xml:space="preserve">En production </w:t>
      </w:r>
      <w:proofErr w:type="spellStart"/>
      <w:r>
        <w:t>Render</w:t>
      </w:r>
      <w:proofErr w:type="spellEnd"/>
      <w:r>
        <w:t>, il est préférable de stocker les secrets dans les variables d'enviro</w:t>
      </w:r>
      <w:r>
        <w:t>nnement.</w:t>
      </w:r>
    </w:p>
    <w:p w:rsidR="006C2B45" w:rsidRDefault="00F46554">
      <w:pPr>
        <w:spacing w:after="130"/>
      </w:pPr>
      <w:r>
        <w:t>Variables recommandées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MAIL_FROM=operagis2022@gmail.com SMTP_AUTH_METHOD=oauth2 SMTP_HOST=smtp.gmail.com SMTP_PORT=465 SMTP_SECURE=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SMTP_USER=operagis2022@gmail.com SMTP_PASSWORD= GMAIL_OAUTH_CLIENT_ID=... GMAIL_OAUTH_CLIENT_SECRET=... </w:t>
      </w:r>
      <w:r>
        <w:rPr>
          <w:rFonts w:ascii="Courier New" w:eastAsia="Courier New" w:hAnsi="Courier New" w:cs="Courier New"/>
          <w:sz w:val="18"/>
          <w:szCs w:val="18"/>
        </w:rPr>
        <w:t>GMAIL_OAUTH_REFRESH_TOKEN=...</w:t>
      </w:r>
    </w:p>
    <w:p w:rsidR="006C2B45" w:rsidRDefault="00F46554">
      <w:pPr>
        <w:spacing w:after="130"/>
      </w:pPr>
      <w:r>
        <w:t xml:space="preserve">Après modification des variables </w:t>
      </w:r>
      <w:proofErr w:type="spellStart"/>
      <w:r>
        <w:t>Render</w:t>
      </w:r>
      <w:proofErr w:type="spellEnd"/>
      <w:r>
        <w:t xml:space="preserve"> :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redémarrer le service ;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 xml:space="preserve">ouvrir </w:t>
      </w:r>
      <w:r>
        <w:rPr>
          <w:rFonts w:ascii="Courier New" w:eastAsia="Courier New" w:hAnsi="Courier New" w:cs="Courier New"/>
          <w:shd w:val="clear" w:color="auto" w:fill="E9EEF2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admin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>/email-test</w:t>
      </w:r>
      <w:r>
        <w:t xml:space="preserve"> ;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vérifier l'état ;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envoyer un email de test.</w:t>
      </w:r>
    </w:p>
    <w:p w:rsidR="006C2B45" w:rsidRDefault="00F46554">
      <w:pPr>
        <w:pStyle w:val="Titre1"/>
        <w:spacing w:before="260" w:after="140"/>
      </w:pPr>
      <w:r>
        <w:t>8. Sécurité</w:t>
      </w:r>
    </w:p>
    <w:p w:rsidR="006C2B45" w:rsidRDefault="00F46554">
      <w:pPr>
        <w:pStyle w:val="Titre2"/>
        <w:spacing w:before="260" w:after="140"/>
      </w:pPr>
      <w:r>
        <w:t>8.1. Ne pas utiliser le mot de passe personnel Gmail</w:t>
      </w:r>
    </w:p>
    <w:p w:rsidR="006C2B45" w:rsidRDefault="00F46554">
      <w:pPr>
        <w:spacing w:after="130"/>
      </w:pPr>
      <w:r>
        <w:t>Le mot de passe personne</w:t>
      </w:r>
      <w:r>
        <w:t>l Gmail ne doit jamais être stocké dans :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env</w:t>
      </w:r>
      <w:proofErr w:type="spellEnd"/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proofErr w:type="spellStart"/>
      <w:r>
        <w:t>SQLite</w:t>
      </w:r>
      <w:proofErr w:type="spellEnd"/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proofErr w:type="spellStart"/>
      <w:r>
        <w:t>Render</w:t>
      </w:r>
      <w:proofErr w:type="spellEnd"/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logs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tickets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documentation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captures d'écran.</w:t>
      </w:r>
    </w:p>
    <w:p w:rsidR="006C2B45" w:rsidRDefault="00F46554">
      <w:pPr>
        <w:spacing w:after="130"/>
      </w:pPr>
      <w:r>
        <w:t xml:space="preserve">OAuth2 remplace cette exposition par des secrets techniques </w:t>
      </w:r>
      <w:proofErr w:type="spellStart"/>
      <w:r>
        <w:t>révoquables</w:t>
      </w:r>
      <w:proofErr w:type="spellEnd"/>
      <w:r>
        <w:t>.</w:t>
      </w:r>
    </w:p>
    <w:p w:rsidR="006C2B45" w:rsidRDefault="00F46554">
      <w:pPr>
        <w:pStyle w:val="Titre2"/>
        <w:spacing w:before="260" w:after="140"/>
      </w:pPr>
      <w:r>
        <w:lastRenderedPageBreak/>
        <w:t>8.2. Utiliser un compte dédié</w:t>
      </w:r>
    </w:p>
    <w:p w:rsidR="006C2B45" w:rsidRDefault="00F46554">
      <w:pPr>
        <w:spacing w:after="130"/>
      </w:pPr>
      <w:r>
        <w:t>Il est préférable de ne pas utiliser une adresse personnelle pour l'envoi transactionnel.</w:t>
      </w:r>
    </w:p>
    <w:p w:rsidR="006C2B45" w:rsidRDefault="00F46554">
      <w:pPr>
        <w:spacing w:after="130"/>
      </w:pPr>
      <w:r>
        <w:t>Compte recommandé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no-reply-g2m@gmail.com</w:t>
      </w:r>
    </w:p>
    <w:p w:rsidR="006C2B45" w:rsidRDefault="00F46554">
      <w:pPr>
        <w:spacing w:after="130"/>
      </w:pPr>
      <w:proofErr w:type="gramStart"/>
      <w:r>
        <w:t>ou</w:t>
      </w:r>
      <w:proofErr w:type="gramEnd"/>
      <w:r>
        <w:t>, avec un domaine professionnel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no-reply@domaine-g2m.org</w:t>
      </w:r>
    </w:p>
    <w:p w:rsidR="006C2B45" w:rsidRDefault="00F46554">
      <w:pPr>
        <w:spacing w:after="130"/>
      </w:pPr>
      <w:r>
        <w:t xml:space="preserve">L'adresse </w:t>
      </w:r>
      <w:r>
        <w:rPr>
          <w:rFonts w:ascii="Courier New" w:eastAsia="Courier New" w:hAnsi="Courier New" w:cs="Courier New"/>
          <w:shd w:val="clear" w:color="auto" w:fill="E9EEF2"/>
        </w:rPr>
        <w:t>MAIL_FROM</w:t>
      </w:r>
      <w:r>
        <w:t xml:space="preserve"> doit correspondre à l'utilisateur Gmail au</w:t>
      </w:r>
      <w:r>
        <w:t>torisé. Gmail peut réécrire ou refuser certains expéditeurs non autorisés.</w:t>
      </w:r>
    </w:p>
    <w:p w:rsidR="006C2B45" w:rsidRDefault="00F46554">
      <w:pPr>
        <w:pStyle w:val="Titre2"/>
        <w:spacing w:before="260" w:after="140"/>
      </w:pPr>
      <w:r>
        <w:t>8.3. Protéger les secrets</w:t>
      </w:r>
    </w:p>
    <w:p w:rsidR="006C2B45" w:rsidRDefault="00F46554">
      <w:pPr>
        <w:spacing w:after="130"/>
      </w:pPr>
      <w:r>
        <w:t>Les secrets OAuth2 doivent être traités comme des mots de passe :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masqués dans l'interface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exclus des logs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exclus de Git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stockés dans </w:t>
      </w:r>
      <w:proofErr w:type="spellStart"/>
      <w:r>
        <w:t>Render</w:t>
      </w:r>
      <w:proofErr w:type="spellEnd"/>
      <w:r>
        <w:t xml:space="preserve"> comme va</w:t>
      </w:r>
      <w:r>
        <w:t>riables secrètes en production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renouvelés si une fuite est suspectée.</w:t>
      </w:r>
    </w:p>
    <w:p w:rsidR="006C2B45" w:rsidRDefault="00F46554">
      <w:pPr>
        <w:pStyle w:val="Titre2"/>
        <w:spacing w:before="260" w:after="140"/>
      </w:pPr>
      <w:r>
        <w:t>8.4. Révocation</w:t>
      </w:r>
    </w:p>
    <w:p w:rsidR="006C2B45" w:rsidRDefault="00F46554">
      <w:pPr>
        <w:spacing w:after="130"/>
      </w:pPr>
      <w:r>
        <w:t>En cas de compromission :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 xml:space="preserve">révoquer l'accès </w:t>
      </w:r>
      <w:proofErr w:type="spellStart"/>
      <w:r>
        <w:t>OAuth</w:t>
      </w:r>
      <w:proofErr w:type="spellEnd"/>
      <w:r>
        <w:t xml:space="preserve"> dans le compte Google ;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supprimer ou renouveler le client secret ;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 xml:space="preserve">générer un nouveau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;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mettre à jour G2M ;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tester l'envoi ;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contrôler les derniers logs d'audit.</w:t>
      </w:r>
    </w:p>
    <w:p w:rsidR="006C2B45" w:rsidRDefault="00F46554">
      <w:pPr>
        <w:pStyle w:val="Titre2"/>
        <w:spacing w:before="260" w:after="140"/>
      </w:pPr>
      <w:r>
        <w:t>8.5. Limites Gmail</w:t>
      </w:r>
    </w:p>
    <w:p w:rsidR="006C2B45" w:rsidRDefault="00F46554">
      <w:pPr>
        <w:spacing w:after="130"/>
      </w:pPr>
      <w:r>
        <w:t>Gmail n'est pas toujours le meilleur fournisseur transactionnel pour une application en production. Il impose des limites et des contrôles anti-abus.</w:t>
      </w:r>
    </w:p>
    <w:p w:rsidR="006C2B45" w:rsidRDefault="00F46554">
      <w:pPr>
        <w:spacing w:after="130"/>
      </w:pPr>
      <w:r>
        <w:t xml:space="preserve">Pour une phase pilote, Gmail OAuth2 est acceptable. Pour un usage massif ou institutionnel, un fournisseur transactionnel comme </w:t>
      </w:r>
      <w:proofErr w:type="spellStart"/>
      <w:r>
        <w:t>Brevo</w:t>
      </w:r>
      <w:proofErr w:type="spellEnd"/>
      <w:r>
        <w:t xml:space="preserve">, SMTP2GO, </w:t>
      </w:r>
      <w:proofErr w:type="spellStart"/>
      <w:r>
        <w:t>Mailjet</w:t>
      </w:r>
      <w:proofErr w:type="spellEnd"/>
      <w:r>
        <w:t xml:space="preserve">, </w:t>
      </w:r>
      <w:proofErr w:type="spellStart"/>
      <w:r>
        <w:t>SendGrid</w:t>
      </w:r>
      <w:proofErr w:type="spellEnd"/>
      <w:r>
        <w:t xml:space="preserve">, </w:t>
      </w:r>
      <w:proofErr w:type="spellStart"/>
      <w:r>
        <w:t>Mailgun</w:t>
      </w:r>
      <w:proofErr w:type="spellEnd"/>
      <w:r>
        <w:t xml:space="preserve"> ou Amazon SES peut devenir plus adapté.</w:t>
      </w:r>
    </w:p>
    <w:p w:rsidR="006C2B45" w:rsidRDefault="00F46554">
      <w:pPr>
        <w:pStyle w:val="Titre1"/>
        <w:spacing w:before="260" w:after="140"/>
      </w:pPr>
      <w:r>
        <w:t>9. Tests</w:t>
      </w:r>
    </w:p>
    <w:p w:rsidR="006C2B45" w:rsidRDefault="00F46554">
      <w:pPr>
        <w:pStyle w:val="Titre2"/>
        <w:spacing w:before="260" w:after="140"/>
      </w:pPr>
      <w:r>
        <w:t>9.1. Tests automatisés ajoutés</w:t>
      </w:r>
    </w:p>
    <w:p w:rsidR="006C2B45" w:rsidRDefault="00F46554">
      <w:pPr>
        <w:spacing w:after="130"/>
      </w:pPr>
      <w:r>
        <w:t>La su</w:t>
      </w:r>
      <w:r>
        <w:t>ite de tests G2M couvre désormais :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accès au panneau </w:t>
      </w:r>
      <w:proofErr w:type="spellStart"/>
      <w:r>
        <w:t>admin</w:t>
      </w:r>
      <w:proofErr w:type="spellEnd"/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protection des routes </w:t>
      </w:r>
      <w:proofErr w:type="spellStart"/>
      <w:r>
        <w:t>admin</w:t>
      </w:r>
      <w:proofErr w:type="spellEnd"/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lastRenderedPageBreak/>
        <w:t>persistance des settings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masquage des secrets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rapport </w:t>
      </w:r>
      <w:proofErr w:type="spellStart"/>
      <w:r>
        <w:t>SQLite</w:t>
      </w:r>
      <w:proofErr w:type="spellEnd"/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email test en mode développement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reconnaissance d'une configuration Gmail OAuth2 complète.</w:t>
      </w:r>
    </w:p>
    <w:p w:rsidR="006C2B45" w:rsidRDefault="00F46554">
      <w:pPr>
        <w:spacing w:after="130"/>
      </w:pPr>
      <w:r>
        <w:t>Comma</w:t>
      </w:r>
      <w:r>
        <w:t>nde utilisée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npm.cmd test</w:t>
      </w:r>
    </w:p>
    <w:p w:rsidR="006C2B45" w:rsidRDefault="00F46554">
      <w:pPr>
        <w:spacing w:after="130"/>
      </w:pPr>
      <w:r>
        <w:t>Résultat obtenu :</w:t>
      </w:r>
    </w:p>
    <w:p w:rsidR="006C2B45" w:rsidRDefault="00F46554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 xml:space="preserve">50 tests 50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fail</w:t>
      </w:r>
      <w:proofErr w:type="spellEnd"/>
    </w:p>
    <w:p w:rsidR="006C2B45" w:rsidRDefault="00F46554">
      <w:pPr>
        <w:pStyle w:val="Titre2"/>
        <w:spacing w:before="260" w:after="140"/>
      </w:pPr>
      <w:r>
        <w:t>9.2. Test manuel recommandé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Configurer OAuth2 Gmail.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 xml:space="preserve">Ouvrir </w:t>
      </w:r>
      <w:r>
        <w:rPr>
          <w:rFonts w:ascii="Courier New" w:eastAsia="Courier New" w:hAnsi="Courier New" w:cs="Courier New"/>
          <w:shd w:val="clear" w:color="auto" w:fill="E9EEF2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admin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>/email-test</w:t>
      </w:r>
      <w:r>
        <w:t>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 xml:space="preserve">Vérifier que l'état est </w:t>
      </w:r>
      <w:r>
        <w:rPr>
          <w:rFonts w:ascii="Courier New" w:eastAsia="Courier New" w:hAnsi="Courier New" w:cs="Courier New"/>
          <w:shd w:val="clear" w:color="auto" w:fill="E9EEF2"/>
        </w:rPr>
        <w:t>prêt</w:t>
      </w:r>
      <w:r>
        <w:t>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Envoyer un email vers une adresse de test.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Vérifier la réception.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Créer une invitation utilisateur.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Tenter une connexion avec l'email invité.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Vérifier que le lien d'activation est envoyé.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Activer le compte.</w:t>
      </w:r>
    </w:p>
    <w:p w:rsidR="006C2B45" w:rsidRDefault="00F46554">
      <w:pPr>
        <w:pStyle w:val="Paragraphedeliste"/>
        <w:numPr>
          <w:ilvl w:val="0"/>
          <w:numId w:val="2"/>
        </w:numPr>
        <w:spacing w:after="130"/>
      </w:pPr>
      <w:r>
        <w:t>Vérifier la connexion.</w:t>
      </w:r>
    </w:p>
    <w:p w:rsidR="006C2B45" w:rsidRDefault="00F46554">
      <w:pPr>
        <w:pStyle w:val="Titre1"/>
        <w:spacing w:before="260" w:after="140"/>
      </w:pPr>
      <w:r>
        <w:t>10. Diagnostic des erreurs fréquentes</w:t>
      </w:r>
    </w:p>
    <w:p w:rsidR="006C2B45" w:rsidRDefault="00F46554">
      <w:pPr>
        <w:pStyle w:val="Titre2"/>
        <w:spacing w:before="260" w:after="140"/>
      </w:pPr>
      <w:r>
        <w:t>10.1. État SMTP incomplet</w:t>
      </w:r>
    </w:p>
    <w:p w:rsidR="006C2B45" w:rsidRDefault="00F46554">
      <w:pPr>
        <w:spacing w:after="130"/>
      </w:pPr>
      <w:r>
        <w:t>Cause probable :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SMTP_HOST</w:t>
      </w:r>
      <w:r>
        <w:t xml:space="preserve"> v</w:t>
      </w:r>
      <w:r>
        <w:t>ide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SMTP_PORT</w:t>
      </w:r>
      <w:r>
        <w:t xml:space="preserve"> vide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SMTP_USER</w:t>
      </w:r>
      <w:r>
        <w:t xml:space="preserve"> vide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smtp.auth_method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 xml:space="preserve"> = oauth2</w:t>
      </w:r>
      <w:r>
        <w:t>, mais un secret OAuth2 manque.</w:t>
      </w:r>
    </w:p>
    <w:p w:rsidR="006C2B45" w:rsidRDefault="00F46554">
      <w:pPr>
        <w:spacing w:after="130"/>
      </w:pPr>
      <w:r>
        <w:t>Correction :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compléter les paramètres dans </w:t>
      </w:r>
      <w:r>
        <w:rPr>
          <w:rFonts w:ascii="Courier New" w:eastAsia="Courier New" w:hAnsi="Courier New" w:cs="Courier New"/>
          <w:shd w:val="clear" w:color="auto" w:fill="E9EEF2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admin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>/settings</w:t>
      </w:r>
      <w:r>
        <w:t xml:space="preserve"> ou </w:t>
      </w:r>
      <w:proofErr w:type="spellStart"/>
      <w:r>
        <w:t>Render</w:t>
      </w:r>
      <w:proofErr w:type="spellEnd"/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redémarrer l'application si les variables </w:t>
      </w:r>
      <w:proofErr w:type="spellStart"/>
      <w:r>
        <w:t>Render</w:t>
      </w:r>
      <w:proofErr w:type="spellEnd"/>
      <w:r>
        <w:t xml:space="preserve"> ont été modifiées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vérifier </w:t>
      </w:r>
      <w:r>
        <w:rPr>
          <w:rFonts w:ascii="Courier New" w:eastAsia="Courier New" w:hAnsi="Courier New" w:cs="Courier New"/>
          <w:shd w:val="clear" w:color="auto" w:fill="E9EEF2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admin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>/ema</w:t>
      </w:r>
      <w:r>
        <w:rPr>
          <w:rFonts w:ascii="Courier New" w:eastAsia="Courier New" w:hAnsi="Courier New" w:cs="Courier New"/>
          <w:shd w:val="clear" w:color="auto" w:fill="E9EEF2"/>
        </w:rPr>
        <w:t>il-test</w:t>
      </w:r>
      <w:r>
        <w:t>.</w:t>
      </w:r>
    </w:p>
    <w:p w:rsidR="006C2B45" w:rsidRDefault="00F46554">
      <w:pPr>
        <w:pStyle w:val="Titre2"/>
        <w:spacing w:before="260" w:after="140"/>
      </w:pPr>
      <w:r>
        <w:t>10.2. Authentification refusée</w:t>
      </w:r>
    </w:p>
    <w:p w:rsidR="006C2B45" w:rsidRDefault="00F46554">
      <w:pPr>
        <w:spacing w:after="130"/>
      </w:pPr>
      <w:r>
        <w:t>Causes possibles :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proofErr w:type="spellStart"/>
      <w:r>
        <w:lastRenderedPageBreak/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invalide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mauvais client secret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scope OAuth2 incomplet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compte Gmail non autorisé dans l'écran de consentement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compte différent entre </w:t>
      </w:r>
      <w:r>
        <w:rPr>
          <w:rFonts w:ascii="Courier New" w:eastAsia="Courier New" w:hAnsi="Courier New" w:cs="Courier New"/>
          <w:shd w:val="clear" w:color="auto" w:fill="E9EEF2"/>
        </w:rPr>
        <w:t>SMTP_USER</w:t>
      </w:r>
      <w:r>
        <w:t xml:space="preserve"> et le compte qui a consenti.</w:t>
      </w:r>
    </w:p>
    <w:p w:rsidR="006C2B45" w:rsidRDefault="00F46554">
      <w:pPr>
        <w:spacing w:after="130"/>
      </w:pPr>
      <w:r>
        <w:t>Correction :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régénérer le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vérifier le scope </w:t>
      </w:r>
      <w:r>
        <w:rPr>
          <w:rFonts w:ascii="Courier New" w:eastAsia="Courier New" w:hAnsi="Courier New" w:cs="Courier New"/>
          <w:shd w:val="clear" w:color="auto" w:fill="E9EEF2"/>
        </w:rPr>
        <w:t>https://mail.google.com/</w:t>
      </w:r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vérifier que </w:t>
      </w:r>
      <w:r>
        <w:rPr>
          <w:rFonts w:ascii="Courier New" w:eastAsia="Courier New" w:hAnsi="Courier New" w:cs="Courier New"/>
          <w:shd w:val="clear" w:color="auto" w:fill="E9EEF2"/>
        </w:rPr>
        <w:t>SMTP_USER</w:t>
      </w:r>
      <w:r>
        <w:t xml:space="preserve"> correspond au compte Gmail autorisé.</w:t>
      </w:r>
    </w:p>
    <w:p w:rsidR="006C2B45" w:rsidRDefault="00F46554">
      <w:pPr>
        <w:pStyle w:val="Titre2"/>
        <w:spacing w:before="260" w:after="140"/>
      </w:pPr>
      <w:r>
        <w:t>10.3. Email non reçu</w:t>
      </w:r>
    </w:p>
    <w:p w:rsidR="006C2B45" w:rsidRDefault="00F46554">
      <w:pPr>
        <w:spacing w:after="130"/>
      </w:pPr>
      <w:r>
        <w:t>Causes possibles :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email classé en spam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Gmail a limité l'envoi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MAIL_FROM</w:t>
      </w:r>
      <w:r>
        <w:t xml:space="preserve"> incohérent </w:t>
      </w:r>
      <w:r>
        <w:t>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destinataire incorrect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contenu bloqué.</w:t>
      </w:r>
    </w:p>
    <w:p w:rsidR="006C2B45" w:rsidRDefault="00F46554">
      <w:pPr>
        <w:spacing w:after="130"/>
      </w:pPr>
      <w:r>
        <w:t>Correction :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tester vers une autre adresse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vérifier les </w:t>
      </w:r>
      <w:proofErr w:type="spellStart"/>
      <w:r>
        <w:t>spams</w:t>
      </w:r>
      <w:proofErr w:type="spellEnd"/>
      <w:r>
        <w:t xml:space="preserve">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utiliser un sujet simple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vérifier les logs G2M ;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>envisager un fournisseur transactionnel dédié si le volume augmente.</w:t>
      </w:r>
    </w:p>
    <w:p w:rsidR="006C2B45" w:rsidRDefault="00F46554">
      <w:pPr>
        <w:pStyle w:val="Titre1"/>
        <w:spacing w:before="260" w:after="140"/>
      </w:pPr>
      <w:r>
        <w:t>11. Fichiers impactés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3"/>
        <w:gridCol w:w="6111"/>
      </w:tblGrid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F0EB"/>
          </w:tcPr>
          <w:p w:rsidR="006C2B45" w:rsidRDefault="00F46554">
            <w:r>
              <w:t>Fichi</w:t>
            </w:r>
            <w:r>
              <w:t>er</w:t>
            </w:r>
          </w:p>
        </w:tc>
        <w:tc>
          <w:tcPr>
            <w:tcW w:w="0" w:type="auto"/>
            <w:shd w:val="clear" w:color="auto" w:fill="D9F0EB"/>
          </w:tcPr>
          <w:p w:rsidR="006C2B45" w:rsidRDefault="00F46554">
            <w:r>
              <w:t>Rôle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r>
              <w:rPr>
                <w:rFonts w:ascii="Courier New" w:eastAsia="Courier New" w:hAnsi="Courier New" w:cs="Courier New"/>
                <w:shd w:val="clear" w:color="auto" w:fill="E9EEF2"/>
              </w:rPr>
              <w:t>services/mailService.js</w:t>
            </w:r>
          </w:p>
        </w:tc>
        <w:tc>
          <w:tcPr>
            <w:tcW w:w="0" w:type="auto"/>
          </w:tcPr>
          <w:p w:rsidR="006C2B45" w:rsidRDefault="00F46554">
            <w:r>
              <w:t>Ajout du mode OAuth2 et construction de l'</w:t>
            </w:r>
            <w:proofErr w:type="spellStart"/>
            <w:r>
              <w:t>auth</w:t>
            </w:r>
            <w:proofErr w:type="spellEnd"/>
            <w:r>
              <w:t xml:space="preserve"> </w:t>
            </w:r>
            <w:proofErr w:type="spellStart"/>
            <w:r>
              <w:t>Nodemailer</w:t>
            </w:r>
            <w:proofErr w:type="spellEnd"/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r>
              <w:rPr>
                <w:rFonts w:ascii="Courier New" w:eastAsia="Courier New" w:hAnsi="Courier New" w:cs="Courier New"/>
                <w:shd w:val="clear" w:color="auto" w:fill="E9EEF2"/>
              </w:rPr>
              <w:t>config/database.js</w:t>
            </w:r>
          </w:p>
        </w:tc>
        <w:tc>
          <w:tcPr>
            <w:tcW w:w="0" w:type="auto"/>
          </w:tcPr>
          <w:p w:rsidR="006C2B45" w:rsidRDefault="00F46554">
            <w:r>
              <w:t>Ajout des settings OAuth2 par défaut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models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E9EEF2"/>
              </w:rPr>
              <w:t>/Setting.js</w:t>
            </w:r>
          </w:p>
        </w:tc>
        <w:tc>
          <w:tcPr>
            <w:tcW w:w="0" w:type="auto"/>
          </w:tcPr>
          <w:p w:rsidR="006C2B45" w:rsidRDefault="00F46554">
            <w:r>
              <w:t>Ajout des clés éditables OAuth2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E9EEF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E9EEF2"/>
              </w:rPr>
              <w:t>/email-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test.ejs</w:t>
            </w:r>
            <w:proofErr w:type="spellEnd"/>
          </w:p>
        </w:tc>
        <w:tc>
          <w:tcPr>
            <w:tcW w:w="0" w:type="auto"/>
          </w:tcPr>
          <w:p w:rsidR="006C2B45" w:rsidRDefault="00F46554">
            <w:r>
              <w:t>Affichage sécurisé de l'</w:t>
            </w:r>
            <w:r>
              <w:t>état OAuth2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r>
              <w:rPr>
                <w:rFonts w:ascii="Courier New" w:eastAsia="Courier New" w:hAnsi="Courier New" w:cs="Courier New"/>
                <w:shd w:val="clear" w:color="auto" w:fill="E9EEF2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env.example</w:t>
            </w:r>
            <w:proofErr w:type="spellEnd"/>
          </w:p>
        </w:tc>
        <w:tc>
          <w:tcPr>
            <w:tcW w:w="0" w:type="auto"/>
          </w:tcPr>
          <w:p w:rsidR="006C2B45" w:rsidRDefault="00F46554">
            <w:r>
              <w:t>Documentation des variables OAuth2</w:t>
            </w:r>
          </w:p>
        </w:tc>
      </w:tr>
      <w:tr w:rsidR="006C2B4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C2B45" w:rsidRDefault="00F46554">
            <w:r>
              <w:rPr>
                <w:rFonts w:ascii="Courier New" w:eastAsia="Courier New" w:hAnsi="Courier New" w:cs="Courier New"/>
                <w:shd w:val="clear" w:color="auto" w:fill="E9EEF2"/>
              </w:rPr>
              <w:t>tests/app.test.js</w:t>
            </w:r>
          </w:p>
        </w:tc>
        <w:tc>
          <w:tcPr>
            <w:tcW w:w="0" w:type="auto"/>
          </w:tcPr>
          <w:p w:rsidR="006C2B45" w:rsidRDefault="00F46554">
            <w:r>
              <w:t>Test de configuration Gmail OAuth2 complète</w:t>
            </w:r>
          </w:p>
        </w:tc>
      </w:tr>
    </w:tbl>
    <w:p w:rsidR="006C2B45" w:rsidRDefault="006C2B45">
      <w:pPr>
        <w:spacing w:after="80"/>
      </w:pPr>
    </w:p>
    <w:p w:rsidR="006C2B45" w:rsidRDefault="00F46554">
      <w:pPr>
        <w:pStyle w:val="Titre1"/>
        <w:spacing w:before="260" w:after="140"/>
      </w:pPr>
      <w:r>
        <w:t>12. Sources techniques</w:t>
      </w:r>
    </w:p>
    <w:p w:rsidR="006C2B45" w:rsidRDefault="00F46554">
      <w:pPr>
        <w:spacing w:after="130"/>
      </w:pPr>
      <w:r>
        <w:t>Documentation officielle et références utiles :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t xml:space="preserve">Google - XOAUTH2 </w:t>
      </w:r>
      <w:proofErr w:type="spellStart"/>
      <w:r>
        <w:t>protocol</w:t>
      </w:r>
      <w:proofErr w:type="spellEnd"/>
      <w:r>
        <w:t xml:space="preserve"> for Gmail IMAP, POP and SMTP : ht</w:t>
      </w:r>
      <w:r>
        <w:t>tps://developers.google.com/workspace/gmail/imap/xoauth2-protocol</w:t>
      </w:r>
      <w:r>
        <w:rPr>
          <w:color w:val="006B5B"/>
        </w:rPr>
        <w:t xml:space="preserve"> (https://developers.google.com/workspace/gmail/imap/xoauth2-protocol)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r>
        <w:lastRenderedPageBreak/>
        <w:t xml:space="preserve">Google - </w:t>
      </w:r>
      <w:proofErr w:type="spellStart"/>
      <w:r>
        <w:t>OAuth</w:t>
      </w:r>
      <w:proofErr w:type="spellEnd"/>
      <w:r>
        <w:t xml:space="preserve"> 2.0 for Web Server Applications : https://developers.google.com/identity/protocols/oauth2/web-server</w:t>
      </w:r>
      <w:r>
        <w:rPr>
          <w:color w:val="006B5B"/>
        </w:rPr>
        <w:t xml:space="preserve"> (https://developers.google.com/identity/protocols/oauth2/web-server)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proofErr w:type="spellStart"/>
      <w:r>
        <w:t>Nodemailer</w:t>
      </w:r>
      <w:proofErr w:type="spellEnd"/>
      <w:r>
        <w:t xml:space="preserve"> - OAuth2 </w:t>
      </w:r>
      <w:proofErr w:type="spellStart"/>
      <w:r>
        <w:t>authentication</w:t>
      </w:r>
      <w:proofErr w:type="spellEnd"/>
      <w:r>
        <w:t xml:space="preserve"> : https://nodemailer.com/smtp/oauth2</w:t>
      </w:r>
      <w:r>
        <w:rPr>
          <w:color w:val="006B5B"/>
        </w:rPr>
        <w:t xml:space="preserve"> (https://nodemailer.com/smtp/oauth2)</w:t>
      </w:r>
    </w:p>
    <w:p w:rsidR="006C2B45" w:rsidRDefault="00F46554">
      <w:pPr>
        <w:pStyle w:val="Paragraphedeliste"/>
        <w:numPr>
          <w:ilvl w:val="0"/>
          <w:numId w:val="1"/>
        </w:numPr>
        <w:spacing w:after="130"/>
      </w:pPr>
      <w:proofErr w:type="spellStart"/>
      <w:r>
        <w:t>Nodemailer</w:t>
      </w:r>
      <w:proofErr w:type="spellEnd"/>
      <w:r>
        <w:t xml:space="preserve"> - </w:t>
      </w:r>
      <w:proofErr w:type="spellStart"/>
      <w:r>
        <w:t>Using</w:t>
      </w:r>
      <w:proofErr w:type="spellEnd"/>
      <w:r>
        <w:t xml:space="preserve"> Gmail : https://nodemailer.com/usage/using-gmail</w:t>
      </w:r>
      <w:r>
        <w:rPr>
          <w:color w:val="006B5B"/>
        </w:rPr>
        <w:t xml:space="preserve"> (https://</w:t>
      </w:r>
      <w:r>
        <w:rPr>
          <w:color w:val="006B5B"/>
        </w:rPr>
        <w:t>nodemailer.com/usage/using-gmail)</w:t>
      </w:r>
    </w:p>
    <w:p w:rsidR="006C2B45" w:rsidRDefault="00F46554">
      <w:pPr>
        <w:pStyle w:val="Titre1"/>
        <w:spacing w:before="260" w:after="140"/>
      </w:pPr>
      <w:r>
        <w:t>13. Conclusion</w:t>
      </w:r>
    </w:p>
    <w:p w:rsidR="006C2B45" w:rsidRDefault="00F46554">
      <w:pPr>
        <w:spacing w:after="130"/>
      </w:pPr>
      <w:r>
        <w:t>Le support Gmail SMTP OAuth2 permet à G2M d'envoyer des emails transactionnels sans stocker le mot de passe personnel Gmail. L'application reste compatible avec le SMTP classique tout en ajoutant un mode plu</w:t>
      </w:r>
      <w:r>
        <w:t>s conforme aux pratiques modernes de sécurité.</w:t>
      </w:r>
    </w:p>
    <w:p w:rsidR="006C2B45" w:rsidRDefault="00F46554">
      <w:pPr>
        <w:spacing w:after="130"/>
      </w:pPr>
      <w:r>
        <w:t xml:space="preserve">La mise en place demande une étape externe dans Google Cloud Console pour obtenir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client_id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client_secret</w:t>
      </w:r>
      <w:proofErr w:type="spellEnd"/>
      <w:r>
        <w:t xml:space="preserve"> et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refresh_token</w:t>
      </w:r>
      <w:proofErr w:type="spellEnd"/>
      <w:r>
        <w:t xml:space="preserve">. Une fois ces valeurs configurées dans G2M ou dans </w:t>
      </w:r>
      <w:proofErr w:type="spellStart"/>
      <w:r>
        <w:t>Render</w:t>
      </w:r>
      <w:proofErr w:type="spellEnd"/>
      <w:r>
        <w:t xml:space="preserve">, le panneau </w:t>
      </w:r>
      <w:r>
        <w:rPr>
          <w:rFonts w:ascii="Courier New" w:eastAsia="Courier New" w:hAnsi="Courier New" w:cs="Courier New"/>
          <w:shd w:val="clear" w:color="auto" w:fill="E9EEF2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admin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>/email-te</w:t>
      </w:r>
      <w:r>
        <w:rPr>
          <w:rFonts w:ascii="Courier New" w:eastAsia="Courier New" w:hAnsi="Courier New" w:cs="Courier New"/>
          <w:shd w:val="clear" w:color="auto" w:fill="E9EEF2"/>
        </w:rPr>
        <w:t>st</w:t>
      </w:r>
      <w:r>
        <w:t xml:space="preserve"> permet de vérifier rapidement que le service SMTP est prêt.</w:t>
      </w:r>
    </w:p>
    <w:p w:rsidR="006C2B45" w:rsidRDefault="00F46554">
      <w:pPr>
        <w:spacing w:after="130"/>
      </w:pPr>
      <w:r>
        <w:t>Pour un pilote ou un faible volume, Gmail OAuth2 est une solution acceptable. Pour une exploitation institutionnelle à plus grand volume, il faudra évaluer un fournisseur transactionnel dédié avec domaine vérifié, SPF, DKIM et DMARC.</w:t>
      </w:r>
    </w:p>
    <w:p w:rsidR="00FD0709" w:rsidRDefault="00FD0709">
      <w:pPr>
        <w:spacing w:after="130"/>
      </w:pPr>
    </w:p>
    <w:p w:rsidR="00FD0709" w:rsidRDefault="00FD0709">
      <w:pPr>
        <w:spacing w:after="130"/>
      </w:pPr>
    </w:p>
    <w:p w:rsidR="00FD0709" w:rsidRDefault="00FD0709">
      <w:pPr>
        <w:spacing w:after="130"/>
      </w:pPr>
    </w:p>
    <w:p w:rsidR="00FD0709" w:rsidRDefault="00FD0709">
      <w:r>
        <w:br w:type="page"/>
      </w:r>
    </w:p>
    <w:p w:rsidR="00FD0709" w:rsidRPr="0002453A" w:rsidRDefault="00FD0709" w:rsidP="0002453A">
      <w:pPr>
        <w:shd w:val="clear" w:color="auto" w:fill="E7E6E6" w:themeFill="background2"/>
        <w:spacing w:after="130"/>
        <w:rPr>
          <w:i/>
          <w:color w:val="A6A6A6" w:themeColor="background1" w:themeShade="A6"/>
        </w:rPr>
      </w:pPr>
      <w:r w:rsidRPr="0002453A">
        <w:rPr>
          <w:i/>
          <w:color w:val="A6A6A6" w:themeColor="background1" w:themeShade="A6"/>
        </w:rPr>
        <w:lastRenderedPageBreak/>
        <w:t xml:space="preserve">› </w:t>
      </w:r>
      <w:r w:rsidRPr="0002453A">
        <w:rPr>
          <w:b/>
          <w:i/>
          <w:color w:val="A6A6A6" w:themeColor="background1" w:themeShade="A6"/>
          <w:sz w:val="22"/>
        </w:rPr>
        <w:t xml:space="preserve">Je suis actuellement au stade de la configuration </w:t>
      </w:r>
      <w:proofErr w:type="gramStart"/>
      <w:r w:rsidRPr="0002453A">
        <w:rPr>
          <w:b/>
          <w:i/>
          <w:color w:val="A6A6A6" w:themeColor="background1" w:themeShade="A6"/>
          <w:sz w:val="22"/>
        </w:rPr>
        <w:t>de OAuth2</w:t>
      </w:r>
      <w:proofErr w:type="gramEnd"/>
      <w:r w:rsidRPr="0002453A">
        <w:rPr>
          <w:b/>
          <w:i/>
          <w:color w:val="A6A6A6" w:themeColor="background1" w:themeShade="A6"/>
          <w:sz w:val="22"/>
        </w:rPr>
        <w:t>. Dans mon cas quelles sont les valeurs à indiquer</w:t>
      </w:r>
      <w:r w:rsidR="0002453A" w:rsidRPr="0002453A">
        <w:rPr>
          <w:b/>
          <w:i/>
          <w:color w:val="A6A6A6" w:themeColor="background1" w:themeShade="A6"/>
          <w:sz w:val="22"/>
        </w:rPr>
        <w:t xml:space="preserve"> </w:t>
      </w:r>
      <w:r w:rsidRPr="0002453A">
        <w:rPr>
          <w:b/>
          <w:i/>
          <w:color w:val="A6A6A6" w:themeColor="background1" w:themeShade="A6"/>
          <w:sz w:val="22"/>
        </w:rPr>
        <w:t xml:space="preserve">  pour  Ajouter un URI (Origines JavaScript autorisées) et pour  Ajouter un URI (URI de redirection autorisés)</w:t>
      </w: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</w:p>
    <w:p w:rsidR="00FD0709" w:rsidRPr="0002453A" w:rsidRDefault="00FD0709" w:rsidP="00FD0709">
      <w:pPr>
        <w:spacing w:after="130"/>
        <w:rPr>
          <w:b/>
        </w:rPr>
      </w:pPr>
      <w:r w:rsidRPr="0002453A">
        <w:rPr>
          <w:b/>
        </w:rPr>
        <w:t>• Oui. Dans ton cas, il faut distinguer deux choses :</w:t>
      </w:r>
    </w:p>
    <w:p w:rsidR="00FD0709" w:rsidRDefault="00FD0709" w:rsidP="00FD0709">
      <w:pPr>
        <w:spacing w:after="130"/>
      </w:pPr>
      <w:r>
        <w:t xml:space="preserve">  1. G2M n’utilise pas OAuth2 côté navigateur.</w:t>
      </w:r>
    </w:p>
    <w:p w:rsidR="00FD0709" w:rsidRDefault="00FD0709" w:rsidP="00FD0709">
      <w:pPr>
        <w:spacing w:after="130"/>
      </w:pPr>
      <w:r>
        <w:t xml:space="preserve">  2. OAuth2 sert seulement à obtenir un </w:t>
      </w:r>
      <w:proofErr w:type="spellStart"/>
      <w:r>
        <w:t>refresh_token</w:t>
      </w:r>
      <w:proofErr w:type="spellEnd"/>
      <w:r>
        <w:t xml:space="preserve"> Gmail, puis G2M l’utilise côté serveur avec </w:t>
      </w:r>
      <w:proofErr w:type="spellStart"/>
      <w:r>
        <w:t>Nodemailer</w:t>
      </w:r>
      <w:proofErr w:type="spellEnd"/>
      <w:r>
        <w:t>.</w:t>
      </w:r>
    </w:p>
    <w:p w:rsidR="00FD0709" w:rsidRPr="0002453A" w:rsidRDefault="00FD0709" w:rsidP="00FD0709">
      <w:pPr>
        <w:spacing w:after="130"/>
        <w:rPr>
          <w:rFonts w:ascii="Cambria" w:hAnsi="Cambria"/>
          <w:i/>
          <w:sz w:val="24"/>
        </w:rPr>
      </w:pPr>
      <w:r w:rsidRPr="0002453A">
        <w:rPr>
          <w:rFonts w:ascii="Cambria" w:hAnsi="Cambria"/>
          <w:i/>
          <w:sz w:val="24"/>
        </w:rPr>
        <w:t xml:space="preserve">  Donc les valeurs dépendent de la méthode choisie pour générer le </w:t>
      </w:r>
      <w:proofErr w:type="spellStart"/>
      <w:r w:rsidRPr="0002453A">
        <w:rPr>
          <w:rFonts w:ascii="Cambria" w:hAnsi="Cambria"/>
          <w:b/>
          <w:i/>
          <w:sz w:val="24"/>
        </w:rPr>
        <w:t>refresh_token</w:t>
      </w:r>
      <w:proofErr w:type="spellEnd"/>
      <w:r w:rsidRPr="0002453A">
        <w:rPr>
          <w:rFonts w:ascii="Cambria" w:hAnsi="Cambria"/>
          <w:i/>
          <w:sz w:val="24"/>
        </w:rPr>
        <w:t>.</w:t>
      </w:r>
    </w:p>
    <w:p w:rsidR="00FD0709" w:rsidRDefault="00FD0709" w:rsidP="00FD0709">
      <w:pPr>
        <w:spacing w:after="130"/>
      </w:pPr>
    </w:p>
    <w:p w:rsidR="00FD0709" w:rsidRPr="0002453A" w:rsidRDefault="00FD0709" w:rsidP="0002453A">
      <w:pPr>
        <w:shd w:val="clear" w:color="auto" w:fill="E2EFD9" w:themeFill="accent6" w:themeFillTint="33"/>
        <w:spacing w:after="130"/>
        <w:rPr>
          <w:color w:val="00B050"/>
        </w:rPr>
      </w:pPr>
      <w:r w:rsidRPr="0002453A">
        <w:rPr>
          <w:color w:val="00B050"/>
        </w:rPr>
        <w:t xml:space="preserve">  </w:t>
      </w:r>
      <w:r w:rsidRPr="0002453A">
        <w:rPr>
          <w:b/>
          <w:color w:val="auto"/>
        </w:rPr>
        <w:t>Option recommandée</w:t>
      </w:r>
      <w:r w:rsidRPr="0002453A">
        <w:rPr>
          <w:color w:val="auto"/>
        </w:rPr>
        <w:t xml:space="preserve"> </w:t>
      </w:r>
      <w:r w:rsidRPr="0002453A">
        <w:rPr>
          <w:b/>
          <w:color w:val="auto"/>
        </w:rPr>
        <w:t>pour toi :</w:t>
      </w:r>
      <w:r w:rsidRPr="0002453A">
        <w:rPr>
          <w:color w:val="00B050"/>
        </w:rPr>
        <w:t xml:space="preserve"> </w:t>
      </w:r>
      <w:proofErr w:type="spellStart"/>
      <w:r w:rsidRPr="0002453A">
        <w:rPr>
          <w:b/>
          <w:color w:val="00B050"/>
        </w:rPr>
        <w:t>OAuth</w:t>
      </w:r>
      <w:proofErr w:type="spellEnd"/>
      <w:r w:rsidRPr="0002453A">
        <w:rPr>
          <w:b/>
          <w:color w:val="00B050"/>
        </w:rPr>
        <w:t xml:space="preserve"> </w:t>
      </w:r>
      <w:proofErr w:type="spellStart"/>
      <w:r w:rsidRPr="0002453A">
        <w:rPr>
          <w:b/>
          <w:color w:val="00B050"/>
        </w:rPr>
        <w:t>Playground</w:t>
      </w:r>
      <w:proofErr w:type="spellEnd"/>
    </w:p>
    <w:p w:rsidR="00FD0709" w:rsidRDefault="00FD0709" w:rsidP="00FD0709">
      <w:pPr>
        <w:spacing w:after="130"/>
      </w:pPr>
      <w:r>
        <w:t xml:space="preserve">  Si tu utilises </w:t>
      </w:r>
      <w:r w:rsidRPr="0002453A">
        <w:rPr>
          <w:b/>
          <w:color w:val="00B0F0"/>
        </w:rPr>
        <w:t xml:space="preserve">Google </w:t>
      </w:r>
      <w:proofErr w:type="spellStart"/>
      <w:r w:rsidRPr="0002453A">
        <w:rPr>
          <w:b/>
          <w:color w:val="00B0F0"/>
        </w:rPr>
        <w:t>OAuth</w:t>
      </w:r>
      <w:proofErr w:type="spellEnd"/>
      <w:r w:rsidRPr="0002453A">
        <w:rPr>
          <w:b/>
          <w:color w:val="00B0F0"/>
        </w:rPr>
        <w:t xml:space="preserve"> </w:t>
      </w:r>
      <w:proofErr w:type="spellStart"/>
      <w:r w:rsidRPr="0002453A">
        <w:rPr>
          <w:b/>
          <w:color w:val="00B0F0"/>
        </w:rPr>
        <w:t>Playground</w:t>
      </w:r>
      <w:proofErr w:type="spellEnd"/>
      <w:r w:rsidRPr="0002453A">
        <w:rPr>
          <w:color w:val="00B0F0"/>
        </w:rPr>
        <w:t xml:space="preserve"> </w:t>
      </w:r>
      <w:r>
        <w:t xml:space="preserve">pour générer le </w:t>
      </w:r>
      <w:proofErr w:type="spellStart"/>
      <w:r>
        <w:t>refresh_token</w:t>
      </w:r>
      <w:proofErr w:type="spellEnd"/>
      <w:r>
        <w:t>, mets ceci :</w:t>
      </w:r>
    </w:p>
    <w:p w:rsidR="00FD0709" w:rsidRDefault="00FD0709" w:rsidP="00FD0709">
      <w:pPr>
        <w:spacing w:after="130"/>
      </w:pPr>
    </w:p>
    <w:tbl>
      <w:tblPr>
        <w:tblStyle w:val="Grilledutableau"/>
        <w:tblW w:w="9736" w:type="dxa"/>
        <w:tblLook w:val="04A0" w:firstRow="1" w:lastRow="0" w:firstColumn="1" w:lastColumn="0" w:noHBand="0" w:noVBand="1"/>
      </w:tblPr>
      <w:tblGrid>
        <w:gridCol w:w="1980"/>
        <w:gridCol w:w="5155"/>
        <w:gridCol w:w="2601"/>
      </w:tblGrid>
      <w:tr w:rsidR="0002453A" w:rsidTr="00932C88">
        <w:trPr>
          <w:trHeight w:val="233"/>
        </w:trPr>
        <w:tc>
          <w:tcPr>
            <w:tcW w:w="1980" w:type="dxa"/>
            <w:shd w:val="clear" w:color="auto" w:fill="E7E6E6" w:themeFill="background2"/>
            <w:vAlign w:val="center"/>
          </w:tcPr>
          <w:p w:rsidR="0002453A" w:rsidRPr="0002453A" w:rsidRDefault="0002453A" w:rsidP="0002453A">
            <w:pPr>
              <w:spacing w:before="60" w:after="60"/>
              <w:jc w:val="center"/>
              <w:rPr>
                <w:b/>
                <w:color w:val="595959" w:themeColor="text1" w:themeTint="A6"/>
              </w:rPr>
            </w:pPr>
            <w:r w:rsidRPr="0002453A">
              <w:rPr>
                <w:b/>
                <w:color w:val="595959" w:themeColor="text1" w:themeTint="A6"/>
              </w:rPr>
              <w:t>Paramètre</w:t>
            </w:r>
            <w:r w:rsidR="00932C88">
              <w:rPr>
                <w:b/>
                <w:color w:val="595959" w:themeColor="text1" w:themeTint="A6"/>
              </w:rPr>
              <w:t>s URI</w:t>
            </w:r>
          </w:p>
        </w:tc>
        <w:tc>
          <w:tcPr>
            <w:tcW w:w="5155" w:type="dxa"/>
            <w:shd w:val="clear" w:color="auto" w:fill="E7E6E6" w:themeFill="background2"/>
            <w:vAlign w:val="center"/>
          </w:tcPr>
          <w:p w:rsidR="0002453A" w:rsidRPr="0002453A" w:rsidRDefault="0002453A" w:rsidP="0002453A">
            <w:pPr>
              <w:spacing w:before="60" w:after="60"/>
              <w:jc w:val="center"/>
              <w:rPr>
                <w:b/>
                <w:color w:val="595959" w:themeColor="text1" w:themeTint="A6"/>
              </w:rPr>
            </w:pPr>
            <w:r w:rsidRPr="0002453A">
              <w:rPr>
                <w:b/>
                <w:color w:val="595959" w:themeColor="text1" w:themeTint="A6"/>
              </w:rPr>
              <w:t>Valeur recommandée</w:t>
            </w:r>
          </w:p>
        </w:tc>
        <w:tc>
          <w:tcPr>
            <w:tcW w:w="2601" w:type="dxa"/>
            <w:shd w:val="clear" w:color="auto" w:fill="E7E6E6" w:themeFill="background2"/>
            <w:vAlign w:val="center"/>
          </w:tcPr>
          <w:p w:rsidR="0002453A" w:rsidRPr="0002453A" w:rsidRDefault="0002453A" w:rsidP="0002453A">
            <w:pPr>
              <w:spacing w:before="60" w:after="60"/>
              <w:jc w:val="center"/>
              <w:rPr>
                <w:b/>
                <w:color w:val="595959" w:themeColor="text1" w:themeTint="A6"/>
              </w:rPr>
            </w:pPr>
            <w:r w:rsidRPr="0002453A">
              <w:rPr>
                <w:b/>
                <w:color w:val="595959" w:themeColor="text1" w:themeTint="A6"/>
              </w:rPr>
              <w:t>Observations</w:t>
            </w:r>
          </w:p>
        </w:tc>
      </w:tr>
      <w:tr w:rsidR="0002453A" w:rsidTr="00932C88">
        <w:trPr>
          <w:trHeight w:val="1509"/>
        </w:trPr>
        <w:tc>
          <w:tcPr>
            <w:tcW w:w="1980" w:type="dxa"/>
            <w:vAlign w:val="center"/>
          </w:tcPr>
          <w:p w:rsidR="0002453A" w:rsidRPr="0002453A" w:rsidRDefault="0002453A" w:rsidP="0002453A">
            <w:pPr>
              <w:spacing w:after="130"/>
              <w:jc w:val="center"/>
              <w:rPr>
                <w:b/>
              </w:rPr>
            </w:pPr>
          </w:p>
          <w:p w:rsidR="0002453A" w:rsidRPr="0002453A" w:rsidRDefault="0002453A" w:rsidP="0002453A">
            <w:pPr>
              <w:spacing w:after="130"/>
              <w:jc w:val="center"/>
              <w:rPr>
                <w:b/>
              </w:rPr>
            </w:pPr>
            <w:r w:rsidRPr="0002453A">
              <w:rPr>
                <w:b/>
              </w:rPr>
              <w:t>Origines JavaScript autorisées</w:t>
            </w:r>
          </w:p>
          <w:p w:rsidR="0002453A" w:rsidRPr="0002453A" w:rsidRDefault="0002453A" w:rsidP="0002453A">
            <w:pPr>
              <w:spacing w:after="130"/>
              <w:jc w:val="center"/>
              <w:rPr>
                <w:b/>
              </w:rPr>
            </w:pPr>
          </w:p>
        </w:tc>
        <w:tc>
          <w:tcPr>
            <w:tcW w:w="5155" w:type="dxa"/>
            <w:vAlign w:val="center"/>
          </w:tcPr>
          <w:p w:rsidR="0002453A" w:rsidRDefault="0002453A" w:rsidP="0002453A">
            <w:pPr>
              <w:spacing w:after="130"/>
            </w:pPr>
            <w:r>
              <w:t xml:space="preserve">  Tu peux</w:t>
            </w:r>
            <w:r>
              <w:t xml:space="preserve"> le</w:t>
            </w:r>
            <w:r>
              <w:t xml:space="preserve"> laisser </w:t>
            </w:r>
            <w:proofErr w:type="spellStart"/>
            <w:r>
              <w:t>vide</w:t>
            </w:r>
            <w:proofErr w:type="spellEnd"/>
            <w:r>
              <w:t xml:space="preserve"> ou, si Google exige une valeur :   </w:t>
            </w:r>
            <w:r w:rsidRPr="0002453A">
              <w:rPr>
                <w:b/>
                <w:color w:val="00B050"/>
              </w:rPr>
              <w:t>http://localhost:3000</w:t>
            </w:r>
          </w:p>
          <w:p w:rsidR="0002453A" w:rsidRDefault="0002453A" w:rsidP="0002453A">
            <w:pPr>
              <w:spacing w:after="130"/>
            </w:pPr>
            <w:r>
              <w:t xml:space="preserve">  Et plus tard, en production </w:t>
            </w:r>
            <w:proofErr w:type="spellStart"/>
            <w:r>
              <w:t>Render</w:t>
            </w:r>
            <w:proofErr w:type="spellEnd"/>
            <w:r>
              <w:t xml:space="preserve"> :   </w:t>
            </w:r>
            <w:r w:rsidRPr="0002453A">
              <w:rPr>
                <w:b/>
                <w:color w:val="00B050"/>
              </w:rPr>
              <w:t>https://ton-app-render.onrender.com</w:t>
            </w:r>
          </w:p>
        </w:tc>
        <w:tc>
          <w:tcPr>
            <w:tcW w:w="2601" w:type="dxa"/>
          </w:tcPr>
          <w:p w:rsidR="0002453A" w:rsidRDefault="0002453A" w:rsidP="0002453A">
            <w:pPr>
              <w:spacing w:after="130"/>
            </w:pPr>
          </w:p>
        </w:tc>
      </w:tr>
      <w:tr w:rsidR="0002453A" w:rsidTr="00932C88">
        <w:trPr>
          <w:trHeight w:val="978"/>
        </w:trPr>
        <w:tc>
          <w:tcPr>
            <w:tcW w:w="1980" w:type="dxa"/>
            <w:vAlign w:val="center"/>
          </w:tcPr>
          <w:p w:rsidR="0002453A" w:rsidRPr="0002453A" w:rsidRDefault="0002453A" w:rsidP="0002453A">
            <w:pPr>
              <w:spacing w:after="130"/>
              <w:jc w:val="center"/>
              <w:rPr>
                <w:b/>
              </w:rPr>
            </w:pPr>
            <w:r w:rsidRPr="0002453A">
              <w:rPr>
                <w:b/>
              </w:rPr>
              <w:t>URI de redirection autorisés</w:t>
            </w:r>
          </w:p>
        </w:tc>
        <w:tc>
          <w:tcPr>
            <w:tcW w:w="5155" w:type="dxa"/>
          </w:tcPr>
          <w:p w:rsidR="0002453A" w:rsidRDefault="0002453A" w:rsidP="00FD0709">
            <w:pPr>
              <w:spacing w:after="130"/>
            </w:pPr>
            <w:r>
              <w:t>Mets exactement :</w:t>
            </w:r>
          </w:p>
          <w:p w:rsidR="0002453A" w:rsidRDefault="0002453A" w:rsidP="00FD0709">
            <w:pPr>
              <w:spacing w:after="130"/>
            </w:pPr>
            <w:r w:rsidRPr="0002453A">
              <w:rPr>
                <w:b/>
                <w:color w:val="00B050"/>
              </w:rPr>
              <w:t>https://developers.google.com/oauthplayground</w:t>
            </w:r>
          </w:p>
        </w:tc>
        <w:tc>
          <w:tcPr>
            <w:tcW w:w="2601" w:type="dxa"/>
          </w:tcPr>
          <w:p w:rsidR="0002453A" w:rsidRDefault="0002453A" w:rsidP="0002453A">
            <w:pPr>
              <w:spacing w:after="130"/>
            </w:pPr>
            <w:r>
              <w:t xml:space="preserve">  C’est cette URL que Google utilisera pour renvoyer le code </w:t>
            </w:r>
            <w:proofErr w:type="spellStart"/>
            <w:r>
              <w:t>OAuth</w:t>
            </w:r>
            <w:proofErr w:type="spellEnd"/>
            <w:r>
              <w:t xml:space="preserve"> à </w:t>
            </w:r>
            <w:proofErr w:type="spellStart"/>
            <w:r>
              <w:t>OAuth</w:t>
            </w:r>
            <w:proofErr w:type="spellEnd"/>
            <w:r>
              <w:t xml:space="preserve"> </w:t>
            </w:r>
            <w:proofErr w:type="spellStart"/>
            <w:r>
              <w:t>Playground</w:t>
            </w:r>
            <w:proofErr w:type="spellEnd"/>
            <w:r>
              <w:t>.</w:t>
            </w:r>
          </w:p>
          <w:p w:rsidR="0002453A" w:rsidRDefault="0002453A" w:rsidP="00FD0709">
            <w:pPr>
              <w:spacing w:after="130"/>
            </w:pPr>
          </w:p>
        </w:tc>
      </w:tr>
    </w:tbl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  <w:r>
        <w:t xml:space="preserve">  Ensuite, dans </w:t>
      </w:r>
      <w:proofErr w:type="spellStart"/>
      <w:r>
        <w:t>OAuth</w:t>
      </w:r>
      <w:proofErr w:type="spellEnd"/>
      <w:r>
        <w:t xml:space="preserve"> </w:t>
      </w:r>
      <w:proofErr w:type="spellStart"/>
      <w:r>
        <w:t>Playground</w:t>
      </w:r>
      <w:proofErr w:type="spellEnd"/>
      <w:r>
        <w:t xml:space="preserve"> :</w:t>
      </w: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  <w:r>
        <w:t xml:space="preserve">  - clique sur l’icône de configuration ;</w:t>
      </w:r>
    </w:p>
    <w:p w:rsidR="00FD0709" w:rsidRDefault="00FD0709" w:rsidP="00FD0709">
      <w:pPr>
        <w:spacing w:after="130"/>
      </w:pPr>
      <w:r>
        <w:t xml:space="preserve">  - coche Use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OAuth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;</w:t>
      </w:r>
    </w:p>
    <w:p w:rsidR="00FD0709" w:rsidRDefault="00FD0709" w:rsidP="00FD0709">
      <w:pPr>
        <w:spacing w:after="130"/>
      </w:pPr>
      <w:r>
        <w:t xml:space="preserve">  - colle ton Client ID et ton Client Secret ;</w:t>
      </w:r>
    </w:p>
    <w:p w:rsidR="00FD0709" w:rsidRDefault="00FD0709" w:rsidP="00FD0709">
      <w:pPr>
        <w:spacing w:after="130"/>
      </w:pPr>
      <w:r>
        <w:t xml:space="preserve">  - utilise le scope :</w:t>
      </w:r>
      <w:r w:rsidR="0002453A">
        <w:t xml:space="preserve"> </w:t>
      </w:r>
      <w:r>
        <w:t xml:space="preserve">  </w:t>
      </w:r>
      <w:bookmarkStart w:id="0" w:name="_GoBack"/>
      <w:r>
        <w:t>https://mail.google.com/</w:t>
      </w:r>
    </w:p>
    <w:bookmarkEnd w:id="0"/>
    <w:p w:rsidR="00FD0709" w:rsidRDefault="00FD0709" w:rsidP="00FD0709">
      <w:pPr>
        <w:spacing w:after="130"/>
      </w:pPr>
    </w:p>
    <w:p w:rsidR="00FD0709" w:rsidRPr="00932C88" w:rsidRDefault="00FD0709" w:rsidP="00932C88">
      <w:pPr>
        <w:shd w:val="clear" w:color="auto" w:fill="E2EFD9" w:themeFill="accent6" w:themeFillTint="33"/>
        <w:spacing w:after="130"/>
        <w:rPr>
          <w:b/>
          <w:color w:val="00B050"/>
        </w:rPr>
      </w:pPr>
      <w:r w:rsidRPr="00932C88">
        <w:rPr>
          <w:b/>
          <w:color w:val="00B050"/>
        </w:rPr>
        <w:t xml:space="preserve">  </w:t>
      </w:r>
      <w:r w:rsidRPr="00932C88">
        <w:rPr>
          <w:b/>
          <w:color w:val="595959" w:themeColor="text1" w:themeTint="A6"/>
        </w:rPr>
        <w:t xml:space="preserve">Option alternative </w:t>
      </w:r>
      <w:r w:rsidRPr="00932C88">
        <w:rPr>
          <w:b/>
          <w:color w:val="00B050"/>
        </w:rPr>
        <w:t>: callback local G2M</w:t>
      </w: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  <w:r>
        <w:t xml:space="preserve">  Si plus tard on ajoute une vraie route callback dans G2M, par exemple :</w:t>
      </w:r>
      <w:r w:rsidR="0002453A">
        <w:t xml:space="preserve"> </w:t>
      </w:r>
      <w:r>
        <w:t xml:space="preserve">  /</w:t>
      </w:r>
      <w:proofErr w:type="spellStart"/>
      <w:r>
        <w:t>admin</w:t>
      </w:r>
      <w:proofErr w:type="spellEnd"/>
      <w:r>
        <w:t>/oauth2/</w:t>
      </w:r>
      <w:proofErr w:type="spellStart"/>
      <w:r>
        <w:t>gmail</w:t>
      </w:r>
      <w:proofErr w:type="spellEnd"/>
      <w:r>
        <w:t>/callback</w:t>
      </w: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  <w:r>
        <w:t xml:space="preserve">  Alors il faudrait mettre :</w:t>
      </w:r>
      <w:r w:rsidR="0002453A">
        <w:t xml:space="preserve"> </w:t>
      </w: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  <w:r>
        <w:t xml:space="preserve">  Origines JavaScript autorisées</w:t>
      </w: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  <w:r>
        <w:t xml:space="preserve">  Local :</w:t>
      </w: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  <w:r>
        <w:t xml:space="preserve">  http://localhost:3000</w:t>
      </w: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  <w:r>
        <w:t xml:space="preserve">  Production </w:t>
      </w:r>
      <w:proofErr w:type="spellStart"/>
      <w:r>
        <w:t>Render</w:t>
      </w:r>
      <w:proofErr w:type="spellEnd"/>
      <w:r>
        <w:t xml:space="preserve"> :</w:t>
      </w: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  <w:r>
        <w:t xml:space="preserve">  https://ton-app-render.onrender.com</w:t>
      </w: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  <w:r>
        <w:t xml:space="preserve">  URI de redirection autorisés</w:t>
      </w: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  <w:r>
        <w:t xml:space="preserve">  Local :</w:t>
      </w: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  <w:r>
        <w:t xml:space="preserve">  http://localhost:3000/admin/oauth2/gmail/callback</w:t>
      </w: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  <w:r>
        <w:t xml:space="preserve">  Production </w:t>
      </w:r>
      <w:proofErr w:type="spellStart"/>
      <w:r>
        <w:t>Render</w:t>
      </w:r>
      <w:proofErr w:type="spellEnd"/>
      <w:r>
        <w:t xml:space="preserve"> :</w:t>
      </w: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  <w:r>
        <w:t xml:space="preserve">  https://ton-app-render.onrender.com/admin/oauth2/gmail/callback</w:t>
      </w: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  <w:r>
        <w:t xml:space="preserve">  Mais actuellement, G2M n’a pas encore cette route callback. Donc ne choisis pas cette option pour l’instant.</w:t>
      </w:r>
    </w:p>
    <w:p w:rsidR="00FD0709" w:rsidRDefault="00FD0709" w:rsidP="00FD0709">
      <w:pPr>
        <w:spacing w:after="130"/>
      </w:pPr>
    </w:p>
    <w:p w:rsidR="00FD0709" w:rsidRPr="00FD0709" w:rsidRDefault="00FD0709" w:rsidP="00932C88">
      <w:pPr>
        <w:shd w:val="clear" w:color="auto" w:fill="E7E6E6" w:themeFill="background2"/>
        <w:spacing w:after="130"/>
        <w:rPr>
          <w:b/>
        </w:rPr>
      </w:pPr>
      <w:r w:rsidRPr="00FD0709">
        <w:rPr>
          <w:b/>
        </w:rPr>
        <w:t xml:space="preserve">  Ce que je te recommande maintenant</w:t>
      </w:r>
    </w:p>
    <w:p w:rsidR="00932C88" w:rsidRDefault="00932C88" w:rsidP="00932C88">
      <w:pPr>
        <w:spacing w:after="130"/>
      </w:pPr>
      <w:r>
        <w:t>Pour avancer rapidement :</w:t>
      </w:r>
    </w:p>
    <w:p w:rsidR="00932C88" w:rsidRPr="006A4AD1" w:rsidRDefault="00932C88" w:rsidP="00932C88">
      <w:pPr>
        <w:spacing w:after="130"/>
        <w:rPr>
          <w:b/>
          <w:color w:val="00B0F0"/>
        </w:rPr>
      </w:pPr>
      <w:r w:rsidRPr="006A4AD1">
        <w:rPr>
          <w:b/>
          <w:color w:val="00B0F0"/>
        </w:rPr>
        <w:t>Etape 1 : renseigner les URI comme indiqué</w:t>
      </w:r>
    </w:p>
    <w:tbl>
      <w:tblPr>
        <w:tblStyle w:val="Grilledutableau"/>
        <w:tblW w:w="9736" w:type="dxa"/>
        <w:tblLook w:val="04A0" w:firstRow="1" w:lastRow="0" w:firstColumn="1" w:lastColumn="0" w:noHBand="0" w:noVBand="1"/>
      </w:tblPr>
      <w:tblGrid>
        <w:gridCol w:w="1980"/>
        <w:gridCol w:w="5155"/>
        <w:gridCol w:w="2601"/>
      </w:tblGrid>
      <w:tr w:rsidR="00932C88" w:rsidTr="00273F4C">
        <w:trPr>
          <w:trHeight w:val="233"/>
        </w:trPr>
        <w:tc>
          <w:tcPr>
            <w:tcW w:w="1980" w:type="dxa"/>
            <w:shd w:val="clear" w:color="auto" w:fill="E7E6E6" w:themeFill="background2"/>
            <w:vAlign w:val="center"/>
          </w:tcPr>
          <w:p w:rsidR="00932C88" w:rsidRPr="0002453A" w:rsidRDefault="00932C88" w:rsidP="00273F4C">
            <w:pPr>
              <w:spacing w:before="60" w:after="60"/>
              <w:jc w:val="center"/>
              <w:rPr>
                <w:b/>
                <w:color w:val="595959" w:themeColor="text1" w:themeTint="A6"/>
              </w:rPr>
            </w:pPr>
            <w:r w:rsidRPr="0002453A">
              <w:rPr>
                <w:b/>
                <w:color w:val="595959" w:themeColor="text1" w:themeTint="A6"/>
              </w:rPr>
              <w:t>Paramètre</w:t>
            </w:r>
            <w:r>
              <w:rPr>
                <w:b/>
                <w:color w:val="595959" w:themeColor="text1" w:themeTint="A6"/>
              </w:rPr>
              <w:t>s URI</w:t>
            </w:r>
          </w:p>
        </w:tc>
        <w:tc>
          <w:tcPr>
            <w:tcW w:w="5155" w:type="dxa"/>
            <w:shd w:val="clear" w:color="auto" w:fill="E7E6E6" w:themeFill="background2"/>
            <w:vAlign w:val="center"/>
          </w:tcPr>
          <w:p w:rsidR="00932C88" w:rsidRPr="0002453A" w:rsidRDefault="00932C88" w:rsidP="00273F4C">
            <w:pPr>
              <w:spacing w:before="60" w:after="60"/>
              <w:jc w:val="center"/>
              <w:rPr>
                <w:b/>
                <w:color w:val="595959" w:themeColor="text1" w:themeTint="A6"/>
              </w:rPr>
            </w:pPr>
            <w:r w:rsidRPr="0002453A">
              <w:rPr>
                <w:b/>
                <w:color w:val="595959" w:themeColor="text1" w:themeTint="A6"/>
              </w:rPr>
              <w:t>Valeur recommandée</w:t>
            </w:r>
          </w:p>
        </w:tc>
        <w:tc>
          <w:tcPr>
            <w:tcW w:w="2601" w:type="dxa"/>
            <w:shd w:val="clear" w:color="auto" w:fill="E7E6E6" w:themeFill="background2"/>
            <w:vAlign w:val="center"/>
          </w:tcPr>
          <w:p w:rsidR="00932C88" w:rsidRPr="0002453A" w:rsidRDefault="00932C88" w:rsidP="00273F4C">
            <w:pPr>
              <w:spacing w:before="60" w:after="60"/>
              <w:jc w:val="center"/>
              <w:rPr>
                <w:b/>
                <w:color w:val="595959" w:themeColor="text1" w:themeTint="A6"/>
              </w:rPr>
            </w:pPr>
            <w:r w:rsidRPr="0002453A">
              <w:rPr>
                <w:b/>
                <w:color w:val="595959" w:themeColor="text1" w:themeTint="A6"/>
              </w:rPr>
              <w:t>Observations</w:t>
            </w:r>
          </w:p>
        </w:tc>
      </w:tr>
      <w:tr w:rsidR="00932C88" w:rsidTr="00932C88">
        <w:trPr>
          <w:trHeight w:val="1509"/>
        </w:trPr>
        <w:tc>
          <w:tcPr>
            <w:tcW w:w="1980" w:type="dxa"/>
            <w:vAlign w:val="center"/>
          </w:tcPr>
          <w:p w:rsidR="00932C88" w:rsidRPr="0002453A" w:rsidRDefault="00932C88" w:rsidP="00273F4C">
            <w:pPr>
              <w:spacing w:after="130"/>
              <w:jc w:val="center"/>
              <w:rPr>
                <w:b/>
              </w:rPr>
            </w:pPr>
          </w:p>
          <w:p w:rsidR="00932C88" w:rsidRPr="0002453A" w:rsidRDefault="00932C88" w:rsidP="00273F4C">
            <w:pPr>
              <w:spacing w:after="130"/>
              <w:jc w:val="center"/>
              <w:rPr>
                <w:b/>
              </w:rPr>
            </w:pPr>
            <w:r w:rsidRPr="0002453A">
              <w:rPr>
                <w:b/>
              </w:rPr>
              <w:t>Origines JavaScript autorisées</w:t>
            </w:r>
          </w:p>
          <w:p w:rsidR="00932C88" w:rsidRPr="0002453A" w:rsidRDefault="00932C88" w:rsidP="00273F4C">
            <w:pPr>
              <w:spacing w:after="130"/>
              <w:jc w:val="center"/>
              <w:rPr>
                <w:b/>
              </w:rPr>
            </w:pPr>
          </w:p>
        </w:tc>
        <w:tc>
          <w:tcPr>
            <w:tcW w:w="5155" w:type="dxa"/>
            <w:vAlign w:val="center"/>
          </w:tcPr>
          <w:p w:rsidR="00932C88" w:rsidRDefault="00932C88" w:rsidP="00932C88">
            <w:pPr>
              <w:spacing w:after="130"/>
            </w:pPr>
            <w:r>
              <w:t xml:space="preserve">  http://localhost:3000</w:t>
            </w:r>
          </w:p>
        </w:tc>
        <w:tc>
          <w:tcPr>
            <w:tcW w:w="2601" w:type="dxa"/>
          </w:tcPr>
          <w:p w:rsidR="00932C88" w:rsidRDefault="00932C88" w:rsidP="00273F4C">
            <w:pPr>
              <w:spacing w:after="130"/>
            </w:pPr>
          </w:p>
        </w:tc>
      </w:tr>
      <w:tr w:rsidR="00932C88" w:rsidTr="00932C88">
        <w:trPr>
          <w:trHeight w:val="978"/>
        </w:trPr>
        <w:tc>
          <w:tcPr>
            <w:tcW w:w="1980" w:type="dxa"/>
            <w:vAlign w:val="center"/>
          </w:tcPr>
          <w:p w:rsidR="00932C88" w:rsidRPr="0002453A" w:rsidRDefault="00932C88" w:rsidP="00273F4C">
            <w:pPr>
              <w:spacing w:after="130"/>
              <w:jc w:val="center"/>
              <w:rPr>
                <w:b/>
              </w:rPr>
            </w:pPr>
            <w:r w:rsidRPr="0002453A">
              <w:rPr>
                <w:b/>
              </w:rPr>
              <w:t>URI de redirection autorisés</w:t>
            </w:r>
          </w:p>
        </w:tc>
        <w:tc>
          <w:tcPr>
            <w:tcW w:w="5155" w:type="dxa"/>
            <w:vAlign w:val="center"/>
          </w:tcPr>
          <w:p w:rsidR="00932C88" w:rsidRDefault="00932C88" w:rsidP="00932C88">
            <w:pPr>
              <w:spacing w:after="130"/>
            </w:pPr>
            <w:r>
              <w:t xml:space="preserve">  https://develo</w:t>
            </w:r>
            <w:r>
              <w:t>pers.google.com/oauthplayground</w:t>
            </w:r>
          </w:p>
        </w:tc>
        <w:tc>
          <w:tcPr>
            <w:tcW w:w="2601" w:type="dxa"/>
          </w:tcPr>
          <w:p w:rsidR="00932C88" w:rsidRDefault="00932C88" w:rsidP="00273F4C">
            <w:pPr>
              <w:spacing w:after="130"/>
            </w:pPr>
          </w:p>
        </w:tc>
      </w:tr>
    </w:tbl>
    <w:p w:rsidR="00932C88" w:rsidRDefault="00932C88" w:rsidP="00FD0709">
      <w:pPr>
        <w:spacing w:after="130"/>
      </w:pPr>
    </w:p>
    <w:p w:rsidR="00FD0709" w:rsidRPr="00932C88" w:rsidRDefault="00FD0709" w:rsidP="00FD0709">
      <w:pPr>
        <w:spacing w:after="130"/>
        <w:rPr>
          <w:color w:val="595959" w:themeColor="text1" w:themeTint="A6"/>
        </w:rPr>
      </w:pPr>
      <w:r w:rsidRPr="00932C88">
        <w:rPr>
          <w:color w:val="00B0F0"/>
        </w:rPr>
        <w:t xml:space="preserve">  </w:t>
      </w:r>
      <w:r w:rsidR="00932C88" w:rsidRPr="00932C88">
        <w:rPr>
          <w:b/>
          <w:color w:val="00B0F0"/>
        </w:rPr>
        <w:t>Etape 2 :</w:t>
      </w:r>
      <w:r w:rsidR="00932C88" w:rsidRPr="00932C88">
        <w:rPr>
          <w:color w:val="00B0F0"/>
        </w:rPr>
        <w:t xml:space="preserve"> </w:t>
      </w:r>
      <w:r w:rsidRPr="00932C88">
        <w:rPr>
          <w:color w:val="595959" w:themeColor="text1" w:themeTint="A6"/>
        </w:rPr>
        <w:t xml:space="preserve">Puis tu utilises </w:t>
      </w:r>
      <w:proofErr w:type="spellStart"/>
      <w:r w:rsidRPr="00932C88">
        <w:rPr>
          <w:b/>
          <w:color w:val="595959" w:themeColor="text1" w:themeTint="A6"/>
        </w:rPr>
        <w:t>OAuth</w:t>
      </w:r>
      <w:proofErr w:type="spellEnd"/>
      <w:r w:rsidRPr="00932C88">
        <w:rPr>
          <w:b/>
          <w:color w:val="595959" w:themeColor="text1" w:themeTint="A6"/>
        </w:rPr>
        <w:t xml:space="preserve"> </w:t>
      </w:r>
      <w:proofErr w:type="spellStart"/>
      <w:r w:rsidRPr="00932C88">
        <w:rPr>
          <w:b/>
          <w:color w:val="595959" w:themeColor="text1" w:themeTint="A6"/>
        </w:rPr>
        <w:t>Playground</w:t>
      </w:r>
      <w:proofErr w:type="spellEnd"/>
      <w:r w:rsidRPr="00932C88">
        <w:rPr>
          <w:color w:val="595959" w:themeColor="text1" w:themeTint="A6"/>
        </w:rPr>
        <w:t xml:space="preserve"> pour obtenir le </w:t>
      </w:r>
      <w:proofErr w:type="spellStart"/>
      <w:r w:rsidRPr="00932C88">
        <w:rPr>
          <w:color w:val="595959" w:themeColor="text1" w:themeTint="A6"/>
        </w:rPr>
        <w:t>refresh_token</w:t>
      </w:r>
      <w:proofErr w:type="spellEnd"/>
      <w:r w:rsidRPr="00932C88">
        <w:rPr>
          <w:color w:val="595959" w:themeColor="text1" w:themeTint="A6"/>
        </w:rPr>
        <w:t>.</w:t>
      </w:r>
    </w:p>
    <w:p w:rsidR="00FD0709" w:rsidRPr="00932C88" w:rsidRDefault="00FD0709" w:rsidP="00FD0709">
      <w:pPr>
        <w:spacing w:after="130"/>
        <w:rPr>
          <w:b/>
          <w:color w:val="auto"/>
        </w:rPr>
      </w:pPr>
      <w:r w:rsidRPr="00932C88">
        <w:rPr>
          <w:b/>
          <w:color w:val="00B0F0"/>
        </w:rPr>
        <w:lastRenderedPageBreak/>
        <w:t xml:space="preserve">  </w:t>
      </w:r>
      <w:r w:rsidR="00932C88" w:rsidRPr="00932C88">
        <w:rPr>
          <w:b/>
          <w:color w:val="00B0F0"/>
        </w:rPr>
        <w:t xml:space="preserve">Etape 3 : </w:t>
      </w:r>
      <w:r w:rsidRPr="00932C88">
        <w:rPr>
          <w:b/>
          <w:color w:val="auto"/>
        </w:rPr>
        <w:t>À la fin, dans G2M, tu renseignes :</w:t>
      </w:r>
    </w:p>
    <w:p w:rsidR="00FD0709" w:rsidRDefault="00FD0709" w:rsidP="00FD0709">
      <w:pPr>
        <w:spacing w:line="240" w:lineRule="auto"/>
      </w:pPr>
      <w:r>
        <w:t xml:space="preserve">  SMTP_AUTH_METHOD=oauth2</w:t>
      </w:r>
    </w:p>
    <w:p w:rsidR="00FD0709" w:rsidRDefault="00FD0709" w:rsidP="00FD0709">
      <w:pPr>
        <w:spacing w:line="240" w:lineRule="auto"/>
      </w:pPr>
      <w:r>
        <w:t xml:space="preserve">  SMTP_HOST=smtp.gmail.com</w:t>
      </w:r>
    </w:p>
    <w:p w:rsidR="00FD0709" w:rsidRDefault="00FD0709" w:rsidP="00FD0709">
      <w:pPr>
        <w:spacing w:line="240" w:lineRule="auto"/>
      </w:pPr>
      <w:r>
        <w:t xml:space="preserve">  SMTP_PORT=465</w:t>
      </w:r>
    </w:p>
    <w:p w:rsidR="00FD0709" w:rsidRDefault="00FD0709" w:rsidP="00FD0709">
      <w:pPr>
        <w:spacing w:line="240" w:lineRule="auto"/>
      </w:pPr>
      <w:r>
        <w:t xml:space="preserve">  SMTP_SECURE=</w:t>
      </w:r>
      <w:proofErr w:type="spellStart"/>
      <w:r>
        <w:t>true</w:t>
      </w:r>
      <w:proofErr w:type="spellEnd"/>
    </w:p>
    <w:p w:rsidR="00FD0709" w:rsidRDefault="00FD0709" w:rsidP="00FD0709">
      <w:pPr>
        <w:spacing w:line="240" w:lineRule="auto"/>
      </w:pPr>
      <w:r>
        <w:t xml:space="preserve">  SMTP_USER=operagis2022@gmail.com</w:t>
      </w:r>
    </w:p>
    <w:p w:rsidR="00FD0709" w:rsidRDefault="00FD0709" w:rsidP="00FD0709">
      <w:pPr>
        <w:spacing w:line="240" w:lineRule="auto"/>
      </w:pPr>
      <w:r>
        <w:t xml:space="preserve">  MAIL_FROM=operagis2022@gmail.com</w:t>
      </w:r>
    </w:p>
    <w:p w:rsidR="00FD0709" w:rsidRDefault="00FD0709" w:rsidP="00FD0709">
      <w:pPr>
        <w:spacing w:line="240" w:lineRule="auto"/>
      </w:pPr>
      <w:r>
        <w:t xml:space="preserve">  GMAIL_OAUTH_CLIENT_ID=...</w:t>
      </w:r>
    </w:p>
    <w:p w:rsidR="00FD0709" w:rsidRDefault="00FD0709" w:rsidP="00FD0709">
      <w:pPr>
        <w:spacing w:line="240" w:lineRule="auto"/>
      </w:pPr>
      <w:r>
        <w:t xml:space="preserve">  GMAIL_OAUTH_CLIENT_SECRET=...</w:t>
      </w:r>
    </w:p>
    <w:p w:rsidR="00FD0709" w:rsidRDefault="00FD0709" w:rsidP="00FD0709">
      <w:pPr>
        <w:spacing w:line="240" w:lineRule="auto"/>
      </w:pPr>
      <w:r>
        <w:t xml:space="preserve">  GMAIL_OAUTH_REFRESH_TOKEN=...</w:t>
      </w:r>
    </w:p>
    <w:p w:rsidR="00FD0709" w:rsidRDefault="00FD0709" w:rsidP="00FD0709">
      <w:pPr>
        <w:spacing w:after="130"/>
      </w:pPr>
    </w:p>
    <w:p w:rsidR="00FD0709" w:rsidRDefault="00FD0709" w:rsidP="00FD0709">
      <w:pPr>
        <w:spacing w:after="130"/>
      </w:pPr>
    </w:p>
    <w:sectPr w:rsidR="00FD070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32364"/>
    <w:multiLevelType w:val="hybridMultilevel"/>
    <w:tmpl w:val="DD7EEE48"/>
    <w:lvl w:ilvl="0" w:tplc="D30C1D58">
      <w:start w:val="1"/>
      <w:numFmt w:val="decimal"/>
      <w:lvlText w:val="%1."/>
      <w:lvlJc w:val="left"/>
      <w:pPr>
        <w:ind w:left="360" w:hanging="240"/>
      </w:pPr>
    </w:lvl>
    <w:lvl w:ilvl="1" w:tplc="0AAE28EE">
      <w:numFmt w:val="decimal"/>
      <w:lvlText w:val=""/>
      <w:lvlJc w:val="left"/>
    </w:lvl>
    <w:lvl w:ilvl="2" w:tplc="9D0E9240">
      <w:numFmt w:val="decimal"/>
      <w:lvlText w:val=""/>
      <w:lvlJc w:val="left"/>
    </w:lvl>
    <w:lvl w:ilvl="3" w:tplc="34E0F16A">
      <w:numFmt w:val="decimal"/>
      <w:lvlText w:val=""/>
      <w:lvlJc w:val="left"/>
    </w:lvl>
    <w:lvl w:ilvl="4" w:tplc="2DC06372">
      <w:numFmt w:val="decimal"/>
      <w:lvlText w:val=""/>
      <w:lvlJc w:val="left"/>
    </w:lvl>
    <w:lvl w:ilvl="5" w:tplc="66321A90">
      <w:numFmt w:val="decimal"/>
      <w:lvlText w:val=""/>
      <w:lvlJc w:val="left"/>
    </w:lvl>
    <w:lvl w:ilvl="6" w:tplc="4676748C">
      <w:numFmt w:val="decimal"/>
      <w:lvlText w:val=""/>
      <w:lvlJc w:val="left"/>
    </w:lvl>
    <w:lvl w:ilvl="7" w:tplc="A9886690">
      <w:numFmt w:val="decimal"/>
      <w:lvlText w:val=""/>
      <w:lvlJc w:val="left"/>
    </w:lvl>
    <w:lvl w:ilvl="8" w:tplc="2182C7CE">
      <w:numFmt w:val="decimal"/>
      <w:lvlText w:val=""/>
      <w:lvlJc w:val="left"/>
    </w:lvl>
  </w:abstractNum>
  <w:abstractNum w:abstractNumId="1">
    <w:nsid w:val="7D5A3954"/>
    <w:multiLevelType w:val="hybridMultilevel"/>
    <w:tmpl w:val="1C5EC7EA"/>
    <w:lvl w:ilvl="0" w:tplc="07325C64">
      <w:start w:val="1"/>
      <w:numFmt w:val="bullet"/>
      <w:lvlText w:val="●"/>
      <w:lvlJc w:val="left"/>
      <w:pPr>
        <w:ind w:left="720" w:hanging="360"/>
      </w:pPr>
    </w:lvl>
    <w:lvl w:ilvl="1" w:tplc="E884BDC6">
      <w:start w:val="1"/>
      <w:numFmt w:val="bullet"/>
      <w:lvlText w:val="○"/>
      <w:lvlJc w:val="left"/>
      <w:pPr>
        <w:ind w:left="1440" w:hanging="360"/>
      </w:pPr>
    </w:lvl>
    <w:lvl w:ilvl="2" w:tplc="0268B7C2">
      <w:start w:val="1"/>
      <w:numFmt w:val="bullet"/>
      <w:lvlText w:val="■"/>
      <w:lvlJc w:val="left"/>
      <w:pPr>
        <w:ind w:left="2160" w:hanging="360"/>
      </w:pPr>
    </w:lvl>
    <w:lvl w:ilvl="3" w:tplc="25F69938">
      <w:start w:val="1"/>
      <w:numFmt w:val="bullet"/>
      <w:lvlText w:val="●"/>
      <w:lvlJc w:val="left"/>
      <w:pPr>
        <w:ind w:left="2880" w:hanging="360"/>
      </w:pPr>
    </w:lvl>
    <w:lvl w:ilvl="4" w:tplc="A11E837A">
      <w:start w:val="1"/>
      <w:numFmt w:val="bullet"/>
      <w:lvlText w:val="○"/>
      <w:lvlJc w:val="left"/>
      <w:pPr>
        <w:ind w:left="3600" w:hanging="360"/>
      </w:pPr>
    </w:lvl>
    <w:lvl w:ilvl="5" w:tplc="829870FE">
      <w:start w:val="1"/>
      <w:numFmt w:val="bullet"/>
      <w:lvlText w:val="■"/>
      <w:lvlJc w:val="left"/>
      <w:pPr>
        <w:ind w:left="4320" w:hanging="360"/>
      </w:pPr>
    </w:lvl>
    <w:lvl w:ilvl="6" w:tplc="3A08A4B2">
      <w:start w:val="1"/>
      <w:numFmt w:val="bullet"/>
      <w:lvlText w:val="●"/>
      <w:lvlJc w:val="left"/>
      <w:pPr>
        <w:ind w:left="5040" w:hanging="360"/>
      </w:pPr>
    </w:lvl>
    <w:lvl w:ilvl="7" w:tplc="BE266858">
      <w:start w:val="1"/>
      <w:numFmt w:val="bullet"/>
      <w:lvlText w:val="●"/>
      <w:lvlJc w:val="left"/>
      <w:pPr>
        <w:ind w:left="5760" w:hanging="360"/>
      </w:pPr>
    </w:lvl>
    <w:lvl w:ilvl="8" w:tplc="595CA8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B45"/>
    <w:rsid w:val="0002453A"/>
    <w:rsid w:val="006A4AD1"/>
    <w:rsid w:val="006C2B45"/>
    <w:rsid w:val="00932C88"/>
    <w:rsid w:val="00F46554"/>
    <w:rsid w:val="00FD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3038E22-3F76-42AF-94A3-090AF86D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82B37"/>
        <w:sz w:val="21"/>
        <w:szCs w:val="21"/>
        <w:lang w:val="fr-FR" w:eastAsia="fr-FR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39"/>
    <w:rsid w:val="0002453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</Pages>
  <Words>2639</Words>
  <Characters>14519</Characters>
  <Application>Microsoft Office Word</Application>
  <DocSecurity>0</DocSecurity>
  <Lines>120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technique - Socle GEMS Mission Monitor</vt:lpstr>
    </vt:vector>
  </TitlesOfParts>
  <Company/>
  <LinksUpToDate>false</LinksUpToDate>
  <CharactersWithSpaces>17124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technique - Socle GEMS Mission Monitor</dc:title>
  <dc:creator>GEMS Mission Monitor</dc:creator>
  <cp:lastModifiedBy>H P</cp:lastModifiedBy>
  <cp:revision>3</cp:revision>
  <cp:lastPrinted>2026-06-07T16:52:00Z</cp:lastPrinted>
  <dcterms:created xsi:type="dcterms:W3CDTF">2026-06-07T16:48:00Z</dcterms:created>
  <dcterms:modified xsi:type="dcterms:W3CDTF">2026-06-09T05:55:00Z</dcterms:modified>
</cp:coreProperties>
</file>