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8E9" w:rsidRDefault="00DA371F" w:rsidP="00080BEA">
      <w:pPr>
        <w:pStyle w:val="Titre"/>
        <w:spacing w:line="240" w:lineRule="auto"/>
        <w:jc w:val="center"/>
        <w:rPr>
          <w:rFonts w:ascii="Arial Black" w:hAnsi="Arial Black"/>
          <w:sz w:val="48"/>
        </w:rPr>
      </w:pPr>
      <w:r w:rsidRPr="00080BEA">
        <w:rPr>
          <w:rFonts w:ascii="Arial Black" w:hAnsi="Arial Black"/>
          <w:sz w:val="48"/>
        </w:rPr>
        <w:t xml:space="preserve">Guide pratique </w:t>
      </w:r>
    </w:p>
    <w:p w:rsidR="00080BEA" w:rsidRPr="00D038E9" w:rsidRDefault="00D038E9" w:rsidP="00080BEA">
      <w:pPr>
        <w:pStyle w:val="Titre"/>
        <w:spacing w:line="240" w:lineRule="auto"/>
        <w:jc w:val="center"/>
        <w:rPr>
          <w:rFonts w:ascii="Arial Black" w:hAnsi="Arial Black"/>
          <w:sz w:val="32"/>
        </w:rPr>
      </w:pPr>
      <w:r w:rsidRPr="00D038E9">
        <w:rPr>
          <w:rFonts w:ascii="Arial Black" w:hAnsi="Arial Black"/>
          <w:sz w:val="32"/>
        </w:rPr>
        <w:t>Partage de l’a</w:t>
      </w:r>
      <w:r w:rsidR="00DA371F" w:rsidRPr="00D038E9">
        <w:rPr>
          <w:rFonts w:ascii="Arial Black" w:hAnsi="Arial Black"/>
          <w:sz w:val="32"/>
        </w:rPr>
        <w:t>ccès API</w:t>
      </w:r>
      <w:r w:rsidRPr="00D038E9">
        <w:rPr>
          <w:rFonts w:ascii="Arial Black" w:hAnsi="Arial Black"/>
          <w:sz w:val="32"/>
        </w:rPr>
        <w:t xml:space="preserve"> V2</w:t>
      </w:r>
    </w:p>
    <w:p w:rsidR="00B64EB2" w:rsidRPr="00D038E9" w:rsidRDefault="00DA371F" w:rsidP="00080BEA">
      <w:pPr>
        <w:pStyle w:val="Titre"/>
        <w:spacing w:line="240" w:lineRule="auto"/>
        <w:jc w:val="center"/>
        <w:rPr>
          <w:rFonts w:ascii="Arial Black" w:hAnsi="Arial Black"/>
          <w:sz w:val="32"/>
        </w:rPr>
      </w:pPr>
      <w:proofErr w:type="spellStart"/>
      <w:r w:rsidRPr="00D038E9">
        <w:rPr>
          <w:rFonts w:ascii="Arial Black" w:hAnsi="Arial Black"/>
          <w:sz w:val="32"/>
        </w:rPr>
        <w:t>KoboToolbox</w:t>
      </w:r>
      <w:proofErr w:type="spellEnd"/>
      <w:r w:rsidRPr="00D038E9">
        <w:rPr>
          <w:rFonts w:ascii="Arial Black" w:hAnsi="Arial Black"/>
          <w:sz w:val="32"/>
        </w:rPr>
        <w:t xml:space="preserve"> pour G2M</w:t>
      </w:r>
    </w:p>
    <w:p w:rsidR="00080BEA" w:rsidRPr="00080BEA" w:rsidRDefault="00080BEA" w:rsidP="00080BEA">
      <w:pPr>
        <w:pStyle w:val="Titre"/>
        <w:spacing w:line="240" w:lineRule="auto"/>
        <w:jc w:val="center"/>
        <w:rPr>
          <w:rFonts w:ascii="Arial Black" w:hAnsi="Arial Black"/>
          <w:sz w:val="36"/>
        </w:rPr>
      </w:pPr>
    </w:p>
    <w:p w:rsidR="00B64EB2" w:rsidRPr="00080BEA" w:rsidRDefault="00DA371F">
      <w:pPr>
        <w:pStyle w:val="Titre1"/>
        <w:spacing w:before="260" w:after="140"/>
        <w:rPr>
          <w:b/>
          <w:sz w:val="28"/>
        </w:rPr>
      </w:pPr>
      <w:r w:rsidRPr="00080BEA">
        <w:rPr>
          <w:b/>
          <w:sz w:val="28"/>
        </w:rPr>
        <w:t>1. C</w:t>
      </w:r>
      <w:r w:rsidR="00080BEA">
        <w:rPr>
          <w:b/>
          <w:sz w:val="28"/>
        </w:rPr>
        <w:t xml:space="preserve">ontexte </w:t>
      </w:r>
      <w:r w:rsidR="00E07B15">
        <w:rPr>
          <w:b/>
          <w:sz w:val="28"/>
        </w:rPr>
        <w:t>de la requête</w:t>
      </w:r>
    </w:p>
    <w:p w:rsidR="00080BEA" w:rsidRDefault="00080BEA">
      <w:pPr>
        <w:spacing w:after="130"/>
      </w:pPr>
      <w:r>
        <w:t>Nous avons besoin d’établir un canal de communication entre le serveur KOBO et l’application G2M.</w:t>
      </w:r>
    </w:p>
    <w:p w:rsidR="00080BEA" w:rsidRDefault="00080BEA">
      <w:pPr>
        <w:spacing w:after="130"/>
      </w:pPr>
      <w:r>
        <w:t xml:space="preserve">Un compte technique dédié à cette tâche a été créé sous </w:t>
      </w:r>
      <w:r w:rsidR="00DA371F">
        <w:t>KoBoToolbox</w:t>
      </w:r>
      <w:bookmarkStart w:id="0" w:name="_GoBack"/>
      <w:bookmarkEnd w:id="0"/>
      <w:r>
        <w:t>.</w:t>
      </w:r>
    </w:p>
    <w:p w:rsidR="00B64EB2" w:rsidRDefault="00080BEA">
      <w:pPr>
        <w:spacing w:after="130"/>
      </w:pPr>
      <w:r>
        <w:t>Les i</w:t>
      </w:r>
      <w:r w:rsidR="00DA371F">
        <w:t xml:space="preserve">nformations à </w:t>
      </w:r>
      <w:r>
        <w:t>savoir</w:t>
      </w:r>
      <w:r w:rsidR="00DA371F">
        <w:t xml:space="preserve"> :</w:t>
      </w:r>
    </w:p>
    <w:p w:rsidR="00B64EB2" w:rsidRDefault="00DA371F">
      <w:pPr>
        <w:pStyle w:val="Paragraphedeliste"/>
        <w:numPr>
          <w:ilvl w:val="0"/>
          <w:numId w:val="1"/>
        </w:numPr>
        <w:spacing w:after="130"/>
      </w:pPr>
      <w:r>
        <w:rPr>
          <w:b/>
          <w:bCs/>
        </w:rPr>
        <w:t>Nom</w:t>
      </w:r>
      <w:r>
        <w:rPr>
          <w:b/>
          <w:bCs/>
        </w:rPr>
        <w:t xml:space="preserve"> de l'application :</w:t>
      </w:r>
      <w:r>
        <w:t xml:space="preserve"> G2M - GEMS Mission Monitor.</w:t>
      </w:r>
    </w:p>
    <w:p w:rsidR="00B64EB2" w:rsidRDefault="00DA371F">
      <w:pPr>
        <w:pStyle w:val="Paragraphedeliste"/>
        <w:numPr>
          <w:ilvl w:val="0"/>
          <w:numId w:val="1"/>
        </w:numPr>
        <w:spacing w:after="130"/>
      </w:pPr>
      <w:r>
        <w:rPr>
          <w:b/>
          <w:bCs/>
        </w:rPr>
        <w:t>Type d'application :</w:t>
      </w:r>
      <w:r>
        <w:t xml:space="preserve"> application web Node.js / Express, déployée sur </w:t>
      </w:r>
      <w:proofErr w:type="spellStart"/>
      <w:r>
        <w:t>Render</w:t>
      </w:r>
      <w:proofErr w:type="spellEnd"/>
      <w:r>
        <w:t>.</w:t>
      </w:r>
    </w:p>
    <w:p w:rsidR="00B64EB2" w:rsidRDefault="00DA371F">
      <w:pPr>
        <w:pStyle w:val="Paragraphedeliste"/>
        <w:numPr>
          <w:ilvl w:val="0"/>
          <w:numId w:val="1"/>
        </w:numPr>
        <w:spacing w:after="130"/>
      </w:pPr>
      <w:r>
        <w:rPr>
          <w:b/>
          <w:bCs/>
        </w:rPr>
        <w:t>Objectif de l'accès API :</w:t>
      </w:r>
      <w:r>
        <w:t xml:space="preserve"> consulter la liste des questionnaires disponibles et télécharger les soumissions existantes dans la base </w:t>
      </w:r>
      <w:r>
        <w:t>de données interne de G2M.</w:t>
      </w:r>
    </w:p>
    <w:p w:rsidR="00B64EB2" w:rsidRDefault="00DA371F">
      <w:pPr>
        <w:pStyle w:val="Paragraphedeliste"/>
        <w:numPr>
          <w:ilvl w:val="0"/>
          <w:numId w:val="1"/>
        </w:numPr>
        <w:spacing w:after="130"/>
      </w:pPr>
      <w:r>
        <w:rPr>
          <w:b/>
          <w:bCs/>
        </w:rPr>
        <w:t>Mode d'accès souhaité :</w:t>
      </w:r>
      <w:r>
        <w:t xml:space="preserve"> API </w:t>
      </w:r>
      <w:proofErr w:type="spellStart"/>
      <w:r>
        <w:t>KoboToolbox</w:t>
      </w:r>
      <w:proofErr w:type="spellEnd"/>
      <w:r>
        <w:t xml:space="preserve"> v2 avec jeton d'authentification.</w:t>
      </w:r>
    </w:p>
    <w:p w:rsidR="00B64EB2" w:rsidRDefault="00DA371F">
      <w:pPr>
        <w:pStyle w:val="Paragraphedeliste"/>
        <w:numPr>
          <w:ilvl w:val="0"/>
          <w:numId w:val="1"/>
        </w:numPr>
        <w:spacing w:after="130"/>
      </w:pPr>
      <w:r>
        <w:rPr>
          <w:b/>
          <w:bCs/>
        </w:rPr>
        <w:t>Compte technique déjà créé :</w:t>
      </w:r>
      <w:r>
        <w:t xml:space="preserve"> </w:t>
      </w:r>
      <w:r w:rsidRPr="00080BEA">
        <w:rPr>
          <w:rFonts w:ascii="Courier New" w:eastAsia="Courier New" w:hAnsi="Courier New" w:cs="Courier New"/>
          <w:b/>
          <w:color w:val="FF0000"/>
          <w:highlight w:val="yellow"/>
          <w:shd w:val="clear" w:color="auto" w:fill="E9EEF2"/>
        </w:rPr>
        <w:t>g2m_api_reader</w:t>
      </w:r>
      <w:r>
        <w:t>.</w:t>
      </w:r>
    </w:p>
    <w:p w:rsidR="00B64EB2" w:rsidRDefault="00DA371F">
      <w:pPr>
        <w:pStyle w:val="Paragraphedeliste"/>
        <w:numPr>
          <w:ilvl w:val="0"/>
          <w:numId w:val="1"/>
        </w:numPr>
        <w:spacing w:after="130"/>
      </w:pPr>
      <w:r>
        <w:rPr>
          <w:b/>
          <w:bCs/>
        </w:rPr>
        <w:t>Type de droits demandés :</w:t>
      </w:r>
      <w:r>
        <w:t xml:space="preserve"> lecture des formulaires et lecture des soumissions.</w:t>
      </w:r>
    </w:p>
    <w:p w:rsidR="00B64EB2" w:rsidRDefault="00DA371F">
      <w:pPr>
        <w:pStyle w:val="Paragraphedeliste"/>
        <w:numPr>
          <w:ilvl w:val="0"/>
          <w:numId w:val="1"/>
        </w:numPr>
        <w:spacing w:after="130"/>
      </w:pPr>
      <w:r>
        <w:rPr>
          <w:b/>
          <w:bCs/>
        </w:rPr>
        <w:t>Périmètre demandé :</w:t>
      </w:r>
      <w:r>
        <w:t xml:space="preserve"> uniquement l</w:t>
      </w:r>
      <w:r>
        <w:t>es questionnaires liés aux enquêtes suivies dans G2M.</w:t>
      </w:r>
    </w:p>
    <w:p w:rsidR="00D25575" w:rsidRDefault="00D25575">
      <w:pPr>
        <w:spacing w:after="130"/>
        <w:rPr>
          <w:b/>
          <w:bCs/>
        </w:rPr>
      </w:pPr>
    </w:p>
    <w:p w:rsidR="00B64EB2" w:rsidRDefault="00D25575">
      <w:pPr>
        <w:spacing w:after="130"/>
      </w:pPr>
      <w:r w:rsidRPr="00D25575">
        <w:rPr>
          <w:b/>
          <w:bCs/>
        </w:rPr>
        <w:t>NB :</w:t>
      </w:r>
      <w:r w:rsidRPr="00D25575">
        <w:rPr>
          <w:bCs/>
        </w:rPr>
        <w:t xml:space="preserve"> </w:t>
      </w:r>
      <w:r>
        <w:rPr>
          <w:bCs/>
        </w:rPr>
        <w:t xml:space="preserve">Tu n’as pas </w:t>
      </w:r>
      <w:r w:rsidR="00DA371F" w:rsidRPr="00D25575">
        <w:t>besoin de créer le compte techniq</w:t>
      </w:r>
      <w:r>
        <w:t>ue. Tu auras juste à</w:t>
      </w:r>
      <w:r w:rsidR="00DA371F" w:rsidRPr="00D25575">
        <w:t xml:space="preserve"> autoriser le compte </w:t>
      </w:r>
      <w:r w:rsidR="00DA371F" w:rsidRPr="00D25575">
        <w:rPr>
          <w:rFonts w:ascii="Courier New" w:eastAsia="Courier New" w:hAnsi="Courier New" w:cs="Courier New"/>
          <w:color w:val="FF0000"/>
          <w:highlight w:val="yellow"/>
          <w:shd w:val="clear" w:color="auto" w:fill="E9EEF2"/>
        </w:rPr>
        <w:t>g2m_api_reader</w:t>
      </w:r>
      <w:r w:rsidR="00DA371F" w:rsidRPr="00D25575">
        <w:rPr>
          <w:color w:val="FF0000"/>
        </w:rPr>
        <w:t xml:space="preserve"> </w:t>
      </w:r>
      <w:r w:rsidR="00DA371F" w:rsidRPr="00D25575">
        <w:t>sur le</w:t>
      </w:r>
      <w:r>
        <w:t>(</w:t>
      </w:r>
      <w:r w:rsidR="00DA371F" w:rsidRPr="00D25575">
        <w:t>s</w:t>
      </w:r>
      <w:r>
        <w:t>)</w:t>
      </w:r>
      <w:r w:rsidR="00DA371F" w:rsidRPr="00D25575">
        <w:t xml:space="preserve"> formulaire</w:t>
      </w:r>
      <w:r>
        <w:t>(</w:t>
      </w:r>
      <w:r w:rsidR="00DA371F" w:rsidRPr="00D25575">
        <w:t>s</w:t>
      </w:r>
      <w:r>
        <w:t>)</w:t>
      </w:r>
      <w:r w:rsidR="00DA371F" w:rsidRPr="00D25575">
        <w:t xml:space="preserve"> </w:t>
      </w:r>
      <w:r>
        <w:t>que tu as créés</w:t>
      </w:r>
      <w:r>
        <w:t xml:space="preserve"> dans la cadre de la mission</w:t>
      </w:r>
      <w:r w:rsidR="00DA371F">
        <w:t>.</w:t>
      </w:r>
    </w:p>
    <w:p w:rsidR="00B64EB2" w:rsidRPr="00E07B15" w:rsidRDefault="00E07B15">
      <w:pPr>
        <w:pStyle w:val="Titre1"/>
        <w:spacing w:before="260" w:after="140"/>
        <w:rPr>
          <w:b/>
        </w:rPr>
      </w:pPr>
      <w:r>
        <w:rPr>
          <w:b/>
        </w:rPr>
        <w:t>2</w:t>
      </w:r>
      <w:r w:rsidR="00DA371F" w:rsidRPr="00E07B15">
        <w:rPr>
          <w:b/>
        </w:rPr>
        <w:t>.</w:t>
      </w:r>
      <w:r w:rsidR="00D25575">
        <w:rPr>
          <w:b/>
        </w:rPr>
        <w:t xml:space="preserve"> Expression de la demande et résumé des </w:t>
      </w:r>
      <w:r w:rsidRPr="00E07B15">
        <w:rPr>
          <w:b/>
        </w:rPr>
        <w:t>informations à transmettre</w:t>
      </w:r>
    </w:p>
    <w:p w:rsidR="00D25575" w:rsidRDefault="00D25575" w:rsidP="00D25575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J'ai créé le compte technique </w:t>
      </w:r>
      <w:r w:rsidR="006F265D">
        <w:rPr>
          <w:rFonts w:ascii="Courier New" w:eastAsia="Courier New" w:hAnsi="Courier New" w:cs="Courier New"/>
          <w:sz w:val="18"/>
          <w:szCs w:val="18"/>
        </w:rPr>
        <w:t>KoBoToolbox</w:t>
      </w:r>
      <w:r>
        <w:rPr>
          <w:rFonts w:ascii="Courier New" w:eastAsia="Courier New" w:hAnsi="Courier New" w:cs="Courier New"/>
          <w:sz w:val="18"/>
          <w:szCs w:val="18"/>
        </w:rPr>
        <w:t xml:space="preserve"> suivant pour l'intégration avec G2M : </w:t>
      </w:r>
      <w:r w:rsidRPr="006F265D">
        <w:rPr>
          <w:rFonts w:ascii="Courier New" w:eastAsia="Courier New" w:hAnsi="Courier New" w:cs="Courier New"/>
          <w:sz w:val="20"/>
          <w:szCs w:val="18"/>
        </w:rPr>
        <w:t>g2m_api_reader</w:t>
      </w:r>
      <w:r w:rsidRPr="0010278E">
        <w:rPr>
          <w:rFonts w:ascii="Courier New" w:eastAsia="Courier New" w:hAnsi="Courier New" w:cs="Courier New"/>
          <w:sz w:val="20"/>
          <w:szCs w:val="18"/>
        </w:rPr>
        <w:t xml:space="preserve">  </w:t>
      </w:r>
    </w:p>
    <w:p w:rsidR="00D25575" w:rsidRDefault="00D25575" w:rsidP="00D25575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L'application G2M doit pouvoir</w:t>
      </w:r>
      <w:r>
        <w:rPr>
          <w:rFonts w:ascii="Courier New" w:eastAsia="Courier New" w:hAnsi="Courier New" w:cs="Courier New"/>
          <w:sz w:val="18"/>
          <w:szCs w:val="18"/>
        </w:rPr>
        <w:t> :</w:t>
      </w:r>
    </w:p>
    <w:p w:rsidR="00D25575" w:rsidRPr="00D25575" w:rsidRDefault="00D25575" w:rsidP="00D25575">
      <w:pPr>
        <w:pStyle w:val="Paragraphedeliste"/>
        <w:numPr>
          <w:ilvl w:val="0"/>
          <w:numId w:val="6"/>
        </w:numPr>
        <w:shd w:val="clear" w:color="auto" w:fill="F1F4F5"/>
        <w:spacing w:before="80" w:after="160"/>
        <w:ind w:right="220"/>
        <w:rPr>
          <w:rFonts w:ascii="Courier New" w:eastAsia="Courier New" w:hAnsi="Courier New" w:cs="Courier New"/>
          <w:sz w:val="18"/>
          <w:szCs w:val="18"/>
        </w:rPr>
      </w:pPr>
      <w:r w:rsidRPr="00D25575">
        <w:rPr>
          <w:rFonts w:ascii="Courier New" w:eastAsia="Courier New" w:hAnsi="Courier New" w:cs="Courier New"/>
          <w:sz w:val="18"/>
          <w:szCs w:val="18"/>
        </w:rPr>
        <w:t>lister les questionnaires disponibles</w:t>
      </w:r>
    </w:p>
    <w:p w:rsidR="00D25575" w:rsidRPr="00D25575" w:rsidRDefault="00D25575" w:rsidP="00D25575">
      <w:pPr>
        <w:pStyle w:val="Paragraphedeliste"/>
        <w:numPr>
          <w:ilvl w:val="0"/>
          <w:numId w:val="6"/>
        </w:numPr>
        <w:shd w:val="clear" w:color="auto" w:fill="F1F4F5"/>
        <w:spacing w:before="80" w:after="160"/>
        <w:ind w:right="220"/>
        <w:rPr>
          <w:rFonts w:ascii="Courier New" w:eastAsia="Courier New" w:hAnsi="Courier New" w:cs="Courier New"/>
          <w:sz w:val="18"/>
          <w:szCs w:val="18"/>
        </w:rPr>
      </w:pPr>
      <w:r w:rsidRPr="00D25575">
        <w:rPr>
          <w:rFonts w:ascii="Courier New" w:eastAsia="Courier New" w:hAnsi="Courier New" w:cs="Courier New"/>
          <w:sz w:val="18"/>
          <w:szCs w:val="18"/>
        </w:rPr>
        <w:t xml:space="preserve">et télécharger les soumissions existantes pour les stocker dans sa propre base de données.  </w:t>
      </w:r>
    </w:p>
    <w:p w:rsidR="00C85C57" w:rsidRDefault="00D25575" w:rsidP="006F265D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Je voudrais que </w:t>
      </w:r>
    </w:p>
    <w:p w:rsidR="00C85C57" w:rsidRPr="00C85C57" w:rsidRDefault="006F265D" w:rsidP="00C85C57">
      <w:pPr>
        <w:pStyle w:val="Paragraphedeliste"/>
        <w:numPr>
          <w:ilvl w:val="0"/>
          <w:numId w:val="8"/>
        </w:numPr>
        <w:shd w:val="clear" w:color="auto" w:fill="F1F4F5"/>
        <w:spacing w:before="80" w:after="160"/>
        <w:ind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T</w:t>
      </w:r>
      <w:r w:rsidR="00D25575" w:rsidRPr="00C85C57">
        <w:rPr>
          <w:rFonts w:ascii="Courier New" w:eastAsia="Courier New" w:hAnsi="Courier New" w:cs="Courier New"/>
          <w:sz w:val="18"/>
          <w:szCs w:val="18"/>
        </w:rPr>
        <w:t>u partages le ou les formulaire</w:t>
      </w:r>
      <w:r w:rsidR="00C85C57" w:rsidRPr="00C85C57">
        <w:rPr>
          <w:rFonts w:ascii="Courier New" w:eastAsia="Courier New" w:hAnsi="Courier New" w:cs="Courier New"/>
          <w:sz w:val="18"/>
          <w:szCs w:val="18"/>
        </w:rPr>
        <w:t>(</w:t>
      </w:r>
      <w:r w:rsidR="00D25575" w:rsidRPr="00C85C57">
        <w:rPr>
          <w:rFonts w:ascii="Courier New" w:eastAsia="Courier New" w:hAnsi="Courier New" w:cs="Courier New"/>
          <w:sz w:val="18"/>
          <w:szCs w:val="18"/>
        </w:rPr>
        <w:t>s</w:t>
      </w:r>
      <w:r w:rsidR="00C85C57" w:rsidRPr="00C85C57">
        <w:rPr>
          <w:rFonts w:ascii="Courier New" w:eastAsia="Courier New" w:hAnsi="Courier New" w:cs="Courier New"/>
          <w:sz w:val="18"/>
          <w:szCs w:val="18"/>
        </w:rPr>
        <w:t>)</w:t>
      </w:r>
      <w:r w:rsidR="00D25575" w:rsidRPr="00C85C57">
        <w:rPr>
          <w:rFonts w:ascii="Courier New" w:eastAsia="Courier New" w:hAnsi="Courier New" w:cs="Courier New"/>
          <w:sz w:val="18"/>
          <w:szCs w:val="18"/>
        </w:rPr>
        <w:t xml:space="preserve"> concerné(s) avec </w:t>
      </w:r>
      <w:r w:rsidR="00D25575" w:rsidRPr="00C85C57">
        <w:rPr>
          <w:rFonts w:ascii="Courier New" w:eastAsia="Courier New" w:hAnsi="Courier New" w:cs="Courier New"/>
          <w:sz w:val="18"/>
          <w:szCs w:val="18"/>
        </w:rPr>
        <w:t xml:space="preserve">ce compte, en lui donnant uniquement les droits nécessaires : </w:t>
      </w:r>
    </w:p>
    <w:p w:rsidR="00C85C57" w:rsidRDefault="00D25575" w:rsidP="006F265D">
      <w:pPr>
        <w:pStyle w:val="Paragraphedeliste"/>
        <w:numPr>
          <w:ilvl w:val="0"/>
          <w:numId w:val="7"/>
        </w:numPr>
        <w:shd w:val="clear" w:color="auto" w:fill="F1F4F5"/>
        <w:spacing w:line="281" w:lineRule="auto"/>
        <w:ind w:left="935" w:right="221" w:hanging="357"/>
        <w:rPr>
          <w:rFonts w:ascii="Courier New" w:eastAsia="Courier New" w:hAnsi="Courier New" w:cs="Courier New"/>
          <w:sz w:val="18"/>
          <w:szCs w:val="18"/>
        </w:rPr>
      </w:pPr>
      <w:r w:rsidRPr="00C85C57">
        <w:rPr>
          <w:rFonts w:ascii="Courier New" w:eastAsia="Courier New" w:hAnsi="Courier New" w:cs="Courier New"/>
          <w:b/>
          <w:sz w:val="18"/>
          <w:szCs w:val="18"/>
        </w:rPr>
        <w:t>lecture du formulaire</w:t>
      </w:r>
      <w:r w:rsidRPr="00C85C57">
        <w:rPr>
          <w:rFonts w:ascii="Courier New" w:eastAsia="Courier New" w:hAnsi="Courier New" w:cs="Courier New"/>
          <w:sz w:val="18"/>
          <w:szCs w:val="18"/>
        </w:rPr>
        <w:t xml:space="preserve"> et</w:t>
      </w:r>
    </w:p>
    <w:p w:rsidR="00D25575" w:rsidRPr="00C85C57" w:rsidRDefault="00D25575" w:rsidP="006F265D">
      <w:pPr>
        <w:pStyle w:val="Paragraphedeliste"/>
        <w:numPr>
          <w:ilvl w:val="0"/>
          <w:numId w:val="7"/>
        </w:numPr>
        <w:shd w:val="clear" w:color="auto" w:fill="F1F4F5"/>
        <w:spacing w:line="281" w:lineRule="auto"/>
        <w:ind w:left="935" w:right="221" w:hanging="357"/>
        <w:rPr>
          <w:rFonts w:ascii="Courier New" w:eastAsia="Courier New" w:hAnsi="Courier New" w:cs="Courier New"/>
          <w:sz w:val="18"/>
          <w:szCs w:val="18"/>
        </w:rPr>
      </w:pPr>
      <w:r w:rsidRPr="00C85C57">
        <w:rPr>
          <w:rFonts w:ascii="Courier New" w:eastAsia="Courier New" w:hAnsi="Courier New" w:cs="Courier New"/>
          <w:b/>
          <w:sz w:val="18"/>
          <w:szCs w:val="18"/>
        </w:rPr>
        <w:t>lecture des soumissions</w:t>
      </w:r>
      <w:r w:rsidRPr="00C85C57">
        <w:rPr>
          <w:rFonts w:ascii="Courier New" w:eastAsia="Courier New" w:hAnsi="Courier New" w:cs="Courier New"/>
          <w:sz w:val="18"/>
          <w:szCs w:val="18"/>
        </w:rPr>
        <w:t>.</w:t>
      </w:r>
    </w:p>
    <w:p w:rsidR="00C85C57" w:rsidRPr="00C85C57" w:rsidRDefault="00C85C57" w:rsidP="006F265D">
      <w:pPr>
        <w:pStyle w:val="Paragraphedeliste"/>
        <w:numPr>
          <w:ilvl w:val="0"/>
          <w:numId w:val="8"/>
        </w:numPr>
        <w:shd w:val="clear" w:color="auto" w:fill="F1F4F5"/>
        <w:spacing w:before="80" w:after="160"/>
        <w:ind w:right="220"/>
      </w:pPr>
      <w:r>
        <w:rPr>
          <w:rFonts w:ascii="Courier New" w:eastAsia="Courier New" w:hAnsi="Courier New" w:cs="Courier New"/>
          <w:sz w:val="18"/>
          <w:szCs w:val="18"/>
        </w:rPr>
        <w:t>Il faudra me</w:t>
      </w:r>
      <w:r w:rsidR="006F265D">
        <w:rPr>
          <w:rFonts w:ascii="Courier New" w:eastAsia="Courier New" w:hAnsi="Courier New" w:cs="Courier New"/>
          <w:sz w:val="18"/>
          <w:szCs w:val="18"/>
        </w:rPr>
        <w:t xml:space="preserve"> l'URL du serveur KoBoToolbox (</w:t>
      </w:r>
      <w:r w:rsidR="006F265D" w:rsidRPr="006F265D">
        <w:rPr>
          <w:rFonts w:ascii="Courier New" w:eastAsia="Courier New" w:hAnsi="Courier New" w:cs="Courier New"/>
          <w:b/>
          <w:sz w:val="18"/>
          <w:szCs w:val="18"/>
        </w:rPr>
        <w:t>https://kf.kobotoolbox.org</w:t>
      </w:r>
      <w:r w:rsidR="006F265D">
        <w:rPr>
          <w:rFonts w:ascii="Courier New" w:eastAsia="Courier New" w:hAnsi="Courier New" w:cs="Courier New"/>
          <w:sz w:val="18"/>
          <w:szCs w:val="18"/>
        </w:rPr>
        <w:t>)</w:t>
      </w:r>
      <w:r w:rsidR="00D25575" w:rsidRPr="00C85C5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C85C57" w:rsidRPr="00C85C57" w:rsidRDefault="00C85C57" w:rsidP="00C85C57">
      <w:pPr>
        <w:pStyle w:val="Paragraphedeliste"/>
        <w:numPr>
          <w:ilvl w:val="0"/>
          <w:numId w:val="8"/>
        </w:numPr>
        <w:shd w:val="clear" w:color="auto" w:fill="F1F4F5"/>
        <w:spacing w:before="80" w:after="160"/>
        <w:ind w:right="220"/>
      </w:pPr>
      <w:r>
        <w:rPr>
          <w:rFonts w:ascii="Courier New" w:eastAsia="Courier New" w:hAnsi="Courier New" w:cs="Courier New"/>
          <w:sz w:val="18"/>
          <w:szCs w:val="18"/>
        </w:rPr>
        <w:t xml:space="preserve">Enfin </w:t>
      </w:r>
      <w:r w:rsidR="00D25575" w:rsidRPr="00C85C57">
        <w:rPr>
          <w:rFonts w:ascii="Courier New" w:eastAsia="Courier New" w:hAnsi="Courier New" w:cs="Courier New"/>
          <w:sz w:val="18"/>
          <w:szCs w:val="18"/>
        </w:rPr>
        <w:t xml:space="preserve">me transmettre les </w:t>
      </w:r>
      <w:r w:rsidR="00D25575" w:rsidRPr="006F265D">
        <w:rPr>
          <w:rFonts w:ascii="Courier New" w:eastAsia="Courier New" w:hAnsi="Courier New" w:cs="Courier New"/>
          <w:b/>
          <w:sz w:val="18"/>
          <w:szCs w:val="18"/>
        </w:rPr>
        <w:t>UID</w:t>
      </w:r>
      <w:r w:rsidR="00D25575" w:rsidRPr="00C85C57">
        <w:rPr>
          <w:rFonts w:ascii="Courier New" w:eastAsia="Courier New" w:hAnsi="Courier New" w:cs="Courier New"/>
          <w:sz w:val="18"/>
          <w:szCs w:val="18"/>
        </w:rPr>
        <w:t xml:space="preserve"> des formulaires à synchroniser ? </w:t>
      </w:r>
    </w:p>
    <w:p w:rsidR="00D25575" w:rsidRDefault="00C85C57" w:rsidP="00C85C57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 xml:space="preserve">NB : </w:t>
      </w:r>
      <w:r w:rsidR="00D25575" w:rsidRPr="00C85C57">
        <w:rPr>
          <w:rFonts w:ascii="Courier New" w:eastAsia="Courier New" w:hAnsi="Courier New" w:cs="Courier New"/>
          <w:sz w:val="18"/>
          <w:szCs w:val="18"/>
        </w:rPr>
        <w:t xml:space="preserve">Le </w:t>
      </w:r>
      <w:proofErr w:type="spellStart"/>
      <w:r w:rsidR="00D25575" w:rsidRPr="00C85C57">
        <w:rPr>
          <w:rFonts w:ascii="Courier New" w:eastAsia="Courier New" w:hAnsi="Courier New" w:cs="Courier New"/>
          <w:sz w:val="18"/>
          <w:szCs w:val="18"/>
        </w:rPr>
        <w:t>token</w:t>
      </w:r>
      <w:proofErr w:type="spellEnd"/>
      <w:r w:rsidR="00D25575" w:rsidRPr="00C85C57">
        <w:rPr>
          <w:rFonts w:ascii="Courier New" w:eastAsia="Courier New" w:hAnsi="Courier New" w:cs="Courier New"/>
          <w:sz w:val="18"/>
          <w:szCs w:val="18"/>
        </w:rPr>
        <w:t xml:space="preserve"> API sera généré depuis le compte technique </w:t>
      </w:r>
      <w:r w:rsidR="00D25575" w:rsidRPr="006F265D">
        <w:rPr>
          <w:rFonts w:ascii="Courier New" w:eastAsia="Courier New" w:hAnsi="Courier New" w:cs="Courier New"/>
          <w:sz w:val="20"/>
          <w:szCs w:val="18"/>
        </w:rPr>
        <w:t>g2m_api_reader</w:t>
      </w:r>
      <w:r w:rsidR="00D25575" w:rsidRPr="006F265D">
        <w:rPr>
          <w:rFonts w:ascii="Courier New" w:eastAsia="Courier New" w:hAnsi="Courier New" w:cs="Courier New"/>
          <w:sz w:val="18"/>
          <w:szCs w:val="18"/>
        </w:rPr>
        <w:t>.</w:t>
      </w:r>
    </w:p>
    <w:p w:rsidR="00E07B15" w:rsidRDefault="00E07B15">
      <w:pPr>
        <w:spacing w:after="130"/>
      </w:pPr>
    </w:p>
    <w:p w:rsidR="00B64EB2" w:rsidRPr="00C85C57" w:rsidRDefault="00DA371F">
      <w:pPr>
        <w:spacing w:after="130"/>
        <w:rPr>
          <w:b/>
        </w:rPr>
      </w:pPr>
      <w:r w:rsidRPr="00C85C57">
        <w:rPr>
          <w:b/>
        </w:rPr>
        <w:t>Éléments à fournir :</w:t>
      </w:r>
    </w:p>
    <w:tbl>
      <w:tblPr>
        <w:tblW w:w="5105" w:type="pct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D9E2E8"/>
          <w:insideV w:val="single" w:sz="2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8"/>
        <w:gridCol w:w="3419"/>
        <w:gridCol w:w="4103"/>
      </w:tblGrid>
      <w:tr w:rsidR="00E07B15" w:rsidTr="00C85C57">
        <w:tblPrEx>
          <w:tblCellMar>
            <w:top w:w="0" w:type="dxa"/>
            <w:bottom w:w="0" w:type="dxa"/>
          </w:tblCellMar>
        </w:tblPrEx>
        <w:tc>
          <w:tcPr>
            <w:tcW w:w="1216" w:type="pct"/>
            <w:shd w:val="clear" w:color="auto" w:fill="D9F0EB"/>
          </w:tcPr>
          <w:p w:rsidR="00B64EB2" w:rsidRPr="00C85C57" w:rsidRDefault="00DA371F" w:rsidP="00C85C57">
            <w:pPr>
              <w:jc w:val="center"/>
              <w:rPr>
                <w:b/>
              </w:rPr>
            </w:pPr>
            <w:r w:rsidRPr="00C85C57">
              <w:rPr>
                <w:b/>
              </w:rPr>
              <w:t>Élément</w:t>
            </w:r>
          </w:p>
        </w:tc>
        <w:tc>
          <w:tcPr>
            <w:tcW w:w="1720" w:type="pct"/>
            <w:shd w:val="clear" w:color="auto" w:fill="D9F0EB"/>
          </w:tcPr>
          <w:p w:rsidR="00B64EB2" w:rsidRPr="00C85C57" w:rsidRDefault="00DA371F" w:rsidP="00C85C57">
            <w:pPr>
              <w:jc w:val="center"/>
              <w:rPr>
                <w:b/>
              </w:rPr>
            </w:pPr>
            <w:r w:rsidRPr="00C85C57">
              <w:rPr>
                <w:b/>
              </w:rPr>
              <w:t>Exemple</w:t>
            </w:r>
          </w:p>
        </w:tc>
        <w:tc>
          <w:tcPr>
            <w:tcW w:w="2064" w:type="pct"/>
            <w:shd w:val="clear" w:color="auto" w:fill="D9F0EB"/>
          </w:tcPr>
          <w:p w:rsidR="00B64EB2" w:rsidRPr="00C85C57" w:rsidRDefault="00DA371F" w:rsidP="00C85C57">
            <w:pPr>
              <w:jc w:val="center"/>
              <w:rPr>
                <w:b/>
              </w:rPr>
            </w:pPr>
            <w:r w:rsidRPr="00C85C57">
              <w:rPr>
                <w:b/>
              </w:rPr>
              <w:t>Commentaire</w:t>
            </w:r>
          </w:p>
        </w:tc>
      </w:tr>
      <w:tr w:rsidR="00E07B15" w:rsidTr="00C85C57">
        <w:tblPrEx>
          <w:tblCellMar>
            <w:top w:w="0" w:type="dxa"/>
            <w:bottom w:w="0" w:type="dxa"/>
          </w:tblCellMar>
        </w:tblPrEx>
        <w:tc>
          <w:tcPr>
            <w:tcW w:w="1216" w:type="pct"/>
          </w:tcPr>
          <w:p w:rsidR="00B64EB2" w:rsidRPr="00E07B15" w:rsidRDefault="00DA371F">
            <w:pPr>
              <w:rPr>
                <w:sz w:val="20"/>
                <w:szCs w:val="20"/>
              </w:rPr>
            </w:pPr>
            <w:r w:rsidRPr="00E07B15">
              <w:rPr>
                <w:sz w:val="20"/>
                <w:szCs w:val="20"/>
              </w:rPr>
              <w:t xml:space="preserve">URL du serveur </w:t>
            </w:r>
            <w:proofErr w:type="spellStart"/>
            <w:r w:rsidRPr="00E07B15">
              <w:rPr>
                <w:sz w:val="20"/>
                <w:szCs w:val="20"/>
              </w:rPr>
              <w:t>KoboToolbox</w:t>
            </w:r>
            <w:proofErr w:type="spellEnd"/>
          </w:p>
        </w:tc>
        <w:tc>
          <w:tcPr>
            <w:tcW w:w="1720" w:type="pct"/>
          </w:tcPr>
          <w:p w:rsidR="00B64EB2" w:rsidRPr="00E07B15" w:rsidRDefault="00DA371F">
            <w:pPr>
              <w:rPr>
                <w:sz w:val="20"/>
                <w:szCs w:val="20"/>
              </w:rPr>
            </w:pPr>
            <w:r w:rsidRPr="00E07B15">
              <w:rPr>
                <w:rFonts w:ascii="Courier New" w:eastAsia="Courier New" w:hAnsi="Courier New" w:cs="Courier New"/>
                <w:sz w:val="20"/>
                <w:szCs w:val="20"/>
                <w:shd w:val="clear" w:color="auto" w:fill="E9EEF2"/>
              </w:rPr>
              <w:t>https://kf.kobotoolbox.org</w:t>
            </w:r>
          </w:p>
        </w:tc>
        <w:tc>
          <w:tcPr>
            <w:tcW w:w="2064" w:type="pct"/>
          </w:tcPr>
          <w:p w:rsidR="00B64EB2" w:rsidRPr="00E07B15" w:rsidRDefault="00DA371F">
            <w:pPr>
              <w:rPr>
                <w:sz w:val="20"/>
                <w:szCs w:val="20"/>
              </w:rPr>
            </w:pPr>
            <w:r w:rsidRPr="00E07B15">
              <w:rPr>
                <w:sz w:val="20"/>
                <w:szCs w:val="20"/>
              </w:rPr>
              <w:t>Utiliser l'</w:t>
            </w:r>
            <w:r w:rsidRPr="00E07B15">
              <w:rPr>
                <w:sz w:val="20"/>
                <w:szCs w:val="20"/>
              </w:rPr>
              <w:t>URL réelle du serveur</w:t>
            </w:r>
          </w:p>
        </w:tc>
      </w:tr>
      <w:tr w:rsidR="00E07B15" w:rsidTr="00C85C57">
        <w:tblPrEx>
          <w:tblCellMar>
            <w:top w:w="0" w:type="dxa"/>
            <w:bottom w:w="0" w:type="dxa"/>
          </w:tblCellMar>
        </w:tblPrEx>
        <w:tc>
          <w:tcPr>
            <w:tcW w:w="1216" w:type="pct"/>
          </w:tcPr>
          <w:p w:rsidR="00B64EB2" w:rsidRPr="00E07B15" w:rsidRDefault="00DA371F">
            <w:pPr>
              <w:rPr>
                <w:sz w:val="20"/>
                <w:szCs w:val="20"/>
              </w:rPr>
            </w:pPr>
            <w:r w:rsidRPr="00E07B15">
              <w:rPr>
                <w:sz w:val="20"/>
                <w:szCs w:val="20"/>
              </w:rPr>
              <w:t>Compte autorisé</w:t>
            </w:r>
          </w:p>
        </w:tc>
        <w:tc>
          <w:tcPr>
            <w:tcW w:w="1720" w:type="pct"/>
          </w:tcPr>
          <w:p w:rsidR="00B64EB2" w:rsidRPr="00E07B15" w:rsidRDefault="00DA371F">
            <w:pPr>
              <w:rPr>
                <w:sz w:val="20"/>
                <w:szCs w:val="20"/>
              </w:rPr>
            </w:pPr>
            <w:r w:rsidRPr="00E07B15">
              <w:rPr>
                <w:rFonts w:ascii="Courier New" w:eastAsia="Courier New" w:hAnsi="Courier New" w:cs="Courier New"/>
                <w:sz w:val="20"/>
                <w:szCs w:val="20"/>
                <w:shd w:val="clear" w:color="auto" w:fill="E9EEF2"/>
              </w:rPr>
              <w:t>g2m_api_reader</w:t>
            </w:r>
          </w:p>
        </w:tc>
        <w:tc>
          <w:tcPr>
            <w:tcW w:w="2064" w:type="pct"/>
          </w:tcPr>
          <w:p w:rsidR="00B64EB2" w:rsidRPr="00E07B15" w:rsidRDefault="00DA371F">
            <w:pPr>
              <w:rPr>
                <w:sz w:val="20"/>
                <w:szCs w:val="20"/>
              </w:rPr>
            </w:pPr>
            <w:r w:rsidRPr="00E07B15">
              <w:rPr>
                <w:sz w:val="20"/>
                <w:szCs w:val="20"/>
              </w:rPr>
              <w:t>Confirmer que ce compte a bien accès aux formulaires</w:t>
            </w:r>
          </w:p>
        </w:tc>
      </w:tr>
      <w:tr w:rsidR="00E07B15" w:rsidTr="00C85C57">
        <w:tblPrEx>
          <w:tblCellMar>
            <w:top w:w="0" w:type="dxa"/>
            <w:bottom w:w="0" w:type="dxa"/>
          </w:tblCellMar>
        </w:tblPrEx>
        <w:tc>
          <w:tcPr>
            <w:tcW w:w="1216" w:type="pct"/>
          </w:tcPr>
          <w:p w:rsidR="00B64EB2" w:rsidRPr="00E07B15" w:rsidRDefault="00DA371F">
            <w:pPr>
              <w:rPr>
                <w:sz w:val="20"/>
                <w:szCs w:val="20"/>
              </w:rPr>
            </w:pPr>
            <w:r w:rsidRPr="00E07B15">
              <w:rPr>
                <w:sz w:val="20"/>
                <w:szCs w:val="20"/>
              </w:rPr>
              <w:t>UID du formulaire</w:t>
            </w:r>
          </w:p>
        </w:tc>
        <w:tc>
          <w:tcPr>
            <w:tcW w:w="1720" w:type="pct"/>
          </w:tcPr>
          <w:p w:rsidR="00B64EB2" w:rsidRPr="00E07B15" w:rsidRDefault="00DA371F">
            <w:pPr>
              <w:rPr>
                <w:sz w:val="20"/>
                <w:szCs w:val="20"/>
              </w:rPr>
            </w:pPr>
            <w:r w:rsidRPr="00E07B15">
              <w:rPr>
                <w:rFonts w:ascii="Courier New" w:eastAsia="Courier New" w:hAnsi="Courier New" w:cs="Courier New"/>
                <w:sz w:val="20"/>
                <w:szCs w:val="20"/>
                <w:shd w:val="clear" w:color="auto" w:fill="E9EEF2"/>
              </w:rPr>
              <w:t>aBcDeF123GhIjK456</w:t>
            </w:r>
          </w:p>
        </w:tc>
        <w:tc>
          <w:tcPr>
            <w:tcW w:w="2064" w:type="pct"/>
          </w:tcPr>
          <w:p w:rsidR="00B64EB2" w:rsidRPr="00E07B15" w:rsidRDefault="00DA371F">
            <w:pPr>
              <w:rPr>
                <w:sz w:val="20"/>
                <w:szCs w:val="20"/>
              </w:rPr>
            </w:pPr>
            <w:r w:rsidRPr="00E07B15">
              <w:rPr>
                <w:sz w:val="20"/>
                <w:szCs w:val="20"/>
              </w:rPr>
              <w:t>Un UID par questionnaire</w:t>
            </w:r>
          </w:p>
        </w:tc>
      </w:tr>
      <w:tr w:rsidR="00E07B15" w:rsidTr="00C85C57">
        <w:tblPrEx>
          <w:tblCellMar>
            <w:top w:w="0" w:type="dxa"/>
            <w:bottom w:w="0" w:type="dxa"/>
          </w:tblCellMar>
        </w:tblPrEx>
        <w:tc>
          <w:tcPr>
            <w:tcW w:w="1216" w:type="pct"/>
          </w:tcPr>
          <w:p w:rsidR="00B64EB2" w:rsidRPr="00E07B15" w:rsidRDefault="00DA371F">
            <w:pPr>
              <w:rPr>
                <w:sz w:val="20"/>
                <w:szCs w:val="20"/>
              </w:rPr>
            </w:pPr>
            <w:r w:rsidRPr="00E07B15">
              <w:rPr>
                <w:sz w:val="20"/>
                <w:szCs w:val="20"/>
              </w:rPr>
              <w:t>Nom lisible du formulaire</w:t>
            </w:r>
          </w:p>
        </w:tc>
        <w:tc>
          <w:tcPr>
            <w:tcW w:w="1720" w:type="pct"/>
          </w:tcPr>
          <w:p w:rsidR="00B64EB2" w:rsidRPr="00E07B15" w:rsidRDefault="00DA371F">
            <w:pPr>
              <w:rPr>
                <w:sz w:val="20"/>
                <w:szCs w:val="20"/>
              </w:rPr>
            </w:pPr>
            <w:r w:rsidRPr="00E07B15">
              <w:rPr>
                <w:rFonts w:ascii="Courier New" w:eastAsia="Courier New" w:hAnsi="Courier New" w:cs="Courier New"/>
                <w:sz w:val="20"/>
                <w:szCs w:val="20"/>
                <w:shd w:val="clear" w:color="auto" w:fill="E9EEF2"/>
              </w:rPr>
              <w:t>Enquête sites - vague 1</w:t>
            </w:r>
          </w:p>
        </w:tc>
        <w:tc>
          <w:tcPr>
            <w:tcW w:w="2064" w:type="pct"/>
          </w:tcPr>
          <w:p w:rsidR="00B64EB2" w:rsidRPr="00E07B15" w:rsidRDefault="00DA371F">
            <w:pPr>
              <w:rPr>
                <w:sz w:val="20"/>
                <w:szCs w:val="20"/>
              </w:rPr>
            </w:pPr>
            <w:r w:rsidRPr="00E07B15">
              <w:rPr>
                <w:sz w:val="20"/>
                <w:szCs w:val="20"/>
              </w:rPr>
              <w:t>Utile pour l'association dans G2M</w:t>
            </w:r>
          </w:p>
        </w:tc>
      </w:tr>
      <w:tr w:rsidR="00E07B15" w:rsidTr="00C85C57">
        <w:tblPrEx>
          <w:tblCellMar>
            <w:top w:w="0" w:type="dxa"/>
            <w:bottom w:w="0" w:type="dxa"/>
          </w:tblCellMar>
        </w:tblPrEx>
        <w:tc>
          <w:tcPr>
            <w:tcW w:w="1216" w:type="pct"/>
          </w:tcPr>
          <w:p w:rsidR="00B64EB2" w:rsidRPr="00E07B15" w:rsidRDefault="00DA371F">
            <w:pPr>
              <w:rPr>
                <w:sz w:val="20"/>
                <w:szCs w:val="20"/>
              </w:rPr>
            </w:pPr>
            <w:r w:rsidRPr="00E07B15">
              <w:rPr>
                <w:sz w:val="20"/>
                <w:szCs w:val="20"/>
              </w:rPr>
              <w:t>Droits accordés</w:t>
            </w:r>
          </w:p>
        </w:tc>
        <w:tc>
          <w:tcPr>
            <w:tcW w:w="1720" w:type="pct"/>
          </w:tcPr>
          <w:p w:rsidR="00B64EB2" w:rsidRPr="00E07B15" w:rsidRDefault="00DA371F">
            <w:pPr>
              <w:rPr>
                <w:sz w:val="20"/>
                <w:szCs w:val="20"/>
              </w:rPr>
            </w:pPr>
            <w:r w:rsidRPr="00E07B15">
              <w:rPr>
                <w:sz w:val="20"/>
                <w:szCs w:val="20"/>
              </w:rPr>
              <w:t>Lecture formulaire + lecture soumissions</w:t>
            </w:r>
          </w:p>
        </w:tc>
        <w:tc>
          <w:tcPr>
            <w:tcW w:w="2064" w:type="pct"/>
          </w:tcPr>
          <w:p w:rsidR="00B64EB2" w:rsidRPr="00E07B15" w:rsidRDefault="00DA371F">
            <w:pPr>
              <w:rPr>
                <w:sz w:val="20"/>
                <w:szCs w:val="20"/>
              </w:rPr>
            </w:pPr>
            <w:r w:rsidRPr="00E07B15">
              <w:rPr>
                <w:sz w:val="20"/>
                <w:szCs w:val="20"/>
              </w:rPr>
              <w:t>Confirmer que les droits sont suffisants</w:t>
            </w:r>
          </w:p>
        </w:tc>
      </w:tr>
    </w:tbl>
    <w:p w:rsidR="00B64EB2" w:rsidRDefault="00B64EB2">
      <w:pPr>
        <w:spacing w:after="80"/>
      </w:pPr>
    </w:p>
    <w:p w:rsidR="00B64EB2" w:rsidRPr="00C85C57" w:rsidRDefault="00DA371F">
      <w:pPr>
        <w:spacing w:after="130"/>
        <w:rPr>
          <w:b/>
        </w:rPr>
      </w:pPr>
      <w:r w:rsidRPr="00C85C57">
        <w:rPr>
          <w:b/>
        </w:rPr>
        <w:t>Recommandations de sécurité :</w:t>
      </w:r>
    </w:p>
    <w:p w:rsidR="00B64EB2" w:rsidRDefault="00DA371F">
      <w:pPr>
        <w:pStyle w:val="Paragraphedeliste"/>
        <w:numPr>
          <w:ilvl w:val="0"/>
          <w:numId w:val="1"/>
        </w:numPr>
        <w:spacing w:after="130"/>
      </w:pPr>
      <w:r>
        <w:t xml:space="preserve">Ne pas envoyer le </w:t>
      </w:r>
      <w:proofErr w:type="spellStart"/>
      <w:r>
        <w:t>token</w:t>
      </w:r>
      <w:proofErr w:type="spellEnd"/>
      <w:r>
        <w:t xml:space="preserve"> API dans un document Word ou un courriel non sécurisé.</w:t>
      </w:r>
    </w:p>
    <w:p w:rsidR="00B64EB2" w:rsidRDefault="00DA371F">
      <w:pPr>
        <w:pStyle w:val="Paragraphedeliste"/>
        <w:numPr>
          <w:ilvl w:val="0"/>
          <w:numId w:val="1"/>
        </w:numPr>
        <w:spacing w:after="130"/>
      </w:pPr>
      <w:r>
        <w:t xml:space="preserve">Ne pas publier le </w:t>
      </w:r>
      <w:proofErr w:type="spellStart"/>
      <w:r>
        <w:t>token</w:t>
      </w:r>
      <w:proofErr w:type="spellEnd"/>
      <w:r>
        <w:t xml:space="preserve"> dans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WhatsApp</w:t>
      </w:r>
      <w:proofErr w:type="spellEnd"/>
      <w:r>
        <w:t xml:space="preserve"> de groupe, ticket public ou document partagé.</w:t>
      </w:r>
    </w:p>
    <w:p w:rsidR="00B64EB2" w:rsidRDefault="00DA371F">
      <w:pPr>
        <w:pStyle w:val="Paragraphedeliste"/>
        <w:numPr>
          <w:ilvl w:val="0"/>
          <w:numId w:val="1"/>
        </w:numPr>
        <w:spacing w:after="130"/>
      </w:pPr>
      <w:r>
        <w:t>Utiliser un canal sécurisé : coffre de mots de passe, appel direct, message chiffré o</w:t>
      </w:r>
      <w:r>
        <w:t>u canal interne validé.</w:t>
      </w:r>
    </w:p>
    <w:p w:rsidR="00B64EB2" w:rsidRDefault="00DA371F">
      <w:pPr>
        <w:pStyle w:val="Paragraphedeliste"/>
        <w:numPr>
          <w:ilvl w:val="0"/>
          <w:numId w:val="1"/>
        </w:numPr>
        <w:spacing w:after="130"/>
      </w:pPr>
      <w:r>
        <w:t xml:space="preserve">En cas de doute, régénérer le </w:t>
      </w:r>
      <w:proofErr w:type="spellStart"/>
      <w:r>
        <w:t>token</w:t>
      </w:r>
      <w:proofErr w:type="spellEnd"/>
      <w:r>
        <w:t xml:space="preserve"> et révoquer l'ancien.</w:t>
      </w:r>
    </w:p>
    <w:sectPr w:rsidR="00B64EB2" w:rsidSect="00D2557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96BD0"/>
    <w:multiLevelType w:val="hybridMultilevel"/>
    <w:tmpl w:val="8D34754A"/>
    <w:lvl w:ilvl="0" w:tplc="076C3E4C">
      <w:start w:val="1"/>
      <w:numFmt w:val="decimal"/>
      <w:lvlText w:val="%1."/>
      <w:lvlJc w:val="left"/>
      <w:pPr>
        <w:ind w:left="360" w:hanging="240"/>
      </w:pPr>
    </w:lvl>
    <w:lvl w:ilvl="1" w:tplc="69DA5212">
      <w:numFmt w:val="decimal"/>
      <w:lvlText w:val=""/>
      <w:lvlJc w:val="left"/>
    </w:lvl>
    <w:lvl w:ilvl="2" w:tplc="DFB84C12">
      <w:numFmt w:val="decimal"/>
      <w:lvlText w:val=""/>
      <w:lvlJc w:val="left"/>
    </w:lvl>
    <w:lvl w:ilvl="3" w:tplc="C6D0A050">
      <w:numFmt w:val="decimal"/>
      <w:lvlText w:val=""/>
      <w:lvlJc w:val="left"/>
    </w:lvl>
    <w:lvl w:ilvl="4" w:tplc="BC20A804">
      <w:numFmt w:val="decimal"/>
      <w:lvlText w:val=""/>
      <w:lvlJc w:val="left"/>
    </w:lvl>
    <w:lvl w:ilvl="5" w:tplc="3DF0AB32">
      <w:numFmt w:val="decimal"/>
      <w:lvlText w:val=""/>
      <w:lvlJc w:val="left"/>
    </w:lvl>
    <w:lvl w:ilvl="6" w:tplc="0F6C2664">
      <w:numFmt w:val="decimal"/>
      <w:lvlText w:val=""/>
      <w:lvlJc w:val="left"/>
    </w:lvl>
    <w:lvl w:ilvl="7" w:tplc="35986E16">
      <w:numFmt w:val="decimal"/>
      <w:lvlText w:val=""/>
      <w:lvlJc w:val="left"/>
    </w:lvl>
    <w:lvl w:ilvl="8" w:tplc="BC6068A6">
      <w:numFmt w:val="decimal"/>
      <w:lvlText w:val=""/>
      <w:lvlJc w:val="left"/>
    </w:lvl>
  </w:abstractNum>
  <w:abstractNum w:abstractNumId="1">
    <w:nsid w:val="20D54C49"/>
    <w:multiLevelType w:val="hybridMultilevel"/>
    <w:tmpl w:val="8D34754A"/>
    <w:lvl w:ilvl="0" w:tplc="076C3E4C">
      <w:start w:val="1"/>
      <w:numFmt w:val="decimal"/>
      <w:lvlText w:val="%1."/>
      <w:lvlJc w:val="left"/>
      <w:pPr>
        <w:ind w:left="360" w:hanging="240"/>
      </w:pPr>
    </w:lvl>
    <w:lvl w:ilvl="1" w:tplc="69DA5212">
      <w:numFmt w:val="decimal"/>
      <w:lvlText w:val=""/>
      <w:lvlJc w:val="left"/>
    </w:lvl>
    <w:lvl w:ilvl="2" w:tplc="DFB84C12">
      <w:numFmt w:val="decimal"/>
      <w:lvlText w:val=""/>
      <w:lvlJc w:val="left"/>
    </w:lvl>
    <w:lvl w:ilvl="3" w:tplc="C6D0A050">
      <w:numFmt w:val="decimal"/>
      <w:lvlText w:val=""/>
      <w:lvlJc w:val="left"/>
    </w:lvl>
    <w:lvl w:ilvl="4" w:tplc="BC20A804">
      <w:numFmt w:val="decimal"/>
      <w:lvlText w:val=""/>
      <w:lvlJc w:val="left"/>
    </w:lvl>
    <w:lvl w:ilvl="5" w:tplc="3DF0AB32">
      <w:numFmt w:val="decimal"/>
      <w:lvlText w:val=""/>
      <w:lvlJc w:val="left"/>
    </w:lvl>
    <w:lvl w:ilvl="6" w:tplc="0F6C2664">
      <w:numFmt w:val="decimal"/>
      <w:lvlText w:val=""/>
      <w:lvlJc w:val="left"/>
    </w:lvl>
    <w:lvl w:ilvl="7" w:tplc="35986E16">
      <w:numFmt w:val="decimal"/>
      <w:lvlText w:val=""/>
      <w:lvlJc w:val="left"/>
    </w:lvl>
    <w:lvl w:ilvl="8" w:tplc="BC6068A6">
      <w:numFmt w:val="decimal"/>
      <w:lvlText w:val=""/>
      <w:lvlJc w:val="left"/>
    </w:lvl>
  </w:abstractNum>
  <w:abstractNum w:abstractNumId="2">
    <w:nsid w:val="27E704F9"/>
    <w:multiLevelType w:val="hybridMultilevel"/>
    <w:tmpl w:val="F6C0C722"/>
    <w:lvl w:ilvl="0" w:tplc="040C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3">
    <w:nsid w:val="3A516521"/>
    <w:multiLevelType w:val="hybridMultilevel"/>
    <w:tmpl w:val="D1764D16"/>
    <w:lvl w:ilvl="0" w:tplc="934A0902">
      <w:start w:val="1"/>
      <w:numFmt w:val="bullet"/>
      <w:lvlText w:val="●"/>
      <w:lvlJc w:val="left"/>
      <w:pPr>
        <w:ind w:left="720" w:hanging="360"/>
      </w:pPr>
    </w:lvl>
    <w:lvl w:ilvl="1" w:tplc="0E3A3868">
      <w:start w:val="1"/>
      <w:numFmt w:val="bullet"/>
      <w:lvlText w:val="○"/>
      <w:lvlJc w:val="left"/>
      <w:pPr>
        <w:ind w:left="1440" w:hanging="360"/>
      </w:pPr>
    </w:lvl>
    <w:lvl w:ilvl="2" w:tplc="5A78017E">
      <w:start w:val="1"/>
      <w:numFmt w:val="bullet"/>
      <w:lvlText w:val="■"/>
      <w:lvlJc w:val="left"/>
      <w:pPr>
        <w:ind w:left="2160" w:hanging="360"/>
      </w:pPr>
    </w:lvl>
    <w:lvl w:ilvl="3" w:tplc="9E2A3324">
      <w:start w:val="1"/>
      <w:numFmt w:val="bullet"/>
      <w:lvlText w:val="●"/>
      <w:lvlJc w:val="left"/>
      <w:pPr>
        <w:ind w:left="2880" w:hanging="360"/>
      </w:pPr>
    </w:lvl>
    <w:lvl w:ilvl="4" w:tplc="670E035A">
      <w:start w:val="1"/>
      <w:numFmt w:val="bullet"/>
      <w:lvlText w:val="○"/>
      <w:lvlJc w:val="left"/>
      <w:pPr>
        <w:ind w:left="3600" w:hanging="360"/>
      </w:pPr>
    </w:lvl>
    <w:lvl w:ilvl="5" w:tplc="D0DE87FE">
      <w:start w:val="1"/>
      <w:numFmt w:val="bullet"/>
      <w:lvlText w:val="■"/>
      <w:lvlJc w:val="left"/>
      <w:pPr>
        <w:ind w:left="4320" w:hanging="360"/>
      </w:pPr>
    </w:lvl>
    <w:lvl w:ilvl="6" w:tplc="9F982ABE">
      <w:start w:val="1"/>
      <w:numFmt w:val="bullet"/>
      <w:lvlText w:val="●"/>
      <w:lvlJc w:val="left"/>
      <w:pPr>
        <w:ind w:left="5040" w:hanging="360"/>
      </w:pPr>
    </w:lvl>
    <w:lvl w:ilvl="7" w:tplc="FED4B7BE">
      <w:start w:val="1"/>
      <w:numFmt w:val="bullet"/>
      <w:lvlText w:val="●"/>
      <w:lvlJc w:val="left"/>
      <w:pPr>
        <w:ind w:left="5760" w:hanging="360"/>
      </w:pPr>
    </w:lvl>
    <w:lvl w:ilvl="8" w:tplc="70F85D6A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421C766E"/>
    <w:multiLevelType w:val="hybridMultilevel"/>
    <w:tmpl w:val="FA6805A4"/>
    <w:lvl w:ilvl="0" w:tplc="DB167854">
      <w:start w:val="1"/>
      <w:numFmt w:val="decimal"/>
      <w:lvlText w:val="%1)"/>
      <w:lvlJc w:val="left"/>
      <w:pPr>
        <w:ind w:left="58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300" w:hanging="360"/>
      </w:pPr>
    </w:lvl>
    <w:lvl w:ilvl="2" w:tplc="040C001B" w:tentative="1">
      <w:start w:val="1"/>
      <w:numFmt w:val="lowerRoman"/>
      <w:lvlText w:val="%3."/>
      <w:lvlJc w:val="right"/>
      <w:pPr>
        <w:ind w:left="2020" w:hanging="180"/>
      </w:pPr>
    </w:lvl>
    <w:lvl w:ilvl="3" w:tplc="040C000F" w:tentative="1">
      <w:start w:val="1"/>
      <w:numFmt w:val="decimal"/>
      <w:lvlText w:val="%4."/>
      <w:lvlJc w:val="left"/>
      <w:pPr>
        <w:ind w:left="2740" w:hanging="360"/>
      </w:pPr>
    </w:lvl>
    <w:lvl w:ilvl="4" w:tplc="040C0019" w:tentative="1">
      <w:start w:val="1"/>
      <w:numFmt w:val="lowerLetter"/>
      <w:lvlText w:val="%5."/>
      <w:lvlJc w:val="left"/>
      <w:pPr>
        <w:ind w:left="3460" w:hanging="360"/>
      </w:pPr>
    </w:lvl>
    <w:lvl w:ilvl="5" w:tplc="040C001B" w:tentative="1">
      <w:start w:val="1"/>
      <w:numFmt w:val="lowerRoman"/>
      <w:lvlText w:val="%6."/>
      <w:lvlJc w:val="right"/>
      <w:pPr>
        <w:ind w:left="4180" w:hanging="180"/>
      </w:pPr>
    </w:lvl>
    <w:lvl w:ilvl="6" w:tplc="040C000F" w:tentative="1">
      <w:start w:val="1"/>
      <w:numFmt w:val="decimal"/>
      <w:lvlText w:val="%7."/>
      <w:lvlJc w:val="left"/>
      <w:pPr>
        <w:ind w:left="4900" w:hanging="360"/>
      </w:pPr>
    </w:lvl>
    <w:lvl w:ilvl="7" w:tplc="040C0019" w:tentative="1">
      <w:start w:val="1"/>
      <w:numFmt w:val="lowerLetter"/>
      <w:lvlText w:val="%8."/>
      <w:lvlJc w:val="left"/>
      <w:pPr>
        <w:ind w:left="5620" w:hanging="360"/>
      </w:pPr>
    </w:lvl>
    <w:lvl w:ilvl="8" w:tplc="040C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5">
    <w:nsid w:val="478B6ADC"/>
    <w:multiLevelType w:val="hybridMultilevel"/>
    <w:tmpl w:val="9B664706"/>
    <w:lvl w:ilvl="0" w:tplc="040C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6">
    <w:nsid w:val="63BF6783"/>
    <w:multiLevelType w:val="hybridMultilevel"/>
    <w:tmpl w:val="8D34754A"/>
    <w:lvl w:ilvl="0" w:tplc="076C3E4C">
      <w:start w:val="1"/>
      <w:numFmt w:val="decimal"/>
      <w:lvlText w:val="%1."/>
      <w:lvlJc w:val="left"/>
      <w:pPr>
        <w:ind w:left="2792" w:hanging="240"/>
      </w:pPr>
    </w:lvl>
    <w:lvl w:ilvl="1" w:tplc="69DA5212">
      <w:numFmt w:val="decimal"/>
      <w:lvlText w:val=""/>
      <w:lvlJc w:val="left"/>
    </w:lvl>
    <w:lvl w:ilvl="2" w:tplc="DFB84C12">
      <w:numFmt w:val="decimal"/>
      <w:lvlText w:val=""/>
      <w:lvlJc w:val="left"/>
    </w:lvl>
    <w:lvl w:ilvl="3" w:tplc="C6D0A050">
      <w:numFmt w:val="decimal"/>
      <w:lvlText w:val=""/>
      <w:lvlJc w:val="left"/>
    </w:lvl>
    <w:lvl w:ilvl="4" w:tplc="BC20A804">
      <w:numFmt w:val="decimal"/>
      <w:lvlText w:val=""/>
      <w:lvlJc w:val="left"/>
    </w:lvl>
    <w:lvl w:ilvl="5" w:tplc="3DF0AB32">
      <w:numFmt w:val="decimal"/>
      <w:lvlText w:val=""/>
      <w:lvlJc w:val="left"/>
    </w:lvl>
    <w:lvl w:ilvl="6" w:tplc="0F6C2664">
      <w:numFmt w:val="decimal"/>
      <w:lvlText w:val=""/>
      <w:lvlJc w:val="left"/>
    </w:lvl>
    <w:lvl w:ilvl="7" w:tplc="35986E16">
      <w:numFmt w:val="decimal"/>
      <w:lvlText w:val=""/>
      <w:lvlJc w:val="left"/>
    </w:lvl>
    <w:lvl w:ilvl="8" w:tplc="BC6068A6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EB2"/>
    <w:rsid w:val="00080BEA"/>
    <w:rsid w:val="0010278E"/>
    <w:rsid w:val="001028C2"/>
    <w:rsid w:val="001B2CFF"/>
    <w:rsid w:val="006F265D"/>
    <w:rsid w:val="00B64EB2"/>
    <w:rsid w:val="00C85C57"/>
    <w:rsid w:val="00D038E9"/>
    <w:rsid w:val="00D25575"/>
    <w:rsid w:val="00DA371F"/>
    <w:rsid w:val="00E0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47FEBE-CCDB-4474-BC8D-100C3E99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82B37"/>
        <w:sz w:val="21"/>
        <w:szCs w:val="21"/>
        <w:lang w:val="fr-FR" w:eastAsia="fr-FR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398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technique - Socle GEMS Mission Monitor</vt:lpstr>
    </vt:vector>
  </TitlesOfParts>
  <Company/>
  <LinksUpToDate>false</LinksUpToDate>
  <CharactersWithSpaces>2585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technique - Socle GEMS Mission Monitor</dc:title>
  <dc:creator>GEMS Mission Monitor</dc:creator>
  <cp:lastModifiedBy>H P</cp:lastModifiedBy>
  <cp:revision>5</cp:revision>
  <dcterms:created xsi:type="dcterms:W3CDTF">2026-06-02T12:14:00Z</dcterms:created>
  <dcterms:modified xsi:type="dcterms:W3CDTF">2026-06-02T13:27:00Z</dcterms:modified>
</cp:coreProperties>
</file>