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3A066" w14:textId="735062FA" w:rsidR="006349D7" w:rsidRPr="00296E41" w:rsidRDefault="00BB2CE6">
      <w:pPr>
        <w:rPr>
          <w:rFonts w:ascii="Arial" w:hAnsi="Arial" w:cs="Arial"/>
          <w:b/>
          <w:sz w:val="24"/>
          <w:szCs w:val="24"/>
        </w:rPr>
      </w:pPr>
      <w:r>
        <w:rPr>
          <w:rFonts w:ascii="Arial" w:hAnsi="Arial" w:cs="Arial"/>
          <w:b/>
          <w:sz w:val="24"/>
          <w:szCs w:val="24"/>
        </w:rPr>
        <w:t xml:space="preserve"> </w:t>
      </w:r>
      <w:r w:rsidR="007E2CDB" w:rsidRPr="00296E41">
        <w:rPr>
          <w:rFonts w:ascii="Arial" w:hAnsi="Arial" w:cs="Arial"/>
          <w:b/>
          <w:sz w:val="24"/>
          <w:szCs w:val="24"/>
        </w:rPr>
        <w:t>State Change Outline:</w:t>
      </w:r>
    </w:p>
    <w:p w14:paraId="2067FFE3" w14:textId="432EABFE" w:rsidR="007E2CDB" w:rsidRPr="00E47F6B" w:rsidRDefault="007E2CDB" w:rsidP="007E2CDB">
      <w:pPr>
        <w:pStyle w:val="ListParagraph"/>
        <w:numPr>
          <w:ilvl w:val="0"/>
          <w:numId w:val="1"/>
        </w:numPr>
        <w:rPr>
          <w:rFonts w:ascii="Arial" w:hAnsi="Arial" w:cs="Arial"/>
          <w:sz w:val="24"/>
          <w:szCs w:val="24"/>
        </w:rPr>
      </w:pPr>
      <w:r w:rsidRPr="00E47F6B">
        <w:rPr>
          <w:rFonts w:ascii="Arial" w:hAnsi="Arial" w:cs="Arial"/>
          <w:sz w:val="24"/>
          <w:szCs w:val="24"/>
        </w:rPr>
        <w:t>Introduction to annual grasslands:</w:t>
      </w:r>
    </w:p>
    <w:p w14:paraId="7088FC5F" w14:textId="62D6FC46" w:rsidR="007E2CDB" w:rsidRPr="00E47F6B" w:rsidRDefault="007E2CDB" w:rsidP="007E2CDB">
      <w:pPr>
        <w:pStyle w:val="ListParagraph"/>
        <w:numPr>
          <w:ilvl w:val="1"/>
          <w:numId w:val="1"/>
        </w:numPr>
        <w:rPr>
          <w:rFonts w:ascii="Arial" w:hAnsi="Arial" w:cs="Arial"/>
          <w:sz w:val="24"/>
          <w:szCs w:val="24"/>
        </w:rPr>
      </w:pPr>
      <w:r w:rsidRPr="00E47F6B">
        <w:rPr>
          <w:rFonts w:ascii="Arial" w:hAnsi="Arial" w:cs="Arial"/>
          <w:sz w:val="24"/>
          <w:szCs w:val="24"/>
        </w:rPr>
        <w:t>History of the three groups of species in annual grasslands</w:t>
      </w:r>
    </w:p>
    <w:p w14:paraId="6C99043C" w14:textId="119C7E86" w:rsidR="007E2CDB" w:rsidRPr="00E47F6B" w:rsidRDefault="007E2CDB" w:rsidP="007E2CDB">
      <w:pPr>
        <w:pStyle w:val="ListParagraph"/>
        <w:numPr>
          <w:ilvl w:val="2"/>
          <w:numId w:val="1"/>
        </w:numPr>
        <w:rPr>
          <w:rFonts w:ascii="Arial" w:hAnsi="Arial" w:cs="Arial"/>
          <w:sz w:val="24"/>
          <w:szCs w:val="24"/>
        </w:rPr>
      </w:pPr>
      <w:r w:rsidRPr="00E47F6B">
        <w:rPr>
          <w:rFonts w:ascii="Arial" w:hAnsi="Arial" w:cs="Arial"/>
          <w:sz w:val="24"/>
          <w:szCs w:val="24"/>
        </w:rPr>
        <w:t>Natives</w:t>
      </w:r>
    </w:p>
    <w:p w14:paraId="007CEC00" w14:textId="7E700ACB" w:rsidR="007E2CDB" w:rsidRPr="00E47F6B" w:rsidRDefault="007E2CDB" w:rsidP="007E2CDB">
      <w:pPr>
        <w:pStyle w:val="ListParagraph"/>
        <w:numPr>
          <w:ilvl w:val="2"/>
          <w:numId w:val="1"/>
        </w:numPr>
        <w:rPr>
          <w:rFonts w:ascii="Arial" w:hAnsi="Arial" w:cs="Arial"/>
          <w:sz w:val="24"/>
          <w:szCs w:val="24"/>
        </w:rPr>
      </w:pPr>
      <w:r w:rsidRPr="00E47F6B">
        <w:rPr>
          <w:rFonts w:ascii="Arial" w:hAnsi="Arial" w:cs="Arial"/>
          <w:sz w:val="24"/>
          <w:szCs w:val="24"/>
        </w:rPr>
        <w:t>Naturalized annuals</w:t>
      </w:r>
    </w:p>
    <w:p w14:paraId="2B5AFA2B" w14:textId="221A1C4B" w:rsidR="007E2CDB" w:rsidRPr="00E47F6B" w:rsidRDefault="007E2CDB" w:rsidP="007E2CDB">
      <w:pPr>
        <w:pStyle w:val="ListParagraph"/>
        <w:numPr>
          <w:ilvl w:val="2"/>
          <w:numId w:val="1"/>
        </w:numPr>
        <w:rPr>
          <w:rFonts w:ascii="Arial" w:hAnsi="Arial" w:cs="Arial"/>
          <w:sz w:val="24"/>
          <w:szCs w:val="24"/>
        </w:rPr>
      </w:pPr>
      <w:r w:rsidRPr="00E47F6B">
        <w:rPr>
          <w:rFonts w:ascii="Arial" w:hAnsi="Arial" w:cs="Arial"/>
          <w:sz w:val="24"/>
          <w:szCs w:val="24"/>
        </w:rPr>
        <w:t>Invasive species</w:t>
      </w:r>
    </w:p>
    <w:p w14:paraId="5EBC209E" w14:textId="5BD2CCAE" w:rsidR="007E2CDB" w:rsidRPr="00E47F6B" w:rsidRDefault="007E2CDB" w:rsidP="007E2CDB">
      <w:pPr>
        <w:pStyle w:val="ListParagraph"/>
        <w:numPr>
          <w:ilvl w:val="1"/>
          <w:numId w:val="1"/>
        </w:numPr>
        <w:rPr>
          <w:rFonts w:ascii="Arial" w:hAnsi="Arial" w:cs="Arial"/>
          <w:sz w:val="24"/>
          <w:szCs w:val="24"/>
        </w:rPr>
      </w:pPr>
      <w:r w:rsidRPr="00E47F6B">
        <w:rPr>
          <w:rFonts w:ascii="Arial" w:hAnsi="Arial" w:cs="Arial"/>
          <w:sz w:val="24"/>
          <w:szCs w:val="24"/>
        </w:rPr>
        <w:t>Annual grasslands as a system</w:t>
      </w:r>
    </w:p>
    <w:p w14:paraId="41031A95" w14:textId="6EE27309" w:rsidR="007E2CDB" w:rsidRPr="00E47F6B" w:rsidRDefault="007E2CDB" w:rsidP="007E2CDB">
      <w:pPr>
        <w:pStyle w:val="ListParagraph"/>
        <w:numPr>
          <w:ilvl w:val="2"/>
          <w:numId w:val="1"/>
        </w:numPr>
        <w:rPr>
          <w:rFonts w:ascii="Arial" w:hAnsi="Arial" w:cs="Arial"/>
          <w:sz w:val="24"/>
          <w:szCs w:val="24"/>
        </w:rPr>
      </w:pPr>
      <w:r w:rsidRPr="00E47F6B">
        <w:rPr>
          <w:rFonts w:ascii="Arial" w:hAnsi="Arial" w:cs="Arial"/>
          <w:sz w:val="24"/>
          <w:szCs w:val="24"/>
        </w:rPr>
        <w:t>No clear patterns of succession, even in the absence of:</w:t>
      </w:r>
    </w:p>
    <w:p w14:paraId="0064195C" w14:textId="1DB3F87D" w:rsidR="007E2CDB" w:rsidRPr="00E47F6B" w:rsidRDefault="007E2CDB" w:rsidP="007E2CDB">
      <w:pPr>
        <w:pStyle w:val="ListParagraph"/>
        <w:numPr>
          <w:ilvl w:val="3"/>
          <w:numId w:val="1"/>
        </w:numPr>
        <w:rPr>
          <w:rFonts w:ascii="Arial" w:hAnsi="Arial" w:cs="Arial"/>
          <w:sz w:val="24"/>
          <w:szCs w:val="24"/>
        </w:rPr>
      </w:pPr>
      <w:r w:rsidRPr="00E47F6B">
        <w:rPr>
          <w:rFonts w:ascii="Arial" w:hAnsi="Arial" w:cs="Arial"/>
          <w:sz w:val="24"/>
          <w:szCs w:val="24"/>
        </w:rPr>
        <w:t>Grazing</w:t>
      </w:r>
    </w:p>
    <w:p w14:paraId="1C509ECA" w14:textId="3FAEF3C7" w:rsidR="007E2CDB" w:rsidRPr="00E47F6B" w:rsidRDefault="007E2CDB" w:rsidP="007E2CDB">
      <w:pPr>
        <w:pStyle w:val="ListParagraph"/>
        <w:numPr>
          <w:ilvl w:val="3"/>
          <w:numId w:val="1"/>
        </w:numPr>
        <w:rPr>
          <w:rFonts w:ascii="Arial" w:hAnsi="Arial" w:cs="Arial"/>
          <w:sz w:val="24"/>
          <w:szCs w:val="24"/>
        </w:rPr>
      </w:pPr>
      <w:r w:rsidRPr="00E47F6B">
        <w:rPr>
          <w:rFonts w:ascii="Arial" w:hAnsi="Arial" w:cs="Arial"/>
          <w:sz w:val="24"/>
          <w:szCs w:val="24"/>
        </w:rPr>
        <w:t>Fire</w:t>
      </w:r>
    </w:p>
    <w:p w14:paraId="35CAE20D" w14:textId="4484598B" w:rsidR="007E2CDB" w:rsidRPr="00E47F6B" w:rsidRDefault="007E2CDB" w:rsidP="007E2CDB">
      <w:pPr>
        <w:pStyle w:val="ListParagraph"/>
        <w:numPr>
          <w:ilvl w:val="3"/>
          <w:numId w:val="1"/>
        </w:numPr>
        <w:rPr>
          <w:rFonts w:ascii="Arial" w:hAnsi="Arial" w:cs="Arial"/>
          <w:sz w:val="24"/>
          <w:szCs w:val="24"/>
        </w:rPr>
      </w:pPr>
      <w:r w:rsidRPr="00E47F6B">
        <w:rPr>
          <w:rFonts w:ascii="Arial" w:hAnsi="Arial" w:cs="Arial"/>
          <w:sz w:val="24"/>
          <w:szCs w:val="24"/>
        </w:rPr>
        <w:t>Any consistent disturbance</w:t>
      </w:r>
      <w:r w:rsidR="00830194">
        <w:rPr>
          <w:rFonts w:ascii="Arial" w:hAnsi="Arial" w:cs="Arial"/>
          <w:sz w:val="24"/>
          <w:szCs w:val="24"/>
        </w:rPr>
        <w:t>?</w:t>
      </w:r>
    </w:p>
    <w:p w14:paraId="1DDC25E3" w14:textId="72808B49" w:rsidR="007E2CDB" w:rsidRPr="00E47F6B" w:rsidRDefault="007E2CDB" w:rsidP="007E2CDB">
      <w:pPr>
        <w:pStyle w:val="ListParagraph"/>
        <w:numPr>
          <w:ilvl w:val="1"/>
          <w:numId w:val="1"/>
        </w:numPr>
        <w:rPr>
          <w:rFonts w:ascii="Arial" w:hAnsi="Arial" w:cs="Arial"/>
          <w:sz w:val="24"/>
          <w:szCs w:val="24"/>
        </w:rPr>
      </w:pPr>
      <w:r w:rsidRPr="00E47F6B">
        <w:rPr>
          <w:rFonts w:ascii="Arial" w:hAnsi="Arial" w:cs="Arial"/>
          <w:sz w:val="24"/>
          <w:szCs w:val="24"/>
        </w:rPr>
        <w:t>However, this lack of succession does not mean that species composition is “fixed”</w:t>
      </w:r>
    </w:p>
    <w:p w14:paraId="00A001F8" w14:textId="5D7A4C6E" w:rsidR="00050558" w:rsidRDefault="007E2CDB" w:rsidP="00050558">
      <w:pPr>
        <w:pStyle w:val="ListParagraph"/>
        <w:numPr>
          <w:ilvl w:val="2"/>
          <w:numId w:val="1"/>
        </w:numPr>
        <w:rPr>
          <w:rFonts w:ascii="Arial" w:hAnsi="Arial" w:cs="Arial"/>
          <w:sz w:val="24"/>
          <w:szCs w:val="24"/>
        </w:rPr>
      </w:pPr>
      <w:r w:rsidRPr="00E47F6B">
        <w:rPr>
          <w:rFonts w:ascii="Arial" w:hAnsi="Arial" w:cs="Arial"/>
          <w:sz w:val="24"/>
          <w:szCs w:val="24"/>
        </w:rPr>
        <w:t xml:space="preserve">Dramatic shifts in plant communities </w:t>
      </w:r>
      <w:r w:rsidR="00512DF4" w:rsidRPr="00E47F6B">
        <w:rPr>
          <w:rFonts w:ascii="Arial" w:hAnsi="Arial" w:cs="Arial"/>
          <w:sz w:val="24"/>
          <w:szCs w:val="24"/>
        </w:rPr>
        <w:t>are thought to be mediated by year-to-year climatic variation.</w:t>
      </w:r>
    </w:p>
    <w:p w14:paraId="37D3108F" w14:textId="544AB068" w:rsidR="00050558" w:rsidRPr="00050558" w:rsidRDefault="0085105C" w:rsidP="00050558">
      <w:pPr>
        <w:pStyle w:val="ListParagraph"/>
        <w:numPr>
          <w:ilvl w:val="2"/>
          <w:numId w:val="1"/>
        </w:numPr>
        <w:rPr>
          <w:rFonts w:ascii="Arial" w:hAnsi="Arial" w:cs="Arial"/>
          <w:sz w:val="24"/>
          <w:szCs w:val="24"/>
        </w:rPr>
      </w:pPr>
      <w:proofErr w:type="spellStart"/>
      <w:r>
        <w:rPr>
          <w:rFonts w:ascii="Arial" w:hAnsi="Arial" w:cs="Arial"/>
          <w:sz w:val="24"/>
          <w:szCs w:val="24"/>
        </w:rPr>
        <w:t>Invasibility</w:t>
      </w:r>
      <w:proofErr w:type="spellEnd"/>
      <w:r>
        <w:rPr>
          <w:rFonts w:ascii="Arial" w:hAnsi="Arial" w:cs="Arial"/>
          <w:sz w:val="24"/>
          <w:szCs w:val="24"/>
        </w:rPr>
        <w:t xml:space="preserve"> / resilience thought to differ between community “types”. High resilience of established native communities, low colonization ability. Annuals vs. WAPs, etc.</w:t>
      </w:r>
    </w:p>
    <w:p w14:paraId="0F9D0CCA" w14:textId="14A9261B" w:rsidR="00512DF4" w:rsidRPr="00E47F6B" w:rsidRDefault="00512DF4" w:rsidP="007E2CDB">
      <w:pPr>
        <w:pStyle w:val="ListParagraph"/>
        <w:numPr>
          <w:ilvl w:val="2"/>
          <w:numId w:val="1"/>
        </w:numPr>
        <w:rPr>
          <w:rFonts w:ascii="Arial" w:hAnsi="Arial" w:cs="Arial"/>
          <w:sz w:val="24"/>
          <w:szCs w:val="24"/>
        </w:rPr>
      </w:pPr>
      <w:r w:rsidRPr="00E47F6B">
        <w:rPr>
          <w:rFonts w:ascii="Arial" w:hAnsi="Arial" w:cs="Arial"/>
          <w:sz w:val="24"/>
          <w:szCs w:val="24"/>
        </w:rPr>
        <w:t xml:space="preserve">Annual life history places a ton of emphasis on </w:t>
      </w:r>
      <w:r w:rsidR="00B172AF" w:rsidRPr="00E47F6B">
        <w:rPr>
          <w:rFonts w:ascii="Arial" w:hAnsi="Arial" w:cs="Arial"/>
          <w:sz w:val="24"/>
          <w:szCs w:val="24"/>
        </w:rPr>
        <w:t>seedling dynamics – communities dramatically thin themselves after germination. Between 1-10% of the total community survives to peak productivity.</w:t>
      </w:r>
      <w:r w:rsidR="0085105C">
        <w:rPr>
          <w:rFonts w:ascii="Arial" w:hAnsi="Arial" w:cs="Arial"/>
          <w:sz w:val="24"/>
          <w:szCs w:val="24"/>
        </w:rPr>
        <w:t xml:space="preserve"> Low seed longevity, little seed bank in annuals.</w:t>
      </w:r>
    </w:p>
    <w:p w14:paraId="494B5535" w14:textId="7D55CA49" w:rsidR="00B172AF" w:rsidRPr="00E47F6B" w:rsidRDefault="00B172AF" w:rsidP="00B172AF">
      <w:pPr>
        <w:pStyle w:val="ListParagraph"/>
        <w:numPr>
          <w:ilvl w:val="3"/>
          <w:numId w:val="1"/>
        </w:numPr>
        <w:rPr>
          <w:rFonts w:ascii="Arial" w:hAnsi="Arial" w:cs="Arial"/>
          <w:sz w:val="24"/>
          <w:szCs w:val="24"/>
        </w:rPr>
      </w:pPr>
      <w:r w:rsidRPr="00E47F6B">
        <w:rPr>
          <w:rFonts w:ascii="Arial" w:hAnsi="Arial" w:cs="Arial"/>
          <w:sz w:val="24"/>
          <w:szCs w:val="24"/>
        </w:rPr>
        <w:t>Droughts, particularly longer-term events, can have large effects on</w:t>
      </w:r>
      <w:r w:rsidR="00F926BD">
        <w:rPr>
          <w:rFonts w:ascii="Arial" w:hAnsi="Arial" w:cs="Arial"/>
          <w:sz w:val="24"/>
          <w:szCs w:val="24"/>
        </w:rPr>
        <w:t>:</w:t>
      </w:r>
    </w:p>
    <w:p w14:paraId="71EB4CD0" w14:textId="5FF8FB94" w:rsidR="00B172AF" w:rsidRPr="00E47F6B" w:rsidRDefault="00B172AF" w:rsidP="00B172AF">
      <w:pPr>
        <w:pStyle w:val="ListParagraph"/>
        <w:numPr>
          <w:ilvl w:val="4"/>
          <w:numId w:val="1"/>
        </w:numPr>
        <w:rPr>
          <w:rFonts w:ascii="Arial" w:hAnsi="Arial" w:cs="Arial"/>
          <w:sz w:val="24"/>
          <w:szCs w:val="24"/>
        </w:rPr>
      </w:pPr>
      <w:r w:rsidRPr="00E47F6B">
        <w:rPr>
          <w:rFonts w:ascii="Arial" w:hAnsi="Arial" w:cs="Arial"/>
          <w:sz w:val="24"/>
          <w:szCs w:val="24"/>
        </w:rPr>
        <w:t>Seed production</w:t>
      </w:r>
    </w:p>
    <w:p w14:paraId="233297D1" w14:textId="6415A21A" w:rsidR="00B172AF" w:rsidRPr="00E47F6B" w:rsidRDefault="00B172AF" w:rsidP="00B172AF">
      <w:pPr>
        <w:pStyle w:val="ListParagraph"/>
        <w:numPr>
          <w:ilvl w:val="4"/>
          <w:numId w:val="1"/>
        </w:numPr>
        <w:rPr>
          <w:rFonts w:ascii="Arial" w:hAnsi="Arial" w:cs="Arial"/>
          <w:sz w:val="24"/>
          <w:szCs w:val="24"/>
        </w:rPr>
      </w:pPr>
      <w:r w:rsidRPr="00E47F6B">
        <w:rPr>
          <w:rFonts w:ascii="Arial" w:hAnsi="Arial" w:cs="Arial"/>
          <w:sz w:val="24"/>
          <w:szCs w:val="24"/>
        </w:rPr>
        <w:t>Seedling survival (</w:t>
      </w:r>
      <w:r w:rsidR="00F926BD">
        <w:rPr>
          <w:rFonts w:ascii="Arial" w:hAnsi="Arial" w:cs="Arial"/>
          <w:sz w:val="24"/>
          <w:szCs w:val="24"/>
        </w:rPr>
        <w:t>particularly</w:t>
      </w:r>
      <w:r w:rsidR="00C74D12">
        <w:rPr>
          <w:rFonts w:ascii="Arial" w:hAnsi="Arial" w:cs="Arial"/>
          <w:sz w:val="24"/>
          <w:szCs w:val="24"/>
        </w:rPr>
        <w:t xml:space="preserve"> sensitive to seasonal patterns</w:t>
      </w:r>
      <w:r w:rsidRPr="00E47F6B">
        <w:rPr>
          <w:rFonts w:ascii="Arial" w:hAnsi="Arial" w:cs="Arial"/>
          <w:sz w:val="24"/>
          <w:szCs w:val="24"/>
        </w:rPr>
        <w:t>)</w:t>
      </w:r>
    </w:p>
    <w:p w14:paraId="25F123B3" w14:textId="0F14AB2F" w:rsidR="008979BA" w:rsidRDefault="00B172AF" w:rsidP="008979BA">
      <w:pPr>
        <w:pStyle w:val="ListParagraph"/>
        <w:numPr>
          <w:ilvl w:val="4"/>
          <w:numId w:val="1"/>
        </w:numPr>
        <w:rPr>
          <w:rFonts w:ascii="Arial" w:hAnsi="Arial" w:cs="Arial"/>
          <w:sz w:val="24"/>
          <w:szCs w:val="24"/>
        </w:rPr>
      </w:pPr>
      <w:r w:rsidRPr="00E47F6B">
        <w:rPr>
          <w:rFonts w:ascii="Arial" w:hAnsi="Arial" w:cs="Arial"/>
          <w:sz w:val="24"/>
          <w:szCs w:val="24"/>
        </w:rPr>
        <w:t>Competitive interaction</w:t>
      </w:r>
      <w:r w:rsidR="008979BA">
        <w:rPr>
          <w:rFonts w:ascii="Arial" w:hAnsi="Arial" w:cs="Arial"/>
          <w:sz w:val="24"/>
          <w:szCs w:val="24"/>
        </w:rPr>
        <w:t>s</w:t>
      </w:r>
    </w:p>
    <w:p w14:paraId="26F7D323" w14:textId="0F6D1BBD" w:rsidR="0085105C" w:rsidRDefault="0085105C" w:rsidP="0085105C">
      <w:pPr>
        <w:pStyle w:val="ListParagraph"/>
        <w:numPr>
          <w:ilvl w:val="3"/>
          <w:numId w:val="1"/>
        </w:numPr>
        <w:rPr>
          <w:rFonts w:ascii="Arial" w:hAnsi="Arial" w:cs="Arial"/>
          <w:sz w:val="24"/>
          <w:szCs w:val="24"/>
        </w:rPr>
      </w:pPr>
      <w:r>
        <w:rPr>
          <w:rFonts w:ascii="Arial" w:hAnsi="Arial" w:cs="Arial"/>
          <w:sz w:val="24"/>
          <w:szCs w:val="24"/>
        </w:rPr>
        <w:t>Effects of single-year vs. lagged effects – rainfall patterns can have legacies</w:t>
      </w:r>
    </w:p>
    <w:p w14:paraId="0E1A9C84" w14:textId="5EC03741" w:rsidR="00B172AF" w:rsidRPr="00E47F6B" w:rsidRDefault="00B172AF" w:rsidP="00B172AF">
      <w:pPr>
        <w:pStyle w:val="ListParagraph"/>
        <w:numPr>
          <w:ilvl w:val="0"/>
          <w:numId w:val="1"/>
        </w:numPr>
        <w:rPr>
          <w:rFonts w:ascii="Arial" w:hAnsi="Arial" w:cs="Arial"/>
          <w:sz w:val="24"/>
          <w:szCs w:val="24"/>
        </w:rPr>
      </w:pPr>
      <w:r w:rsidRPr="00E47F6B">
        <w:rPr>
          <w:rFonts w:ascii="Arial" w:hAnsi="Arial" w:cs="Arial"/>
          <w:sz w:val="24"/>
          <w:szCs w:val="24"/>
        </w:rPr>
        <w:t>State-change models:</w:t>
      </w:r>
    </w:p>
    <w:p w14:paraId="064AE1C0" w14:textId="51A61B21" w:rsidR="00B172AF" w:rsidRPr="00E47F6B" w:rsidRDefault="00B172AF" w:rsidP="00B172AF">
      <w:pPr>
        <w:pStyle w:val="ListParagraph"/>
        <w:numPr>
          <w:ilvl w:val="1"/>
          <w:numId w:val="1"/>
        </w:numPr>
        <w:rPr>
          <w:rFonts w:ascii="Arial" w:hAnsi="Arial" w:cs="Arial"/>
          <w:sz w:val="24"/>
          <w:szCs w:val="24"/>
        </w:rPr>
      </w:pPr>
      <w:r w:rsidRPr="00E47F6B">
        <w:rPr>
          <w:rFonts w:ascii="Arial" w:hAnsi="Arial" w:cs="Arial"/>
          <w:sz w:val="24"/>
          <w:szCs w:val="24"/>
        </w:rPr>
        <w:t>To make sense of these fluctuations in annual rangelands, land managers have often turned to state-change models:</w:t>
      </w:r>
    </w:p>
    <w:p w14:paraId="69BE9133" w14:textId="5CE07F60" w:rsidR="00B172AF" w:rsidRPr="00E47F6B" w:rsidRDefault="00B172AF" w:rsidP="00B172AF">
      <w:pPr>
        <w:pStyle w:val="ListParagraph"/>
        <w:numPr>
          <w:ilvl w:val="0"/>
          <w:numId w:val="1"/>
        </w:numPr>
        <w:jc w:val="center"/>
        <w:rPr>
          <w:rFonts w:ascii="Arial" w:hAnsi="Arial" w:cs="Arial"/>
          <w:sz w:val="24"/>
          <w:szCs w:val="24"/>
        </w:rPr>
      </w:pPr>
      <w:commentRangeStart w:id="0"/>
      <w:r w:rsidRPr="00E47F6B">
        <w:rPr>
          <w:rFonts w:ascii="Arial" w:hAnsi="Arial" w:cs="Arial"/>
          <w:noProof/>
          <w:sz w:val="24"/>
          <w:szCs w:val="24"/>
        </w:rPr>
        <w:lastRenderedPageBreak/>
        <w:drawing>
          <wp:inline distT="0" distB="0" distL="0" distR="0" wp14:anchorId="64B72074" wp14:editId="00BDE08F">
            <wp:extent cx="4409037" cy="2650684"/>
            <wp:effectExtent l="0" t="0" r="0" b="0"/>
            <wp:docPr id="1" name="Picture 1" descr="Image result for ball and cup model ec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ll and cup model ecology"/>
                    <pic:cNvPicPr>
                      <a:picLocks noChangeAspect="1" noChangeArrowheads="1"/>
                    </pic:cNvPicPr>
                  </pic:nvPicPr>
                  <pic:blipFill rotWithShape="1">
                    <a:blip r:embed="rId6">
                      <a:extLst>
                        <a:ext uri="{28A0092B-C50C-407E-A947-70E740481C1C}">
                          <a14:useLocalDpi xmlns:a14="http://schemas.microsoft.com/office/drawing/2010/main" val="0"/>
                        </a:ext>
                      </a:extLst>
                    </a:blip>
                    <a:srcRect l="33210"/>
                    <a:stretch/>
                  </pic:blipFill>
                  <pic:spPr bwMode="auto">
                    <a:xfrm>
                      <a:off x="0" y="0"/>
                      <a:ext cx="4414327" cy="2653864"/>
                    </a:xfrm>
                    <a:prstGeom prst="rect">
                      <a:avLst/>
                    </a:prstGeom>
                    <a:noFill/>
                    <a:ln>
                      <a:noFill/>
                    </a:ln>
                    <a:extLst>
                      <a:ext uri="{53640926-AAD7-44D8-BBD7-CCE9431645EC}">
                        <a14:shadowObscured xmlns:a14="http://schemas.microsoft.com/office/drawing/2010/main"/>
                      </a:ext>
                    </a:extLst>
                  </pic:spPr>
                </pic:pic>
              </a:graphicData>
            </a:graphic>
          </wp:inline>
        </w:drawing>
      </w:r>
      <w:commentRangeEnd w:id="0"/>
      <w:r w:rsidR="00E17E80">
        <w:rPr>
          <w:rStyle w:val="CommentReference"/>
        </w:rPr>
        <w:commentReference w:id="0"/>
      </w:r>
    </w:p>
    <w:p w14:paraId="7AFB273E" w14:textId="77A2CAA1" w:rsidR="00920321" w:rsidRDefault="00B172AF" w:rsidP="00920321">
      <w:pPr>
        <w:pStyle w:val="ListParagraph"/>
        <w:numPr>
          <w:ilvl w:val="1"/>
          <w:numId w:val="1"/>
        </w:numPr>
        <w:rPr>
          <w:rFonts w:ascii="Arial" w:hAnsi="Arial" w:cs="Arial"/>
          <w:sz w:val="24"/>
          <w:szCs w:val="24"/>
        </w:rPr>
      </w:pPr>
      <w:commentRangeStart w:id="1"/>
      <w:commentRangeStart w:id="2"/>
      <w:r w:rsidRPr="00E47F6B">
        <w:rPr>
          <w:rFonts w:ascii="Arial" w:hAnsi="Arial" w:cs="Arial"/>
          <w:sz w:val="24"/>
          <w:szCs w:val="24"/>
        </w:rPr>
        <w:t xml:space="preserve">In these models, managers attempt to categorize communities into discrete “states”, represented by the ball on a surface. Transition between states is moderated by some force that “pushes” the ball in different directions. The stronger the force, the more the ball is pushed. The more resistant a state is to some change, the deeper the “cup” in the surface. </w:t>
      </w:r>
      <w:commentRangeEnd w:id="1"/>
      <w:r w:rsidR="0056233F">
        <w:rPr>
          <w:rStyle w:val="CommentReference"/>
        </w:rPr>
        <w:commentReference w:id="1"/>
      </w:r>
      <w:commentRangeEnd w:id="2"/>
      <w:r w:rsidR="005161AE">
        <w:rPr>
          <w:rStyle w:val="CommentReference"/>
        </w:rPr>
        <w:commentReference w:id="2"/>
      </w:r>
    </w:p>
    <w:p w14:paraId="5E74DC4C" w14:textId="545D0128" w:rsidR="00B172AF" w:rsidRPr="00E47F6B" w:rsidRDefault="00B172AF" w:rsidP="00B172AF">
      <w:pPr>
        <w:pStyle w:val="ListParagraph"/>
        <w:numPr>
          <w:ilvl w:val="0"/>
          <w:numId w:val="1"/>
        </w:numPr>
        <w:rPr>
          <w:rFonts w:ascii="Arial" w:hAnsi="Arial" w:cs="Arial"/>
          <w:sz w:val="24"/>
          <w:szCs w:val="24"/>
        </w:rPr>
      </w:pPr>
      <w:r w:rsidRPr="00E47F6B">
        <w:rPr>
          <w:rFonts w:ascii="Arial" w:hAnsi="Arial" w:cs="Arial"/>
          <w:sz w:val="24"/>
          <w:szCs w:val="24"/>
        </w:rPr>
        <w:t xml:space="preserve">While these models are great conceptually, </w:t>
      </w:r>
      <w:r w:rsidR="00CA3417" w:rsidRPr="00E47F6B">
        <w:rPr>
          <w:rFonts w:ascii="Arial" w:hAnsi="Arial" w:cs="Arial"/>
          <w:sz w:val="24"/>
          <w:szCs w:val="24"/>
        </w:rPr>
        <w:t xml:space="preserve">they can be hard to put into practice when </w:t>
      </w:r>
      <w:r w:rsidR="00FA4C11" w:rsidRPr="00E47F6B">
        <w:rPr>
          <w:rFonts w:ascii="Arial" w:hAnsi="Arial" w:cs="Arial"/>
          <w:sz w:val="24"/>
          <w:szCs w:val="24"/>
        </w:rPr>
        <w:t>analyzing data, particularly when we are considering multiple state types.</w:t>
      </w:r>
    </w:p>
    <w:p w14:paraId="61D65B86" w14:textId="5C3322A2" w:rsidR="00FA4C11" w:rsidRDefault="00FA4C11" w:rsidP="00FA4C11">
      <w:pPr>
        <w:pStyle w:val="ListParagraph"/>
        <w:numPr>
          <w:ilvl w:val="1"/>
          <w:numId w:val="1"/>
        </w:numPr>
        <w:rPr>
          <w:rFonts w:ascii="Arial" w:hAnsi="Arial" w:cs="Arial"/>
          <w:sz w:val="24"/>
          <w:szCs w:val="24"/>
        </w:rPr>
      </w:pPr>
      <w:r w:rsidRPr="00E47F6B">
        <w:rPr>
          <w:rFonts w:ascii="Arial" w:hAnsi="Arial" w:cs="Arial"/>
          <w:sz w:val="24"/>
          <w:szCs w:val="24"/>
        </w:rPr>
        <w:t>Reliance on “expert models”</w:t>
      </w:r>
      <w:r w:rsidR="0085105C">
        <w:rPr>
          <w:rFonts w:ascii="Arial" w:hAnsi="Arial" w:cs="Arial"/>
          <w:sz w:val="24"/>
          <w:szCs w:val="24"/>
        </w:rPr>
        <w:t xml:space="preserve"> </w:t>
      </w:r>
      <w:r w:rsidRPr="00E47F6B">
        <w:rPr>
          <w:rFonts w:ascii="Arial" w:hAnsi="Arial" w:cs="Arial"/>
          <w:sz w:val="24"/>
          <w:szCs w:val="24"/>
        </w:rPr>
        <w:t xml:space="preserve">which are based on </w:t>
      </w:r>
      <w:r w:rsidR="00682658" w:rsidRPr="00E47F6B">
        <w:rPr>
          <w:rFonts w:ascii="Arial" w:hAnsi="Arial" w:cs="Arial"/>
          <w:sz w:val="24"/>
          <w:szCs w:val="24"/>
        </w:rPr>
        <w:t xml:space="preserve">qualitative </w:t>
      </w:r>
      <w:r w:rsidRPr="00E47F6B">
        <w:rPr>
          <w:rFonts w:ascii="Arial" w:hAnsi="Arial" w:cs="Arial"/>
          <w:sz w:val="24"/>
          <w:szCs w:val="24"/>
        </w:rPr>
        <w:t>observation</w:t>
      </w:r>
      <w:r w:rsidR="0085105C">
        <w:rPr>
          <w:rFonts w:ascii="Arial" w:hAnsi="Arial" w:cs="Arial"/>
          <w:sz w:val="24"/>
          <w:szCs w:val="24"/>
        </w:rPr>
        <w:t xml:space="preserve"> by land managers / consistent observers of the environment</w:t>
      </w:r>
      <w:r w:rsidRPr="00E47F6B">
        <w:rPr>
          <w:rFonts w:ascii="Arial" w:hAnsi="Arial" w:cs="Arial"/>
          <w:sz w:val="24"/>
          <w:szCs w:val="24"/>
        </w:rPr>
        <w:t xml:space="preserve">, rather than a more quantitative approach. </w:t>
      </w:r>
    </w:p>
    <w:p w14:paraId="5DB4C758" w14:textId="77777777" w:rsidR="00462AB6" w:rsidRDefault="002F6F87" w:rsidP="00514BE2">
      <w:pPr>
        <w:pStyle w:val="ListParagraph"/>
        <w:numPr>
          <w:ilvl w:val="2"/>
          <w:numId w:val="1"/>
        </w:numPr>
        <w:rPr>
          <w:rFonts w:ascii="Arial" w:hAnsi="Arial" w:cs="Arial"/>
          <w:sz w:val="24"/>
          <w:szCs w:val="24"/>
        </w:rPr>
      </w:pPr>
      <w:r>
        <w:rPr>
          <w:rFonts w:ascii="Arial" w:hAnsi="Arial" w:cs="Arial"/>
          <w:sz w:val="24"/>
          <w:szCs w:val="24"/>
        </w:rPr>
        <w:t xml:space="preserve">California grasslands are often divided into different </w:t>
      </w:r>
      <w:r w:rsidR="003B19FE">
        <w:rPr>
          <w:rFonts w:ascii="Arial" w:hAnsi="Arial" w:cs="Arial"/>
          <w:sz w:val="24"/>
          <w:szCs w:val="24"/>
        </w:rPr>
        <w:t>“</w:t>
      </w:r>
      <w:r>
        <w:rPr>
          <w:rFonts w:ascii="Arial" w:hAnsi="Arial" w:cs="Arial"/>
          <w:sz w:val="24"/>
          <w:szCs w:val="24"/>
        </w:rPr>
        <w:t>types</w:t>
      </w:r>
      <w:r w:rsidR="003B19FE">
        <w:rPr>
          <w:rFonts w:ascii="Arial" w:hAnsi="Arial" w:cs="Arial"/>
          <w:sz w:val="24"/>
          <w:szCs w:val="24"/>
        </w:rPr>
        <w:t xml:space="preserve">”, largely based on </w:t>
      </w:r>
      <w:r w:rsidR="001C5304">
        <w:rPr>
          <w:rFonts w:ascii="Arial" w:hAnsi="Arial" w:cs="Arial"/>
          <w:sz w:val="24"/>
          <w:szCs w:val="24"/>
        </w:rPr>
        <w:t>introduction history or economic importance</w:t>
      </w:r>
      <w:r w:rsidR="00462AB6">
        <w:rPr>
          <w:rFonts w:ascii="Arial" w:hAnsi="Arial" w:cs="Arial"/>
          <w:sz w:val="24"/>
          <w:szCs w:val="24"/>
        </w:rPr>
        <w:t>.</w:t>
      </w:r>
    </w:p>
    <w:p w14:paraId="412A263E" w14:textId="6AB47D29" w:rsidR="00514BE2" w:rsidRPr="00E47F6B" w:rsidRDefault="00462AB6" w:rsidP="00514BE2">
      <w:pPr>
        <w:pStyle w:val="ListParagraph"/>
        <w:numPr>
          <w:ilvl w:val="2"/>
          <w:numId w:val="1"/>
        </w:numPr>
        <w:rPr>
          <w:rFonts w:ascii="Arial" w:hAnsi="Arial" w:cs="Arial"/>
          <w:sz w:val="24"/>
          <w:szCs w:val="24"/>
        </w:rPr>
      </w:pPr>
      <w:r>
        <w:rPr>
          <w:rFonts w:ascii="Arial" w:hAnsi="Arial" w:cs="Arial"/>
          <w:sz w:val="24"/>
          <w:szCs w:val="24"/>
        </w:rPr>
        <w:t xml:space="preserve">Clearly, timing of introduction does not necessarily reflect ecological </w:t>
      </w:r>
      <w:r w:rsidR="00CB2390">
        <w:rPr>
          <w:rFonts w:ascii="Arial" w:hAnsi="Arial" w:cs="Arial"/>
          <w:sz w:val="24"/>
          <w:szCs w:val="24"/>
        </w:rPr>
        <w:t>function or a species “role” in the community.</w:t>
      </w:r>
    </w:p>
    <w:p w14:paraId="34461796" w14:textId="190A4F20" w:rsidR="009C793D" w:rsidRDefault="009C793D" w:rsidP="00FA4C11">
      <w:pPr>
        <w:pStyle w:val="ListParagraph"/>
        <w:numPr>
          <w:ilvl w:val="1"/>
          <w:numId w:val="1"/>
        </w:numPr>
        <w:rPr>
          <w:rFonts w:ascii="Arial" w:hAnsi="Arial" w:cs="Arial"/>
          <w:sz w:val="24"/>
          <w:szCs w:val="24"/>
        </w:rPr>
      </w:pPr>
      <w:r w:rsidRPr="00E47F6B">
        <w:rPr>
          <w:rFonts w:ascii="Arial" w:hAnsi="Arial" w:cs="Arial"/>
          <w:sz w:val="24"/>
          <w:szCs w:val="24"/>
        </w:rPr>
        <w:t>Recently, a few approaches to developing state-transition models have appeared, which utilize classification techniques to “discover” states within the total amount of variance of community composition observed.</w:t>
      </w:r>
    </w:p>
    <w:p w14:paraId="4286C3B0" w14:textId="0EAC0F8E" w:rsidR="005F2460" w:rsidRPr="005F2460" w:rsidRDefault="0079772E" w:rsidP="00F21E10">
      <w:pPr>
        <w:pStyle w:val="ListParagraph"/>
        <w:numPr>
          <w:ilvl w:val="2"/>
          <w:numId w:val="1"/>
        </w:numPr>
        <w:rPr>
          <w:rFonts w:ascii="Arial" w:hAnsi="Arial" w:cs="Arial"/>
          <w:sz w:val="24"/>
          <w:szCs w:val="24"/>
        </w:rPr>
      </w:pPr>
      <w:r>
        <w:rPr>
          <w:rFonts w:ascii="Arial" w:hAnsi="Arial" w:cs="Arial"/>
          <w:sz w:val="24"/>
          <w:szCs w:val="24"/>
        </w:rPr>
        <w:t>Citations</w:t>
      </w:r>
      <w:r w:rsidR="005F2460">
        <w:rPr>
          <w:rFonts w:ascii="Arial" w:hAnsi="Arial" w:cs="Arial"/>
          <w:sz w:val="24"/>
          <w:szCs w:val="24"/>
        </w:rPr>
        <w:t>:</w:t>
      </w:r>
    </w:p>
    <w:p w14:paraId="4D7B4A9C" w14:textId="1559F97A" w:rsidR="00823CEB" w:rsidRDefault="0079772E" w:rsidP="00A23676">
      <w:pPr>
        <w:pStyle w:val="ListParagraph"/>
        <w:numPr>
          <w:ilvl w:val="3"/>
          <w:numId w:val="1"/>
        </w:numPr>
        <w:rPr>
          <w:rFonts w:ascii="Arial" w:hAnsi="Arial" w:cs="Arial"/>
          <w:sz w:val="24"/>
          <w:szCs w:val="24"/>
        </w:rPr>
      </w:pPr>
      <w:r>
        <w:rPr>
          <w:rFonts w:ascii="Arial" w:hAnsi="Arial" w:cs="Arial"/>
          <w:sz w:val="24"/>
          <w:szCs w:val="24"/>
        </w:rPr>
        <w:t xml:space="preserve">Stein et al. </w:t>
      </w:r>
      <w:r w:rsidR="006D4485">
        <w:rPr>
          <w:rFonts w:ascii="Arial" w:hAnsi="Arial" w:cs="Arial"/>
          <w:sz w:val="24"/>
          <w:szCs w:val="24"/>
        </w:rPr>
        <w:t>201</w:t>
      </w:r>
      <w:r w:rsidR="00A5691E">
        <w:rPr>
          <w:rFonts w:ascii="Arial" w:hAnsi="Arial" w:cs="Arial"/>
          <w:sz w:val="24"/>
          <w:szCs w:val="24"/>
        </w:rPr>
        <w:t>6</w:t>
      </w:r>
    </w:p>
    <w:p w14:paraId="37C46FD3" w14:textId="7B04C90D" w:rsidR="00EF233A" w:rsidRDefault="00EF233A" w:rsidP="00EF233A">
      <w:pPr>
        <w:pStyle w:val="ListParagraph"/>
        <w:numPr>
          <w:ilvl w:val="4"/>
          <w:numId w:val="1"/>
        </w:numPr>
        <w:rPr>
          <w:rFonts w:ascii="Arial" w:hAnsi="Arial" w:cs="Arial"/>
          <w:sz w:val="24"/>
          <w:szCs w:val="24"/>
        </w:rPr>
      </w:pPr>
      <w:r>
        <w:rPr>
          <w:rFonts w:ascii="Arial" w:hAnsi="Arial" w:cs="Arial"/>
          <w:sz w:val="24"/>
          <w:szCs w:val="24"/>
        </w:rPr>
        <w:t>State-change dynamics as a function of grazing intensity at SFREC.</w:t>
      </w:r>
    </w:p>
    <w:p w14:paraId="01A1DEAE" w14:textId="7469804C" w:rsidR="00EF233A" w:rsidRDefault="00EF233A" w:rsidP="00EF233A">
      <w:pPr>
        <w:pStyle w:val="ListParagraph"/>
        <w:numPr>
          <w:ilvl w:val="4"/>
          <w:numId w:val="1"/>
        </w:numPr>
        <w:rPr>
          <w:rFonts w:ascii="Arial" w:hAnsi="Arial" w:cs="Arial"/>
          <w:sz w:val="24"/>
          <w:szCs w:val="24"/>
        </w:rPr>
      </w:pPr>
      <w:r>
        <w:rPr>
          <w:rFonts w:ascii="Arial" w:hAnsi="Arial" w:cs="Arial"/>
          <w:sz w:val="24"/>
          <w:szCs w:val="24"/>
        </w:rPr>
        <w:t>Focused on role of residual dry matter in predicting frequency of state change and reciprocal invasions</w:t>
      </w:r>
    </w:p>
    <w:p w14:paraId="0E6BD7D4" w14:textId="576156A3" w:rsidR="00EF233A" w:rsidRDefault="00EF233A" w:rsidP="00EF233A">
      <w:pPr>
        <w:pStyle w:val="ListParagraph"/>
        <w:numPr>
          <w:ilvl w:val="5"/>
          <w:numId w:val="1"/>
        </w:numPr>
        <w:rPr>
          <w:rFonts w:ascii="Arial" w:hAnsi="Arial" w:cs="Arial"/>
          <w:sz w:val="24"/>
          <w:szCs w:val="24"/>
        </w:rPr>
      </w:pPr>
      <w:r>
        <w:rPr>
          <w:rFonts w:ascii="Arial" w:hAnsi="Arial" w:cs="Arial"/>
          <w:sz w:val="24"/>
          <w:szCs w:val="24"/>
        </w:rPr>
        <w:t>No evidence that reciprocal invasions had a big effect</w:t>
      </w:r>
    </w:p>
    <w:p w14:paraId="4C459144" w14:textId="7E8EBE2C" w:rsidR="00EF233A" w:rsidRDefault="00EF233A" w:rsidP="00EF233A">
      <w:pPr>
        <w:pStyle w:val="ListParagraph"/>
        <w:numPr>
          <w:ilvl w:val="5"/>
          <w:numId w:val="1"/>
        </w:numPr>
        <w:rPr>
          <w:rFonts w:ascii="Arial" w:hAnsi="Arial" w:cs="Arial"/>
          <w:sz w:val="24"/>
          <w:szCs w:val="24"/>
        </w:rPr>
      </w:pPr>
      <w:r>
        <w:rPr>
          <w:rFonts w:ascii="Arial" w:hAnsi="Arial" w:cs="Arial"/>
          <w:sz w:val="24"/>
          <w:szCs w:val="24"/>
        </w:rPr>
        <w:t xml:space="preserve">Transitions to a “forb” functional group (native, annuals, </w:t>
      </w:r>
      <w:proofErr w:type="spellStart"/>
      <w:r>
        <w:rPr>
          <w:rFonts w:ascii="Arial" w:hAnsi="Arial" w:cs="Arial"/>
          <w:sz w:val="24"/>
          <w:szCs w:val="24"/>
        </w:rPr>
        <w:t>taeniatherum</w:t>
      </w:r>
      <w:proofErr w:type="spellEnd"/>
      <w:r>
        <w:rPr>
          <w:rFonts w:ascii="Arial" w:hAnsi="Arial" w:cs="Arial"/>
          <w:sz w:val="24"/>
          <w:szCs w:val="24"/>
        </w:rPr>
        <w:t xml:space="preserve"> planted) were most common as a function of increased grazing intensity.</w:t>
      </w:r>
    </w:p>
    <w:p w14:paraId="4522A9CD" w14:textId="0C8E6832" w:rsidR="00EF233A" w:rsidRDefault="00EF233A" w:rsidP="00EF233A">
      <w:pPr>
        <w:pStyle w:val="ListParagraph"/>
        <w:numPr>
          <w:ilvl w:val="4"/>
          <w:numId w:val="1"/>
        </w:numPr>
        <w:rPr>
          <w:rFonts w:ascii="Arial" w:hAnsi="Arial" w:cs="Arial"/>
          <w:sz w:val="24"/>
          <w:szCs w:val="24"/>
        </w:rPr>
      </w:pPr>
      <w:commentRangeStart w:id="3"/>
      <w:commentRangeStart w:id="4"/>
      <w:r>
        <w:rPr>
          <w:rFonts w:ascii="Arial" w:hAnsi="Arial" w:cs="Arial"/>
          <w:sz w:val="24"/>
          <w:szCs w:val="24"/>
        </w:rPr>
        <w:lastRenderedPageBreak/>
        <w:t xml:space="preserve">Emphasis on an “increase when rare” criterion </w:t>
      </w:r>
      <w:commentRangeEnd w:id="3"/>
      <w:r w:rsidR="00F15204">
        <w:rPr>
          <w:rStyle w:val="CommentReference"/>
        </w:rPr>
        <w:commentReference w:id="3"/>
      </w:r>
      <w:commentRangeEnd w:id="4"/>
      <w:r w:rsidR="0085105C">
        <w:rPr>
          <w:rStyle w:val="CommentReference"/>
        </w:rPr>
        <w:commentReference w:id="4"/>
      </w:r>
      <w:r>
        <w:rPr>
          <w:rFonts w:ascii="Arial" w:hAnsi="Arial" w:cs="Arial"/>
          <w:sz w:val="24"/>
          <w:szCs w:val="24"/>
        </w:rPr>
        <w:t>for coexistence and state change. Conceptually makes sense, but I don’t understand how it’s implemented in the model.</w:t>
      </w:r>
    </w:p>
    <w:p w14:paraId="4E3FF764" w14:textId="52D92FD3" w:rsidR="00911DEC" w:rsidRPr="00A23676" w:rsidRDefault="00911DEC" w:rsidP="00EF233A">
      <w:pPr>
        <w:pStyle w:val="ListParagraph"/>
        <w:numPr>
          <w:ilvl w:val="4"/>
          <w:numId w:val="1"/>
        </w:numPr>
        <w:rPr>
          <w:rFonts w:ascii="Arial" w:hAnsi="Arial" w:cs="Arial"/>
          <w:sz w:val="24"/>
          <w:szCs w:val="24"/>
        </w:rPr>
      </w:pPr>
      <w:r>
        <w:rPr>
          <w:rFonts w:ascii="Arial" w:hAnsi="Arial" w:cs="Arial"/>
          <w:sz w:val="24"/>
          <w:szCs w:val="24"/>
        </w:rPr>
        <w:t>Model – logistic regressions of transition probability as a function of residual dry matter</w:t>
      </w:r>
    </w:p>
    <w:p w14:paraId="7911343E" w14:textId="710C8C2A" w:rsidR="00823CEB" w:rsidRDefault="006D4485" w:rsidP="00F21E10">
      <w:pPr>
        <w:pStyle w:val="ListParagraph"/>
        <w:numPr>
          <w:ilvl w:val="3"/>
          <w:numId w:val="1"/>
        </w:numPr>
        <w:rPr>
          <w:rFonts w:ascii="Arial" w:hAnsi="Arial" w:cs="Arial"/>
          <w:sz w:val="24"/>
          <w:szCs w:val="24"/>
        </w:rPr>
      </w:pPr>
      <w:proofErr w:type="spellStart"/>
      <w:r>
        <w:rPr>
          <w:rFonts w:ascii="Arial" w:hAnsi="Arial" w:cs="Arial"/>
          <w:sz w:val="24"/>
          <w:szCs w:val="24"/>
        </w:rPr>
        <w:t>Bagchi</w:t>
      </w:r>
      <w:proofErr w:type="spellEnd"/>
      <w:r>
        <w:rPr>
          <w:rFonts w:ascii="Arial" w:hAnsi="Arial" w:cs="Arial"/>
          <w:sz w:val="24"/>
          <w:szCs w:val="24"/>
        </w:rPr>
        <w:t xml:space="preserve"> et al </w:t>
      </w:r>
      <w:r w:rsidR="009B2C0C">
        <w:rPr>
          <w:rFonts w:ascii="Arial" w:hAnsi="Arial" w:cs="Arial"/>
          <w:sz w:val="24"/>
          <w:szCs w:val="24"/>
        </w:rPr>
        <w:t>2008</w:t>
      </w:r>
    </w:p>
    <w:p w14:paraId="096A1149" w14:textId="32201D88" w:rsidR="00911DEC" w:rsidRDefault="00F22234" w:rsidP="00911DEC">
      <w:pPr>
        <w:pStyle w:val="ListParagraph"/>
        <w:numPr>
          <w:ilvl w:val="4"/>
          <w:numId w:val="1"/>
        </w:numPr>
        <w:rPr>
          <w:rFonts w:ascii="Arial" w:hAnsi="Arial" w:cs="Arial"/>
          <w:sz w:val="24"/>
          <w:szCs w:val="24"/>
        </w:rPr>
      </w:pPr>
      <w:r>
        <w:rPr>
          <w:rFonts w:ascii="Arial" w:hAnsi="Arial" w:cs="Arial"/>
          <w:sz w:val="24"/>
          <w:szCs w:val="24"/>
        </w:rPr>
        <w:t xml:space="preserve">State-change dynamics and testing of an expert model in </w:t>
      </w:r>
      <w:proofErr w:type="spellStart"/>
      <w:r>
        <w:rPr>
          <w:rFonts w:ascii="Arial" w:hAnsi="Arial" w:cs="Arial"/>
          <w:sz w:val="24"/>
          <w:szCs w:val="24"/>
        </w:rPr>
        <w:t>aridlands</w:t>
      </w:r>
      <w:proofErr w:type="spellEnd"/>
      <w:r>
        <w:rPr>
          <w:rFonts w:ascii="Arial" w:hAnsi="Arial" w:cs="Arial"/>
          <w:sz w:val="24"/>
          <w:szCs w:val="24"/>
        </w:rPr>
        <w:t xml:space="preserve"> in the Southwest.</w:t>
      </w:r>
    </w:p>
    <w:p w14:paraId="1519B749" w14:textId="753CF4E1" w:rsidR="00F22234" w:rsidRDefault="00F22234" w:rsidP="00911DEC">
      <w:pPr>
        <w:pStyle w:val="ListParagraph"/>
        <w:numPr>
          <w:ilvl w:val="4"/>
          <w:numId w:val="1"/>
        </w:numPr>
        <w:rPr>
          <w:rFonts w:ascii="Arial" w:hAnsi="Arial" w:cs="Arial"/>
          <w:sz w:val="24"/>
          <w:szCs w:val="24"/>
        </w:rPr>
      </w:pPr>
      <w:r>
        <w:rPr>
          <w:rFonts w:ascii="Arial" w:hAnsi="Arial" w:cs="Arial"/>
          <w:sz w:val="24"/>
          <w:szCs w:val="24"/>
        </w:rPr>
        <w:t xml:space="preserve">Model-based clustering of different states in a </w:t>
      </w:r>
      <w:proofErr w:type="gramStart"/>
      <w:r>
        <w:rPr>
          <w:rFonts w:ascii="Arial" w:hAnsi="Arial" w:cs="Arial"/>
          <w:sz w:val="24"/>
          <w:szCs w:val="24"/>
        </w:rPr>
        <w:t>70 year</w:t>
      </w:r>
      <w:proofErr w:type="gramEnd"/>
      <w:r>
        <w:rPr>
          <w:rFonts w:ascii="Arial" w:hAnsi="Arial" w:cs="Arial"/>
          <w:sz w:val="24"/>
          <w:szCs w:val="24"/>
        </w:rPr>
        <w:t xml:space="preserve"> dataset of transects – emphasis on comparing the results of modelling with those of consensus expert models.</w:t>
      </w:r>
    </w:p>
    <w:p w14:paraId="3E8B6049" w14:textId="09B85338" w:rsidR="00F22234" w:rsidRDefault="00F22234" w:rsidP="00F22234">
      <w:pPr>
        <w:pStyle w:val="ListParagraph"/>
        <w:numPr>
          <w:ilvl w:val="5"/>
          <w:numId w:val="1"/>
        </w:numPr>
        <w:rPr>
          <w:rFonts w:ascii="Arial" w:hAnsi="Arial" w:cs="Arial"/>
          <w:sz w:val="24"/>
          <w:szCs w:val="24"/>
        </w:rPr>
      </w:pPr>
      <w:r>
        <w:rPr>
          <w:rFonts w:ascii="Arial" w:hAnsi="Arial" w:cs="Arial"/>
          <w:sz w:val="24"/>
          <w:szCs w:val="24"/>
        </w:rPr>
        <w:t>What species are expert models overestimating / underestimating the importance of in general vegetation dynamics?</w:t>
      </w:r>
    </w:p>
    <w:p w14:paraId="7F5D31EE" w14:textId="008EC52E" w:rsidR="00F22234" w:rsidRDefault="00F22234" w:rsidP="00F22234">
      <w:pPr>
        <w:pStyle w:val="ListParagraph"/>
        <w:numPr>
          <w:ilvl w:val="4"/>
          <w:numId w:val="1"/>
        </w:numPr>
        <w:rPr>
          <w:rFonts w:ascii="Arial" w:hAnsi="Arial" w:cs="Arial"/>
          <w:sz w:val="24"/>
          <w:szCs w:val="24"/>
        </w:rPr>
      </w:pPr>
      <w:r>
        <w:rPr>
          <w:rFonts w:ascii="Arial" w:hAnsi="Arial" w:cs="Arial"/>
          <w:sz w:val="24"/>
          <w:szCs w:val="24"/>
        </w:rPr>
        <w:t>Somewhat less quantitative explorations of how environmental covariates drive transition patterns and frequency.</w:t>
      </w:r>
    </w:p>
    <w:p w14:paraId="0E352AE0" w14:textId="05E4D692" w:rsidR="00F22234" w:rsidRDefault="00600648" w:rsidP="00600648">
      <w:pPr>
        <w:pStyle w:val="ListParagraph"/>
        <w:numPr>
          <w:ilvl w:val="1"/>
          <w:numId w:val="1"/>
        </w:numPr>
        <w:rPr>
          <w:rFonts w:ascii="Arial" w:hAnsi="Arial" w:cs="Arial"/>
          <w:sz w:val="24"/>
          <w:szCs w:val="24"/>
        </w:rPr>
      </w:pPr>
      <w:r>
        <w:rPr>
          <w:rFonts w:ascii="Arial" w:hAnsi="Arial" w:cs="Arial"/>
          <w:sz w:val="24"/>
          <w:szCs w:val="24"/>
        </w:rPr>
        <w:t xml:space="preserve">While these models </w:t>
      </w:r>
      <w:r w:rsidR="00927E02">
        <w:rPr>
          <w:rFonts w:ascii="Arial" w:hAnsi="Arial" w:cs="Arial"/>
          <w:sz w:val="24"/>
          <w:szCs w:val="24"/>
        </w:rPr>
        <w:t xml:space="preserve">have shown some similarities in approach (neat use of clustering algorithms), they don’t tend to </w:t>
      </w:r>
      <w:r w:rsidR="00EF6661">
        <w:rPr>
          <w:rFonts w:ascii="Arial" w:hAnsi="Arial" w:cs="Arial"/>
          <w:sz w:val="24"/>
          <w:szCs w:val="24"/>
        </w:rPr>
        <w:t>really capture the elements of the state change model in their model.</w:t>
      </w:r>
    </w:p>
    <w:p w14:paraId="37084DDF" w14:textId="650CF8DC" w:rsidR="00EF6661" w:rsidRDefault="00EF6661" w:rsidP="00EF6661">
      <w:pPr>
        <w:pStyle w:val="ListParagraph"/>
        <w:numPr>
          <w:ilvl w:val="2"/>
          <w:numId w:val="1"/>
        </w:numPr>
        <w:rPr>
          <w:rFonts w:ascii="Arial" w:hAnsi="Arial" w:cs="Arial"/>
          <w:sz w:val="24"/>
          <w:szCs w:val="24"/>
        </w:rPr>
      </w:pPr>
      <w:r>
        <w:rPr>
          <w:rFonts w:ascii="Arial" w:hAnsi="Arial" w:cs="Arial"/>
          <w:sz w:val="24"/>
          <w:szCs w:val="24"/>
        </w:rPr>
        <w:t xml:space="preserve">For example, focusing on numbers of transitions vs. precipitations is interesting, but what if a state is transient? Little ability to distinguish between raw transition probabilities and </w:t>
      </w:r>
      <w:r w:rsidR="00A54883">
        <w:rPr>
          <w:rFonts w:ascii="Arial" w:hAnsi="Arial" w:cs="Arial"/>
          <w:sz w:val="24"/>
          <w:szCs w:val="24"/>
        </w:rPr>
        <w:t>the role of environmental covariates.</w:t>
      </w:r>
    </w:p>
    <w:p w14:paraId="6C160BD2" w14:textId="0E9F06DD" w:rsidR="0008029D" w:rsidRPr="0008029D" w:rsidRDefault="00A54883" w:rsidP="0008029D">
      <w:pPr>
        <w:pStyle w:val="ListParagraph"/>
        <w:numPr>
          <w:ilvl w:val="2"/>
          <w:numId w:val="1"/>
        </w:numPr>
        <w:rPr>
          <w:rFonts w:ascii="Arial" w:hAnsi="Arial" w:cs="Arial"/>
          <w:sz w:val="24"/>
          <w:szCs w:val="24"/>
        </w:rPr>
      </w:pPr>
      <w:r>
        <w:rPr>
          <w:rFonts w:ascii="Arial" w:hAnsi="Arial" w:cs="Arial"/>
          <w:sz w:val="24"/>
          <w:szCs w:val="24"/>
        </w:rPr>
        <w:t xml:space="preserve">Solution: multi-state (or Markov) models! Used frequently in biomedical science. How do states of an individual (person or community) change over time? Often describe disease dynamics, where an individual </w:t>
      </w:r>
      <w:r w:rsidR="002563F6">
        <w:rPr>
          <w:rFonts w:ascii="Arial" w:hAnsi="Arial" w:cs="Arial"/>
          <w:sz w:val="24"/>
          <w:szCs w:val="24"/>
        </w:rPr>
        <w:t>progress from health</w:t>
      </w:r>
      <w:r w:rsidR="00BE39CC">
        <w:rPr>
          <w:rFonts w:ascii="Arial" w:hAnsi="Arial" w:cs="Arial"/>
          <w:sz w:val="24"/>
          <w:szCs w:val="24"/>
        </w:rPr>
        <w:t>y</w:t>
      </w:r>
      <w:r w:rsidR="002563F6">
        <w:rPr>
          <w:rFonts w:ascii="Arial" w:hAnsi="Arial" w:cs="Arial"/>
          <w:sz w:val="24"/>
          <w:szCs w:val="24"/>
        </w:rPr>
        <w:t xml:space="preserve"> -&gt; vulnerable -&gt; sick -&gt; </w:t>
      </w:r>
      <w:proofErr w:type="gramStart"/>
      <w:r w:rsidR="002563F6">
        <w:rPr>
          <w:rFonts w:ascii="Arial" w:hAnsi="Arial" w:cs="Arial"/>
          <w:sz w:val="24"/>
          <w:szCs w:val="24"/>
        </w:rPr>
        <w:t>dead, but</w:t>
      </w:r>
      <w:proofErr w:type="gramEnd"/>
      <w:r w:rsidR="002563F6">
        <w:rPr>
          <w:rFonts w:ascii="Arial" w:hAnsi="Arial" w:cs="Arial"/>
          <w:sz w:val="24"/>
          <w:szCs w:val="24"/>
        </w:rPr>
        <w:t xml:space="preserve"> can often reverse between stages.</w:t>
      </w:r>
    </w:p>
    <w:p w14:paraId="1834828C" w14:textId="514EAED2" w:rsidR="00E67839" w:rsidRDefault="009D548E" w:rsidP="00E67839">
      <w:pPr>
        <w:pStyle w:val="ListParagraph"/>
        <w:numPr>
          <w:ilvl w:val="0"/>
          <w:numId w:val="1"/>
        </w:numPr>
        <w:rPr>
          <w:rFonts w:ascii="Arial" w:hAnsi="Arial" w:cs="Arial"/>
          <w:sz w:val="24"/>
          <w:szCs w:val="24"/>
        </w:rPr>
      </w:pPr>
      <w:r>
        <w:rPr>
          <w:rFonts w:ascii="Arial" w:hAnsi="Arial" w:cs="Arial"/>
          <w:sz w:val="24"/>
          <w:szCs w:val="24"/>
        </w:rPr>
        <w:t xml:space="preserve">We can “test” how well the expert </w:t>
      </w:r>
      <w:r w:rsidR="009F6BE6">
        <w:rPr>
          <w:rFonts w:ascii="Arial" w:hAnsi="Arial" w:cs="Arial"/>
          <w:sz w:val="24"/>
          <w:szCs w:val="24"/>
        </w:rPr>
        <w:t>states</w:t>
      </w:r>
      <w:r w:rsidR="00B90249">
        <w:rPr>
          <w:rFonts w:ascii="Arial" w:hAnsi="Arial" w:cs="Arial"/>
          <w:sz w:val="24"/>
          <w:szCs w:val="24"/>
        </w:rPr>
        <w:t xml:space="preserve"> capture </w:t>
      </w:r>
      <w:r w:rsidR="00644351">
        <w:rPr>
          <w:rFonts w:ascii="Arial" w:hAnsi="Arial" w:cs="Arial"/>
          <w:sz w:val="24"/>
          <w:szCs w:val="24"/>
        </w:rPr>
        <w:t xml:space="preserve">relevant variation in </w:t>
      </w:r>
      <w:r w:rsidR="00064D03">
        <w:rPr>
          <w:rFonts w:ascii="Arial" w:hAnsi="Arial" w:cs="Arial"/>
          <w:sz w:val="24"/>
          <w:szCs w:val="24"/>
        </w:rPr>
        <w:t xml:space="preserve">this system by </w:t>
      </w:r>
      <w:r w:rsidR="006E7CE5">
        <w:rPr>
          <w:rFonts w:ascii="Arial" w:hAnsi="Arial" w:cs="Arial"/>
          <w:sz w:val="24"/>
          <w:szCs w:val="24"/>
        </w:rPr>
        <w:t xml:space="preserve">providing propagules </w:t>
      </w:r>
      <w:r w:rsidR="009A3D9C">
        <w:rPr>
          <w:rFonts w:ascii="Arial" w:hAnsi="Arial" w:cs="Arial"/>
          <w:sz w:val="24"/>
          <w:szCs w:val="24"/>
        </w:rPr>
        <w:t>in a fashion that follows expert states</w:t>
      </w:r>
      <w:r w:rsidR="00CF576D">
        <w:rPr>
          <w:rFonts w:ascii="Arial" w:hAnsi="Arial" w:cs="Arial"/>
          <w:sz w:val="24"/>
          <w:szCs w:val="24"/>
        </w:rPr>
        <w:t>, then examining how well these</w:t>
      </w:r>
      <w:r w:rsidR="007D770E">
        <w:rPr>
          <w:rFonts w:ascii="Arial" w:hAnsi="Arial" w:cs="Arial"/>
          <w:sz w:val="24"/>
          <w:szCs w:val="24"/>
        </w:rPr>
        <w:t xml:space="preserve"> designations</w:t>
      </w:r>
      <w:r w:rsidR="00B72AEF">
        <w:rPr>
          <w:rFonts w:ascii="Arial" w:hAnsi="Arial" w:cs="Arial"/>
          <w:sz w:val="24"/>
          <w:szCs w:val="24"/>
        </w:rPr>
        <w:t xml:space="preserve"> explain </w:t>
      </w:r>
      <w:r w:rsidR="002935B6">
        <w:rPr>
          <w:rFonts w:ascii="Arial" w:hAnsi="Arial" w:cs="Arial"/>
          <w:sz w:val="24"/>
          <w:szCs w:val="24"/>
        </w:rPr>
        <w:t xml:space="preserve">overall community variance. </w:t>
      </w:r>
    </w:p>
    <w:p w14:paraId="52958894" w14:textId="40D5C78B" w:rsidR="00D17C24" w:rsidRDefault="00D17C24" w:rsidP="00D17C24">
      <w:pPr>
        <w:pStyle w:val="ListParagraph"/>
        <w:numPr>
          <w:ilvl w:val="1"/>
          <w:numId w:val="1"/>
        </w:numPr>
        <w:rPr>
          <w:rFonts w:ascii="Arial" w:hAnsi="Arial" w:cs="Arial"/>
          <w:sz w:val="24"/>
          <w:szCs w:val="24"/>
        </w:rPr>
      </w:pPr>
      <w:r>
        <w:rPr>
          <w:rFonts w:ascii="Arial" w:hAnsi="Arial" w:cs="Arial"/>
          <w:sz w:val="24"/>
          <w:szCs w:val="24"/>
        </w:rPr>
        <w:t xml:space="preserve">Examining what states appear to form with different propagule </w:t>
      </w:r>
      <w:r w:rsidR="00345202">
        <w:rPr>
          <w:rFonts w:ascii="Arial" w:hAnsi="Arial" w:cs="Arial"/>
          <w:sz w:val="24"/>
          <w:szCs w:val="24"/>
        </w:rPr>
        <w:t>treatments, and how these states fluctuate between one another</w:t>
      </w:r>
      <w:r w:rsidR="00D90D34">
        <w:rPr>
          <w:rFonts w:ascii="Arial" w:hAnsi="Arial" w:cs="Arial"/>
          <w:sz w:val="24"/>
          <w:szCs w:val="24"/>
        </w:rPr>
        <w:t xml:space="preserve"> can </w:t>
      </w:r>
      <w:r w:rsidR="003806BB">
        <w:rPr>
          <w:rFonts w:ascii="Arial" w:hAnsi="Arial" w:cs="Arial"/>
          <w:sz w:val="24"/>
          <w:szCs w:val="24"/>
        </w:rPr>
        <w:t xml:space="preserve">shed light onto the ecological interactions that </w:t>
      </w:r>
      <w:r w:rsidR="005F7FFC">
        <w:rPr>
          <w:rFonts w:ascii="Arial" w:hAnsi="Arial" w:cs="Arial"/>
          <w:sz w:val="24"/>
          <w:szCs w:val="24"/>
        </w:rPr>
        <w:t xml:space="preserve">are hypothesized to </w:t>
      </w:r>
      <w:r w:rsidR="00A86FE1">
        <w:rPr>
          <w:rFonts w:ascii="Arial" w:hAnsi="Arial" w:cs="Arial"/>
          <w:sz w:val="24"/>
          <w:szCs w:val="24"/>
        </w:rPr>
        <w:t>control patterns of community turnover</w:t>
      </w:r>
      <w:r w:rsidR="008678B7">
        <w:rPr>
          <w:rFonts w:ascii="Arial" w:hAnsi="Arial" w:cs="Arial"/>
          <w:sz w:val="24"/>
          <w:szCs w:val="24"/>
        </w:rPr>
        <w:t xml:space="preserve"> in this system</w:t>
      </w:r>
      <w:r w:rsidR="00A86FE1">
        <w:rPr>
          <w:rFonts w:ascii="Arial" w:hAnsi="Arial" w:cs="Arial"/>
          <w:sz w:val="24"/>
          <w:szCs w:val="24"/>
        </w:rPr>
        <w:t>:</w:t>
      </w:r>
    </w:p>
    <w:p w14:paraId="1D32D2E7" w14:textId="35E45046" w:rsidR="00A86FE1" w:rsidRDefault="00020C1E" w:rsidP="00A86FE1">
      <w:pPr>
        <w:pStyle w:val="ListParagraph"/>
        <w:numPr>
          <w:ilvl w:val="2"/>
          <w:numId w:val="1"/>
        </w:numPr>
        <w:rPr>
          <w:rFonts w:ascii="Arial" w:hAnsi="Arial" w:cs="Arial"/>
          <w:sz w:val="24"/>
          <w:szCs w:val="24"/>
        </w:rPr>
      </w:pPr>
      <w:r>
        <w:rPr>
          <w:rFonts w:ascii="Arial" w:hAnsi="Arial" w:cs="Arial"/>
          <w:sz w:val="24"/>
          <w:szCs w:val="24"/>
        </w:rPr>
        <w:t>Priority effects and bottlenecks at establishment.</w:t>
      </w:r>
    </w:p>
    <w:p w14:paraId="10C53B12" w14:textId="395ADD56" w:rsidR="00BD0017" w:rsidRDefault="00BD0017" w:rsidP="00A86FE1">
      <w:pPr>
        <w:pStyle w:val="ListParagraph"/>
        <w:numPr>
          <w:ilvl w:val="2"/>
          <w:numId w:val="1"/>
        </w:numPr>
        <w:rPr>
          <w:rFonts w:ascii="Arial" w:hAnsi="Arial" w:cs="Arial"/>
          <w:sz w:val="24"/>
          <w:szCs w:val="24"/>
        </w:rPr>
      </w:pPr>
      <w:r>
        <w:rPr>
          <w:rFonts w:ascii="Arial" w:hAnsi="Arial" w:cs="Arial"/>
          <w:sz w:val="24"/>
          <w:szCs w:val="24"/>
        </w:rPr>
        <w:t xml:space="preserve">Differing environmental </w:t>
      </w:r>
      <w:r w:rsidR="00C61D0B">
        <w:rPr>
          <w:rFonts w:ascii="Arial" w:hAnsi="Arial" w:cs="Arial"/>
          <w:sz w:val="24"/>
          <w:szCs w:val="24"/>
        </w:rPr>
        <w:t>tolerances</w:t>
      </w:r>
    </w:p>
    <w:p w14:paraId="28A5CB04" w14:textId="61FBD595" w:rsidR="00BB353B" w:rsidRPr="00BB353B" w:rsidRDefault="00053BEA" w:rsidP="00BB353B">
      <w:pPr>
        <w:pStyle w:val="ListParagraph"/>
        <w:numPr>
          <w:ilvl w:val="0"/>
          <w:numId w:val="1"/>
        </w:numPr>
        <w:rPr>
          <w:rFonts w:ascii="Arial" w:hAnsi="Arial" w:cs="Arial"/>
          <w:sz w:val="24"/>
          <w:szCs w:val="24"/>
        </w:rPr>
      </w:pPr>
      <w:r>
        <w:rPr>
          <w:rFonts w:ascii="Arial" w:hAnsi="Arial" w:cs="Arial"/>
          <w:sz w:val="24"/>
          <w:szCs w:val="24"/>
        </w:rPr>
        <w:t>Using this state and transition framework, we aim to ask a number of different questions:</w:t>
      </w:r>
    </w:p>
    <w:p w14:paraId="3254934C" w14:textId="34D0221D" w:rsidR="00053BEA" w:rsidRDefault="00053BEA" w:rsidP="00053BEA">
      <w:pPr>
        <w:pStyle w:val="ListParagraph"/>
        <w:numPr>
          <w:ilvl w:val="1"/>
          <w:numId w:val="1"/>
        </w:numPr>
        <w:rPr>
          <w:rFonts w:ascii="Arial" w:hAnsi="Arial" w:cs="Arial"/>
          <w:sz w:val="24"/>
          <w:szCs w:val="24"/>
        </w:rPr>
      </w:pPr>
      <w:r>
        <w:rPr>
          <w:rFonts w:ascii="Arial" w:hAnsi="Arial" w:cs="Arial"/>
          <w:sz w:val="24"/>
          <w:szCs w:val="24"/>
        </w:rPr>
        <w:lastRenderedPageBreak/>
        <w:t>What defines states within California grasslands? Following the “narrow” definition of state-transition models, states are defined by delineations that best capture the range of vegetation cover</w:t>
      </w:r>
      <w:r w:rsidR="0084514C">
        <w:rPr>
          <w:rFonts w:ascii="Arial" w:hAnsi="Arial" w:cs="Arial"/>
          <w:sz w:val="24"/>
          <w:szCs w:val="24"/>
        </w:rPr>
        <w:t>. What are these states? How well do these states correspond to more traditional definitions of communities in annual grasslands?</w:t>
      </w:r>
    </w:p>
    <w:p w14:paraId="2FB984CF" w14:textId="0513F4D8" w:rsidR="0084514C" w:rsidRDefault="0084514C" w:rsidP="00053BEA">
      <w:pPr>
        <w:pStyle w:val="ListParagraph"/>
        <w:numPr>
          <w:ilvl w:val="1"/>
          <w:numId w:val="1"/>
        </w:numPr>
        <w:rPr>
          <w:rFonts w:ascii="Arial" w:hAnsi="Arial" w:cs="Arial"/>
          <w:sz w:val="24"/>
          <w:szCs w:val="24"/>
        </w:rPr>
      </w:pPr>
      <w:r>
        <w:rPr>
          <w:rFonts w:ascii="Arial" w:hAnsi="Arial" w:cs="Arial"/>
          <w:sz w:val="24"/>
          <w:szCs w:val="24"/>
        </w:rPr>
        <w:t xml:space="preserve">Are transitions between states characterized by </w:t>
      </w:r>
      <w:r w:rsidR="006F2578">
        <w:rPr>
          <w:rFonts w:ascii="Arial" w:hAnsi="Arial" w:cs="Arial"/>
          <w:sz w:val="24"/>
          <w:szCs w:val="24"/>
        </w:rPr>
        <w:t xml:space="preserve">continuous, reversible changes (i.e. all communities can move between all groups) or non-reversible changes? </w:t>
      </w:r>
    </w:p>
    <w:p w14:paraId="4A3EF31D" w14:textId="431A6496" w:rsidR="009B2C0C" w:rsidRDefault="006F2578" w:rsidP="00F7564B">
      <w:pPr>
        <w:pStyle w:val="ListParagraph"/>
        <w:numPr>
          <w:ilvl w:val="1"/>
          <w:numId w:val="1"/>
        </w:numPr>
        <w:rPr>
          <w:rFonts w:ascii="Arial" w:hAnsi="Arial" w:cs="Arial"/>
          <w:sz w:val="24"/>
          <w:szCs w:val="24"/>
        </w:rPr>
      </w:pPr>
      <w:r>
        <w:rPr>
          <w:rFonts w:ascii="Arial" w:hAnsi="Arial" w:cs="Arial"/>
          <w:sz w:val="24"/>
          <w:szCs w:val="24"/>
        </w:rPr>
        <w:t xml:space="preserve">What governs transitions between states? Are some states more stable than others? </w:t>
      </w:r>
      <w:r w:rsidR="00F7564B">
        <w:rPr>
          <w:rFonts w:ascii="Arial" w:hAnsi="Arial" w:cs="Arial"/>
          <w:sz w:val="24"/>
          <w:szCs w:val="24"/>
        </w:rPr>
        <w:t>Are transitions random, or the result of some environmental correlation?</w:t>
      </w:r>
    </w:p>
    <w:p w14:paraId="66919526" w14:textId="1DF7CB86" w:rsidR="00F7564B" w:rsidRDefault="00864689" w:rsidP="00F7564B">
      <w:pPr>
        <w:pStyle w:val="ListParagraph"/>
        <w:numPr>
          <w:ilvl w:val="1"/>
          <w:numId w:val="1"/>
        </w:numPr>
        <w:rPr>
          <w:rFonts w:ascii="Arial" w:hAnsi="Arial" w:cs="Arial"/>
          <w:sz w:val="24"/>
          <w:szCs w:val="24"/>
        </w:rPr>
      </w:pPr>
      <w:r>
        <w:rPr>
          <w:rFonts w:ascii="Arial" w:hAnsi="Arial" w:cs="Arial"/>
          <w:sz w:val="24"/>
          <w:szCs w:val="24"/>
        </w:rPr>
        <w:t xml:space="preserve">(For discussion) </w:t>
      </w:r>
      <w:bookmarkStart w:id="5" w:name="_GoBack"/>
      <w:bookmarkEnd w:id="5"/>
      <w:r w:rsidR="00F7564B">
        <w:rPr>
          <w:rFonts w:ascii="Arial" w:hAnsi="Arial" w:cs="Arial"/>
          <w:sz w:val="24"/>
          <w:szCs w:val="24"/>
        </w:rPr>
        <w:t xml:space="preserve">What can these </w:t>
      </w:r>
      <w:r w:rsidR="008508BB">
        <w:rPr>
          <w:rFonts w:ascii="Arial" w:hAnsi="Arial" w:cs="Arial"/>
          <w:sz w:val="24"/>
          <w:szCs w:val="24"/>
        </w:rPr>
        <w:t>transitions tell us about the dynamics governing community interactions</w:t>
      </w:r>
      <w:r w:rsidR="001B5CA7">
        <w:rPr>
          <w:rFonts w:ascii="Arial" w:hAnsi="Arial" w:cs="Arial"/>
          <w:sz w:val="24"/>
          <w:szCs w:val="24"/>
        </w:rPr>
        <w:t xml:space="preserve"> in California grasslands? </w:t>
      </w:r>
      <w:r w:rsidR="00B673F9">
        <w:rPr>
          <w:rFonts w:ascii="Arial" w:hAnsi="Arial" w:cs="Arial"/>
          <w:sz w:val="24"/>
          <w:szCs w:val="24"/>
        </w:rPr>
        <w:t xml:space="preserve">How can we use this information to </w:t>
      </w:r>
      <w:r w:rsidR="000B755E">
        <w:rPr>
          <w:rFonts w:ascii="Arial" w:hAnsi="Arial" w:cs="Arial"/>
          <w:sz w:val="24"/>
          <w:szCs w:val="24"/>
        </w:rPr>
        <w:t>restore and manage these systems?</w:t>
      </w:r>
    </w:p>
    <w:p w14:paraId="6C489546" w14:textId="77777777" w:rsidR="00391237" w:rsidRDefault="00391237" w:rsidP="00B463AA">
      <w:pPr>
        <w:pStyle w:val="ListParagraph"/>
        <w:ind w:left="1440"/>
        <w:rPr>
          <w:rFonts w:ascii="Arial" w:hAnsi="Arial" w:cs="Arial"/>
          <w:sz w:val="24"/>
          <w:szCs w:val="24"/>
        </w:rPr>
      </w:pPr>
    </w:p>
    <w:p w14:paraId="5528400D" w14:textId="7451CD6E" w:rsidR="00583BE0" w:rsidRPr="00583BE0" w:rsidRDefault="00583BE0" w:rsidP="00583BE0">
      <w:pPr>
        <w:rPr>
          <w:rFonts w:ascii="Arial" w:hAnsi="Arial" w:cs="Arial"/>
          <w:b/>
          <w:sz w:val="24"/>
          <w:szCs w:val="24"/>
        </w:rPr>
      </w:pPr>
      <w:r w:rsidRPr="00583BE0">
        <w:rPr>
          <w:rFonts w:ascii="Arial" w:hAnsi="Arial" w:cs="Arial"/>
          <w:b/>
          <w:sz w:val="24"/>
          <w:szCs w:val="24"/>
        </w:rPr>
        <w:t>Analyses:</w:t>
      </w:r>
    </w:p>
    <w:p w14:paraId="7DCD6C80" w14:textId="77CDB796" w:rsidR="001745FB" w:rsidRDefault="00583BE0" w:rsidP="00583BE0">
      <w:pPr>
        <w:pStyle w:val="ListParagraph"/>
        <w:numPr>
          <w:ilvl w:val="0"/>
          <w:numId w:val="3"/>
        </w:numPr>
        <w:rPr>
          <w:rFonts w:ascii="Arial" w:hAnsi="Arial" w:cs="Arial"/>
          <w:sz w:val="24"/>
          <w:szCs w:val="24"/>
        </w:rPr>
      </w:pPr>
      <w:r>
        <w:rPr>
          <w:rFonts w:ascii="Arial" w:hAnsi="Arial" w:cs="Arial"/>
          <w:sz w:val="24"/>
          <w:szCs w:val="24"/>
        </w:rPr>
        <w:t xml:space="preserve">What defines states? How well do these states </w:t>
      </w:r>
      <w:r w:rsidR="002F0ACD">
        <w:rPr>
          <w:rFonts w:ascii="Arial" w:hAnsi="Arial" w:cs="Arial"/>
          <w:sz w:val="24"/>
          <w:szCs w:val="24"/>
        </w:rPr>
        <w:t>follow those of “expert models”?</w:t>
      </w:r>
    </w:p>
    <w:p w14:paraId="6A48E8A2" w14:textId="41E51DFC" w:rsidR="00583BE0" w:rsidRDefault="00583BE0" w:rsidP="00583BE0">
      <w:pPr>
        <w:pStyle w:val="ListParagraph"/>
        <w:numPr>
          <w:ilvl w:val="1"/>
          <w:numId w:val="3"/>
        </w:numPr>
        <w:rPr>
          <w:rFonts w:ascii="Arial" w:hAnsi="Arial" w:cs="Arial"/>
          <w:sz w:val="24"/>
          <w:szCs w:val="24"/>
        </w:rPr>
      </w:pPr>
      <w:r>
        <w:rPr>
          <w:rFonts w:ascii="Arial" w:hAnsi="Arial" w:cs="Arial"/>
          <w:sz w:val="24"/>
          <w:szCs w:val="24"/>
        </w:rPr>
        <w:t>Clustering analysis and indicator species analysis</w:t>
      </w:r>
    </w:p>
    <w:p w14:paraId="0DBC14EE" w14:textId="2A645979" w:rsidR="00583BE0" w:rsidRDefault="002F0ACD" w:rsidP="00583BE0">
      <w:pPr>
        <w:pStyle w:val="ListParagraph"/>
        <w:numPr>
          <w:ilvl w:val="1"/>
          <w:numId w:val="3"/>
        </w:numPr>
        <w:rPr>
          <w:rFonts w:ascii="Arial" w:hAnsi="Arial" w:cs="Arial"/>
          <w:sz w:val="24"/>
          <w:szCs w:val="24"/>
        </w:rPr>
      </w:pPr>
      <w:r>
        <w:rPr>
          <w:rFonts w:ascii="Arial" w:hAnsi="Arial" w:cs="Arial"/>
          <w:sz w:val="24"/>
          <w:szCs w:val="24"/>
        </w:rPr>
        <w:t>Qualitative comparison with expert models</w:t>
      </w:r>
    </w:p>
    <w:p w14:paraId="3B0174A8" w14:textId="1BFFAE2D" w:rsidR="00583BE0" w:rsidRDefault="00182FA8" w:rsidP="00583BE0">
      <w:pPr>
        <w:pStyle w:val="ListParagraph"/>
        <w:numPr>
          <w:ilvl w:val="0"/>
          <w:numId w:val="3"/>
        </w:numPr>
        <w:rPr>
          <w:rFonts w:ascii="Arial" w:hAnsi="Arial" w:cs="Arial"/>
          <w:sz w:val="24"/>
          <w:szCs w:val="24"/>
        </w:rPr>
      </w:pPr>
      <w:r>
        <w:rPr>
          <w:rFonts w:ascii="Arial" w:hAnsi="Arial" w:cs="Arial"/>
          <w:sz w:val="24"/>
          <w:szCs w:val="24"/>
        </w:rPr>
        <w:t>Are transitions between states characterized by continuous, reversible changes, or non-reversible changes?</w:t>
      </w:r>
    </w:p>
    <w:p w14:paraId="3AC9A5E0" w14:textId="1478B240" w:rsidR="00182FA8" w:rsidRDefault="00182FA8" w:rsidP="00182FA8">
      <w:pPr>
        <w:pStyle w:val="ListParagraph"/>
        <w:numPr>
          <w:ilvl w:val="1"/>
          <w:numId w:val="3"/>
        </w:numPr>
        <w:rPr>
          <w:rFonts w:ascii="Arial" w:hAnsi="Arial" w:cs="Arial"/>
          <w:sz w:val="24"/>
          <w:szCs w:val="24"/>
        </w:rPr>
      </w:pPr>
      <w:r>
        <w:rPr>
          <w:rFonts w:ascii="Arial" w:hAnsi="Arial" w:cs="Arial"/>
          <w:sz w:val="24"/>
          <w:szCs w:val="24"/>
        </w:rPr>
        <w:t>Transition probability table</w:t>
      </w:r>
    </w:p>
    <w:p w14:paraId="755B0EA6" w14:textId="19ECA406" w:rsidR="00182FA8" w:rsidRDefault="00182FA8" w:rsidP="00182FA8">
      <w:pPr>
        <w:pStyle w:val="ListParagraph"/>
        <w:numPr>
          <w:ilvl w:val="1"/>
          <w:numId w:val="3"/>
        </w:numPr>
        <w:rPr>
          <w:rFonts w:ascii="Arial" w:hAnsi="Arial" w:cs="Arial"/>
          <w:sz w:val="24"/>
          <w:szCs w:val="24"/>
        </w:rPr>
      </w:pPr>
      <w:r>
        <w:rPr>
          <w:rFonts w:ascii="Arial" w:hAnsi="Arial" w:cs="Arial"/>
          <w:sz w:val="24"/>
          <w:szCs w:val="24"/>
        </w:rPr>
        <w:t>Figure of state assignments by planting group over time</w:t>
      </w:r>
    </w:p>
    <w:p w14:paraId="265D2F4E" w14:textId="4B649DA1" w:rsidR="004F389A" w:rsidRDefault="004F389A" w:rsidP="004F389A">
      <w:pPr>
        <w:pStyle w:val="ListParagraph"/>
        <w:numPr>
          <w:ilvl w:val="0"/>
          <w:numId w:val="3"/>
        </w:numPr>
        <w:rPr>
          <w:rFonts w:ascii="Arial" w:hAnsi="Arial" w:cs="Arial"/>
          <w:sz w:val="24"/>
          <w:szCs w:val="24"/>
        </w:rPr>
      </w:pPr>
      <w:r>
        <w:rPr>
          <w:rFonts w:ascii="Arial" w:hAnsi="Arial" w:cs="Arial"/>
          <w:sz w:val="24"/>
          <w:szCs w:val="24"/>
        </w:rPr>
        <w:t>What governs transitions between states?</w:t>
      </w:r>
    </w:p>
    <w:p w14:paraId="6DFFFDDB" w14:textId="10387CD4" w:rsidR="00060C73" w:rsidRDefault="00060C73" w:rsidP="00060C73">
      <w:pPr>
        <w:pStyle w:val="ListParagraph"/>
        <w:numPr>
          <w:ilvl w:val="1"/>
          <w:numId w:val="3"/>
        </w:numPr>
        <w:rPr>
          <w:rFonts w:ascii="Arial" w:hAnsi="Arial" w:cs="Arial"/>
          <w:sz w:val="24"/>
          <w:szCs w:val="24"/>
        </w:rPr>
      </w:pPr>
      <w:r>
        <w:rPr>
          <w:rFonts w:ascii="Arial" w:hAnsi="Arial" w:cs="Arial"/>
          <w:sz w:val="24"/>
          <w:szCs w:val="24"/>
        </w:rPr>
        <w:t xml:space="preserve">Model selection </w:t>
      </w:r>
      <w:r w:rsidR="007928E0">
        <w:rPr>
          <w:rFonts w:ascii="Arial" w:hAnsi="Arial" w:cs="Arial"/>
          <w:sz w:val="24"/>
          <w:szCs w:val="24"/>
        </w:rPr>
        <w:t>with different covariates (priority and precipitation).</w:t>
      </w:r>
    </w:p>
    <w:p w14:paraId="49B77ACE" w14:textId="77777777" w:rsidR="00620511" w:rsidRDefault="004F389A" w:rsidP="00620511">
      <w:pPr>
        <w:pStyle w:val="ListParagraph"/>
        <w:numPr>
          <w:ilvl w:val="1"/>
          <w:numId w:val="3"/>
        </w:numPr>
        <w:rPr>
          <w:rFonts w:ascii="Arial" w:hAnsi="Arial" w:cs="Arial"/>
          <w:sz w:val="24"/>
          <w:szCs w:val="24"/>
        </w:rPr>
      </w:pPr>
      <w:r>
        <w:rPr>
          <w:rFonts w:ascii="Arial" w:hAnsi="Arial" w:cs="Arial"/>
          <w:sz w:val="24"/>
          <w:szCs w:val="24"/>
        </w:rPr>
        <w:t>Figures of stability probability with respect to precipitation patterns</w:t>
      </w:r>
    </w:p>
    <w:p w14:paraId="665D46AA" w14:textId="77777777" w:rsidR="00620511" w:rsidRDefault="00620511" w:rsidP="00620511">
      <w:pPr>
        <w:rPr>
          <w:rFonts w:ascii="Arial" w:hAnsi="Arial" w:cs="Arial"/>
          <w:b/>
          <w:sz w:val="24"/>
          <w:szCs w:val="24"/>
        </w:rPr>
      </w:pPr>
    </w:p>
    <w:p w14:paraId="071E5688" w14:textId="77777777" w:rsidR="00620511" w:rsidRDefault="00620511" w:rsidP="00620511">
      <w:pPr>
        <w:rPr>
          <w:rFonts w:ascii="Arial" w:hAnsi="Arial" w:cs="Arial"/>
          <w:sz w:val="24"/>
          <w:szCs w:val="24"/>
        </w:rPr>
      </w:pPr>
      <w:r>
        <w:rPr>
          <w:rFonts w:ascii="Arial" w:hAnsi="Arial" w:cs="Arial"/>
          <w:b/>
          <w:sz w:val="24"/>
          <w:szCs w:val="24"/>
        </w:rPr>
        <w:t>Interpretation:</w:t>
      </w:r>
    </w:p>
    <w:p w14:paraId="7F2A73FE" w14:textId="77777777" w:rsidR="00620511" w:rsidRDefault="00620511" w:rsidP="00620511">
      <w:pPr>
        <w:pStyle w:val="ListParagraph"/>
        <w:numPr>
          <w:ilvl w:val="0"/>
          <w:numId w:val="5"/>
        </w:numPr>
        <w:rPr>
          <w:rFonts w:ascii="Arial" w:hAnsi="Arial" w:cs="Arial"/>
          <w:sz w:val="24"/>
          <w:szCs w:val="24"/>
        </w:rPr>
      </w:pPr>
      <w:r w:rsidRPr="00620511">
        <w:rPr>
          <w:rFonts w:ascii="Arial" w:hAnsi="Arial" w:cs="Arial"/>
          <w:sz w:val="24"/>
          <w:szCs w:val="24"/>
        </w:rPr>
        <w:t>Cont</w:t>
      </w:r>
      <w:r>
        <w:rPr>
          <w:rFonts w:ascii="Arial" w:hAnsi="Arial" w:cs="Arial"/>
          <w:sz w:val="24"/>
          <w:szCs w:val="24"/>
        </w:rPr>
        <w:t>rasts between expert models and those that seem to best describe community variation.</w:t>
      </w:r>
    </w:p>
    <w:p w14:paraId="16A1A78E" w14:textId="77777777" w:rsidR="008A0028" w:rsidRDefault="00620511" w:rsidP="00620511">
      <w:pPr>
        <w:pStyle w:val="ListParagraph"/>
        <w:numPr>
          <w:ilvl w:val="1"/>
          <w:numId w:val="5"/>
        </w:numPr>
        <w:rPr>
          <w:rFonts w:ascii="Arial" w:hAnsi="Arial" w:cs="Arial"/>
          <w:sz w:val="24"/>
          <w:szCs w:val="24"/>
        </w:rPr>
      </w:pPr>
      <w:r>
        <w:rPr>
          <w:rFonts w:ascii="Arial" w:hAnsi="Arial" w:cs="Arial"/>
          <w:sz w:val="24"/>
          <w:szCs w:val="24"/>
        </w:rPr>
        <w:t xml:space="preserve">Rough agreement between </w:t>
      </w:r>
      <w:r w:rsidR="009E35CC">
        <w:rPr>
          <w:rFonts w:ascii="Arial" w:hAnsi="Arial" w:cs="Arial"/>
          <w:sz w:val="24"/>
          <w:szCs w:val="24"/>
        </w:rPr>
        <w:t xml:space="preserve">the </w:t>
      </w:r>
      <w:r w:rsidR="00415C2B">
        <w:rPr>
          <w:rFonts w:ascii="Arial" w:hAnsi="Arial" w:cs="Arial"/>
          <w:sz w:val="24"/>
          <w:szCs w:val="24"/>
        </w:rPr>
        <w:t xml:space="preserve">expert models </w:t>
      </w:r>
      <w:r w:rsidR="00F516E2">
        <w:rPr>
          <w:rFonts w:ascii="Arial" w:hAnsi="Arial" w:cs="Arial"/>
          <w:sz w:val="24"/>
          <w:szCs w:val="24"/>
        </w:rPr>
        <w:t>in the sense that there was a split between natives / naturalized annuals / invasives. However, annual species were further subdivided into 2 groups</w:t>
      </w:r>
    </w:p>
    <w:p w14:paraId="17F540C3" w14:textId="71C49D48" w:rsidR="003A7B2E" w:rsidRDefault="008A0028" w:rsidP="008A0028">
      <w:pPr>
        <w:pStyle w:val="ListParagraph"/>
        <w:numPr>
          <w:ilvl w:val="2"/>
          <w:numId w:val="5"/>
        </w:numPr>
        <w:rPr>
          <w:rFonts w:ascii="Arial" w:hAnsi="Arial" w:cs="Arial"/>
          <w:sz w:val="24"/>
          <w:szCs w:val="24"/>
        </w:rPr>
      </w:pPr>
      <w:r>
        <w:rPr>
          <w:rFonts w:ascii="Arial" w:hAnsi="Arial" w:cs="Arial"/>
          <w:sz w:val="24"/>
          <w:szCs w:val="24"/>
        </w:rPr>
        <w:t xml:space="preserve">Makes sense, given the diversity of </w:t>
      </w:r>
      <w:r w:rsidR="004C7D29">
        <w:rPr>
          <w:rFonts w:ascii="Arial" w:hAnsi="Arial" w:cs="Arial"/>
          <w:sz w:val="24"/>
          <w:szCs w:val="24"/>
        </w:rPr>
        <w:t>this species group</w:t>
      </w:r>
    </w:p>
    <w:p w14:paraId="1ED2CDE4" w14:textId="4AF745CC" w:rsidR="003A7B2E" w:rsidRDefault="003A7B2E" w:rsidP="003A7B2E">
      <w:pPr>
        <w:pStyle w:val="ListParagraph"/>
        <w:numPr>
          <w:ilvl w:val="1"/>
          <w:numId w:val="5"/>
        </w:numPr>
        <w:rPr>
          <w:rFonts w:ascii="Arial" w:hAnsi="Arial" w:cs="Arial"/>
          <w:sz w:val="24"/>
          <w:szCs w:val="24"/>
        </w:rPr>
      </w:pPr>
      <w:r>
        <w:rPr>
          <w:rFonts w:ascii="Arial" w:hAnsi="Arial" w:cs="Arial"/>
          <w:sz w:val="24"/>
          <w:szCs w:val="24"/>
        </w:rPr>
        <w:t>Defining species of these groups:</w:t>
      </w:r>
    </w:p>
    <w:p w14:paraId="0B3D77DB" w14:textId="54A9F7B7" w:rsidR="003A7B2E" w:rsidRDefault="003A7B2E" w:rsidP="003A7B2E">
      <w:pPr>
        <w:pStyle w:val="ListParagraph"/>
        <w:numPr>
          <w:ilvl w:val="2"/>
          <w:numId w:val="5"/>
        </w:numPr>
        <w:rPr>
          <w:rFonts w:ascii="Arial" w:hAnsi="Arial" w:cs="Arial"/>
          <w:sz w:val="24"/>
          <w:szCs w:val="24"/>
        </w:rPr>
      </w:pPr>
      <w:proofErr w:type="spellStart"/>
      <w:r>
        <w:rPr>
          <w:rFonts w:ascii="Arial" w:hAnsi="Arial" w:cs="Arial"/>
          <w:sz w:val="24"/>
          <w:szCs w:val="24"/>
        </w:rPr>
        <w:t>StiPul</w:t>
      </w:r>
      <w:proofErr w:type="spellEnd"/>
      <w:r>
        <w:rPr>
          <w:rFonts w:ascii="Arial" w:hAnsi="Arial" w:cs="Arial"/>
          <w:sz w:val="24"/>
          <w:szCs w:val="24"/>
        </w:rPr>
        <w:t>/</w:t>
      </w:r>
      <w:proofErr w:type="spellStart"/>
      <w:r>
        <w:rPr>
          <w:rFonts w:ascii="Arial" w:hAnsi="Arial" w:cs="Arial"/>
          <w:sz w:val="24"/>
          <w:szCs w:val="24"/>
        </w:rPr>
        <w:t>ElyGla</w:t>
      </w:r>
      <w:proofErr w:type="spellEnd"/>
    </w:p>
    <w:p w14:paraId="17910957" w14:textId="6131249F" w:rsidR="003A7B2E" w:rsidRDefault="003A7B2E" w:rsidP="003A7B2E">
      <w:pPr>
        <w:pStyle w:val="ListParagraph"/>
        <w:numPr>
          <w:ilvl w:val="2"/>
          <w:numId w:val="5"/>
        </w:numPr>
        <w:rPr>
          <w:rFonts w:ascii="Arial" w:hAnsi="Arial" w:cs="Arial"/>
          <w:sz w:val="24"/>
          <w:szCs w:val="24"/>
        </w:rPr>
      </w:pPr>
      <w:proofErr w:type="spellStart"/>
      <w:r>
        <w:rPr>
          <w:rFonts w:ascii="Arial" w:hAnsi="Arial" w:cs="Arial"/>
          <w:sz w:val="24"/>
          <w:szCs w:val="24"/>
        </w:rPr>
        <w:t>LolMul</w:t>
      </w:r>
      <w:proofErr w:type="spellEnd"/>
      <w:r>
        <w:rPr>
          <w:rFonts w:ascii="Arial" w:hAnsi="Arial" w:cs="Arial"/>
          <w:sz w:val="24"/>
          <w:szCs w:val="24"/>
        </w:rPr>
        <w:t>/</w:t>
      </w:r>
      <w:proofErr w:type="spellStart"/>
      <w:r w:rsidR="006C3AEC">
        <w:rPr>
          <w:rFonts w:ascii="Arial" w:hAnsi="Arial" w:cs="Arial"/>
          <w:sz w:val="24"/>
          <w:szCs w:val="24"/>
        </w:rPr>
        <w:t>Trifolium</w:t>
      </w:r>
      <w:proofErr w:type="spellEnd"/>
      <w:r w:rsidR="006C3AEC">
        <w:rPr>
          <w:rFonts w:ascii="Arial" w:hAnsi="Arial" w:cs="Arial"/>
          <w:sz w:val="24"/>
          <w:szCs w:val="24"/>
        </w:rPr>
        <w:t>/</w:t>
      </w:r>
      <w:proofErr w:type="spellStart"/>
      <w:r w:rsidR="00350DB4">
        <w:rPr>
          <w:rFonts w:ascii="Arial" w:hAnsi="Arial" w:cs="Arial"/>
          <w:sz w:val="24"/>
          <w:szCs w:val="24"/>
        </w:rPr>
        <w:t>VulMyu</w:t>
      </w:r>
      <w:proofErr w:type="spellEnd"/>
    </w:p>
    <w:p w14:paraId="3556D7A1" w14:textId="4D4035A8" w:rsidR="00350DB4" w:rsidRDefault="00350DB4" w:rsidP="003A7B2E">
      <w:pPr>
        <w:pStyle w:val="ListParagraph"/>
        <w:numPr>
          <w:ilvl w:val="2"/>
          <w:numId w:val="5"/>
        </w:numPr>
        <w:rPr>
          <w:rFonts w:ascii="Arial" w:hAnsi="Arial" w:cs="Arial"/>
          <w:sz w:val="24"/>
          <w:szCs w:val="24"/>
        </w:rPr>
      </w:pPr>
      <w:proofErr w:type="spellStart"/>
      <w:r>
        <w:rPr>
          <w:rFonts w:ascii="Arial" w:hAnsi="Arial" w:cs="Arial"/>
          <w:sz w:val="24"/>
          <w:szCs w:val="24"/>
        </w:rPr>
        <w:t>TaeCap</w:t>
      </w:r>
      <w:proofErr w:type="spellEnd"/>
      <w:r>
        <w:rPr>
          <w:rFonts w:ascii="Arial" w:hAnsi="Arial" w:cs="Arial"/>
          <w:sz w:val="24"/>
          <w:szCs w:val="24"/>
        </w:rPr>
        <w:t>/</w:t>
      </w:r>
      <w:proofErr w:type="spellStart"/>
      <w:r>
        <w:rPr>
          <w:rFonts w:ascii="Arial" w:hAnsi="Arial" w:cs="Arial"/>
          <w:sz w:val="24"/>
          <w:szCs w:val="24"/>
        </w:rPr>
        <w:t>AegTri</w:t>
      </w:r>
      <w:proofErr w:type="spellEnd"/>
    </w:p>
    <w:p w14:paraId="33574D0B" w14:textId="59BFEFCC" w:rsidR="00350DB4" w:rsidRDefault="00350DB4" w:rsidP="003A7B2E">
      <w:pPr>
        <w:pStyle w:val="ListParagraph"/>
        <w:numPr>
          <w:ilvl w:val="2"/>
          <w:numId w:val="5"/>
        </w:numPr>
        <w:rPr>
          <w:rFonts w:ascii="Arial" w:hAnsi="Arial" w:cs="Arial"/>
          <w:sz w:val="24"/>
          <w:szCs w:val="24"/>
        </w:rPr>
      </w:pPr>
      <w:proofErr w:type="spellStart"/>
      <w:r>
        <w:rPr>
          <w:rFonts w:ascii="Arial" w:hAnsi="Arial" w:cs="Arial"/>
          <w:sz w:val="24"/>
          <w:szCs w:val="24"/>
        </w:rPr>
        <w:t>AveFat</w:t>
      </w:r>
      <w:proofErr w:type="spellEnd"/>
      <w:r>
        <w:rPr>
          <w:rFonts w:ascii="Arial" w:hAnsi="Arial" w:cs="Arial"/>
          <w:sz w:val="24"/>
          <w:szCs w:val="24"/>
        </w:rPr>
        <w:t>/</w:t>
      </w:r>
      <w:proofErr w:type="spellStart"/>
      <w:r>
        <w:rPr>
          <w:rFonts w:ascii="Arial" w:hAnsi="Arial" w:cs="Arial"/>
          <w:sz w:val="24"/>
          <w:szCs w:val="24"/>
        </w:rPr>
        <w:t>BroDia</w:t>
      </w:r>
      <w:proofErr w:type="spellEnd"/>
      <w:r w:rsidR="001020E7">
        <w:rPr>
          <w:rFonts w:ascii="Arial" w:hAnsi="Arial" w:cs="Arial"/>
          <w:sz w:val="24"/>
          <w:szCs w:val="24"/>
        </w:rPr>
        <w:t>/</w:t>
      </w:r>
      <w:proofErr w:type="spellStart"/>
      <w:r w:rsidR="001020E7">
        <w:rPr>
          <w:rFonts w:ascii="Arial" w:hAnsi="Arial" w:cs="Arial"/>
          <w:sz w:val="24"/>
          <w:szCs w:val="24"/>
        </w:rPr>
        <w:t>Leymus</w:t>
      </w:r>
      <w:proofErr w:type="spellEnd"/>
    </w:p>
    <w:p w14:paraId="5F0ECCA7" w14:textId="673CABA6" w:rsidR="00501C5A" w:rsidRPr="00501C5A" w:rsidRDefault="003A7B2E" w:rsidP="00501C5A">
      <w:pPr>
        <w:pStyle w:val="ListParagraph"/>
        <w:numPr>
          <w:ilvl w:val="0"/>
          <w:numId w:val="5"/>
        </w:numPr>
        <w:rPr>
          <w:rFonts w:ascii="Arial" w:hAnsi="Arial" w:cs="Arial"/>
          <w:sz w:val="24"/>
          <w:szCs w:val="24"/>
        </w:rPr>
      </w:pPr>
      <w:r>
        <w:rPr>
          <w:rFonts w:ascii="Arial" w:hAnsi="Arial" w:cs="Arial"/>
          <w:sz w:val="24"/>
          <w:szCs w:val="24"/>
        </w:rPr>
        <w:lastRenderedPageBreak/>
        <w:t xml:space="preserve">Transitions were generally all reversible, </w:t>
      </w:r>
      <w:r>
        <w:rPr>
          <w:rFonts w:ascii="Arial" w:hAnsi="Arial" w:cs="Arial"/>
          <w:b/>
          <w:sz w:val="24"/>
          <w:szCs w:val="24"/>
        </w:rPr>
        <w:t>but</w:t>
      </w:r>
      <w:r w:rsidR="00501C5A">
        <w:rPr>
          <w:rFonts w:ascii="Arial" w:hAnsi="Arial" w:cs="Arial"/>
          <w:b/>
          <w:sz w:val="24"/>
          <w:szCs w:val="24"/>
        </w:rPr>
        <w:t xml:space="preserve"> governed by a series of covariates</w:t>
      </w:r>
      <w:r w:rsidR="00795952">
        <w:rPr>
          <w:rFonts w:ascii="Arial" w:hAnsi="Arial" w:cs="Arial"/>
          <w:b/>
          <w:sz w:val="24"/>
          <w:szCs w:val="24"/>
        </w:rPr>
        <w:t xml:space="preserve"> related to planting composition and environmental data</w:t>
      </w:r>
      <w:r>
        <w:rPr>
          <w:rFonts w:ascii="Arial" w:hAnsi="Arial" w:cs="Arial"/>
          <w:b/>
          <w:sz w:val="24"/>
          <w:szCs w:val="24"/>
        </w:rPr>
        <w:t>:</w:t>
      </w:r>
    </w:p>
    <w:p w14:paraId="4E15B56C" w14:textId="6EC25D33" w:rsidR="00346271" w:rsidRDefault="00501C5A" w:rsidP="00501C5A">
      <w:pPr>
        <w:pStyle w:val="ListParagraph"/>
        <w:numPr>
          <w:ilvl w:val="1"/>
          <w:numId w:val="5"/>
        </w:numPr>
        <w:rPr>
          <w:rFonts w:ascii="Arial" w:hAnsi="Arial" w:cs="Arial"/>
          <w:sz w:val="24"/>
          <w:szCs w:val="24"/>
        </w:rPr>
      </w:pPr>
      <w:r>
        <w:rPr>
          <w:rFonts w:ascii="Arial" w:hAnsi="Arial" w:cs="Arial"/>
          <w:sz w:val="24"/>
          <w:szCs w:val="24"/>
        </w:rPr>
        <w:t xml:space="preserve">Communities rarely transitioned to </w:t>
      </w:r>
      <w:r w:rsidR="003A71E7">
        <w:rPr>
          <w:rFonts w:ascii="Arial" w:hAnsi="Arial" w:cs="Arial"/>
          <w:sz w:val="24"/>
          <w:szCs w:val="24"/>
        </w:rPr>
        <w:t xml:space="preserve">the native perennial state </w:t>
      </w:r>
      <w:r>
        <w:rPr>
          <w:rFonts w:ascii="Arial" w:hAnsi="Arial" w:cs="Arial"/>
          <w:sz w:val="24"/>
          <w:szCs w:val="24"/>
        </w:rPr>
        <w:t>when these were not planted</w:t>
      </w:r>
      <w:r w:rsidR="003A71E7">
        <w:rPr>
          <w:rFonts w:ascii="Arial" w:hAnsi="Arial" w:cs="Arial"/>
          <w:sz w:val="24"/>
          <w:szCs w:val="24"/>
        </w:rPr>
        <w:t xml:space="preserve"> initially (low colonization ability)</w:t>
      </w:r>
    </w:p>
    <w:p w14:paraId="317E57DA" w14:textId="38BBB82A" w:rsidR="003A71E7" w:rsidRDefault="003A71E7" w:rsidP="00501C5A">
      <w:pPr>
        <w:pStyle w:val="ListParagraph"/>
        <w:numPr>
          <w:ilvl w:val="1"/>
          <w:numId w:val="5"/>
        </w:numPr>
        <w:rPr>
          <w:rFonts w:ascii="Arial" w:hAnsi="Arial" w:cs="Arial"/>
          <w:sz w:val="24"/>
          <w:szCs w:val="24"/>
        </w:rPr>
      </w:pPr>
      <w:r>
        <w:rPr>
          <w:rFonts w:ascii="Arial" w:hAnsi="Arial" w:cs="Arial"/>
          <w:sz w:val="24"/>
          <w:szCs w:val="24"/>
        </w:rPr>
        <w:t xml:space="preserve">Some annuals did very well early on, but </w:t>
      </w:r>
      <w:r w:rsidR="004A5504">
        <w:rPr>
          <w:rFonts w:ascii="Arial" w:hAnsi="Arial" w:cs="Arial"/>
          <w:sz w:val="24"/>
          <w:szCs w:val="24"/>
        </w:rPr>
        <w:t xml:space="preserve">these failed to </w:t>
      </w:r>
      <w:r w:rsidR="00916A2B">
        <w:rPr>
          <w:rFonts w:ascii="Arial" w:hAnsi="Arial" w:cs="Arial"/>
          <w:sz w:val="24"/>
          <w:szCs w:val="24"/>
        </w:rPr>
        <w:t>reappear after petering out – low community stability. Not as good competitively? Do these species rely on disturbance / priority to maintain themselves?</w:t>
      </w:r>
    </w:p>
    <w:p w14:paraId="7D63FF02" w14:textId="191CCAC3" w:rsidR="00916A2B" w:rsidRDefault="00916A2B" w:rsidP="00916A2B">
      <w:pPr>
        <w:pStyle w:val="ListParagraph"/>
        <w:numPr>
          <w:ilvl w:val="1"/>
          <w:numId w:val="5"/>
        </w:numPr>
        <w:rPr>
          <w:rFonts w:ascii="Arial" w:hAnsi="Arial" w:cs="Arial"/>
          <w:sz w:val="24"/>
          <w:szCs w:val="24"/>
        </w:rPr>
      </w:pPr>
      <w:r>
        <w:rPr>
          <w:rFonts w:ascii="Arial" w:hAnsi="Arial" w:cs="Arial"/>
          <w:sz w:val="24"/>
          <w:szCs w:val="24"/>
        </w:rPr>
        <w:t>Transitions to and between WAPs and Dry Season specialists seemed governed by precipitation pattern. Wetter weather = better for invasive species, continued drought = better for more drought-tolerant taxa</w:t>
      </w:r>
      <w:r w:rsidR="00E96FDE">
        <w:rPr>
          <w:rFonts w:ascii="Arial" w:hAnsi="Arial" w:cs="Arial"/>
          <w:sz w:val="24"/>
          <w:szCs w:val="24"/>
        </w:rPr>
        <w:t>. Less of a role of priority – transitions are likely whether planted in the initial seeding mix or not.</w:t>
      </w:r>
    </w:p>
    <w:p w14:paraId="3186F9A0" w14:textId="7DA4556C" w:rsidR="00916A2B" w:rsidRDefault="00916A2B" w:rsidP="00916A2B">
      <w:pPr>
        <w:pStyle w:val="ListParagraph"/>
        <w:numPr>
          <w:ilvl w:val="0"/>
          <w:numId w:val="5"/>
        </w:numPr>
        <w:rPr>
          <w:rFonts w:ascii="Arial" w:hAnsi="Arial" w:cs="Arial"/>
          <w:sz w:val="24"/>
          <w:szCs w:val="24"/>
        </w:rPr>
      </w:pPr>
      <w:r>
        <w:rPr>
          <w:rFonts w:ascii="Arial" w:hAnsi="Arial" w:cs="Arial"/>
          <w:sz w:val="24"/>
          <w:szCs w:val="24"/>
        </w:rPr>
        <w:t>Interpretation:</w:t>
      </w:r>
    </w:p>
    <w:p w14:paraId="246E0F17" w14:textId="3CF29C3C" w:rsidR="00916A2B" w:rsidRDefault="00C976E2" w:rsidP="00916A2B">
      <w:pPr>
        <w:pStyle w:val="ListParagraph"/>
        <w:numPr>
          <w:ilvl w:val="1"/>
          <w:numId w:val="5"/>
        </w:numPr>
        <w:rPr>
          <w:rFonts w:ascii="Arial" w:hAnsi="Arial" w:cs="Arial"/>
          <w:sz w:val="24"/>
          <w:szCs w:val="24"/>
        </w:rPr>
      </w:pPr>
      <w:r>
        <w:rPr>
          <w:rFonts w:ascii="Arial" w:hAnsi="Arial" w:cs="Arial"/>
          <w:sz w:val="24"/>
          <w:szCs w:val="24"/>
        </w:rPr>
        <w:t>Frequency of transitions and movement between states illustrates several key dynamics:</w:t>
      </w:r>
    </w:p>
    <w:p w14:paraId="42608655" w14:textId="0D00D3B4" w:rsidR="00C976E2" w:rsidRDefault="00C976E2" w:rsidP="00C976E2">
      <w:pPr>
        <w:pStyle w:val="ListParagraph"/>
        <w:numPr>
          <w:ilvl w:val="2"/>
          <w:numId w:val="5"/>
        </w:numPr>
        <w:rPr>
          <w:rFonts w:ascii="Arial" w:hAnsi="Arial" w:cs="Arial"/>
          <w:sz w:val="24"/>
          <w:szCs w:val="24"/>
        </w:rPr>
      </w:pPr>
      <w:r>
        <w:rPr>
          <w:rFonts w:ascii="Arial" w:hAnsi="Arial" w:cs="Arial"/>
          <w:sz w:val="24"/>
          <w:szCs w:val="24"/>
        </w:rPr>
        <w:t xml:space="preserve">Trade-offs between </w:t>
      </w:r>
      <w:commentRangeStart w:id="6"/>
      <w:r>
        <w:rPr>
          <w:rFonts w:ascii="Arial" w:hAnsi="Arial" w:cs="Arial"/>
          <w:sz w:val="24"/>
          <w:szCs w:val="24"/>
        </w:rPr>
        <w:t>colonization and competitive ability</w:t>
      </w:r>
      <w:commentRangeEnd w:id="6"/>
      <w:r w:rsidR="00882299">
        <w:rPr>
          <w:rStyle w:val="CommentReference"/>
        </w:rPr>
        <w:commentReference w:id="6"/>
      </w:r>
      <w:r w:rsidR="00C64AB6">
        <w:rPr>
          <w:rFonts w:ascii="Arial" w:hAnsi="Arial" w:cs="Arial"/>
          <w:sz w:val="24"/>
          <w:szCs w:val="24"/>
        </w:rPr>
        <w:t xml:space="preserve"> illustrated by differences between priority focused annuals and native species. </w:t>
      </w:r>
    </w:p>
    <w:p w14:paraId="73C64A59" w14:textId="7E0A6D28" w:rsidR="00882299" w:rsidRDefault="00882299" w:rsidP="00882299">
      <w:pPr>
        <w:pStyle w:val="ListParagraph"/>
        <w:numPr>
          <w:ilvl w:val="3"/>
          <w:numId w:val="5"/>
        </w:numPr>
        <w:rPr>
          <w:rFonts w:ascii="Arial" w:hAnsi="Arial" w:cs="Arial"/>
          <w:sz w:val="24"/>
          <w:szCs w:val="24"/>
        </w:rPr>
      </w:pPr>
      <w:r>
        <w:rPr>
          <w:rFonts w:ascii="Arial" w:hAnsi="Arial" w:cs="Arial"/>
          <w:sz w:val="24"/>
          <w:szCs w:val="24"/>
        </w:rPr>
        <w:t xml:space="preserve">Some annuals able to establish themselves early on, </w:t>
      </w:r>
      <w:r w:rsidR="00356E55">
        <w:rPr>
          <w:rFonts w:ascii="Arial" w:hAnsi="Arial" w:cs="Arial"/>
          <w:sz w:val="24"/>
          <w:szCs w:val="24"/>
        </w:rPr>
        <w:t xml:space="preserve">but difficult to </w:t>
      </w:r>
      <w:r w:rsidR="00043C6F">
        <w:rPr>
          <w:rFonts w:ascii="Arial" w:hAnsi="Arial" w:cs="Arial"/>
          <w:sz w:val="24"/>
          <w:szCs w:val="24"/>
        </w:rPr>
        <w:t xml:space="preserve">return to this state </w:t>
      </w:r>
      <w:r w:rsidR="009D5444">
        <w:rPr>
          <w:rFonts w:ascii="Arial" w:hAnsi="Arial" w:cs="Arial"/>
          <w:sz w:val="24"/>
          <w:szCs w:val="24"/>
        </w:rPr>
        <w:t>later on – rely on disturbances / opportunities to colonize new areas for population maintenance? Or different environmental conditions.</w:t>
      </w:r>
    </w:p>
    <w:p w14:paraId="710A97CE" w14:textId="53408B00" w:rsidR="009D5444" w:rsidRDefault="009D5444" w:rsidP="00882299">
      <w:pPr>
        <w:pStyle w:val="ListParagraph"/>
        <w:numPr>
          <w:ilvl w:val="3"/>
          <w:numId w:val="5"/>
        </w:numPr>
        <w:rPr>
          <w:rFonts w:ascii="Arial" w:hAnsi="Arial" w:cs="Arial"/>
          <w:sz w:val="24"/>
          <w:szCs w:val="24"/>
        </w:rPr>
      </w:pPr>
      <w:commentRangeStart w:id="7"/>
      <w:commentRangeStart w:id="8"/>
      <w:r>
        <w:rPr>
          <w:rFonts w:ascii="Arial" w:hAnsi="Arial" w:cs="Arial"/>
          <w:sz w:val="24"/>
          <w:szCs w:val="24"/>
        </w:rPr>
        <w:t xml:space="preserve">Natives </w:t>
      </w:r>
      <w:r w:rsidR="00EF1226">
        <w:rPr>
          <w:rFonts w:ascii="Arial" w:hAnsi="Arial" w:cs="Arial"/>
          <w:sz w:val="24"/>
          <w:szCs w:val="24"/>
        </w:rPr>
        <w:t xml:space="preserve">able to establish themselves early on, but it’s difficult to have these species become dominant parts of the community </w:t>
      </w:r>
      <w:proofErr w:type="gramStart"/>
      <w:r w:rsidR="007253C6">
        <w:rPr>
          <w:rFonts w:ascii="Arial" w:hAnsi="Arial" w:cs="Arial"/>
          <w:sz w:val="24"/>
          <w:szCs w:val="24"/>
        </w:rPr>
        <w:t>later on</w:t>
      </w:r>
      <w:proofErr w:type="gramEnd"/>
      <w:r w:rsidR="007253C6">
        <w:rPr>
          <w:rFonts w:ascii="Arial" w:hAnsi="Arial" w:cs="Arial"/>
          <w:sz w:val="24"/>
          <w:szCs w:val="24"/>
        </w:rPr>
        <w:t xml:space="preserve"> if they aren’t established first.</w:t>
      </w:r>
      <w:commentRangeEnd w:id="7"/>
      <w:r w:rsidR="00CF35E6">
        <w:rPr>
          <w:rStyle w:val="CommentReference"/>
        </w:rPr>
        <w:commentReference w:id="7"/>
      </w:r>
      <w:commentRangeEnd w:id="8"/>
      <w:r w:rsidR="0085105C">
        <w:rPr>
          <w:rStyle w:val="CommentReference"/>
        </w:rPr>
        <w:commentReference w:id="8"/>
      </w:r>
    </w:p>
    <w:p w14:paraId="17FABAF4" w14:textId="79239391" w:rsidR="00102DE4" w:rsidRDefault="00AA3972" w:rsidP="00102DE4">
      <w:pPr>
        <w:pStyle w:val="ListParagraph"/>
        <w:numPr>
          <w:ilvl w:val="3"/>
          <w:numId w:val="5"/>
        </w:numPr>
        <w:rPr>
          <w:rFonts w:ascii="Arial" w:hAnsi="Arial" w:cs="Arial"/>
          <w:sz w:val="24"/>
          <w:szCs w:val="24"/>
        </w:rPr>
      </w:pPr>
      <w:r>
        <w:rPr>
          <w:rFonts w:ascii="Arial" w:hAnsi="Arial" w:cs="Arial"/>
          <w:sz w:val="24"/>
          <w:szCs w:val="24"/>
        </w:rPr>
        <w:t xml:space="preserve">WAPs and Dry-season annuals able to establish </w:t>
      </w:r>
      <w:r w:rsidR="000734D6">
        <w:rPr>
          <w:rFonts w:ascii="Arial" w:hAnsi="Arial" w:cs="Arial"/>
          <w:sz w:val="24"/>
          <w:szCs w:val="24"/>
        </w:rPr>
        <w:t xml:space="preserve">regardless of whether they were part of the initial planting mix, but frequency depends largely </w:t>
      </w:r>
      <w:r w:rsidR="0045088B">
        <w:rPr>
          <w:rFonts w:ascii="Arial" w:hAnsi="Arial" w:cs="Arial"/>
          <w:sz w:val="24"/>
          <w:szCs w:val="24"/>
        </w:rPr>
        <w:t>on climatic events</w:t>
      </w:r>
      <w:r w:rsidR="00A772E4">
        <w:rPr>
          <w:rFonts w:ascii="Arial" w:hAnsi="Arial" w:cs="Arial"/>
          <w:sz w:val="24"/>
          <w:szCs w:val="24"/>
        </w:rPr>
        <w:t>.</w:t>
      </w:r>
    </w:p>
    <w:p w14:paraId="64E11D88" w14:textId="77777777" w:rsidR="00A772E4" w:rsidRDefault="00A772E4" w:rsidP="00A772E4">
      <w:pPr>
        <w:pStyle w:val="ListParagraph"/>
        <w:numPr>
          <w:ilvl w:val="2"/>
          <w:numId w:val="5"/>
        </w:numPr>
        <w:rPr>
          <w:rFonts w:ascii="Arial" w:hAnsi="Arial" w:cs="Arial"/>
          <w:sz w:val="24"/>
          <w:szCs w:val="24"/>
        </w:rPr>
      </w:pPr>
    </w:p>
    <w:p w14:paraId="509780D2" w14:textId="5F35CCBB" w:rsidR="00A772E4" w:rsidRDefault="00A772E4">
      <w:pPr>
        <w:rPr>
          <w:rFonts w:ascii="Arial" w:hAnsi="Arial" w:cs="Arial"/>
          <w:sz w:val="24"/>
          <w:szCs w:val="24"/>
        </w:rPr>
      </w:pPr>
      <w:r>
        <w:rPr>
          <w:rFonts w:ascii="Arial" w:hAnsi="Arial" w:cs="Arial"/>
          <w:sz w:val="24"/>
          <w:szCs w:val="24"/>
        </w:rPr>
        <w:br w:type="page"/>
      </w:r>
    </w:p>
    <w:p w14:paraId="04927940" w14:textId="65ECF23B" w:rsidR="004222AB" w:rsidRPr="001745FB" w:rsidRDefault="004222AB" w:rsidP="001745FB">
      <w:pPr>
        <w:rPr>
          <w:rFonts w:ascii="Arial" w:hAnsi="Arial" w:cs="Arial"/>
          <w:b/>
          <w:sz w:val="24"/>
          <w:szCs w:val="24"/>
        </w:rPr>
      </w:pPr>
      <w:r w:rsidRPr="001745FB">
        <w:rPr>
          <w:rFonts w:ascii="Arial" w:hAnsi="Arial" w:cs="Arial"/>
          <w:b/>
          <w:sz w:val="24"/>
          <w:szCs w:val="24"/>
        </w:rPr>
        <w:lastRenderedPageBreak/>
        <w:t>Other things to consider based on readings:</w:t>
      </w:r>
    </w:p>
    <w:p w14:paraId="4371F424" w14:textId="0F439ABD" w:rsidR="004222AB" w:rsidRDefault="004222AB" w:rsidP="001745FB">
      <w:pPr>
        <w:pStyle w:val="ListParagraph"/>
        <w:numPr>
          <w:ilvl w:val="0"/>
          <w:numId w:val="1"/>
        </w:numPr>
        <w:rPr>
          <w:rFonts w:ascii="Arial" w:hAnsi="Arial" w:cs="Arial"/>
          <w:sz w:val="24"/>
          <w:szCs w:val="24"/>
        </w:rPr>
      </w:pPr>
      <w:r>
        <w:rPr>
          <w:rFonts w:ascii="Arial" w:hAnsi="Arial" w:cs="Arial"/>
          <w:sz w:val="24"/>
          <w:szCs w:val="24"/>
        </w:rPr>
        <w:t>What are some of the biogeographic / soil resource characteristics that are correlated with state change?</w:t>
      </w:r>
    </w:p>
    <w:p w14:paraId="2F940579" w14:textId="2E9EC014" w:rsidR="001B3136" w:rsidRDefault="001B3136" w:rsidP="001745FB">
      <w:pPr>
        <w:pStyle w:val="ListParagraph"/>
        <w:numPr>
          <w:ilvl w:val="1"/>
          <w:numId w:val="1"/>
        </w:numPr>
        <w:rPr>
          <w:rFonts w:ascii="Arial" w:hAnsi="Arial" w:cs="Arial"/>
          <w:sz w:val="24"/>
          <w:szCs w:val="24"/>
        </w:rPr>
      </w:pPr>
      <w:r>
        <w:rPr>
          <w:rFonts w:ascii="Arial" w:hAnsi="Arial" w:cs="Arial"/>
          <w:sz w:val="24"/>
          <w:szCs w:val="24"/>
        </w:rPr>
        <w:t xml:space="preserve">Are transitions </w:t>
      </w:r>
      <w:r w:rsidR="000D401D">
        <w:rPr>
          <w:rFonts w:ascii="Arial" w:hAnsi="Arial" w:cs="Arial"/>
          <w:sz w:val="24"/>
          <w:szCs w:val="24"/>
        </w:rPr>
        <w:t xml:space="preserve">correlated with soil resource use efficiency? </w:t>
      </w:r>
    </w:p>
    <w:p w14:paraId="1B3B797D" w14:textId="7ED1D8A3" w:rsidR="003952B8" w:rsidRDefault="007841CC" w:rsidP="001745FB">
      <w:pPr>
        <w:pStyle w:val="ListParagraph"/>
        <w:numPr>
          <w:ilvl w:val="0"/>
          <w:numId w:val="1"/>
        </w:numPr>
        <w:rPr>
          <w:rFonts w:ascii="Arial" w:hAnsi="Arial" w:cs="Arial"/>
          <w:sz w:val="24"/>
          <w:szCs w:val="24"/>
        </w:rPr>
      </w:pPr>
      <w:r>
        <w:rPr>
          <w:rFonts w:ascii="Arial" w:hAnsi="Arial" w:cs="Arial"/>
          <w:sz w:val="24"/>
          <w:szCs w:val="24"/>
        </w:rPr>
        <w:t xml:space="preserve">Incorporating clipping data into analysis? Grazing is often the focus of </w:t>
      </w:r>
      <w:r w:rsidR="0082032C">
        <w:rPr>
          <w:rFonts w:ascii="Arial" w:hAnsi="Arial" w:cs="Arial"/>
          <w:sz w:val="24"/>
          <w:szCs w:val="24"/>
        </w:rPr>
        <w:t xml:space="preserve">STMs – </w:t>
      </w:r>
      <w:r w:rsidR="00352ED2">
        <w:rPr>
          <w:rFonts w:ascii="Arial" w:hAnsi="Arial" w:cs="Arial"/>
          <w:sz w:val="24"/>
          <w:szCs w:val="24"/>
        </w:rPr>
        <w:t xml:space="preserve">also valuable </w:t>
      </w:r>
      <w:r w:rsidR="0082032C">
        <w:rPr>
          <w:rFonts w:ascii="Arial" w:hAnsi="Arial" w:cs="Arial"/>
          <w:sz w:val="24"/>
          <w:szCs w:val="24"/>
        </w:rPr>
        <w:t xml:space="preserve">to repeat analyses with the </w:t>
      </w:r>
      <w:proofErr w:type="spellStart"/>
      <w:r w:rsidR="0082032C">
        <w:rPr>
          <w:rFonts w:ascii="Arial" w:hAnsi="Arial" w:cs="Arial"/>
          <w:sz w:val="24"/>
          <w:szCs w:val="24"/>
        </w:rPr>
        <w:t>WAPS+Natives+Annuals</w:t>
      </w:r>
      <w:proofErr w:type="spellEnd"/>
      <w:r w:rsidR="0082032C">
        <w:rPr>
          <w:rFonts w:ascii="Arial" w:hAnsi="Arial" w:cs="Arial"/>
          <w:sz w:val="24"/>
          <w:szCs w:val="24"/>
        </w:rPr>
        <w:t xml:space="preserve"> groups with all clipping treatments, fertilization, and </w:t>
      </w:r>
      <w:r w:rsidR="00741118">
        <w:rPr>
          <w:rFonts w:ascii="Arial" w:hAnsi="Arial" w:cs="Arial"/>
          <w:sz w:val="24"/>
          <w:szCs w:val="24"/>
        </w:rPr>
        <w:t>rainout shelters.</w:t>
      </w:r>
    </w:p>
    <w:p w14:paraId="1CB77B35" w14:textId="2737346F" w:rsidR="0079772E" w:rsidRDefault="00810A4E" w:rsidP="0079772E">
      <w:pPr>
        <w:pStyle w:val="ListParagraph"/>
        <w:numPr>
          <w:ilvl w:val="1"/>
          <w:numId w:val="1"/>
        </w:numPr>
        <w:rPr>
          <w:rFonts w:ascii="Arial" w:hAnsi="Arial" w:cs="Arial"/>
          <w:sz w:val="24"/>
          <w:szCs w:val="24"/>
        </w:rPr>
      </w:pPr>
      <w:r>
        <w:rPr>
          <w:rFonts w:ascii="Arial" w:hAnsi="Arial" w:cs="Arial"/>
          <w:sz w:val="24"/>
          <w:szCs w:val="24"/>
        </w:rPr>
        <w:t xml:space="preserve">May </w:t>
      </w:r>
      <w:r w:rsidR="00C97C76">
        <w:rPr>
          <w:rFonts w:ascii="Arial" w:hAnsi="Arial" w:cs="Arial"/>
          <w:sz w:val="24"/>
          <w:szCs w:val="24"/>
        </w:rPr>
        <w:t xml:space="preserve">be quite straightforward to do a </w:t>
      </w:r>
      <w:r w:rsidR="00541FD9">
        <w:rPr>
          <w:rFonts w:ascii="Arial" w:hAnsi="Arial" w:cs="Arial"/>
          <w:sz w:val="24"/>
          <w:szCs w:val="24"/>
        </w:rPr>
        <w:t xml:space="preserve">comparison of functional group abundances over time as a function of </w:t>
      </w:r>
      <w:r w:rsidR="009D335B">
        <w:rPr>
          <w:rFonts w:ascii="Arial" w:hAnsi="Arial" w:cs="Arial"/>
          <w:sz w:val="24"/>
          <w:szCs w:val="24"/>
        </w:rPr>
        <w:t>grazing and treatment.</w:t>
      </w:r>
      <w:r>
        <w:rPr>
          <w:rFonts w:ascii="Arial" w:hAnsi="Arial" w:cs="Arial"/>
          <w:sz w:val="24"/>
          <w:szCs w:val="24"/>
        </w:rPr>
        <w:t xml:space="preserve"> However, I think this is a separate manuscript.</w:t>
      </w:r>
    </w:p>
    <w:p w14:paraId="0BE342B8" w14:textId="77777777" w:rsidR="00A772E4" w:rsidRPr="00A772E4" w:rsidRDefault="00A772E4" w:rsidP="00A772E4">
      <w:pPr>
        <w:pStyle w:val="ListParagraph"/>
        <w:ind w:left="1440"/>
        <w:rPr>
          <w:rFonts w:ascii="Arial" w:hAnsi="Arial" w:cs="Arial"/>
          <w:sz w:val="24"/>
          <w:szCs w:val="24"/>
        </w:rPr>
      </w:pPr>
    </w:p>
    <w:p w14:paraId="1C979E45" w14:textId="7F9F8764" w:rsidR="0079772E" w:rsidRDefault="0079772E" w:rsidP="0079772E">
      <w:pPr>
        <w:rPr>
          <w:rFonts w:ascii="Arial" w:hAnsi="Arial" w:cs="Arial"/>
          <w:sz w:val="24"/>
          <w:szCs w:val="24"/>
        </w:rPr>
      </w:pPr>
    </w:p>
    <w:p w14:paraId="261A0EBA" w14:textId="50B3B1BD" w:rsidR="0079772E" w:rsidRDefault="0079772E" w:rsidP="0079772E">
      <w:pPr>
        <w:rPr>
          <w:rFonts w:ascii="Arial" w:hAnsi="Arial" w:cs="Arial"/>
          <w:sz w:val="24"/>
          <w:szCs w:val="24"/>
        </w:rPr>
      </w:pPr>
    </w:p>
    <w:p w14:paraId="18B67408" w14:textId="2A8E1E9D" w:rsidR="0079772E" w:rsidRDefault="0079772E" w:rsidP="0079772E">
      <w:pPr>
        <w:rPr>
          <w:rFonts w:ascii="Arial" w:hAnsi="Arial" w:cs="Arial"/>
          <w:sz w:val="24"/>
          <w:szCs w:val="24"/>
        </w:rPr>
      </w:pPr>
    </w:p>
    <w:p w14:paraId="2939405B" w14:textId="1466BC4D" w:rsidR="0079772E" w:rsidRDefault="0079772E" w:rsidP="0079772E">
      <w:pPr>
        <w:rPr>
          <w:rFonts w:ascii="Arial" w:hAnsi="Arial" w:cs="Arial"/>
          <w:sz w:val="24"/>
          <w:szCs w:val="24"/>
        </w:rPr>
      </w:pPr>
    </w:p>
    <w:p w14:paraId="44529643" w14:textId="2F5B5C56" w:rsidR="0079772E" w:rsidRDefault="0079772E" w:rsidP="0079772E">
      <w:pPr>
        <w:rPr>
          <w:rFonts w:ascii="Arial" w:hAnsi="Arial" w:cs="Arial"/>
          <w:sz w:val="24"/>
          <w:szCs w:val="24"/>
        </w:rPr>
      </w:pPr>
    </w:p>
    <w:p w14:paraId="5EF21A78" w14:textId="08EE5586" w:rsidR="0079772E" w:rsidRDefault="0079772E" w:rsidP="0079772E">
      <w:pPr>
        <w:rPr>
          <w:rFonts w:ascii="Arial" w:hAnsi="Arial" w:cs="Arial"/>
          <w:sz w:val="24"/>
          <w:szCs w:val="24"/>
        </w:rPr>
      </w:pPr>
    </w:p>
    <w:p w14:paraId="3A53A6AF" w14:textId="362E5979" w:rsidR="0079772E" w:rsidRDefault="0079772E" w:rsidP="0079772E">
      <w:pPr>
        <w:rPr>
          <w:rFonts w:ascii="Arial" w:hAnsi="Arial" w:cs="Arial"/>
          <w:sz w:val="24"/>
          <w:szCs w:val="24"/>
        </w:rPr>
      </w:pPr>
    </w:p>
    <w:p w14:paraId="2B2B3EE4" w14:textId="351872B1" w:rsidR="0079772E" w:rsidRDefault="0079772E" w:rsidP="0079772E">
      <w:pPr>
        <w:rPr>
          <w:rFonts w:ascii="Arial" w:hAnsi="Arial" w:cs="Arial"/>
          <w:sz w:val="24"/>
          <w:szCs w:val="24"/>
        </w:rPr>
      </w:pPr>
    </w:p>
    <w:p w14:paraId="05F4BD2E" w14:textId="46AB6AEC" w:rsidR="0079772E" w:rsidRDefault="0079772E" w:rsidP="0079772E">
      <w:pPr>
        <w:rPr>
          <w:rFonts w:ascii="Arial" w:hAnsi="Arial" w:cs="Arial"/>
          <w:sz w:val="24"/>
          <w:szCs w:val="24"/>
        </w:rPr>
      </w:pPr>
    </w:p>
    <w:p w14:paraId="3931B5D4" w14:textId="4319548A" w:rsidR="006F3B3A" w:rsidRDefault="006F3B3A" w:rsidP="0079772E">
      <w:pPr>
        <w:rPr>
          <w:rFonts w:ascii="Arial" w:hAnsi="Arial" w:cs="Arial"/>
          <w:sz w:val="24"/>
          <w:szCs w:val="24"/>
        </w:rPr>
      </w:pPr>
    </w:p>
    <w:p w14:paraId="3DCD19C2" w14:textId="00620956" w:rsidR="006F3B3A" w:rsidRDefault="006F3B3A" w:rsidP="0079772E">
      <w:pPr>
        <w:rPr>
          <w:rFonts w:ascii="Arial" w:hAnsi="Arial" w:cs="Arial"/>
          <w:sz w:val="24"/>
          <w:szCs w:val="24"/>
        </w:rPr>
      </w:pPr>
    </w:p>
    <w:p w14:paraId="4C0CE442" w14:textId="259DA4C7" w:rsidR="006F3B3A" w:rsidRDefault="006F3B3A" w:rsidP="0079772E">
      <w:pPr>
        <w:rPr>
          <w:rFonts w:ascii="Arial" w:hAnsi="Arial" w:cs="Arial"/>
          <w:sz w:val="24"/>
          <w:szCs w:val="24"/>
        </w:rPr>
      </w:pPr>
    </w:p>
    <w:p w14:paraId="2BC71E44" w14:textId="10E0E47B" w:rsidR="006F3B3A" w:rsidRDefault="006F3B3A" w:rsidP="0079772E">
      <w:pPr>
        <w:rPr>
          <w:rFonts w:ascii="Arial" w:hAnsi="Arial" w:cs="Arial"/>
          <w:sz w:val="24"/>
          <w:szCs w:val="24"/>
        </w:rPr>
      </w:pPr>
    </w:p>
    <w:p w14:paraId="1EAA0AFE" w14:textId="7C74709C" w:rsidR="006F3B3A" w:rsidRDefault="006F3B3A" w:rsidP="0079772E">
      <w:pPr>
        <w:rPr>
          <w:rFonts w:ascii="Arial" w:hAnsi="Arial" w:cs="Arial"/>
          <w:sz w:val="24"/>
          <w:szCs w:val="24"/>
        </w:rPr>
      </w:pPr>
    </w:p>
    <w:p w14:paraId="1A1115AC" w14:textId="1C792AD9" w:rsidR="006F3B3A" w:rsidRDefault="006F3B3A" w:rsidP="0079772E">
      <w:pPr>
        <w:rPr>
          <w:rFonts w:ascii="Arial" w:hAnsi="Arial" w:cs="Arial"/>
          <w:sz w:val="24"/>
          <w:szCs w:val="24"/>
        </w:rPr>
      </w:pPr>
    </w:p>
    <w:p w14:paraId="6F6D859F" w14:textId="57AC06D7" w:rsidR="006F3B3A" w:rsidRDefault="006F3B3A" w:rsidP="0079772E">
      <w:pPr>
        <w:rPr>
          <w:rFonts w:ascii="Arial" w:hAnsi="Arial" w:cs="Arial"/>
          <w:sz w:val="24"/>
          <w:szCs w:val="24"/>
        </w:rPr>
      </w:pPr>
    </w:p>
    <w:p w14:paraId="7D8F5D76" w14:textId="000185A3" w:rsidR="006F3B3A" w:rsidRDefault="006F3B3A" w:rsidP="0079772E">
      <w:pPr>
        <w:rPr>
          <w:rFonts w:ascii="Arial" w:hAnsi="Arial" w:cs="Arial"/>
          <w:sz w:val="24"/>
          <w:szCs w:val="24"/>
        </w:rPr>
      </w:pPr>
    </w:p>
    <w:p w14:paraId="557064CD" w14:textId="53D7FB38" w:rsidR="006F3B3A" w:rsidRDefault="006F3B3A" w:rsidP="0079772E">
      <w:pPr>
        <w:rPr>
          <w:rFonts w:ascii="Arial" w:hAnsi="Arial" w:cs="Arial"/>
          <w:sz w:val="24"/>
          <w:szCs w:val="24"/>
        </w:rPr>
      </w:pPr>
    </w:p>
    <w:p w14:paraId="1FCD6684" w14:textId="25E2A142" w:rsidR="006F3B3A" w:rsidRDefault="006F3B3A" w:rsidP="0079772E">
      <w:pPr>
        <w:rPr>
          <w:rFonts w:ascii="Arial" w:hAnsi="Arial" w:cs="Arial"/>
          <w:sz w:val="24"/>
          <w:szCs w:val="24"/>
        </w:rPr>
      </w:pPr>
    </w:p>
    <w:p w14:paraId="02512983" w14:textId="7EB23378" w:rsidR="006F3B3A" w:rsidRDefault="006F3B3A" w:rsidP="0079772E">
      <w:pPr>
        <w:rPr>
          <w:rFonts w:ascii="Arial" w:hAnsi="Arial" w:cs="Arial"/>
          <w:sz w:val="24"/>
          <w:szCs w:val="24"/>
        </w:rPr>
      </w:pPr>
    </w:p>
    <w:p w14:paraId="4465E60D" w14:textId="77777777" w:rsidR="006F3B3A" w:rsidRPr="00A54883" w:rsidRDefault="006F3B3A" w:rsidP="00A54883">
      <w:pPr>
        <w:rPr>
          <w:rFonts w:ascii="Arial" w:hAnsi="Arial" w:cs="Arial"/>
          <w:b/>
          <w:sz w:val="24"/>
          <w:szCs w:val="24"/>
        </w:rPr>
      </w:pPr>
      <w:r w:rsidRPr="00A54883">
        <w:rPr>
          <w:rFonts w:ascii="Arial" w:hAnsi="Arial" w:cs="Arial"/>
          <w:b/>
          <w:sz w:val="24"/>
          <w:szCs w:val="24"/>
        </w:rPr>
        <w:lastRenderedPageBreak/>
        <w:t>Citations</w:t>
      </w:r>
    </w:p>
    <w:p w14:paraId="14374A9B" w14:textId="77777777" w:rsidR="006F3B3A" w:rsidRDefault="006F3B3A" w:rsidP="006F3B3A">
      <w:pPr>
        <w:pStyle w:val="ListParagraph"/>
        <w:numPr>
          <w:ilvl w:val="1"/>
          <w:numId w:val="1"/>
        </w:numPr>
        <w:rPr>
          <w:rFonts w:ascii="Arial" w:hAnsi="Arial" w:cs="Arial"/>
          <w:sz w:val="24"/>
          <w:szCs w:val="24"/>
        </w:rPr>
      </w:pPr>
      <w:proofErr w:type="spellStart"/>
      <w:r>
        <w:rPr>
          <w:rFonts w:ascii="Arial" w:hAnsi="Arial" w:cs="Arial"/>
          <w:sz w:val="24"/>
          <w:szCs w:val="24"/>
        </w:rPr>
        <w:t>Bestelmeyer</w:t>
      </w:r>
      <w:proofErr w:type="spellEnd"/>
      <w:r>
        <w:rPr>
          <w:rFonts w:ascii="Arial" w:hAnsi="Arial" w:cs="Arial"/>
          <w:sz w:val="24"/>
          <w:szCs w:val="24"/>
        </w:rPr>
        <w:t xml:space="preserve"> et al. (2009)</w:t>
      </w:r>
    </w:p>
    <w:p w14:paraId="2835D388"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“Although general concepts surround state-transition models and ecological sites (potential classifications) have received increasing attention, strategies to apply and quantify these concepts have not.</w:t>
      </w:r>
    </w:p>
    <w:p w14:paraId="3400DD3A"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Recommends a series of 8 steps for the co-development of ecological sites and STMs:</w:t>
      </w:r>
    </w:p>
    <w:p w14:paraId="2033C53A"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1. Creation of initial concepts based on literature and workshops</w:t>
      </w:r>
    </w:p>
    <w:p w14:paraId="7D21FCA9"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2. Extensive, low-intensity traverses to refine initial concepts and to plan inventory</w:t>
      </w:r>
    </w:p>
    <w:p w14:paraId="1BE6E13F"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3. Development of a spatial hierarchy for sampling based on climate, geomorphology, and soils</w:t>
      </w:r>
    </w:p>
    <w:p w14:paraId="035BFF7D"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4. Stratified medium-intensity inventories of plant communities and soils across a broad extent with large sample sizes</w:t>
      </w:r>
    </w:p>
    <w:p w14:paraId="7B650A77"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5. Storage or refinement of concepts</w:t>
      </w:r>
    </w:p>
    <w:p w14:paraId="6E4F6FF0"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6. Model-building and analysis of inventory data to test initial concepts</w:t>
      </w:r>
    </w:p>
    <w:p w14:paraId="78863C00"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7. Support and/or refinement of concepts</w:t>
      </w:r>
    </w:p>
    <w:p w14:paraId="50B8C8E8"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8. High-intensity characterization and monitoring of sites</w:t>
      </w:r>
    </w:p>
    <w:p w14:paraId="5C003E54" w14:textId="77777777" w:rsidR="006F3B3A" w:rsidRDefault="006F3B3A" w:rsidP="006F3B3A">
      <w:pPr>
        <w:pStyle w:val="ListParagraph"/>
        <w:numPr>
          <w:ilvl w:val="2"/>
          <w:numId w:val="1"/>
        </w:numPr>
        <w:rPr>
          <w:rFonts w:ascii="Arial" w:hAnsi="Arial" w:cs="Arial"/>
          <w:sz w:val="24"/>
          <w:szCs w:val="24"/>
        </w:rPr>
      </w:pPr>
      <w:proofErr w:type="spellStart"/>
      <w:r>
        <w:rPr>
          <w:rFonts w:ascii="Arial" w:hAnsi="Arial" w:cs="Arial"/>
          <w:sz w:val="24"/>
          <w:szCs w:val="24"/>
        </w:rPr>
        <w:t>Bestelmeyer</w:t>
      </w:r>
      <w:proofErr w:type="spellEnd"/>
      <w:r>
        <w:rPr>
          <w:rFonts w:ascii="Arial" w:hAnsi="Arial" w:cs="Arial"/>
          <w:sz w:val="24"/>
          <w:szCs w:val="24"/>
        </w:rPr>
        <w:t xml:space="preserve"> makes in interesting divide between ecological site concepts and state-transition model concepts.</w:t>
      </w:r>
    </w:p>
    <w:p w14:paraId="1063F263"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Ecological site concepts typically involve more edaphic features or general landscape characteristics</w:t>
      </w:r>
    </w:p>
    <w:p w14:paraId="65567995"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State transition model concepts are more centered on community characteristics – states are a suite of temporally-related plant communities and associated dynamic soil properties that produce persistent, characteristic structural and ecosystem function attributes.</w:t>
      </w:r>
    </w:p>
    <w:p w14:paraId="41833D1E" w14:textId="77777777" w:rsidR="006F3B3A" w:rsidRDefault="006F3B3A" w:rsidP="006F3B3A">
      <w:pPr>
        <w:pStyle w:val="ListParagraph"/>
        <w:numPr>
          <w:ilvl w:val="4"/>
          <w:numId w:val="1"/>
        </w:numPr>
        <w:rPr>
          <w:rFonts w:ascii="Arial" w:hAnsi="Arial" w:cs="Arial"/>
          <w:sz w:val="24"/>
          <w:szCs w:val="24"/>
        </w:rPr>
      </w:pPr>
      <w:r w:rsidRPr="00C724B3">
        <w:rPr>
          <w:rFonts w:ascii="Arial" w:hAnsi="Arial" w:cs="Arial"/>
          <w:b/>
          <w:sz w:val="24"/>
          <w:szCs w:val="24"/>
        </w:rPr>
        <w:t>Greater emphasis is needed on soil properties / biogeochemical cycling</w:t>
      </w:r>
      <w:r>
        <w:rPr>
          <w:rFonts w:ascii="Arial" w:hAnsi="Arial" w:cs="Arial"/>
          <w:sz w:val="24"/>
          <w:szCs w:val="24"/>
        </w:rPr>
        <w:t>?</w:t>
      </w:r>
    </w:p>
    <w:p w14:paraId="62CC88A1" w14:textId="77777777" w:rsidR="006F3B3A" w:rsidRDefault="006F3B3A" w:rsidP="006F3B3A">
      <w:pPr>
        <w:pStyle w:val="ListParagraph"/>
        <w:numPr>
          <w:ilvl w:val="1"/>
          <w:numId w:val="1"/>
        </w:numPr>
        <w:rPr>
          <w:rFonts w:ascii="Arial" w:hAnsi="Arial" w:cs="Arial"/>
          <w:sz w:val="24"/>
          <w:szCs w:val="24"/>
        </w:rPr>
      </w:pPr>
      <w:proofErr w:type="spellStart"/>
      <w:r>
        <w:rPr>
          <w:rFonts w:ascii="Arial" w:hAnsi="Arial" w:cs="Arial"/>
          <w:sz w:val="24"/>
          <w:szCs w:val="24"/>
        </w:rPr>
        <w:t>Briske</w:t>
      </w:r>
      <w:proofErr w:type="spellEnd"/>
      <w:r>
        <w:rPr>
          <w:rFonts w:ascii="Arial" w:hAnsi="Arial" w:cs="Arial"/>
          <w:sz w:val="24"/>
          <w:szCs w:val="24"/>
        </w:rPr>
        <w:t xml:space="preserve"> et al. (2008)</w:t>
      </w:r>
    </w:p>
    <w:p w14:paraId="5BA2756F"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“Focus of paper is to recommend conceptual modifications for incorporation in state-and-transition models to link this framework explicitly to the concept of ecological resilience”</w:t>
      </w:r>
    </w:p>
    <w:p w14:paraId="02800137"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Dynamics among states within communities can be driven independently or in combination by natural events – emphasis on the difference between stability as a feature of a state, or the results of some external process?</w:t>
      </w:r>
    </w:p>
    <w:p w14:paraId="03BB3EF3"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 xml:space="preserve">Ecological resilience as a definition – the amount of change or disruption that is required to transform a system from being </w:t>
      </w:r>
      <w:r>
        <w:rPr>
          <w:rFonts w:ascii="Arial" w:hAnsi="Arial" w:cs="Arial"/>
          <w:sz w:val="24"/>
          <w:szCs w:val="24"/>
        </w:rPr>
        <w:lastRenderedPageBreak/>
        <w:t>maintained by one set of mutually reinforcing processes and structures to a different set of processes and structures.</w:t>
      </w:r>
    </w:p>
    <w:p w14:paraId="416AAAF3"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 xml:space="preserve">“Community phases within a state are assumed to be readily reversible over relatively short time periods”. However, not all community phases have reversible connections, because an immediate pathway is required. </w:t>
      </w:r>
    </w:p>
    <w:p w14:paraId="342CFF5D" w14:textId="77777777" w:rsidR="006F3B3A" w:rsidRPr="00A4779D" w:rsidRDefault="006F3B3A" w:rsidP="006F3B3A">
      <w:pPr>
        <w:pStyle w:val="ListParagraph"/>
        <w:numPr>
          <w:ilvl w:val="3"/>
          <w:numId w:val="1"/>
        </w:numPr>
        <w:rPr>
          <w:rFonts w:ascii="Arial" w:hAnsi="Arial" w:cs="Arial"/>
          <w:sz w:val="24"/>
          <w:szCs w:val="24"/>
        </w:rPr>
      </w:pPr>
      <w:r>
        <w:rPr>
          <w:rFonts w:ascii="Arial" w:hAnsi="Arial" w:cs="Arial"/>
          <w:b/>
          <w:sz w:val="24"/>
          <w:szCs w:val="24"/>
        </w:rPr>
        <w:t>Relevant to think of California grasslands as a set of different “states”? Or community phases within a broader grassland state, which is distinguished from oak savannah, chaparral, etc.? Is this STM framework better in more perennial grassland sites?</w:t>
      </w:r>
    </w:p>
    <w:p w14:paraId="3D4D6E33" w14:textId="77777777" w:rsidR="006F3B3A" w:rsidRDefault="006F3B3A" w:rsidP="006F3B3A">
      <w:pPr>
        <w:pStyle w:val="ListParagraph"/>
        <w:numPr>
          <w:ilvl w:val="1"/>
          <w:numId w:val="1"/>
        </w:numPr>
        <w:rPr>
          <w:rFonts w:ascii="Arial" w:hAnsi="Arial" w:cs="Arial"/>
          <w:sz w:val="24"/>
          <w:szCs w:val="24"/>
        </w:rPr>
      </w:pPr>
      <w:proofErr w:type="spellStart"/>
      <w:r>
        <w:rPr>
          <w:rFonts w:ascii="Arial" w:hAnsi="Arial" w:cs="Arial"/>
          <w:sz w:val="24"/>
          <w:szCs w:val="24"/>
        </w:rPr>
        <w:t>Briske</w:t>
      </w:r>
      <w:proofErr w:type="spellEnd"/>
      <w:r>
        <w:rPr>
          <w:rFonts w:ascii="Arial" w:hAnsi="Arial" w:cs="Arial"/>
          <w:sz w:val="24"/>
          <w:szCs w:val="24"/>
        </w:rPr>
        <w:t xml:space="preserve"> et al. (2005)</w:t>
      </w:r>
    </w:p>
    <w:p w14:paraId="5E896514"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More synthesis of “the ecological concepts and perspectives underpinning the development and application of state-and-transition models, thresholds, and rangeland health.”</w:t>
      </w:r>
    </w:p>
    <w:p w14:paraId="57F7A634"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State-transition model arose from the inability of the standard range condition and trend analysis models to account for all of the vegetation turnover in rangeland sites.</w:t>
      </w:r>
    </w:p>
    <w:p w14:paraId="52AFEEFB" w14:textId="77777777" w:rsidR="006F3B3A" w:rsidRPr="00B02AFC" w:rsidRDefault="006F3B3A" w:rsidP="006F3B3A">
      <w:pPr>
        <w:pStyle w:val="ListParagraph"/>
        <w:numPr>
          <w:ilvl w:val="3"/>
          <w:numId w:val="1"/>
        </w:numPr>
        <w:rPr>
          <w:rFonts w:ascii="Arial" w:hAnsi="Arial" w:cs="Arial"/>
          <w:sz w:val="24"/>
          <w:szCs w:val="24"/>
        </w:rPr>
      </w:pPr>
      <w:r>
        <w:rPr>
          <w:rFonts w:ascii="Arial" w:hAnsi="Arial" w:cs="Arial"/>
          <w:sz w:val="24"/>
          <w:szCs w:val="24"/>
        </w:rPr>
        <w:t>Vegetation can be continuous and reversible, or discontinuous and nonreversible. Variables such as fire and weather can play an equal or greater role than grazing in vegetation dynamics Vegetation dynamics often possess more than one successional pathway and/or stable plant community on individual sites.</w:t>
      </w:r>
    </w:p>
    <w:p w14:paraId="42700812" w14:textId="77777777" w:rsidR="006F3B3A" w:rsidRDefault="006F3B3A" w:rsidP="006F3B3A">
      <w:pPr>
        <w:pStyle w:val="ListParagraph"/>
        <w:numPr>
          <w:ilvl w:val="1"/>
          <w:numId w:val="1"/>
        </w:numPr>
        <w:rPr>
          <w:rFonts w:ascii="Arial" w:hAnsi="Arial" w:cs="Arial"/>
          <w:sz w:val="24"/>
          <w:szCs w:val="24"/>
        </w:rPr>
      </w:pPr>
      <w:r>
        <w:rPr>
          <w:rFonts w:ascii="Arial" w:hAnsi="Arial" w:cs="Arial"/>
          <w:sz w:val="24"/>
          <w:szCs w:val="24"/>
        </w:rPr>
        <w:t>Allen-Diaz and Bartolome (1998</w:t>
      </w:r>
      <w:r>
        <w:rPr>
          <w:rFonts w:ascii="Arial" w:hAnsi="Arial" w:cs="Arial"/>
          <w:sz w:val="24"/>
          <w:szCs w:val="24"/>
        </w:rPr>
        <w:softHyphen/>
        <w:t xml:space="preserve">) </w:t>
      </w:r>
    </w:p>
    <w:p w14:paraId="5EF2822A"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 xml:space="preserve">“State-change models have been proposed as a replacement for the classic linear succession model and its derivative Range Condition model for describing and predicting rangeland community dynamics in response to management.” </w:t>
      </w:r>
    </w:p>
    <w:p w14:paraId="1878671E"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Range conditions models identify range sites/ecological sites as a kind of land with a specific potential natural community, specific physical site characteristics and response to management. “The approach has not always proven effective because of flaws in the linear successional model, a lack of clearer links between grazing and vegetation change, and difficulties in objectively delineating and identifying range sites.”</w:t>
      </w:r>
    </w:p>
    <w:p w14:paraId="5E18A5EA"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 xml:space="preserve">State-transition approaches seem particularly good when states are easy to define – in many cases, these seem to be more subjective or based on some sort of external criterion; rangeland value, for instance. </w:t>
      </w:r>
      <w:r>
        <w:rPr>
          <w:rFonts w:ascii="Arial" w:hAnsi="Arial" w:cs="Arial"/>
          <w:b/>
          <w:sz w:val="24"/>
          <w:szCs w:val="24"/>
        </w:rPr>
        <w:t>How do you define states when looking at ecological interactions / community composition, rather than economic value or general transitions?</w:t>
      </w:r>
    </w:p>
    <w:p w14:paraId="72A1EECD" w14:textId="77777777" w:rsidR="006F3B3A" w:rsidRDefault="006F3B3A" w:rsidP="006F3B3A">
      <w:pPr>
        <w:pStyle w:val="ListParagraph"/>
        <w:numPr>
          <w:ilvl w:val="1"/>
          <w:numId w:val="1"/>
        </w:numPr>
        <w:rPr>
          <w:rFonts w:ascii="Arial" w:hAnsi="Arial" w:cs="Arial"/>
          <w:sz w:val="24"/>
          <w:szCs w:val="24"/>
        </w:rPr>
      </w:pPr>
      <w:r>
        <w:rPr>
          <w:rFonts w:ascii="Arial" w:hAnsi="Arial" w:cs="Arial"/>
          <w:sz w:val="24"/>
          <w:szCs w:val="24"/>
        </w:rPr>
        <w:t>Reviewed in Stringham et al. 2003</w:t>
      </w:r>
    </w:p>
    <w:p w14:paraId="495324C9"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lastRenderedPageBreak/>
        <w:t xml:space="preserve">Definitions of terminology used in state-transition models, discussion of the various components, states, transitions, and thresholds. Good resource for framework. </w:t>
      </w:r>
    </w:p>
    <w:p w14:paraId="15B705AB"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 xml:space="preserve">USDA NRCS adopted use of state-and-transition vegetation dynamics in describing rangeland ecological sites. </w:t>
      </w:r>
    </w:p>
    <w:p w14:paraId="29613203"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Conceptual models have often incorporated state and transitions and not always thresholds (shifts that are irreversible, or nearly so).</w:t>
      </w:r>
    </w:p>
    <w:p w14:paraId="10C85C1C"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Broad interpretation – climate/soil/vegetation domains that encompass a large amount of variation in species composition. Focused on functional integrity and thresholds of self-repair.</w:t>
      </w:r>
    </w:p>
    <w:p w14:paraId="7182486E" w14:textId="77777777" w:rsidR="006F3B3A" w:rsidRDefault="006F3B3A" w:rsidP="006F3B3A">
      <w:pPr>
        <w:pStyle w:val="ListParagraph"/>
        <w:numPr>
          <w:ilvl w:val="3"/>
          <w:numId w:val="1"/>
        </w:numPr>
        <w:rPr>
          <w:rFonts w:ascii="Arial" w:hAnsi="Arial" w:cs="Arial"/>
          <w:sz w:val="24"/>
          <w:szCs w:val="24"/>
        </w:rPr>
      </w:pPr>
      <w:r>
        <w:rPr>
          <w:rFonts w:ascii="Arial" w:hAnsi="Arial" w:cs="Arial"/>
          <w:sz w:val="24"/>
          <w:szCs w:val="24"/>
        </w:rPr>
        <w:t>Narrow interpretation – far less variation in plant composition. States are typically depicted as seral stages or phases of vegetation development. Focused on vegetation.</w:t>
      </w:r>
    </w:p>
    <w:p w14:paraId="2E218EE3" w14:textId="77777777" w:rsidR="006F3B3A" w:rsidRDefault="006F3B3A" w:rsidP="006F3B3A">
      <w:pPr>
        <w:pStyle w:val="ListParagraph"/>
        <w:numPr>
          <w:ilvl w:val="2"/>
          <w:numId w:val="1"/>
        </w:numPr>
        <w:rPr>
          <w:rFonts w:ascii="Arial" w:hAnsi="Arial" w:cs="Arial"/>
          <w:sz w:val="24"/>
          <w:szCs w:val="24"/>
        </w:rPr>
      </w:pPr>
      <w:r>
        <w:rPr>
          <w:rFonts w:ascii="Arial" w:hAnsi="Arial" w:cs="Arial"/>
          <w:sz w:val="24"/>
          <w:szCs w:val="24"/>
        </w:rPr>
        <w:t>Emphasize that a state is a “recognizable, resistant, and resilient complex of 2 components, the soil base and vegetation structure. The vegetation and soil components are necessarily connected through integrated ecological processes that interact to produce a sustained equilibrium that is expressed by a specific suite of vegetative communities”.</w:t>
      </w:r>
    </w:p>
    <w:p w14:paraId="587355BB" w14:textId="77777777" w:rsidR="006F3B3A" w:rsidRDefault="006F3B3A" w:rsidP="006F3B3A">
      <w:pPr>
        <w:pStyle w:val="ListParagraph"/>
        <w:numPr>
          <w:ilvl w:val="1"/>
          <w:numId w:val="1"/>
        </w:numPr>
        <w:rPr>
          <w:rFonts w:ascii="Arial" w:hAnsi="Arial" w:cs="Arial"/>
          <w:sz w:val="24"/>
          <w:szCs w:val="24"/>
        </w:rPr>
      </w:pPr>
      <w:proofErr w:type="spellStart"/>
      <w:r>
        <w:rPr>
          <w:rFonts w:ascii="Arial" w:hAnsi="Arial" w:cs="Arial"/>
          <w:sz w:val="24"/>
          <w:szCs w:val="24"/>
        </w:rPr>
        <w:t>Westoby</w:t>
      </w:r>
      <w:proofErr w:type="spellEnd"/>
      <w:r>
        <w:rPr>
          <w:rFonts w:ascii="Arial" w:hAnsi="Arial" w:cs="Arial"/>
          <w:sz w:val="24"/>
          <w:szCs w:val="24"/>
        </w:rPr>
        <w:t xml:space="preserve"> et al. (1989)</w:t>
      </w:r>
    </w:p>
    <w:p w14:paraId="05F59E66" w14:textId="34868858" w:rsidR="006F3B3A" w:rsidRDefault="006F3B3A" w:rsidP="0079772E">
      <w:pPr>
        <w:pStyle w:val="ListParagraph"/>
        <w:numPr>
          <w:ilvl w:val="2"/>
          <w:numId w:val="1"/>
        </w:numPr>
        <w:rPr>
          <w:rFonts w:ascii="Arial" w:hAnsi="Arial" w:cs="Arial"/>
          <w:sz w:val="24"/>
          <w:szCs w:val="24"/>
        </w:rPr>
      </w:pPr>
      <w:r>
        <w:rPr>
          <w:rFonts w:ascii="Arial" w:hAnsi="Arial" w:cs="Arial"/>
          <w:sz w:val="24"/>
          <w:szCs w:val="24"/>
        </w:rPr>
        <w:t xml:space="preserve">One of the first to apply the use of state-and-transition terminology to non-equilibrium theory for the purpose of producing a management focused model that describes vegetation dynamics in a non-linear framework. </w:t>
      </w:r>
    </w:p>
    <w:p w14:paraId="28297927" w14:textId="76D3E498" w:rsidR="006F3B3A" w:rsidRDefault="006F3B3A" w:rsidP="006F3B3A">
      <w:pPr>
        <w:rPr>
          <w:rFonts w:ascii="Arial" w:hAnsi="Arial" w:cs="Arial"/>
          <w:sz w:val="24"/>
          <w:szCs w:val="24"/>
        </w:rPr>
      </w:pPr>
    </w:p>
    <w:p w14:paraId="39F596DA" w14:textId="1DA8F7F3" w:rsidR="006F3B3A" w:rsidRDefault="006F3B3A" w:rsidP="006F3B3A">
      <w:pPr>
        <w:rPr>
          <w:rFonts w:ascii="Arial" w:hAnsi="Arial" w:cs="Arial"/>
          <w:sz w:val="24"/>
          <w:szCs w:val="24"/>
        </w:rPr>
      </w:pPr>
    </w:p>
    <w:p w14:paraId="763CD514" w14:textId="16C75C20" w:rsidR="006F3B3A" w:rsidRDefault="006F3B3A" w:rsidP="006F3B3A">
      <w:pPr>
        <w:rPr>
          <w:rFonts w:ascii="Arial" w:hAnsi="Arial" w:cs="Arial"/>
          <w:sz w:val="24"/>
          <w:szCs w:val="24"/>
        </w:rPr>
      </w:pPr>
    </w:p>
    <w:p w14:paraId="7925F4D7" w14:textId="402EC54E" w:rsidR="006F3B3A" w:rsidRDefault="006F3B3A" w:rsidP="006F3B3A">
      <w:pPr>
        <w:rPr>
          <w:rFonts w:ascii="Arial" w:hAnsi="Arial" w:cs="Arial"/>
          <w:sz w:val="24"/>
          <w:szCs w:val="24"/>
        </w:rPr>
      </w:pPr>
    </w:p>
    <w:p w14:paraId="5D541C13" w14:textId="7EC5DD77" w:rsidR="006F3B3A" w:rsidRDefault="006F3B3A" w:rsidP="006F3B3A">
      <w:pPr>
        <w:rPr>
          <w:rFonts w:ascii="Arial" w:hAnsi="Arial" w:cs="Arial"/>
          <w:sz w:val="24"/>
          <w:szCs w:val="24"/>
        </w:rPr>
      </w:pPr>
    </w:p>
    <w:p w14:paraId="07CE12E6" w14:textId="07B7ADFE" w:rsidR="006F3B3A" w:rsidRDefault="006F3B3A" w:rsidP="006F3B3A">
      <w:pPr>
        <w:rPr>
          <w:rFonts w:ascii="Arial" w:hAnsi="Arial" w:cs="Arial"/>
          <w:sz w:val="24"/>
          <w:szCs w:val="24"/>
        </w:rPr>
      </w:pPr>
    </w:p>
    <w:p w14:paraId="2C9A91BC" w14:textId="40D5B66F" w:rsidR="006F3B3A" w:rsidRDefault="006F3B3A" w:rsidP="006F3B3A">
      <w:pPr>
        <w:rPr>
          <w:rFonts w:ascii="Arial" w:hAnsi="Arial" w:cs="Arial"/>
          <w:sz w:val="24"/>
          <w:szCs w:val="24"/>
        </w:rPr>
      </w:pPr>
    </w:p>
    <w:p w14:paraId="61C491B2" w14:textId="4D163D8B" w:rsidR="006F3B3A" w:rsidRDefault="006F3B3A" w:rsidP="006F3B3A">
      <w:pPr>
        <w:rPr>
          <w:rFonts w:ascii="Arial" w:hAnsi="Arial" w:cs="Arial"/>
          <w:sz w:val="24"/>
          <w:szCs w:val="24"/>
        </w:rPr>
      </w:pPr>
    </w:p>
    <w:p w14:paraId="6943DC34" w14:textId="6B63A781" w:rsidR="006F3B3A" w:rsidRDefault="006F3B3A" w:rsidP="006F3B3A">
      <w:pPr>
        <w:rPr>
          <w:rFonts w:ascii="Arial" w:hAnsi="Arial" w:cs="Arial"/>
          <w:sz w:val="24"/>
          <w:szCs w:val="24"/>
        </w:rPr>
      </w:pPr>
    </w:p>
    <w:p w14:paraId="0B874C18" w14:textId="2DA63E3A" w:rsidR="00262342" w:rsidRPr="00E47F6B" w:rsidRDefault="00262342" w:rsidP="00262342">
      <w:pPr>
        <w:rPr>
          <w:rFonts w:ascii="Arial" w:hAnsi="Arial" w:cs="Arial"/>
          <w:sz w:val="24"/>
          <w:szCs w:val="24"/>
        </w:rPr>
      </w:pPr>
    </w:p>
    <w:sectPr w:rsidR="00262342" w:rsidRPr="00E47F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batzer" w:date="2018-10-05T09:48:00Z" w:initials="eb">
    <w:p w14:paraId="253CD336" w14:textId="77777777" w:rsidR="00032CCA" w:rsidRDefault="00E17E80">
      <w:pPr>
        <w:pStyle w:val="CommentText"/>
      </w:pPr>
      <w:r>
        <w:rPr>
          <w:rStyle w:val="CommentReference"/>
        </w:rPr>
        <w:annotationRef/>
      </w:r>
      <w:r>
        <w:t xml:space="preserve">Is this the best sort of figure – may be too resilience focused. Probably better to </w:t>
      </w:r>
      <w:r w:rsidR="00032CCA">
        <w:t>show a more standard box-to-box figure highlighting:</w:t>
      </w:r>
    </w:p>
    <w:p w14:paraId="6893502B" w14:textId="77777777" w:rsidR="00032CCA" w:rsidRDefault="00032CCA">
      <w:pPr>
        <w:pStyle w:val="CommentText"/>
      </w:pPr>
      <w:r>
        <w:tab/>
        <w:t>States</w:t>
      </w:r>
    </w:p>
    <w:p w14:paraId="1CAFFD8A" w14:textId="77777777" w:rsidR="00032CCA" w:rsidRDefault="00032CCA">
      <w:pPr>
        <w:pStyle w:val="CommentText"/>
      </w:pPr>
      <w:r>
        <w:tab/>
        <w:t>Transitions between states</w:t>
      </w:r>
    </w:p>
    <w:p w14:paraId="556022F2" w14:textId="77777777" w:rsidR="00032CCA" w:rsidRDefault="00032CCA">
      <w:pPr>
        <w:pStyle w:val="CommentText"/>
      </w:pPr>
      <w:r>
        <w:tab/>
      </w:r>
      <w:r>
        <w:tab/>
        <w:t>Reversibility / directionality of them</w:t>
      </w:r>
    </w:p>
    <w:p w14:paraId="28AFB896" w14:textId="2F214E7B" w:rsidR="00032CCA" w:rsidRDefault="00032CCA">
      <w:pPr>
        <w:pStyle w:val="CommentText"/>
      </w:pPr>
    </w:p>
    <w:p w14:paraId="2BCC9E4D" w14:textId="037EBE2B" w:rsidR="009C1FC6" w:rsidRDefault="009C1FC6">
      <w:pPr>
        <w:pStyle w:val="CommentText"/>
      </w:pPr>
      <w:r>
        <w:t>Really, according to most of these framework</w:t>
      </w:r>
      <w:r w:rsidR="00196167">
        <w:t>s</w:t>
      </w:r>
      <w:r>
        <w:t>, we’re not really dealing with a broader state-by-state transition, but some of the fluctuations within an individual state.</w:t>
      </w:r>
      <w:r w:rsidR="00911C3F">
        <w:t xml:space="preserve"> </w:t>
      </w:r>
      <w:r w:rsidR="00196167">
        <w:t xml:space="preserve">“Vegetation phases” per </w:t>
      </w:r>
      <w:proofErr w:type="spellStart"/>
      <w:r w:rsidR="00196167">
        <w:t>Bestelmeyer</w:t>
      </w:r>
      <w:proofErr w:type="spellEnd"/>
    </w:p>
    <w:p w14:paraId="0F72CD83" w14:textId="64298A69" w:rsidR="00032CCA" w:rsidRDefault="00032CCA">
      <w:pPr>
        <w:pStyle w:val="CommentText"/>
      </w:pPr>
    </w:p>
  </w:comment>
  <w:comment w:id="1" w:author="evan batzer" w:date="2018-10-05T09:51:00Z" w:initials="eb">
    <w:p w14:paraId="45FB0D13" w14:textId="77777777" w:rsidR="0056233F" w:rsidRDefault="0056233F">
      <w:pPr>
        <w:pStyle w:val="CommentText"/>
      </w:pPr>
      <w:r>
        <w:rPr>
          <w:rStyle w:val="CommentReference"/>
        </w:rPr>
        <w:annotationRef/>
      </w:r>
      <w:r>
        <w:t xml:space="preserve">This is a little too </w:t>
      </w:r>
      <w:proofErr w:type="gramStart"/>
      <w:r>
        <w:t>colloquial, but</w:t>
      </w:r>
      <w:proofErr w:type="gramEnd"/>
      <w:r>
        <w:t xml:space="preserve"> may be helpful to illustrate transition frequencies. </w:t>
      </w:r>
    </w:p>
    <w:p w14:paraId="731BAA25" w14:textId="77777777" w:rsidR="0056233F" w:rsidRDefault="0056233F">
      <w:pPr>
        <w:pStyle w:val="CommentText"/>
      </w:pPr>
      <w:r>
        <w:tab/>
        <w:t>Stability == a deeper “cup” for each ball</w:t>
      </w:r>
    </w:p>
    <w:p w14:paraId="4DB38B32" w14:textId="1040262E" w:rsidR="0056233F" w:rsidRDefault="0056233F">
      <w:pPr>
        <w:pStyle w:val="CommentText"/>
      </w:pPr>
      <w:r>
        <w:tab/>
        <w:t>Transition probability == a smaller activation energy needed to push the ball</w:t>
      </w:r>
    </w:p>
  </w:comment>
  <w:comment w:id="2" w:author="Sarah G" w:date="2018-10-06T12:19:00Z" w:initials="SG">
    <w:p w14:paraId="76A4C2F3" w14:textId="54BE2292" w:rsidR="005161AE" w:rsidRDefault="005161AE">
      <w:pPr>
        <w:pStyle w:val="CommentText"/>
      </w:pPr>
      <w:r>
        <w:rPr>
          <w:rStyle w:val="CommentReference"/>
        </w:rPr>
        <w:annotationRef/>
      </w:r>
      <w:proofErr w:type="gramStart"/>
      <w:r>
        <w:t>Yeah</w:t>
      </w:r>
      <w:proofErr w:type="gramEnd"/>
      <w:r>
        <w:t xml:space="preserve"> I think this very helpful (to me at least!) I’m just not sure what type of language is ‘paper’ appropriate and how much you can assume the reader knows</w:t>
      </w:r>
      <w:r w:rsidR="0085105C">
        <w:t>.</w:t>
      </w:r>
      <w:r>
        <w:t xml:space="preserve"> </w:t>
      </w:r>
    </w:p>
  </w:comment>
  <w:comment w:id="3" w:author="Sarah G" w:date="2018-10-06T12:28:00Z" w:initials="SG">
    <w:p w14:paraId="20DDFAF6" w14:textId="7E0B166E" w:rsidR="00F15204" w:rsidRDefault="00F15204">
      <w:pPr>
        <w:pStyle w:val="CommentText"/>
      </w:pPr>
      <w:r>
        <w:rPr>
          <w:rStyle w:val="CommentReference"/>
        </w:rPr>
        <w:annotationRef/>
      </w:r>
      <w:r>
        <w:t xml:space="preserve">I don’t fully get this. </w:t>
      </w:r>
      <w:proofErr w:type="gramStart"/>
      <w:r>
        <w:t>So</w:t>
      </w:r>
      <w:proofErr w:type="gramEnd"/>
      <w:r>
        <w:t xml:space="preserve"> when the species that make up a state are rare, they will increase? Then when they are </w:t>
      </w:r>
      <w:proofErr w:type="gramStart"/>
      <w:r>
        <w:t>common</w:t>
      </w:r>
      <w:proofErr w:type="gramEnd"/>
      <w:r>
        <w:t xml:space="preserve"> and the species of another state are rare, those rare ones will increase until the state changes? </w:t>
      </w:r>
    </w:p>
  </w:comment>
  <w:comment w:id="4" w:author="evan batzer" w:date="2018-10-06T20:19:00Z" w:initials="eb">
    <w:p w14:paraId="30C492D2" w14:textId="66458FC7" w:rsidR="0085105C" w:rsidRDefault="0085105C">
      <w:pPr>
        <w:pStyle w:val="CommentText"/>
      </w:pPr>
      <w:r>
        <w:rPr>
          <w:rStyle w:val="CommentReference"/>
        </w:rPr>
        <w:annotationRef/>
      </w:r>
      <w:r>
        <w:t>I don’t know if I fully grasp this either, but I think it relates to the ideas that Katie was talking about during her lecture. I think the gist is that transitions between states can be more likely when species exhibit this negative frequency dependence, so rare taxa in one year can perform well and recruit heavily in the following year.</w:t>
      </w:r>
    </w:p>
  </w:comment>
  <w:comment w:id="6" w:author="evan batzer" w:date="2018-10-05T10:28:00Z" w:initials="eb">
    <w:p w14:paraId="3F1391B2" w14:textId="60AD258C" w:rsidR="00882299" w:rsidRDefault="00882299">
      <w:pPr>
        <w:pStyle w:val="CommentText"/>
      </w:pPr>
      <w:r>
        <w:rPr>
          <w:rStyle w:val="CommentReference"/>
        </w:rPr>
        <w:annotationRef/>
      </w:r>
      <w:r>
        <w:t>Not sure if this is the right terminology</w:t>
      </w:r>
    </w:p>
  </w:comment>
  <w:comment w:id="7" w:author="Sarah G" w:date="2018-10-06T12:43:00Z" w:initials="SG">
    <w:p w14:paraId="2644ABFA" w14:textId="14697967" w:rsidR="00CF35E6" w:rsidRDefault="00CF35E6">
      <w:pPr>
        <w:pStyle w:val="CommentText"/>
      </w:pPr>
      <w:r>
        <w:rPr>
          <w:rStyle w:val="CommentReference"/>
        </w:rPr>
        <w:annotationRef/>
      </w:r>
      <w:proofErr w:type="gramStart"/>
      <w:r>
        <w:t>so</w:t>
      </w:r>
      <w:proofErr w:type="gramEnd"/>
      <w:r>
        <w:t xml:space="preserve"> when natives transition back to dominance, is there a reason as to why?</w:t>
      </w:r>
    </w:p>
  </w:comment>
  <w:comment w:id="8" w:author="evan batzer" w:date="2018-10-06T20:22:00Z" w:initials="eb">
    <w:p w14:paraId="15A9A282" w14:textId="14ED6709" w:rsidR="0085105C" w:rsidRDefault="0085105C">
      <w:pPr>
        <w:pStyle w:val="CommentText"/>
      </w:pPr>
      <w:r>
        <w:rPr>
          <w:rStyle w:val="CommentReference"/>
        </w:rPr>
        <w:annotationRef/>
      </w:r>
      <w:r>
        <w:t xml:space="preserve">I’m not entirely sure. I think it’s likely the reason is that they </w:t>
      </w:r>
      <w:proofErr w:type="gramStart"/>
      <w:r>
        <w:t>are able to</w:t>
      </w:r>
      <w:proofErr w:type="gramEnd"/>
      <w:r>
        <w:t xml:space="preserve"> persist through droughts, when annual performance really drops after successive stressful water years. I’m not sure of the mechanism – are they recruiting at all, or just increasing they growth? Or are those same individuals just being a larger part of the community by not dying off while annuals fail to recruit?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2CD83" w15:done="0"/>
  <w15:commentEx w15:paraId="4DB38B32" w15:done="0"/>
  <w15:commentEx w15:paraId="76A4C2F3" w15:paraIdParent="4DB38B32" w15:done="0"/>
  <w15:commentEx w15:paraId="20DDFAF6" w15:done="0"/>
  <w15:commentEx w15:paraId="30C492D2" w15:paraIdParent="20DDFAF6" w15:done="0"/>
  <w15:commentEx w15:paraId="3F1391B2" w15:done="0"/>
  <w15:commentEx w15:paraId="2644ABFA" w15:done="0"/>
  <w15:commentEx w15:paraId="15A9A282" w15:paraIdParent="2644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2CD83" w16cid:durableId="1F61B1E1"/>
  <w16cid:commentId w16cid:paraId="4DB38B32" w16cid:durableId="1F61B2A2"/>
  <w16cid:commentId w16cid:paraId="76A4C2F3" w16cid:durableId="1F6326D8"/>
  <w16cid:commentId w16cid:paraId="20DDFAF6" w16cid:durableId="1F6328DB"/>
  <w16cid:commentId w16cid:paraId="30C492D2" w16cid:durableId="1F639758"/>
  <w16cid:commentId w16cid:paraId="3F1391B2" w16cid:durableId="1F61BB53"/>
  <w16cid:commentId w16cid:paraId="2644ABFA" w16cid:durableId="1F632C57"/>
  <w16cid:commentId w16cid:paraId="15A9A282" w16cid:durableId="1F6397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15EE"/>
    <w:multiLevelType w:val="hybridMultilevel"/>
    <w:tmpl w:val="B69AC1AE"/>
    <w:lvl w:ilvl="0" w:tplc="35EAAD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25BB6"/>
    <w:multiLevelType w:val="hybridMultilevel"/>
    <w:tmpl w:val="3D64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154A"/>
    <w:multiLevelType w:val="hybridMultilevel"/>
    <w:tmpl w:val="FA78650A"/>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5614AE"/>
    <w:multiLevelType w:val="hybridMultilevel"/>
    <w:tmpl w:val="6FBC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batzer">
    <w15:presenceInfo w15:providerId="Windows Live" w15:userId="268947ab2c8a44e2"/>
  </w15:person>
  <w15:person w15:author="Sarah G">
    <w15:presenceInfo w15:providerId="Windows Live" w15:userId="52d751c053fe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CDB"/>
    <w:rsid w:val="00020C1E"/>
    <w:rsid w:val="00022D7F"/>
    <w:rsid w:val="00032CCA"/>
    <w:rsid w:val="00040092"/>
    <w:rsid w:val="000423E8"/>
    <w:rsid w:val="00043C6F"/>
    <w:rsid w:val="00046733"/>
    <w:rsid w:val="00050558"/>
    <w:rsid w:val="000516F2"/>
    <w:rsid w:val="00053BEA"/>
    <w:rsid w:val="00060C73"/>
    <w:rsid w:val="00062330"/>
    <w:rsid w:val="00064D03"/>
    <w:rsid w:val="000734D6"/>
    <w:rsid w:val="0008029D"/>
    <w:rsid w:val="00082F7B"/>
    <w:rsid w:val="000B755E"/>
    <w:rsid w:val="000C34E2"/>
    <w:rsid w:val="000D401D"/>
    <w:rsid w:val="000E5506"/>
    <w:rsid w:val="001020E7"/>
    <w:rsid w:val="00102DE4"/>
    <w:rsid w:val="00134D30"/>
    <w:rsid w:val="00170E6A"/>
    <w:rsid w:val="001745FB"/>
    <w:rsid w:val="00180CC1"/>
    <w:rsid w:val="00182FA8"/>
    <w:rsid w:val="00196167"/>
    <w:rsid w:val="001B3136"/>
    <w:rsid w:val="001B5CA7"/>
    <w:rsid w:val="001C5304"/>
    <w:rsid w:val="001E4ADB"/>
    <w:rsid w:val="00223D5D"/>
    <w:rsid w:val="0023696A"/>
    <w:rsid w:val="0023748C"/>
    <w:rsid w:val="002563F6"/>
    <w:rsid w:val="00262342"/>
    <w:rsid w:val="00275143"/>
    <w:rsid w:val="002935B6"/>
    <w:rsid w:val="00296E41"/>
    <w:rsid w:val="002A55BE"/>
    <w:rsid w:val="002C261C"/>
    <w:rsid w:val="002E41D4"/>
    <w:rsid w:val="002F0ACD"/>
    <w:rsid w:val="002F6F87"/>
    <w:rsid w:val="00302558"/>
    <w:rsid w:val="00345202"/>
    <w:rsid w:val="00346271"/>
    <w:rsid w:val="00350DB4"/>
    <w:rsid w:val="00352ED2"/>
    <w:rsid w:val="00356E55"/>
    <w:rsid w:val="0035773A"/>
    <w:rsid w:val="003629C2"/>
    <w:rsid w:val="00365F05"/>
    <w:rsid w:val="003806BB"/>
    <w:rsid w:val="00391237"/>
    <w:rsid w:val="003952B8"/>
    <w:rsid w:val="003A71E7"/>
    <w:rsid w:val="003A7B2E"/>
    <w:rsid w:val="003B19FE"/>
    <w:rsid w:val="003C0CDB"/>
    <w:rsid w:val="003E193E"/>
    <w:rsid w:val="00404EC9"/>
    <w:rsid w:val="00415C2B"/>
    <w:rsid w:val="004222AB"/>
    <w:rsid w:val="0045088B"/>
    <w:rsid w:val="00462AB6"/>
    <w:rsid w:val="00477D97"/>
    <w:rsid w:val="004910AC"/>
    <w:rsid w:val="004A5504"/>
    <w:rsid w:val="004C7D29"/>
    <w:rsid w:val="004D24E3"/>
    <w:rsid w:val="004E3624"/>
    <w:rsid w:val="004F389A"/>
    <w:rsid w:val="00501C5A"/>
    <w:rsid w:val="00512DF4"/>
    <w:rsid w:val="00512FC3"/>
    <w:rsid w:val="00514BE2"/>
    <w:rsid w:val="005161AE"/>
    <w:rsid w:val="005225A9"/>
    <w:rsid w:val="00541FD9"/>
    <w:rsid w:val="005553A2"/>
    <w:rsid w:val="00556871"/>
    <w:rsid w:val="0056233F"/>
    <w:rsid w:val="00571954"/>
    <w:rsid w:val="00583BE0"/>
    <w:rsid w:val="00584DE6"/>
    <w:rsid w:val="005A1F8D"/>
    <w:rsid w:val="005A5E30"/>
    <w:rsid w:val="005F2460"/>
    <w:rsid w:val="005F7FFC"/>
    <w:rsid w:val="00600648"/>
    <w:rsid w:val="00604DE3"/>
    <w:rsid w:val="00613EAF"/>
    <w:rsid w:val="00620511"/>
    <w:rsid w:val="00624F1C"/>
    <w:rsid w:val="006349D7"/>
    <w:rsid w:val="00644351"/>
    <w:rsid w:val="00682658"/>
    <w:rsid w:val="006868E1"/>
    <w:rsid w:val="00690106"/>
    <w:rsid w:val="006A2CF7"/>
    <w:rsid w:val="006B417B"/>
    <w:rsid w:val="006C3AEC"/>
    <w:rsid w:val="006D329F"/>
    <w:rsid w:val="006D4485"/>
    <w:rsid w:val="006D7F02"/>
    <w:rsid w:val="006E698B"/>
    <w:rsid w:val="006E7CE5"/>
    <w:rsid w:val="006F2578"/>
    <w:rsid w:val="006F3B3A"/>
    <w:rsid w:val="00702C45"/>
    <w:rsid w:val="00710CFE"/>
    <w:rsid w:val="007253C6"/>
    <w:rsid w:val="00741118"/>
    <w:rsid w:val="00754D1D"/>
    <w:rsid w:val="00776A68"/>
    <w:rsid w:val="007841CC"/>
    <w:rsid w:val="007928E0"/>
    <w:rsid w:val="00795952"/>
    <w:rsid w:val="0079772E"/>
    <w:rsid w:val="007D770E"/>
    <w:rsid w:val="007E2CDB"/>
    <w:rsid w:val="007E7763"/>
    <w:rsid w:val="00800F99"/>
    <w:rsid w:val="00810A4E"/>
    <w:rsid w:val="00812B85"/>
    <w:rsid w:val="0082032C"/>
    <w:rsid w:val="00823CEB"/>
    <w:rsid w:val="00823FC1"/>
    <w:rsid w:val="00830194"/>
    <w:rsid w:val="00830B76"/>
    <w:rsid w:val="008313F7"/>
    <w:rsid w:val="0084514C"/>
    <w:rsid w:val="008508BB"/>
    <w:rsid w:val="0085105C"/>
    <w:rsid w:val="00857322"/>
    <w:rsid w:val="0086185A"/>
    <w:rsid w:val="00864689"/>
    <w:rsid w:val="008678B7"/>
    <w:rsid w:val="00882299"/>
    <w:rsid w:val="008947BE"/>
    <w:rsid w:val="008979BA"/>
    <w:rsid w:val="008A0028"/>
    <w:rsid w:val="008C0ABA"/>
    <w:rsid w:val="008C253E"/>
    <w:rsid w:val="008E30AB"/>
    <w:rsid w:val="008E50D3"/>
    <w:rsid w:val="008E6AC2"/>
    <w:rsid w:val="008F7931"/>
    <w:rsid w:val="00911C3F"/>
    <w:rsid w:val="00911DEC"/>
    <w:rsid w:val="00916A2B"/>
    <w:rsid w:val="00920321"/>
    <w:rsid w:val="00927E02"/>
    <w:rsid w:val="009452E9"/>
    <w:rsid w:val="0097178D"/>
    <w:rsid w:val="009A3D9C"/>
    <w:rsid w:val="009A7FF1"/>
    <w:rsid w:val="009B2C0C"/>
    <w:rsid w:val="009C1FC6"/>
    <w:rsid w:val="009C793D"/>
    <w:rsid w:val="009D335B"/>
    <w:rsid w:val="009D3FD5"/>
    <w:rsid w:val="009D5444"/>
    <w:rsid w:val="009D548E"/>
    <w:rsid w:val="009E35CC"/>
    <w:rsid w:val="009F6BE6"/>
    <w:rsid w:val="00A23676"/>
    <w:rsid w:val="00A454B8"/>
    <w:rsid w:val="00A4779D"/>
    <w:rsid w:val="00A54883"/>
    <w:rsid w:val="00A5691E"/>
    <w:rsid w:val="00A723F1"/>
    <w:rsid w:val="00A772E4"/>
    <w:rsid w:val="00A86FE1"/>
    <w:rsid w:val="00A963B2"/>
    <w:rsid w:val="00AA3972"/>
    <w:rsid w:val="00AD2CA0"/>
    <w:rsid w:val="00AF3D7A"/>
    <w:rsid w:val="00B02AFC"/>
    <w:rsid w:val="00B15461"/>
    <w:rsid w:val="00B172AF"/>
    <w:rsid w:val="00B4421D"/>
    <w:rsid w:val="00B463AA"/>
    <w:rsid w:val="00B56184"/>
    <w:rsid w:val="00B570BE"/>
    <w:rsid w:val="00B673F9"/>
    <w:rsid w:val="00B72AEF"/>
    <w:rsid w:val="00B83798"/>
    <w:rsid w:val="00B90249"/>
    <w:rsid w:val="00B918B9"/>
    <w:rsid w:val="00BB2CE6"/>
    <w:rsid w:val="00BB353B"/>
    <w:rsid w:val="00BD0017"/>
    <w:rsid w:val="00BE39CC"/>
    <w:rsid w:val="00BE7E54"/>
    <w:rsid w:val="00BF6BDF"/>
    <w:rsid w:val="00C135B9"/>
    <w:rsid w:val="00C51C91"/>
    <w:rsid w:val="00C61D0B"/>
    <w:rsid w:val="00C64AB6"/>
    <w:rsid w:val="00C65A5F"/>
    <w:rsid w:val="00C724B3"/>
    <w:rsid w:val="00C74D12"/>
    <w:rsid w:val="00C91B24"/>
    <w:rsid w:val="00C976E2"/>
    <w:rsid w:val="00C97C76"/>
    <w:rsid w:val="00CA2422"/>
    <w:rsid w:val="00CA3417"/>
    <w:rsid w:val="00CB2390"/>
    <w:rsid w:val="00CE1F29"/>
    <w:rsid w:val="00CF35E6"/>
    <w:rsid w:val="00CF576D"/>
    <w:rsid w:val="00D03CFC"/>
    <w:rsid w:val="00D03DF2"/>
    <w:rsid w:val="00D1705B"/>
    <w:rsid w:val="00D17C24"/>
    <w:rsid w:val="00D534C5"/>
    <w:rsid w:val="00D639E4"/>
    <w:rsid w:val="00D90D34"/>
    <w:rsid w:val="00D92D9E"/>
    <w:rsid w:val="00D962B1"/>
    <w:rsid w:val="00DA33D0"/>
    <w:rsid w:val="00DB5E19"/>
    <w:rsid w:val="00E17E80"/>
    <w:rsid w:val="00E265AF"/>
    <w:rsid w:val="00E47F6B"/>
    <w:rsid w:val="00E632F1"/>
    <w:rsid w:val="00E67839"/>
    <w:rsid w:val="00E96FDE"/>
    <w:rsid w:val="00EE6B3F"/>
    <w:rsid w:val="00EF1226"/>
    <w:rsid w:val="00EF233A"/>
    <w:rsid w:val="00EF6661"/>
    <w:rsid w:val="00F15204"/>
    <w:rsid w:val="00F21E10"/>
    <w:rsid w:val="00F22234"/>
    <w:rsid w:val="00F502C0"/>
    <w:rsid w:val="00F516E2"/>
    <w:rsid w:val="00F713C1"/>
    <w:rsid w:val="00F7564B"/>
    <w:rsid w:val="00F85972"/>
    <w:rsid w:val="00F926BD"/>
    <w:rsid w:val="00FA4C11"/>
    <w:rsid w:val="00FD4A33"/>
    <w:rsid w:val="00FD7013"/>
    <w:rsid w:val="00FE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9E8"/>
  <w15:chartTrackingRefBased/>
  <w15:docId w15:val="{F7B70277-7752-456A-BE81-476CE1D3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DB"/>
    <w:pPr>
      <w:ind w:left="720"/>
      <w:contextualSpacing/>
    </w:pPr>
  </w:style>
  <w:style w:type="character" w:styleId="CommentReference">
    <w:name w:val="annotation reference"/>
    <w:basedOn w:val="DefaultParagraphFont"/>
    <w:uiPriority w:val="99"/>
    <w:semiHidden/>
    <w:unhideWhenUsed/>
    <w:rsid w:val="00E17E80"/>
    <w:rPr>
      <w:sz w:val="16"/>
      <w:szCs w:val="16"/>
    </w:rPr>
  </w:style>
  <w:style w:type="paragraph" w:styleId="CommentText">
    <w:name w:val="annotation text"/>
    <w:basedOn w:val="Normal"/>
    <w:link w:val="CommentTextChar"/>
    <w:uiPriority w:val="99"/>
    <w:semiHidden/>
    <w:unhideWhenUsed/>
    <w:rsid w:val="00E17E80"/>
    <w:pPr>
      <w:spacing w:line="240" w:lineRule="auto"/>
    </w:pPr>
    <w:rPr>
      <w:sz w:val="20"/>
      <w:szCs w:val="20"/>
    </w:rPr>
  </w:style>
  <w:style w:type="character" w:customStyle="1" w:styleId="CommentTextChar">
    <w:name w:val="Comment Text Char"/>
    <w:basedOn w:val="DefaultParagraphFont"/>
    <w:link w:val="CommentText"/>
    <w:uiPriority w:val="99"/>
    <w:semiHidden/>
    <w:rsid w:val="00E17E80"/>
    <w:rPr>
      <w:sz w:val="20"/>
      <w:szCs w:val="20"/>
    </w:rPr>
  </w:style>
  <w:style w:type="paragraph" w:styleId="CommentSubject">
    <w:name w:val="annotation subject"/>
    <w:basedOn w:val="CommentText"/>
    <w:next w:val="CommentText"/>
    <w:link w:val="CommentSubjectChar"/>
    <w:uiPriority w:val="99"/>
    <w:semiHidden/>
    <w:unhideWhenUsed/>
    <w:rsid w:val="00E17E80"/>
    <w:rPr>
      <w:b/>
      <w:bCs/>
    </w:rPr>
  </w:style>
  <w:style w:type="character" w:customStyle="1" w:styleId="CommentSubjectChar">
    <w:name w:val="Comment Subject Char"/>
    <w:basedOn w:val="CommentTextChar"/>
    <w:link w:val="CommentSubject"/>
    <w:uiPriority w:val="99"/>
    <w:semiHidden/>
    <w:rsid w:val="00E17E80"/>
    <w:rPr>
      <w:b/>
      <w:bCs/>
      <w:sz w:val="20"/>
      <w:szCs w:val="20"/>
    </w:rPr>
  </w:style>
  <w:style w:type="paragraph" w:styleId="BalloonText">
    <w:name w:val="Balloon Text"/>
    <w:basedOn w:val="Normal"/>
    <w:link w:val="BalloonTextChar"/>
    <w:uiPriority w:val="99"/>
    <w:semiHidden/>
    <w:unhideWhenUsed/>
    <w:rsid w:val="00E17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E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F2AF5-3DBB-435F-90B4-D84F26DC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5824</TotalTime>
  <Pages>9</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184</cp:revision>
  <dcterms:created xsi:type="dcterms:W3CDTF">2018-09-22T23:27:00Z</dcterms:created>
  <dcterms:modified xsi:type="dcterms:W3CDTF">2018-10-07T03:25:00Z</dcterms:modified>
</cp:coreProperties>
</file>