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8288"/>
      </w:tblGrid>
      <w:tr>
        <w:tc>
          <w:tcPr>
            <w:tcW w:type="dxa" w:w="1350"/>
            <w:tcBorders>
              <w:top w:val="none" w:color="FFFFFF" w:sz="0"/>
              <w:left w:val="none" w:color="FFFFFF" w:sz="0"/>
              <w:bottom w:val="none" w:color="FFFFFF" w:sz="0"/>
              <w:right w:val="none" w:color="FFFFFF" w:sz="0"/>
            </w:tcBorders>
            <w:tcMar>
              <w:top w:type="dxa" w:w="0"/>
              <w:left w:type="dxa" w:w="0"/>
              <w:bottom w:type="dxa" w:w="0"/>
              <w:right w:type="dxa" w:w="140"/>
            </w:tcMar>
            <w:vAlign w:val="center"/>
          </w:tcPr>
          <w:p>
            <w:pPr>
              <w:spacing w:after="0"/>
            </w:pPr>
            <w:r>
              <w:drawing>
                <wp:inline distT="0" distB="0" distL="0" distR="0">
                  <wp:extent cx="6477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 cy="647700"/>
                          </a:xfrm>
                          <a:prstGeom prst="rect">
                            <a:avLst/>
                          </a:prstGeom>
                        </pic:spPr>
                      </pic:pic>
                    </a:graphicData>
                  </a:graphic>
                </wp:inline>
              </w:drawing>
            </w:r>
          </w:p>
        </w:tc>
        <w:tc>
          <w:tcPr>
            <w:tcW w:type="dxa" w:w="8288"/>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110"/>
            </w:pPr>
            <w:r>
              <w:rPr>
                <w:rFonts w:ascii="Nunito Sans" w:cs="Nunito Sans" w:eastAsia="Nunito Sans" w:hAnsi="Nunito Sans"/>
                <w:b/>
                <w:bCs/>
                <w:caps/>
                <w:color w:val="8A6712"/>
                <w:spacing w:val="60"/>
                <w:sz w:val="15"/>
                <w:szCs w:val="15"/>
              </w:rPr>
              <w:t xml:space="preserve">KCC Code Club  ·  Game Makers</w:t>
            </w:r>
          </w:p>
          <w:p>
            <w:pPr>
              <w:spacing w:after="40"/>
            </w:pPr>
            <w:r>
              <w:rPr>
                <w:rFonts w:ascii="Fredoka" w:cs="Fredoka" w:eastAsia="Fredoka" w:hAnsi="Fredoka"/>
                <w:b/>
                <w:bCs/>
                <w:color w:val="8C2332"/>
                <w:sz w:val="40"/>
                <w:szCs w:val="40"/>
              </w:rPr>
              <w:t xml:space="preserve">Pre-launch Checklist</w:t>
            </w:r>
          </w:p>
          <w:p>
            <w:pPr>
              <w:spacing w:after="0"/>
            </w:pPr>
            <w:r>
              <w:rPr>
                <w:rFonts w:ascii="Nunito Sans" w:cs="Nunito Sans" w:eastAsia="Nunito Sans" w:hAnsi="Nunito Sans"/>
                <w:color w:val="4A3A36"/>
                <w:sz w:val="20"/>
                <w:szCs w:val="20"/>
              </w:rPr>
              <w:t xml:space="preserve">Start six weeks out</w:t>
            </w:r>
          </w:p>
        </w:tc>
      </w:tr>
    </w:tbl>
    <w:p>
      <w:pPr>
        <w:pBdr>
          <w:bottom w:val="single" w:color="8C2332" w:sz="14" w:space="4"/>
        </w:pBdr>
        <w:spacing w:after="200" w:before="60"/>
      </w:pPr>
    </w:p>
    <w:p>
      <w:pPr>
        <w:spacing w:after="130" w:line="276"/>
      </w:pPr>
      <w:r>
        <w:rPr>
          <w:rFonts w:ascii="Nunito Sans" w:cs="Nunito Sans" w:eastAsia="Nunito Sans" w:hAnsi="Nunito Sans"/>
          <w:b/>
          <w:bCs/>
          <w:i w:val="false"/>
          <w:iCs w:val="false"/>
          <w:color w:val="4A3A36"/>
          <w:sz w:val="20"/>
          <w:szCs w:val="20"/>
        </w:rPr>
        <w:t xml:space="preserve">Start six weeks out.</w:t>
      </w:r>
      <w:r>
        <w:rPr>
          <w:rFonts w:ascii="Nunito Sans" w:cs="Nunito Sans" w:eastAsia="Nunito Sans" w:hAnsi="Nunito Sans"/>
          <w:b w:val="false"/>
          <w:bCs w:val="false"/>
          <w:i w:val="false"/>
          <w:iCs w:val="false"/>
          <w:color w:val="4A3A36"/>
          <w:sz w:val="20"/>
          <w:szCs w:val="20"/>
        </w:rPr>
        <w:t xml:space="preserve"> The pilot runs as a KCC club, not a registered Code Club, so there's no external vetting queue to wait on. Two things still have lead times you can't compress:</w:t>
      </w:r>
    </w:p>
    <w:p>
      <w:pPr>
        <w:spacing w:after="70" w:line="264"/>
        <w:ind w:left="400" w:hanging="400"/>
      </w:pPr>
      <w:r>
        <w:rPr>
          <w:rFonts w:ascii="Nunito Sans" w:cs="Nunito Sans" w:eastAsia="Nunito Sans" w:hAnsi="Nunito Sans"/>
          <w:b/>
          <w:bCs/>
          <w:color w:val="8C2332"/>
          <w:sz w:val="20"/>
          <w:szCs w:val="20"/>
        </w:rPr>
        <w:t xml:space="preserve">1.  </w:t>
      </w:r>
      <w:r>
        <w:rPr>
          <w:rFonts w:ascii="Nunito Sans" w:cs="Nunito Sans" w:eastAsia="Nunito Sans" w:hAnsi="Nunito Sans"/>
          <w:b/>
          <w:bCs/>
          <w:i w:val="false"/>
          <w:iCs w:val="false"/>
          <w:color w:val="4A3A36"/>
          <w:sz w:val="20"/>
          <w:szCs w:val="20"/>
        </w:rPr>
        <w:t xml:space="preserve">The Scratch teacher account</w:t>
      </w:r>
      <w:r>
        <w:rPr>
          <w:rFonts w:ascii="Nunito Sans" w:cs="Nunito Sans" w:eastAsia="Nunito Sans" w:hAnsi="Nunito Sans"/>
          <w:b w:val="false"/>
          <w:bCs w:val="false"/>
          <w:i w:val="false"/>
          <w:iCs w:val="false"/>
          <w:color w:val="4A3A36"/>
          <w:sz w:val="20"/>
          <w:szCs w:val="20"/>
        </w:rPr>
        <w:t xml:space="preserve"> — manual approval, several days to a couple of weeks</w:t>
      </w:r>
    </w:p>
    <w:p>
      <w:pPr>
        <w:spacing w:after="70" w:line="264"/>
        <w:ind w:left="400" w:hanging="400"/>
      </w:pPr>
      <w:r>
        <w:rPr>
          <w:rFonts w:ascii="Nunito Sans" w:cs="Nunito Sans" w:eastAsia="Nunito Sans" w:hAnsi="Nunito Sans"/>
          <w:b/>
          <w:bCs/>
          <w:color w:val="8C2332"/>
          <w:sz w:val="20"/>
          <w:szCs w:val="20"/>
        </w:rPr>
        <w:t xml:space="preserve">2.  </w:t>
      </w:r>
      <w:r>
        <w:rPr>
          <w:rFonts w:ascii="Nunito Sans" w:cs="Nunito Sans" w:eastAsia="Nunito Sans" w:hAnsi="Nunito Sans"/>
          <w:b/>
          <w:bCs/>
          <w:i w:val="false"/>
          <w:iCs w:val="false"/>
          <w:color w:val="4A3A36"/>
          <w:sz w:val="20"/>
          <w:szCs w:val="20"/>
        </w:rPr>
        <w:t xml:space="preserve">The skeleton files</w:t>
      </w:r>
      <w:r>
        <w:rPr>
          <w:rFonts w:ascii="Nunito Sans" w:cs="Nunito Sans" w:eastAsia="Nunito Sans" w:hAnsi="Nunito Sans"/>
          <w:b w:val="false"/>
          <w:bCs w:val="false"/>
          <w:i w:val="false"/>
          <w:iCs w:val="false"/>
          <w:color w:val="4A3A36"/>
          <w:sz w:val="20"/>
          <w:szCs w:val="20"/>
        </w:rPr>
        <w:t xml:space="preserve"> — about two hours of your own time, and they must exist before week one</w:t>
      </w:r>
    </w:p>
    <w:p>
      <w:pPr>
        <w:spacing w:after="130" w:line="276"/>
      </w:pPr>
      <w:r>
        <w:rPr>
          <w:rFonts w:ascii="Nunito Sans" w:cs="Nunito Sans" w:eastAsia="Nunito Sans" w:hAnsi="Nunito Sans"/>
          <w:b w:val="false"/>
          <w:bCs w:val="false"/>
          <w:i w:val="false"/>
          <w:iCs w:val="false"/>
          <w:color w:val="4A3A36"/>
          <w:sz w:val="20"/>
          <w:szCs w:val="20"/>
        </w:rPr>
        <w:t xml:space="preserve">Everything else can be rushed if it has to be. Start those two now.</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Six weeks out</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
      </w:r>
      <w:r>
        <w:rPr>
          <w:rFonts w:ascii="Nunito Sans" w:cs="Nunito Sans" w:eastAsia="Nunito Sans" w:hAnsi="Nunito Sans"/>
          <w:b/>
          <w:bCs/>
          <w:i w:val="false"/>
          <w:iCs w:val="false"/>
          <w:color w:val="4A3A36"/>
          <w:sz w:val="20"/>
          <w:szCs w:val="20"/>
        </w:rPr>
        <w:t xml:space="preserve">Request the Scratch teacher account</w:t>
      </w:r>
      <w:r>
        <w:rPr>
          <w:rFonts w:ascii="Nunito Sans" w:cs="Nunito Sans" w:eastAsia="Nunito Sans" w:hAnsi="Nunito Sans"/>
          <w:b w:val="false"/>
          <w:bCs w:val="false"/>
          <w:i w:val="false"/>
          <w:iCs w:val="false"/>
          <w:color w:val="4A3A36"/>
          <w:sz w:val="20"/>
          <w:szCs w:val="20"/>
        </w:rPr>
        <w:t xml:space="preserve"> at </w:t>
      </w:r>
      <w:hyperlink w:history="1" r:id="rIdmkzceidkpb1xhzyr6gdza">
        <w:r>
          <w:rPr>
            <w:rFonts w:ascii="Nunito Sans" w:cs="Nunito Sans" w:eastAsia="Nunito Sans" w:hAnsi="Nunito Sans"/>
            <w:b w:val="false"/>
            <w:bCs w:val="false"/>
            <w:i w:val="false"/>
            <w:iCs w:val="false"/>
            <w:color w:val="2E6B3A"/>
            <w:sz w:val="20"/>
            <w:szCs w:val="20"/>
            <w:u w:val="single"/>
          </w:rPr>
          <w:t xml:space="preserve">scratch.mit.edu/educators</w:t>
        </w:r>
      </w:hyperlink>
      <w:r>
        <w:rPr>
          <w:rFonts w:ascii="Nunito Sans" w:cs="Nunito Sans" w:eastAsia="Nunito Sans" w:hAnsi="Nunito Sans"/>
          <w:b w:val="false"/>
          <w:bCs w:val="false"/>
          <w:i w:val="false"/>
          <w:iCs w:val="false"/>
          <w:color w:val="4A3A36"/>
          <w:sz w:val="20"/>
          <w:szCs w:val="20"/>
        </w:rPr>
        <w:t xml:space="preserve">, in the club's name with a club email address. See </w:t>
      </w:r>
      <w:r>
        <w:rPr>
          <w:rFonts w:ascii="Consolas" w:cs="Consolas" w:eastAsia="Consolas" w:hAnsi="Consolas"/>
          <w:b w:val="false"/>
          <w:bCs w:val="false"/>
          <w:i w:val="false"/>
          <w:iCs w:val="false"/>
          <w:color w:val="2E1015"/>
          <w:sz w:val="20"/>
          <w:szCs w:val="20"/>
        </w:rPr>
        <w:t xml:space="preserve">scratch-accounts-setup.md</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
      </w:r>
      <w:r>
        <w:rPr>
          <w:rFonts w:ascii="Nunito Sans" w:cs="Nunito Sans" w:eastAsia="Nunito Sans" w:hAnsi="Nunito Sans"/>
          <w:b/>
          <w:bCs/>
          <w:i w:val="false"/>
          <w:iCs w:val="false"/>
          <w:color w:val="4A3A36"/>
          <w:sz w:val="20"/>
          <w:szCs w:val="20"/>
        </w:rPr>
        <w:t xml:space="preserve">Confirm the venue</w:t>
      </w:r>
      <w:r>
        <w:rPr>
          <w:rFonts w:ascii="Nunito Sans" w:cs="Nunito Sans" w:eastAsia="Nunito Sans" w:hAnsi="Nunito Sans"/>
          <w:b w:val="false"/>
          <w:bCs w:val="false"/>
          <w:i w:val="false"/>
          <w:iCs w:val="false"/>
          <w:color w:val="4A3A36"/>
          <w:sz w:val="20"/>
          <w:szCs w:val="20"/>
        </w:rPr>
        <w:t xml:space="preserve">: room, dates, times, key access, who unlocks and locks up</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
      </w:r>
      <w:r>
        <w:rPr>
          <w:rFonts w:ascii="Nunito Sans" w:cs="Nunito Sans" w:eastAsia="Nunito Sans" w:hAnsi="Nunito Sans"/>
          <w:b/>
          <w:bCs/>
          <w:i w:val="false"/>
          <w:iCs w:val="false"/>
          <w:color w:val="4A3A36"/>
          <w:sz w:val="20"/>
          <w:szCs w:val="20"/>
        </w:rPr>
        <w:t xml:space="preserve">Take the club's child safety policy to the KCC committee</w:t>
      </w:r>
      <w:r>
        <w:rPr>
          <w:rFonts w:ascii="Nunito Sans" w:cs="Nunito Sans" w:eastAsia="Nunito Sans" w:hAnsi="Nunito Sans"/>
          <w:b w:val="false"/>
          <w:bCs w:val="false"/>
          <w:i w:val="false"/>
          <w:iCs w:val="false"/>
          <w:color w:val="4A3A36"/>
          <w:sz w:val="20"/>
          <w:szCs w:val="20"/>
        </w:rPr>
        <w:t xml:space="preserve"> before you commit to dates. Agree what's required of volunteers, what the club's insurance covers, and who the named contact is for any welfare concern. See the note at the bottom of this file</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
      </w:r>
      <w:r>
        <w:rPr>
          <w:rFonts w:ascii="Nunito Sans" w:cs="Nunito Sans" w:eastAsia="Nunito Sans" w:hAnsi="Nunito Sans"/>
          <w:b/>
          <w:bCs/>
          <w:i w:val="false"/>
          <w:iCs w:val="false"/>
          <w:color w:val="4A3A36"/>
          <w:sz w:val="20"/>
          <w:szCs w:val="20"/>
        </w:rPr>
        <w:t xml:space="preserve">Confirm the term fee</w:t>
      </w:r>
      <w:r>
        <w:rPr>
          <w:rFonts w:ascii="Nunito Sans" w:cs="Nunito Sans" w:eastAsia="Nunito Sans" w:hAnsi="Nunito Sans"/>
          <w:b w:val="false"/>
          <w:bCs w:val="false"/>
          <w:i w:val="false"/>
          <w:iCs w:val="false"/>
          <w:color w:val="4A3A36"/>
          <w:sz w:val="20"/>
          <w:szCs w:val="20"/>
        </w:rPr>
        <w:t xml:space="preserve"> — $40 for the eight weeks ($5 a session), collected up front — and agree how it's collected and, crucially, who can waive it without a meeting</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Confirm your volunteers for all eight weeks and name the spares</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Four weeks out</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
      </w:r>
      <w:r>
        <w:rPr>
          <w:rFonts w:ascii="Nunito Sans" w:cs="Nunito Sans" w:eastAsia="Nunito Sans" w:hAnsi="Nunito Sans"/>
          <w:b/>
          <w:bCs/>
          <w:i w:val="false"/>
          <w:iCs w:val="false"/>
          <w:color w:val="4A3A36"/>
          <w:sz w:val="20"/>
          <w:szCs w:val="20"/>
        </w:rPr>
        <w:t xml:space="preserve">Set the class size from the staffing ratio</w:t>
      </w:r>
      <w:r>
        <w:rPr>
          <w:rFonts w:ascii="Nunito Sans" w:cs="Nunito Sans" w:eastAsia="Nunito Sans" w:hAnsi="Nunito Sans"/>
          <w:b w:val="false"/>
          <w:bCs w:val="false"/>
          <w:i w:val="false"/>
          <w:iCs w:val="false"/>
          <w:color w:val="4A3A36"/>
          <w:sz w:val="20"/>
          <w:szCs w:val="20"/>
        </w:rPr>
        <w:t xml:space="preserve"> — one volunteer per five students, 1:4 if the group skews young, never fewer than two adults, 16 cap for the pilot</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
      </w:r>
      <w:r>
        <w:rPr>
          <w:rFonts w:ascii="Nunito Sans" w:cs="Nunito Sans" w:eastAsia="Nunito Sans" w:hAnsi="Nunito Sans"/>
          <w:b/>
          <w:bCs/>
          <w:i w:val="false"/>
          <w:iCs w:val="false"/>
          <w:color w:val="4A3A36"/>
          <w:sz w:val="20"/>
          <w:szCs w:val="20"/>
        </w:rPr>
        <w:t xml:space="preserve">Test the venue wi-fi with as many devices as you plan to run.</w:t>
      </w:r>
      <w:r>
        <w:rPr>
          <w:rFonts w:ascii="Nunito Sans" w:cs="Nunito Sans" w:eastAsia="Nunito Sans" w:hAnsi="Nunito Sans"/>
          <w:b w:val="false"/>
          <w:bCs w:val="false"/>
          <w:i w:val="false"/>
          <w:iCs w:val="false"/>
          <w:color w:val="4A3A36"/>
          <w:sz w:val="20"/>
          <w:szCs w:val="20"/>
        </w:rPr>
        <w:t xml:space="preserve"> Not "the venue has wi-fi" — take five machines down there and load Scratch on all of them</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
      </w:r>
      <w:r>
        <w:rPr>
          <w:rFonts w:ascii="Nunito Sans" w:cs="Nunito Sans" w:eastAsia="Nunito Sans" w:hAnsi="Nunito Sans"/>
          <w:b/>
          <w:bCs/>
          <w:i w:val="false"/>
          <w:iCs w:val="false"/>
          <w:color w:val="4A3A36"/>
          <w:sz w:val="20"/>
          <w:szCs w:val="20"/>
        </w:rPr>
        <w:t xml:space="preserve">Bring-your-own-laptop for the pilot</w:t>
      </w:r>
      <w:r>
        <w:rPr>
          <w:rFonts w:ascii="Nunito Sans" w:cs="Nunito Sans" w:eastAsia="Nunito Sans" w:hAnsi="Nunito Sans"/>
          <w:b w:val="false"/>
          <w:bCs w:val="false"/>
          <w:i w:val="false"/>
          <w:iCs w:val="false"/>
          <w:color w:val="4A3A36"/>
          <w:sz w:val="20"/>
          <w:szCs w:val="20"/>
        </w:rPr>
        <w:t xml:space="preserve"> — no budget for club machines. Make sure the parent letter says so plainly. See </w:t>
      </w:r>
      <w:r>
        <w:rPr>
          <w:rFonts w:ascii="Consolas" w:cs="Consolas" w:eastAsia="Consolas" w:hAnsi="Consolas"/>
          <w:b w:val="false"/>
          <w:bCs w:val="false"/>
          <w:i w:val="false"/>
          <w:iCs w:val="false"/>
          <w:color w:val="2E1015"/>
          <w:sz w:val="20"/>
          <w:szCs w:val="20"/>
        </w:rPr>
        <w:t xml:space="preserve">venue-device-checklist.md</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Open registrations. </w:t>
      </w:r>
      <w:r>
        <w:rPr>
          <w:rFonts w:ascii="Nunito Sans" w:cs="Nunito Sans" w:eastAsia="Nunito Sans" w:hAnsi="Nunito Sans"/>
          <w:b/>
          <w:bCs/>
          <w:i w:val="false"/>
          <w:iCs w:val="false"/>
          <w:color w:val="4A3A36"/>
          <w:sz w:val="20"/>
          <w:szCs w:val="20"/>
        </w:rPr>
        <w:t xml:space="preserve">Cap at 16</w:t>
      </w:r>
      <w:r>
        <w:rPr>
          <w:rFonts w:ascii="Nunito Sans" w:cs="Nunito Sans" w:eastAsia="Nunito Sans" w:hAnsi="Nunito Sans"/>
          <w:b w:val="false"/>
          <w:bCs w:val="false"/>
          <w:i w:val="false"/>
          <w:iCs w:val="false"/>
          <w:color w:val="4A3A36"/>
          <w:sz w:val="20"/>
          <w:szCs w:val="20"/>
        </w:rPr>
        <w:t xml:space="preserve"> (12–15 is the sweet spot with a team of five). Keep a waitlist; it's your case for a second cohort</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Send </w:t>
      </w:r>
      <w:r>
        <w:rPr>
          <w:rFonts w:ascii="Consolas" w:cs="Consolas" w:eastAsia="Consolas" w:hAnsi="Consolas"/>
          <w:b w:val="false"/>
          <w:bCs w:val="false"/>
          <w:i w:val="false"/>
          <w:iCs w:val="false"/>
          <w:color w:val="2E1015"/>
          <w:sz w:val="20"/>
          <w:szCs w:val="20"/>
        </w:rPr>
        <w:t xml:space="preserve">parent-info-letter.md</w:t>
      </w:r>
      <w:r>
        <w:rPr>
          <w:rFonts w:ascii="Nunito Sans" w:cs="Nunito Sans" w:eastAsia="Nunito Sans" w:hAnsi="Nunito Sans"/>
          <w:b w:val="false"/>
          <w:bCs w:val="false"/>
          <w:i w:val="false"/>
          <w:iCs w:val="false"/>
          <w:color w:val="4A3A36"/>
          <w:sz w:val="20"/>
          <w:szCs w:val="20"/>
        </w:rPr>
        <w:t xml:space="preserve"> with the registration link</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Send </w:t>
      </w:r>
      <w:r>
        <w:rPr>
          <w:rFonts w:ascii="Consolas" w:cs="Consolas" w:eastAsia="Consolas" w:hAnsi="Consolas"/>
          <w:b w:val="false"/>
          <w:bCs w:val="false"/>
          <w:i w:val="false"/>
          <w:iCs w:val="false"/>
          <w:color w:val="2E1015"/>
          <w:sz w:val="20"/>
          <w:szCs w:val="20"/>
        </w:rPr>
        <w:t xml:space="preserve">consent-and-photo-permission.md</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val="false"/>
          <w:iCs w:val="false"/>
          <w:color w:val="4A3A36"/>
          <w:sz w:val="20"/>
          <w:szCs w:val="20"/>
        </w:rPr>
        <w:t xml:space="preserve">Collect these before week one, not on the day</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
      </w:r>
      <w:r>
        <w:rPr>
          <w:rFonts w:ascii="Nunito Sans" w:cs="Nunito Sans" w:eastAsia="Nunito Sans" w:hAnsi="Nunito Sans"/>
          <w:b/>
          <w:bCs/>
          <w:i w:val="false"/>
          <w:iCs w:val="false"/>
          <w:color w:val="4A3A36"/>
          <w:sz w:val="20"/>
          <w:szCs w:val="20"/>
        </w:rPr>
        <w:t xml:space="preserve">Count who the laptop requirement turns away.</w:t>
      </w:r>
      <w:r>
        <w:rPr>
          <w:rFonts w:ascii="Nunito Sans" w:cs="Nunito Sans" w:eastAsia="Nunito Sans" w:hAnsi="Nunito Sans"/>
          <w:b w:val="false"/>
          <w:bCs w:val="false"/>
          <w:i w:val="false"/>
          <w:iCs w:val="false"/>
          <w:color w:val="4A3A36"/>
          <w:sz w:val="20"/>
          <w:szCs w:val="20"/>
        </w:rPr>
        <w:t xml:space="preserve"> Note every family that asks and can't come. That number is the case for sponsored laptops after the pilot</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Three weeks out</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
      </w:r>
      <w:r>
        <w:rPr>
          <w:rFonts w:ascii="Nunito Sans" w:cs="Nunito Sans" w:eastAsia="Nunito Sans" w:hAnsi="Nunito Sans"/>
          <w:b/>
          <w:bCs/>
          <w:i w:val="false"/>
          <w:iCs w:val="false"/>
          <w:color w:val="4A3A36"/>
          <w:sz w:val="20"/>
          <w:szCs w:val="20"/>
        </w:rPr>
        <w:t xml:space="preserve">Build the eight skeleton files.</w:t>
      </w:r>
      <w:r>
        <w:rPr>
          <w:rFonts w:ascii="Nunito Sans" w:cs="Nunito Sans" w:eastAsia="Nunito Sans" w:hAnsi="Nunito Sans"/>
          <w:b w:val="false"/>
          <w:bCs w:val="false"/>
          <w:i w:val="false"/>
          <w:iCs w:val="false"/>
          <w:color w:val="4A3A36"/>
          <w:sz w:val="20"/>
          <w:szCs w:val="20"/>
        </w:rPr>
        <w:t xml:space="preserve"> About two hours. This is the single most valuable preparation task in the programme — see the Long Project guide (</w:t>
      </w:r>
      <w:r>
        <w:rPr>
          <w:rFonts w:ascii="Consolas" w:cs="Consolas" w:eastAsia="Consolas" w:hAnsi="Consolas"/>
          <w:b w:val="false"/>
          <w:bCs w:val="false"/>
          <w:i w:val="false"/>
          <w:iCs w:val="false"/>
          <w:color w:val="2E1015"/>
          <w:sz w:val="20"/>
          <w:szCs w:val="20"/>
        </w:rPr>
        <w:t xml:space="preserve">course/long-project-sky-catcher.md</w:t>
      </w:r>
      <w:r>
        <w:rPr>
          <w:rFonts w:ascii="Nunito Sans" w:cs="Nunito Sans" w:eastAsia="Nunito Sans" w:hAnsi="Nunito Sans"/>
          <w:b w:val="false"/>
          <w:bCs w:val="false"/>
          <w:i w:val="false"/>
          <w:iCs w:val="false"/>
          <w:color w:val="4A3A36"/>
          <w:sz w:val="20"/>
          <w:szCs w:val="20"/>
        </w:rPr>
        <w:t xml:space="preserve">)</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Create the club Scratch studio and the skeletons studio</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Run through the week-one lesson plan end to end on the actual venue equipment</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Confirm the projector works in the room. Bring your own adapter</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Complete the Raspberry Pi Foundation's free safeguarding e-learning — about 30 minutes, open to anyone, and worth every volunteer's time whether or not the club requires it</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One week out</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Create Scratch accounts for every registered student, and print the login slips</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Print handouts for weeks one and two</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Print the attendance sheet</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Send the reminder email: date, time, address, what to bring, what not to bring</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Brief every volunteer using </w:t>
      </w:r>
      <w:r>
        <w:rPr>
          <w:rFonts w:ascii="Consolas" w:cs="Consolas" w:eastAsia="Consolas" w:hAnsi="Consolas"/>
          <w:b w:val="false"/>
          <w:bCs w:val="false"/>
          <w:i w:val="false"/>
          <w:iCs w:val="false"/>
          <w:color w:val="2E1015"/>
          <w:sz w:val="20"/>
          <w:szCs w:val="20"/>
        </w:rPr>
        <w:t xml:space="preserve">volunteer-briefing.md</w:t>
      </w:r>
      <w:r>
        <w:rPr>
          <w:rFonts w:ascii="Nunito Sans" w:cs="Nunito Sans" w:eastAsia="Nunito Sans" w:hAnsi="Nunito Sans"/>
          <w:b w:val="false"/>
          <w:bCs w:val="false"/>
          <w:i w:val="false"/>
          <w:iCs w:val="false"/>
          <w:color w:val="4A3A36"/>
          <w:sz w:val="20"/>
          <w:szCs w:val="20"/>
        </w:rPr>
        <w:t xml:space="preserve">, spares included</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Chase outstanding consent forms</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Day of week one</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Arrive 30 minutes early</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Every machine on, logged into Scratch, one tab open</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Projector tested and mirroring</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Name stickers, pencils, handouts on the desks</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Your finished Sky Catcher open in a tab, ready to demo</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Consent forms checked off against the attendance list</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Water, and a plan for the break</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Standing weekly routine</w:t>
      </w:r>
    </w:p>
    <w:p>
      <w:pPr>
        <w:spacing w:after="130" w:line="276"/>
      </w:pPr>
      <w:r>
        <w:rPr>
          <w:rFonts w:ascii="Nunito Sans" w:cs="Nunito Sans" w:eastAsia="Nunito Sans" w:hAnsi="Nunito Sans"/>
          <w:b w:val="false"/>
          <w:bCs w:val="false"/>
          <w:i w:val="false"/>
          <w:iCs w:val="false"/>
          <w:color w:val="4A3A36"/>
          <w:sz w:val="20"/>
          <w:szCs w:val="20"/>
        </w:rPr>
        <w:t xml:space="preserve">Before every class:</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Read the lesson plan properly. Not skim — read it</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Print that week's handout</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Build that week's project checkpoint yourself, so you've hit the bugs first</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Check who was absent last week and have the right skeleton link ready for them</w:t>
      </w:r>
    </w:p>
    <w:p>
      <w:pPr>
        <w:spacing w:after="130" w:line="276"/>
      </w:pPr>
      <w:r>
        <w:rPr>
          <w:rFonts w:ascii="Nunito Sans" w:cs="Nunito Sans" w:eastAsia="Nunito Sans" w:hAnsi="Nunito Sans"/>
          <w:b w:val="false"/>
          <w:bCs w:val="false"/>
          <w:i w:val="false"/>
          <w:iCs w:val="false"/>
          <w:color w:val="4A3A36"/>
          <w:sz w:val="20"/>
          <w:szCs w:val="20"/>
        </w:rPr>
        <w:t xml:space="preserve">After every class:</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Confirm every student saved</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Back up every project as an </w:t>
      </w:r>
      <w:r>
        <w:rPr>
          <w:rFonts w:ascii="Consolas" w:cs="Consolas" w:eastAsia="Consolas" w:hAnsi="Consolas"/>
          <w:b w:val="false"/>
          <w:bCs w:val="false"/>
          <w:i w:val="false"/>
          <w:iCs w:val="false"/>
          <w:color w:val="2E1015"/>
          <w:sz w:val="20"/>
          <w:szCs w:val="20"/>
        </w:rPr>
        <w:t xml:space="preserve">.sb3</w:t>
      </w:r>
      <w:r>
        <w:rPr>
          <w:rFonts w:ascii="Nunito Sans" w:cs="Nunito Sans" w:eastAsia="Nunito Sans" w:hAnsi="Nunito Sans"/>
          <w:b w:val="false"/>
          <w:bCs w:val="false"/>
          <w:i w:val="false"/>
          <w:iCs w:val="false"/>
          <w:color w:val="4A3A36"/>
          <w:sz w:val="20"/>
          <w:szCs w:val="20"/>
        </w:rPr>
        <w:t xml:space="preserve"> to the USB stick</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Note who's falling behind and message their parent with the skeleton link</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Write down anything that went wrong while you still remember it</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A note on child safety checks</w:t>
      </w:r>
    </w:p>
    <w:p>
      <w:pPr>
        <w:spacing w:after="130" w:line="276"/>
      </w:pPr>
      <w:r>
        <w:rPr>
          <w:rFonts w:ascii="Nunito Sans" w:cs="Nunito Sans" w:eastAsia="Nunito Sans" w:hAnsi="Nunito Sans"/>
          <w:b w:val="false"/>
          <w:bCs w:val="false"/>
          <w:i w:val="false"/>
          <w:iCs w:val="false"/>
          <w:color w:val="4A3A36"/>
          <w:sz w:val="20"/>
          <w:szCs w:val="20"/>
        </w:rPr>
        <w:t xml:space="preserve">The pilot isn't registered with Code Club Aotearoa, so their police vetting requirement doesn't apply. That removes an external gate, not the underlying question — </w:t>
      </w:r>
      <w:r>
        <w:rPr>
          <w:rFonts w:ascii="Nunito Sans" w:cs="Nunito Sans" w:eastAsia="Nunito Sans" w:hAnsi="Nunito Sans"/>
          <w:b/>
          <w:bCs/>
          <w:i w:val="false"/>
          <w:iCs w:val="false"/>
          <w:color w:val="4A3A36"/>
          <w:sz w:val="20"/>
          <w:szCs w:val="20"/>
        </w:rPr>
        <w:t xml:space="preserve">decide deliberately with the KCC committee what the club requires of adults working with its children, and write it down.</w:t>
      </w:r>
      <w:r>
        <w:rPr>
          <w:rFonts w:ascii="Nunito Sans" w:cs="Nunito Sans" w:eastAsia="Nunito Sans" w:hAnsi="Nunito Sans"/>
          <w:b w:val="false"/>
          <w:bCs w:val="false"/>
          <w:i w:val="false"/>
          <w:iCs w:val="false"/>
          <w:color w:val="4A3A36"/>
          <w:sz w:val="20"/>
          <w:szCs w:val="20"/>
        </w:rPr>
        <w:t xml:space="preserve"> Insurers sometimes ask, parents occasionally ask, and having an answer ready is better than improvising one.</w:t>
      </w:r>
    </w:p>
    <w:p>
      <w:pPr>
        <w:spacing w:after="130" w:line="276"/>
      </w:pPr>
      <w:r>
        <w:rPr>
          <w:rFonts w:ascii="Nunito Sans" w:cs="Nunito Sans" w:eastAsia="Nunito Sans" w:hAnsi="Nunito Sans"/>
          <w:b w:val="false"/>
          <w:bCs w:val="false"/>
          <w:i w:val="false"/>
          <w:iCs w:val="false"/>
          <w:color w:val="4A3A36"/>
          <w:sz w:val="20"/>
          <w:szCs w:val="20"/>
        </w:rPr>
        <w:t xml:space="preserve">If the committee does want checks, KCC doesn't need Code Club to get them: organisations can </w:t>
      </w:r>
      <w:hyperlink w:history="1" r:id="rId5cb8fhibu-c2fhbwcnfge">
        <w:r>
          <w:rPr>
            <w:rFonts w:ascii="Nunito Sans" w:cs="Nunito Sans" w:eastAsia="Nunito Sans" w:hAnsi="Nunito Sans"/>
            <w:b w:val="false"/>
            <w:bCs w:val="false"/>
            <w:i w:val="false"/>
            <w:iCs w:val="false"/>
            <w:color w:val="2E6B3A"/>
            <w:sz w:val="20"/>
            <w:szCs w:val="20"/>
            <w:u w:val="single"/>
          </w:rPr>
          <w:t xml:space="preserve">register directly with the New Zealand Police Vetting Service</w:t>
        </w:r>
      </w:hyperlink>
      <w:r>
        <w:rPr>
          <w:rFonts w:ascii="Nunito Sans" w:cs="Nunito Sans" w:eastAsia="Nunito Sans" w:hAnsi="Nunito Sans"/>
          <w:b w:val="false"/>
          <w:bCs w:val="false"/>
          <w:i w:val="false"/>
          <w:iCs w:val="false"/>
          <w:color w:val="4A3A36"/>
          <w:sz w:val="20"/>
          <w:szCs w:val="20"/>
        </w:rPr>
        <w:t xml:space="preserve"> as an approved agency. Allow time for that — it's a separate approval process on top of the vetting turnaround.</w:t>
      </w:r>
    </w:p>
    <w:p>
      <w:pPr>
        <w:spacing w:after="130" w:line="276"/>
      </w:pPr>
      <w:r>
        <w:rPr>
          <w:rFonts w:ascii="Nunito Sans" w:cs="Nunito Sans" w:eastAsia="Nunito Sans" w:hAnsi="Nunito Sans"/>
          <w:b w:val="false"/>
          <w:bCs w:val="false"/>
          <w:i w:val="false"/>
          <w:iCs w:val="false"/>
          <w:color w:val="4A3A36"/>
          <w:sz w:val="20"/>
          <w:szCs w:val="20"/>
        </w:rPr>
        <w:t xml:space="preserve">Whether or not checks are required, the practical safeguards in </w:t>
      </w:r>
      <w:r>
        <w:rPr>
          <w:rFonts w:ascii="Consolas" w:cs="Consolas" w:eastAsia="Consolas" w:hAnsi="Consolas"/>
          <w:b w:val="false"/>
          <w:bCs w:val="false"/>
          <w:i w:val="false"/>
          <w:iCs w:val="false"/>
          <w:color w:val="2E1015"/>
          <w:sz w:val="20"/>
          <w:szCs w:val="20"/>
        </w:rPr>
        <w:t xml:space="preserve">volunteer-briefing.md</w:t>
      </w:r>
      <w:r>
        <w:rPr>
          <w:rFonts w:ascii="Nunito Sans" w:cs="Nunito Sans" w:eastAsia="Nunito Sans" w:hAnsi="Nunito Sans"/>
          <w:b w:val="false"/>
          <w:bCs w:val="false"/>
          <w:i w:val="false"/>
          <w:iCs w:val="false"/>
          <w:color w:val="4A3A36"/>
          <w:sz w:val="20"/>
          <w:szCs w:val="20"/>
        </w:rPr>
        <w:t xml:space="preserve"> stay: two adults in the room at all times, never alone with a child, no private contact with students, no photos on personal phones, and one named person any welfare concern goes to the same day. Those cost nothing and they're what actually protects children on the day.</w:t>
      </w:r>
    </w:p>
    <w:p>
      <w:pPr>
        <w:spacing w:after="130" w:line="276"/>
      </w:pPr>
      <w:r>
        <w:rPr>
          <w:rFonts w:ascii="Nunito Sans" w:cs="Nunito Sans" w:eastAsia="Nunito Sans" w:hAnsi="Nunito Sans"/>
          <w:b w:val="false"/>
          <w:bCs w:val="false"/>
          <w:i w:val="false"/>
          <w:iCs w:val="false"/>
          <w:color w:val="4A3A36"/>
          <w:sz w:val="20"/>
          <w:szCs w:val="20"/>
        </w:rPr>
        <w:t xml:space="preserve">This is a starting point for that committee conversation, not legal advice — the committee should confirm the club's obligations properly.</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If the club registers with Code Club Aotearoa later</w:t>
      </w:r>
    </w:p>
    <w:p>
      <w:pPr>
        <w:spacing w:after="130" w:line="276"/>
      </w:pPr>
      <w:r>
        <w:rPr>
          <w:rFonts w:ascii="Nunito Sans" w:cs="Nunito Sans" w:eastAsia="Nunito Sans" w:hAnsi="Nunito Sans"/>
          <w:b w:val="false"/>
          <w:bCs w:val="false"/>
          <w:i w:val="false"/>
          <w:iCs w:val="false"/>
          <w:color w:val="4A3A36"/>
          <w:sz w:val="20"/>
          <w:szCs w:val="20"/>
        </w:rPr>
        <w:t xml:space="preserve">Worth revisiting after the pilot. It's free, community venues qualify, it brings a volunteer network and a funding pool, and it makes the "Code Club" name unambiguous. It does require police vetting for every volunteer who isn't a registered teacher, 2–4 weeks each, so it moves this checklist back to an eight-week runway.</w:t>
      </w:r>
    </w:p>
    <w:p>
      <w:pPr>
        <w:spacing w:after="130" w:line="276"/>
      </w:pPr>
      <w:r>
        <w:rPr>
          <w:rFonts w:ascii="Nunito Sans" w:cs="Nunito Sans" w:eastAsia="Nunito Sans" w:hAnsi="Nunito Sans"/>
          <w:b w:val="false"/>
          <w:bCs w:val="false"/>
          <w:i w:val="false"/>
          <w:iCs w:val="false"/>
          <w:color w:val="4A3A36"/>
          <w:sz w:val="20"/>
          <w:szCs w:val="20"/>
        </w:rPr>
        <w:t xml:space="preserve">Their project library is free to use either way — nothing in this pack depends on being registered.</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Nunito Sans" w:cs="Nunito Sans" w:eastAsia="Nunito Sans" w:hAnsi="Nunito Sans"/>
        <w:color w:val="8A7A72"/>
        <w:sz w:val="14"/>
        <w:szCs w:val="14"/>
      </w:rPr>
      <w:t xml:space="preserve">KCC Code Club · Game Makers — Pre-launch Checklist    </w:t>
    </w:r>
    <w:r>
      <w:rPr>
        <w:rFonts w:ascii="Nunito Sans" w:cs="Nunito Sans" w:eastAsia="Nunito Sans" w:hAnsi="Nunito Sans"/>
        <w:color w:val="8A7A72"/>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4A3A3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mkzceidkpb1xhzyr6gdza" Type="http://schemas.openxmlformats.org/officeDocument/2006/relationships/hyperlink" Target="https://scratch.mit.edu/educators" TargetMode="External"/><Relationship Id="rId5cb8fhibu-c2fhbwcnfge" Type="http://schemas.openxmlformats.org/officeDocument/2006/relationships/hyperlink" Target="https://police.govt.nz/advice/businesses-and-organisations/vetting/register-new-zealand-police-vetting" TargetMode="External"/><Relationship Id="rId8" Type="http://schemas.openxmlformats.org/officeDocument/2006/relationships/image" Target="media/8092a111e92d14d588e0950109fd3b7251ace6c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KCC Code Club: Game Makers — Pre-launch Checklist</dc:title>
  <dc:creator>Kerala Cultural Club</dc:creator>
  <dc:description>Start six weeks out</dc:description>
  <cp:lastModifiedBy>Un-named</cp:lastModifiedBy>
  <cp:revision>1</cp:revision>
  <dcterms:created xsi:type="dcterms:W3CDTF">2026-09-24T08:01:33.256Z</dcterms:created>
  <dcterms:modified xsi:type="dcterms:W3CDTF">2026-09-24T08:01:33.256Z</dcterms:modified>
</cp:coreProperties>
</file>

<file path=docProps/custom.xml><?xml version="1.0" encoding="utf-8"?>
<Properties xmlns="http://schemas.openxmlformats.org/officeDocument/2006/custom-properties" xmlns:vt="http://schemas.openxmlformats.org/officeDocument/2006/docPropsVTypes"/>
</file>