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0434" w14:textId="77777777" w:rsidR="00F97150" w:rsidRPr="000D0BFD" w:rsidRDefault="00F97150" w:rsidP="00F97150">
      <w:pPr>
        <w:pStyle w:val="Title"/>
        <w:rPr>
          <w:lang w:val="en-US"/>
        </w:rPr>
      </w:pPr>
      <w:r w:rsidRPr="000D0BFD">
        <w:rPr>
          <w:lang w:val="en-US"/>
        </w:rPr>
        <w:t>Master Thesis – Plan</w:t>
      </w:r>
    </w:p>
    <w:p w14:paraId="2CE3FB36" w14:textId="77777777" w:rsidR="00F97150" w:rsidRDefault="00F97150" w:rsidP="00F97150">
      <w:pPr>
        <w:pStyle w:val="Subtitle"/>
        <w:rPr>
          <w:lang w:val="en-US"/>
        </w:rPr>
      </w:pPr>
      <w:proofErr w:type="spellStart"/>
      <w:r w:rsidRPr="000D0BFD">
        <w:rPr>
          <w:lang w:val="en-US"/>
        </w:rPr>
        <w:t>Bebelambou</w:t>
      </w:r>
      <w:proofErr w:type="spellEnd"/>
      <w:r w:rsidRPr="000D0BFD">
        <w:rPr>
          <w:lang w:val="en-US"/>
        </w:rPr>
        <w:t xml:space="preserve"> Ethan a</w:t>
      </w:r>
      <w:r>
        <w:rPr>
          <w:lang w:val="en-US"/>
        </w:rPr>
        <w:t>nd Melih Taki</w:t>
      </w:r>
    </w:p>
    <w:p w14:paraId="4129028F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Acknowledgements</w:t>
      </w:r>
    </w:p>
    <w:p w14:paraId="5D540DC6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Abstract</w:t>
      </w:r>
    </w:p>
    <w:p w14:paraId="7CA15F5C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Tables of Contents</w:t>
      </w:r>
    </w:p>
    <w:p w14:paraId="55D444FB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List of Figures</w:t>
      </w:r>
    </w:p>
    <w:p w14:paraId="4B673510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List of Tables</w:t>
      </w:r>
    </w:p>
    <w:p w14:paraId="516B8585" w14:textId="77777777" w:rsidR="00F97150" w:rsidRDefault="00F97150" w:rsidP="00F97150">
      <w:pPr>
        <w:pStyle w:val="Heading1"/>
        <w:rPr>
          <w:lang w:val="en-US"/>
        </w:rPr>
      </w:pPr>
      <w:r>
        <w:rPr>
          <w:lang w:val="en-US"/>
        </w:rPr>
        <w:t>List of Abbreviations</w:t>
      </w:r>
    </w:p>
    <w:p w14:paraId="24EE2FF0" w14:textId="77777777" w:rsidR="00F97150" w:rsidRDefault="00F97150" w:rsidP="00F97150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Introduction</w:t>
      </w:r>
    </w:p>
    <w:p w14:paraId="60B1BDE3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Introduces the context of railway digital twins, the motivation behind this work, and the objectives pursued throughout the thesis.</w:t>
      </w:r>
    </w:p>
    <w:p w14:paraId="1DCE940B" w14:textId="057680F0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Context and Motivation</w:t>
      </w:r>
    </w:p>
    <w:p w14:paraId="19123706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challenges faced by modern railway systems and explains the growing need for simulation and digital technologies.</w:t>
      </w:r>
    </w:p>
    <w:p w14:paraId="6AD5B087" w14:textId="77777777" w:rsidR="00F97150" w:rsidRDefault="00F97150" w:rsidP="00F97150">
      <w:pPr>
        <w:pStyle w:val="Heading2"/>
        <w:rPr>
          <w:lang w:val="en-US"/>
        </w:rPr>
      </w:pPr>
      <w:r>
        <w:rPr>
          <w:lang w:val="en-US"/>
        </w:rPr>
        <w:t>1.2 Problem Statement</w:t>
      </w:r>
    </w:p>
    <w:p w14:paraId="22E21299" w14:textId="77777777" w:rsidR="00F97150" w:rsidRDefault="00F97150" w:rsidP="00F97150">
      <w:pPr>
        <w:rPr>
          <w:lang w:val="en-US"/>
        </w:rPr>
      </w:pPr>
      <w:r>
        <w:rPr>
          <w:lang w:val="en-US"/>
        </w:rPr>
        <w:t>Defines the research problem assessed in this thesis and identifies the limitations of existing approaches.</w:t>
      </w:r>
    </w:p>
    <w:p w14:paraId="55F02C41" w14:textId="77777777" w:rsidR="00F97150" w:rsidRDefault="00F97150" w:rsidP="00F97150">
      <w:pPr>
        <w:pStyle w:val="Heading2"/>
        <w:rPr>
          <w:lang w:val="en-US"/>
        </w:rPr>
      </w:pPr>
      <w:r>
        <w:rPr>
          <w:lang w:val="en-US"/>
        </w:rPr>
        <w:t>1.3 Objectives</w:t>
      </w:r>
    </w:p>
    <w:p w14:paraId="79DEAE0C" w14:textId="77777777" w:rsidR="00F97150" w:rsidRPr="000D0BFD" w:rsidRDefault="00F97150" w:rsidP="00F97150">
      <w:pPr>
        <w:rPr>
          <w:lang w:val="en-US"/>
        </w:rPr>
      </w:pPr>
      <w:r>
        <w:rPr>
          <w:lang w:val="en-US"/>
        </w:rPr>
        <w:t>Describes the objectives of the project and the expected outcomes of the proposed solution.</w:t>
      </w:r>
    </w:p>
    <w:p w14:paraId="6EC80CE6" w14:textId="77777777" w:rsidR="00F97150" w:rsidRDefault="00F97150" w:rsidP="00F97150">
      <w:pPr>
        <w:pStyle w:val="Heading2"/>
        <w:rPr>
          <w:lang w:val="en-US"/>
        </w:rPr>
      </w:pPr>
      <w:r>
        <w:rPr>
          <w:lang w:val="en-US"/>
        </w:rPr>
        <w:t>1.4 Thesis Structure</w:t>
      </w:r>
    </w:p>
    <w:p w14:paraId="0BA3CE37" w14:textId="77777777" w:rsidR="00F97150" w:rsidRDefault="00F97150" w:rsidP="00F97150">
      <w:pPr>
        <w:rPr>
          <w:lang w:val="en-US"/>
        </w:rPr>
      </w:pPr>
      <w:r>
        <w:rPr>
          <w:lang w:val="en-US"/>
        </w:rPr>
        <w:t>Provides an overview of the organization of the thesis.</w:t>
      </w:r>
    </w:p>
    <w:p w14:paraId="262AD4CC" w14:textId="77777777" w:rsidR="00F97150" w:rsidRDefault="00F97150" w:rsidP="00F9715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State of the Art</w:t>
      </w:r>
    </w:p>
    <w:p w14:paraId="54324E28" w14:textId="77777777" w:rsidR="00F97150" w:rsidRDefault="00F97150" w:rsidP="00F97150">
      <w:pPr>
        <w:rPr>
          <w:lang w:val="en-US"/>
        </w:rPr>
      </w:pPr>
      <w:r>
        <w:rPr>
          <w:lang w:val="en-US"/>
        </w:rPr>
        <w:t>Reviews the theoretical and technical foundations required for the development of a railway digital twin.</w:t>
      </w:r>
    </w:p>
    <w:p w14:paraId="28ED2947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Digital Twins </w:t>
      </w:r>
    </w:p>
    <w:p w14:paraId="2D554CFB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Introduces the concept of digital twins and discusses their capabilities and challenges.</w:t>
      </w:r>
    </w:p>
    <w:p w14:paraId="3C76F7E6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Definition, Capabilities and Limitations</w:t>
      </w:r>
    </w:p>
    <w:p w14:paraId="3B110DAB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fundamental concepts and characteristics of digital twins.</w:t>
      </w:r>
    </w:p>
    <w:p w14:paraId="18462E2B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Recent Developments and Applications</w:t>
      </w:r>
    </w:p>
    <w:p w14:paraId="5765E151" w14:textId="77777777" w:rsidR="00F97150" w:rsidRDefault="00F97150" w:rsidP="00F97150">
      <w:pPr>
        <w:rPr>
          <w:lang w:val="en-US"/>
        </w:rPr>
      </w:pPr>
      <w:r>
        <w:rPr>
          <w:lang w:val="en-US"/>
        </w:rPr>
        <w:t>Reviews recent advances and applications of digital twins across different domains.</w:t>
      </w:r>
    </w:p>
    <w:p w14:paraId="7A81B504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Applications for Railway networks</w:t>
      </w:r>
    </w:p>
    <w:p w14:paraId="5D0A5D6D" w14:textId="77777777" w:rsidR="00F97150" w:rsidRDefault="00F97150" w:rsidP="00F97150">
      <w:pPr>
        <w:rPr>
          <w:lang w:val="en-US"/>
        </w:rPr>
      </w:pPr>
      <w:r>
        <w:rPr>
          <w:lang w:val="en-US"/>
        </w:rPr>
        <w:t>Focuses on the adoption of digital twin railway systems.</w:t>
      </w:r>
    </w:p>
    <w:p w14:paraId="71AF0BEA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Railway Systems </w:t>
      </w:r>
    </w:p>
    <w:p w14:paraId="636910BC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Introduces the main concepts of railway infrastructure and operations required for modelling and simulation</w:t>
      </w:r>
    </w:p>
    <w:p w14:paraId="50B3D888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Railway Infrastructure </w:t>
      </w:r>
    </w:p>
    <w:p w14:paraId="1E86CA40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physical components that constitute a railway network.</w:t>
      </w:r>
    </w:p>
    <w:p w14:paraId="3409C1DB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Tracks</w:t>
      </w:r>
    </w:p>
    <w:p w14:paraId="755EC8C5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Description of tracks, tracks section, and their role in train circulation.</w:t>
      </w:r>
    </w:p>
    <w:p w14:paraId="50492214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Switches and Junctions</w:t>
      </w:r>
    </w:p>
    <w:p w14:paraId="20AD447E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Presentation of switches, crossings, and routing possibilities in the network.</w:t>
      </w:r>
    </w:p>
    <w:p w14:paraId="3229467A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Stations and Platforms </w:t>
      </w:r>
    </w:p>
    <w:p w14:paraId="748192B4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Description of stations, platforms and passengers exchange facilities.</w:t>
      </w:r>
    </w:p>
    <w:p w14:paraId="29E6022C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Signaling Systems</w:t>
      </w:r>
    </w:p>
    <w:p w14:paraId="77EE1258" w14:textId="77777777" w:rsidR="00F97150" w:rsidRDefault="00F97150" w:rsidP="00F97150">
      <w:pPr>
        <w:rPr>
          <w:lang w:val="en-US"/>
        </w:rPr>
      </w:pPr>
      <w:r>
        <w:rPr>
          <w:lang w:val="en-US"/>
        </w:rPr>
        <w:t>Overview of signaling principles used to ensure safe railway operations.</w:t>
      </w:r>
    </w:p>
    <w:p w14:paraId="0342BB4D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Railway Operations </w:t>
      </w:r>
    </w:p>
    <w:p w14:paraId="321819DE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Introduces how railway traffic is organized and managed.</w:t>
      </w:r>
    </w:p>
    <w:p w14:paraId="61A52986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Train movements</w:t>
      </w:r>
    </w:p>
    <w:p w14:paraId="1836DC4A" w14:textId="77777777" w:rsidR="00F97150" w:rsidRDefault="00F97150" w:rsidP="00F97150">
      <w:pPr>
        <w:rPr>
          <w:lang w:val="en-US"/>
        </w:rPr>
      </w:pPr>
      <w:r>
        <w:rPr>
          <w:lang w:val="en-US"/>
        </w:rPr>
        <w:t>Basic principles governing train circulation on railway networks.</w:t>
      </w:r>
    </w:p>
    <w:p w14:paraId="0BADB7DC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Timetabling</w:t>
      </w:r>
    </w:p>
    <w:p w14:paraId="22733682" w14:textId="77777777" w:rsidR="00F97150" w:rsidRDefault="00F97150" w:rsidP="00F97150">
      <w:pPr>
        <w:rPr>
          <w:lang w:val="en-US"/>
        </w:rPr>
      </w:pPr>
      <w:r>
        <w:rPr>
          <w:lang w:val="en-US"/>
        </w:rPr>
        <w:t>Role of schedules and timetable planning in railway operations.</w:t>
      </w:r>
    </w:p>
    <w:p w14:paraId="38FEECEC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Capacity management</w:t>
      </w:r>
    </w:p>
    <w:p w14:paraId="26D3EF74" w14:textId="77777777" w:rsidR="00F97150" w:rsidRDefault="00F97150" w:rsidP="00F97150">
      <w:pPr>
        <w:rPr>
          <w:lang w:val="en-US"/>
        </w:rPr>
      </w:pPr>
      <w:r>
        <w:rPr>
          <w:lang w:val="en-US"/>
        </w:rPr>
        <w:t>Concepts related to infrastructure capacity and traffic congestion.</w:t>
      </w:r>
    </w:p>
    <w:p w14:paraId="2B960730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Delay propagation</w:t>
      </w:r>
    </w:p>
    <w:p w14:paraId="359E924E" w14:textId="77777777" w:rsidR="00F97150" w:rsidRDefault="00F97150" w:rsidP="00F97150">
      <w:pPr>
        <w:rPr>
          <w:lang w:val="en-US"/>
        </w:rPr>
      </w:pPr>
      <w:r>
        <w:rPr>
          <w:lang w:val="en-US"/>
        </w:rPr>
        <w:t>Mechanisms through which disruptions spread across the network.</w:t>
      </w:r>
    </w:p>
    <w:p w14:paraId="1F5F9A52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Railway Network Representation</w:t>
      </w:r>
    </w:p>
    <w:p w14:paraId="31B0096A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different representations commonly used to model railway systems.</w:t>
      </w:r>
    </w:p>
    <w:p w14:paraId="4966083D" w14:textId="77777777" w:rsidR="00F97150" w:rsidRDefault="00F97150" w:rsidP="00F97150">
      <w:pPr>
        <w:pStyle w:val="Heading4"/>
        <w:rPr>
          <w:lang w:val="en-US"/>
        </w:rPr>
      </w:pPr>
      <w:r>
        <w:rPr>
          <w:lang w:val="en-US"/>
        </w:rPr>
        <w:t>2.2.3.1 Graph-Based Modelling</w:t>
      </w:r>
    </w:p>
    <w:p w14:paraId="6A56F91B" w14:textId="77777777" w:rsidR="00F97150" w:rsidRDefault="00F97150" w:rsidP="00F97150">
      <w:pPr>
        <w:pStyle w:val="Heading4"/>
        <w:rPr>
          <w:lang w:val="en-US"/>
        </w:rPr>
      </w:pPr>
      <w:r>
        <w:rPr>
          <w:lang w:val="en-US"/>
        </w:rPr>
        <w:t>2.2.3.2 Physics-Based Modelling</w:t>
      </w:r>
    </w:p>
    <w:p w14:paraId="259F5EB2" w14:textId="77777777" w:rsidR="00F97150" w:rsidRDefault="00F97150" w:rsidP="00F97150">
      <w:pPr>
        <w:pStyle w:val="Heading4"/>
        <w:rPr>
          <w:lang w:val="en-US"/>
        </w:rPr>
      </w:pPr>
      <w:r>
        <w:rPr>
          <w:lang w:val="en-US"/>
        </w:rPr>
        <w:t>2.2.3.3 Logic-Based Modelling</w:t>
      </w:r>
    </w:p>
    <w:p w14:paraId="6E009CFE" w14:textId="77777777" w:rsidR="00F97150" w:rsidRDefault="00F97150" w:rsidP="00F97150">
      <w:pPr>
        <w:pStyle w:val="Heading3"/>
        <w:tabs>
          <w:tab w:val="left" w:pos="3852"/>
        </w:tabs>
        <w:rPr>
          <w:lang w:val="en-US"/>
        </w:rPr>
      </w:pPr>
      <w:r>
        <w:rPr>
          <w:lang w:val="en-US"/>
        </w:rPr>
        <w:t>2.2.4 Railway Data Sources</w:t>
      </w:r>
      <w:r>
        <w:rPr>
          <w:lang w:val="en-US"/>
        </w:rPr>
        <w:tab/>
      </w:r>
    </w:p>
    <w:p w14:paraId="28939D4F" w14:textId="77777777" w:rsidR="00F97150" w:rsidRPr="00DA1A03" w:rsidRDefault="00F97150" w:rsidP="00F97150">
      <w:pPr>
        <w:rPr>
          <w:lang w:val="en-US"/>
        </w:rPr>
      </w:pPr>
      <w:r>
        <w:rPr>
          <w:lang w:val="en-US"/>
        </w:rPr>
        <w:t>Reviews the main data sources used for railway modelling.</w:t>
      </w:r>
    </w:p>
    <w:p w14:paraId="42069BDE" w14:textId="77777777" w:rsidR="00F97150" w:rsidRDefault="00F97150" w:rsidP="00F97150">
      <w:pPr>
        <w:pStyle w:val="Heading4"/>
        <w:rPr>
          <w:lang w:val="en-US"/>
        </w:rPr>
      </w:pPr>
      <w:r>
        <w:rPr>
          <w:lang w:val="en-US"/>
        </w:rPr>
        <w:t>2.2.4.1 Infrastructure Data</w:t>
      </w:r>
    </w:p>
    <w:p w14:paraId="12966805" w14:textId="77777777" w:rsidR="00F97150" w:rsidRDefault="00F97150" w:rsidP="00F97150">
      <w:pPr>
        <w:rPr>
          <w:lang w:val="en-US"/>
        </w:rPr>
      </w:pPr>
      <w:r>
        <w:rPr>
          <w:lang w:val="en-US"/>
        </w:rPr>
        <w:t>Track topology, switches, stations and signaling information.</w:t>
      </w:r>
    </w:p>
    <w:p w14:paraId="2F214F86" w14:textId="77777777" w:rsidR="00F97150" w:rsidRDefault="00F97150" w:rsidP="00F97150">
      <w:pPr>
        <w:pStyle w:val="Heading4"/>
        <w:rPr>
          <w:lang w:val="en-US"/>
        </w:rPr>
      </w:pPr>
      <w:r>
        <w:rPr>
          <w:lang w:val="en-US"/>
        </w:rPr>
        <w:t xml:space="preserve">2.2.4.2 Operational Data </w:t>
      </w:r>
    </w:p>
    <w:p w14:paraId="2BF49B00" w14:textId="77777777" w:rsidR="00F97150" w:rsidRDefault="00F97150" w:rsidP="00F97150">
      <w:pPr>
        <w:rPr>
          <w:lang w:val="en-US"/>
        </w:rPr>
      </w:pPr>
      <w:r>
        <w:rPr>
          <w:lang w:val="en-US"/>
        </w:rPr>
        <w:t>Train movements, delays, schedules, and traffic information.</w:t>
      </w:r>
    </w:p>
    <w:p w14:paraId="61EB283D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Railway Simulators</w:t>
      </w:r>
    </w:p>
    <w:p w14:paraId="157392D1" w14:textId="77777777" w:rsidR="00F97150" w:rsidRDefault="00F97150" w:rsidP="00F97150">
      <w:pPr>
        <w:rPr>
          <w:lang w:val="en-US"/>
        </w:rPr>
      </w:pPr>
      <w:r>
        <w:rPr>
          <w:lang w:val="en-US"/>
        </w:rPr>
        <w:t>Reviews the existing railway simulation platforms and compares their suitability for digital twin Applications.</w:t>
      </w:r>
    </w:p>
    <w:p w14:paraId="0DD4098F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Overview of Existing Simulators </w:t>
      </w:r>
    </w:p>
    <w:p w14:paraId="1A7F7E2E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used railway simulation platforms.</w:t>
      </w:r>
    </w:p>
    <w:p w14:paraId="28186C46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Comparative Analysis</w:t>
      </w:r>
    </w:p>
    <w:p w14:paraId="4BFE90CC" w14:textId="77777777" w:rsidR="00F97150" w:rsidRDefault="00F97150" w:rsidP="00F97150">
      <w:pPr>
        <w:rPr>
          <w:lang w:val="en-US"/>
        </w:rPr>
      </w:pPr>
      <w:r>
        <w:rPr>
          <w:lang w:val="en-US"/>
        </w:rPr>
        <w:t>Compares the identified simulators according to technical and operational criteria.</w:t>
      </w:r>
    </w:p>
    <w:p w14:paraId="0005B403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SUMO: General Features</w:t>
      </w:r>
    </w:p>
    <w:p w14:paraId="75D778A8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Introduces SUMO and its general simulation capabilities.</w:t>
      </w:r>
    </w:p>
    <w:p w14:paraId="663CAD42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SUMO Backend Architecture</w:t>
      </w:r>
    </w:p>
    <w:p w14:paraId="40CF97B7" w14:textId="77777777" w:rsidR="00F97150" w:rsidRPr="00295C0B" w:rsidRDefault="00F97150" w:rsidP="00F97150">
      <w:pPr>
        <w:rPr>
          <w:lang w:val="en-US"/>
        </w:rPr>
      </w:pPr>
      <w:r>
        <w:rPr>
          <w:lang w:val="en-US"/>
        </w:rPr>
        <w:t>Describes the internal architecture and extensibility of SUMO.</w:t>
      </w:r>
    </w:p>
    <w:p w14:paraId="76FC200B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SUMO for Railway Simulation</w:t>
      </w:r>
    </w:p>
    <w:p w14:paraId="41663AA9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railway-specific functionalities available in SUMO.</w:t>
      </w:r>
    </w:p>
    <w:p w14:paraId="09E53832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Simulation Calibration</w:t>
      </w:r>
    </w:p>
    <w:p w14:paraId="39A97EA0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Research Gap</w:t>
      </w:r>
    </w:p>
    <w:p w14:paraId="366B9D43" w14:textId="77777777" w:rsidR="00F97150" w:rsidRDefault="00F97150" w:rsidP="00F97150">
      <w:pPr>
        <w:rPr>
          <w:lang w:val="en-US"/>
        </w:rPr>
      </w:pPr>
      <w:r>
        <w:rPr>
          <w:lang w:val="en-US"/>
        </w:rPr>
        <w:t>Summarizes the limitations identified in the literature and motivates the proposed work.</w:t>
      </w:r>
    </w:p>
    <w:p w14:paraId="597CE4B6" w14:textId="77777777" w:rsidR="00F97150" w:rsidRDefault="00F97150" w:rsidP="00F9715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Proposed Methodology</w:t>
      </w:r>
    </w:p>
    <w:p w14:paraId="275EFE00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original contributions of this thesis and positions of the proposed work with respect to existing research.</w:t>
      </w:r>
    </w:p>
    <w:p w14:paraId="0242FE5A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Positioning of This Work </w:t>
      </w:r>
    </w:p>
    <w:p w14:paraId="5F246696" w14:textId="77777777" w:rsidR="00F97150" w:rsidRDefault="00F97150" w:rsidP="00F97150">
      <w:pPr>
        <w:rPr>
          <w:lang w:val="en-US"/>
        </w:rPr>
      </w:pPr>
      <w:r>
        <w:rPr>
          <w:lang w:val="en-US"/>
        </w:rPr>
        <w:t>Explains how the proposed approach addresses the limitations identified in the literature.</w:t>
      </w:r>
    </w:p>
    <w:p w14:paraId="12806290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Framework</w:t>
      </w:r>
    </w:p>
    <w:p w14:paraId="6251DF2A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overall architecture of the proposed approach.</w:t>
      </w:r>
    </w:p>
    <w:p w14:paraId="79EB3894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Why SUMO?</w:t>
      </w:r>
    </w:p>
    <w:p w14:paraId="4FE67C4D" w14:textId="77777777" w:rsidR="00F97150" w:rsidRPr="00FE350A" w:rsidRDefault="00F97150" w:rsidP="00F97150">
      <w:pPr>
        <w:rPr>
          <w:lang w:val="en-US"/>
        </w:rPr>
      </w:pPr>
      <w:r>
        <w:rPr>
          <w:lang w:val="en-US"/>
        </w:rPr>
        <w:t>Justifies the choice of SUMO as the simulation platform.</w:t>
      </w:r>
    </w:p>
    <w:p w14:paraId="583B7D99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Available</w:t>
      </w:r>
    </w:p>
    <w:p w14:paraId="7D4E386F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Describes the datasets used to construct and validate the digital twin.</w:t>
      </w:r>
    </w:p>
    <w:p w14:paraId="3CD80312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Infrastructure Data</w:t>
      </w:r>
    </w:p>
    <w:p w14:paraId="45FA900C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infrastructure and network level datasets.</w:t>
      </w:r>
    </w:p>
    <w:p w14:paraId="3874F347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Macro-Level Data</w:t>
      </w:r>
    </w:p>
    <w:p w14:paraId="79A5B93D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Micro-Level Data</w:t>
      </w:r>
    </w:p>
    <w:p w14:paraId="65C0602E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Operational Data</w:t>
      </w:r>
    </w:p>
    <w:p w14:paraId="2036AAD7" w14:textId="77777777" w:rsidR="00F97150" w:rsidRPr="006A24C6" w:rsidRDefault="00F97150" w:rsidP="00F97150">
      <w:pPr>
        <w:rPr>
          <w:lang w:val="en-US"/>
        </w:rPr>
      </w:pPr>
      <w:r>
        <w:rPr>
          <w:lang w:val="en-US"/>
        </w:rPr>
        <w:t>Presents operational data datasets such as train movements, delays, and punctuality records.</w:t>
      </w:r>
    </w:p>
    <w:p w14:paraId="6C44C3AF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Implementation plan</w:t>
      </w:r>
    </w:p>
    <w:p w14:paraId="2513F8A7" w14:textId="77777777" w:rsidR="00F97150" w:rsidRDefault="00F97150" w:rsidP="00F97150">
      <w:pPr>
        <w:rPr>
          <w:lang w:val="en-US"/>
        </w:rPr>
      </w:pPr>
      <w:r>
        <w:rPr>
          <w:lang w:val="en-US"/>
        </w:rPr>
        <w:t>Provides an overview of the implementation strategy and methodology.</w:t>
      </w:r>
    </w:p>
    <w:p w14:paraId="0A36DDB0" w14:textId="77777777" w:rsidR="00F97150" w:rsidRDefault="00F97150" w:rsidP="00F9715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Implementation</w:t>
      </w:r>
    </w:p>
    <w:p w14:paraId="75E35332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Describes the technical implementation of the proposed approach.</w:t>
      </w:r>
    </w:p>
    <w:p w14:paraId="2CFB9017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Macro-Level Modeling</w:t>
      </w:r>
    </w:p>
    <w:p w14:paraId="49D37DA0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generation of a railway network model from operational and macro infrastructure data.</w:t>
      </w:r>
    </w:p>
    <w:p w14:paraId="5187309A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Processing Pipeline</w:t>
      </w:r>
    </w:p>
    <w:p w14:paraId="4A6056BE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Describes the ETL pipeline used to collect, clean, and transform infrastructure and operational data.</w:t>
      </w:r>
    </w:p>
    <w:p w14:paraId="6CEC85D8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Railway network Generation</w:t>
      </w:r>
    </w:p>
    <w:p w14:paraId="48D7B2F8" w14:textId="77777777" w:rsidR="00F97150" w:rsidRDefault="00F97150" w:rsidP="00F97150">
      <w:pPr>
        <w:rPr>
          <w:lang w:val="en-US"/>
        </w:rPr>
      </w:pPr>
      <w:r>
        <w:rPr>
          <w:lang w:val="en-US"/>
        </w:rPr>
        <w:t>Explains how the railway network is reconstructed and converted into a simulation-ready model.</w:t>
      </w:r>
    </w:p>
    <w:p w14:paraId="15F9A58B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Trip generation</w:t>
      </w:r>
    </w:p>
    <w:p w14:paraId="255089FC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Simulation</w:t>
      </w:r>
    </w:p>
    <w:p w14:paraId="1DCA3CC6" w14:textId="77777777" w:rsidR="00F97150" w:rsidRPr="001B5D12" w:rsidRDefault="00F97150" w:rsidP="00F97150">
      <w:pPr>
        <w:rPr>
          <w:lang w:val="en-US"/>
        </w:rPr>
      </w:pPr>
      <w:r w:rsidRPr="001B5D12">
        <w:rPr>
          <w:lang w:val="en-US"/>
        </w:rPr>
        <w:t>Presents the simulation environment and generated scenario.</w:t>
      </w:r>
    </w:p>
    <w:p w14:paraId="728A428E" w14:textId="77777777" w:rsidR="00F97150" w:rsidRPr="001B5D12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14:paraId="3D283E7E" w14:textId="77777777" w:rsidR="00F97150" w:rsidRDefault="00F97150" w:rsidP="00F97150">
      <w:pPr>
        <w:rPr>
          <w:lang w:val="en-US"/>
        </w:rPr>
      </w:pPr>
      <w:r>
        <w:rPr>
          <w:lang w:val="en-US"/>
        </w:rPr>
        <w:t>Discuss (briefly) the limitations of the macro-level model.</w:t>
      </w:r>
    </w:p>
    <w:p w14:paraId="4BF239D2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Micro-Level Modeling</w:t>
      </w:r>
    </w:p>
    <w:p w14:paraId="26A10329" w14:textId="77777777" w:rsidR="00F97150" w:rsidRDefault="00F97150" w:rsidP="00F97150">
      <w:pPr>
        <w:rPr>
          <w:lang w:val="en-US"/>
        </w:rPr>
      </w:pPr>
      <w:r w:rsidRPr="001B5D12">
        <w:rPr>
          <w:lang w:val="en-US"/>
        </w:rPr>
        <w:t>Presents the generation of a railway network model from operational and micro infrastructure data.</w:t>
      </w:r>
    </w:p>
    <w:p w14:paraId="0A02F585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Processing Pipeline</w:t>
      </w:r>
    </w:p>
    <w:p w14:paraId="2E919695" w14:textId="77777777" w:rsidR="00F97150" w:rsidRDefault="00F97150" w:rsidP="00F97150">
      <w:pPr>
        <w:rPr>
          <w:lang w:val="en-US"/>
        </w:rPr>
      </w:pPr>
      <w:r>
        <w:rPr>
          <w:lang w:val="en-US"/>
        </w:rPr>
        <w:t>Describes the ETL pipeline used to collect, clean, and transform infrastructure and operational data.</w:t>
      </w:r>
    </w:p>
    <w:p w14:paraId="224A8C80" w14:textId="77777777" w:rsidR="00F97150" w:rsidRDefault="00F97150" w:rsidP="00F97150">
      <w:pPr>
        <w:pStyle w:val="Heading3"/>
        <w:numPr>
          <w:ilvl w:val="2"/>
          <w:numId w:val="1"/>
        </w:numPr>
      </w:pPr>
      <w:r>
        <w:t>Infrastructure Modeling</w:t>
      </w:r>
    </w:p>
    <w:p w14:paraId="20FCD116" w14:textId="77777777" w:rsidR="00F97150" w:rsidRDefault="00F97150" w:rsidP="00F97150">
      <w:pPr>
        <w:rPr>
          <w:lang w:val="en-US"/>
        </w:rPr>
      </w:pPr>
      <w:r w:rsidRPr="001B5D12">
        <w:rPr>
          <w:lang w:val="en-US"/>
        </w:rPr>
        <w:t>Presents the algorithms developed t</w:t>
      </w:r>
      <w:r>
        <w:rPr>
          <w:lang w:val="en-US"/>
        </w:rPr>
        <w:t>o model railway infrastructure elements.</w:t>
      </w:r>
    </w:p>
    <w:p w14:paraId="1DEDF084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Switch detection</w:t>
      </w:r>
    </w:p>
    <w:p w14:paraId="4C30C248" w14:textId="77777777" w:rsidR="00F97150" w:rsidRDefault="00F97150" w:rsidP="00F97150">
      <w:pPr>
        <w:rPr>
          <w:lang w:val="en-US"/>
        </w:rPr>
      </w:pPr>
      <w:r>
        <w:rPr>
          <w:lang w:val="en-US"/>
        </w:rPr>
        <w:t>Explains the identification of railway switches from infrastructure data.</w:t>
      </w:r>
    </w:p>
    <w:p w14:paraId="059A2531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Platform Detection</w:t>
      </w:r>
    </w:p>
    <w:p w14:paraId="059184E6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methodology used to identify station platforms.</w:t>
      </w:r>
    </w:p>
    <w:p w14:paraId="3AA41298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Track segmentation</w:t>
      </w:r>
    </w:p>
    <w:p w14:paraId="436A1D0C" w14:textId="77777777" w:rsidR="00F97150" w:rsidRDefault="00F97150" w:rsidP="00F97150">
      <w:pPr>
        <w:rPr>
          <w:lang w:val="en-US"/>
        </w:rPr>
      </w:pPr>
      <w:r>
        <w:rPr>
          <w:lang w:val="en-US"/>
        </w:rPr>
        <w:t>Explains how railway tracks are partitioned into operational segments.</w:t>
      </w:r>
    </w:p>
    <w:p w14:paraId="58E9284E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Dual Graph Construction</w:t>
      </w:r>
    </w:p>
    <w:p w14:paraId="03BC151A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dual graph representation used for routing and pathfinding.</w:t>
      </w:r>
    </w:p>
    <w:p w14:paraId="618234F9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Trip Generation</w:t>
      </w:r>
    </w:p>
    <w:p w14:paraId="5B372CF1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Random Trips</w:t>
      </w:r>
    </w:p>
    <w:p w14:paraId="6EC3F662" w14:textId="77777777" w:rsidR="00F97150" w:rsidRDefault="00F97150" w:rsidP="00F97150">
      <w:pPr>
        <w:pStyle w:val="Heading4"/>
        <w:numPr>
          <w:ilvl w:val="3"/>
          <w:numId w:val="1"/>
        </w:numPr>
        <w:rPr>
          <w:lang w:val="en-US"/>
        </w:rPr>
      </w:pPr>
      <w:r>
        <w:rPr>
          <w:lang w:val="en-US"/>
        </w:rPr>
        <w:t>Real Data Trips</w:t>
      </w:r>
    </w:p>
    <w:p w14:paraId="6ED00FD3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Simulation</w:t>
      </w:r>
    </w:p>
    <w:p w14:paraId="3EFC062B" w14:textId="77777777" w:rsidR="00F97150" w:rsidRPr="00B60745" w:rsidRDefault="00F97150" w:rsidP="00F97150">
      <w:pPr>
        <w:rPr>
          <w:lang w:val="en-US"/>
        </w:rPr>
      </w:pPr>
      <w:r w:rsidRPr="00B60745">
        <w:rPr>
          <w:lang w:val="en-US"/>
        </w:rPr>
        <w:t>Presents the simulation environment and generated scenario.</w:t>
      </w:r>
    </w:p>
    <w:p w14:paraId="6585647A" w14:textId="77777777" w:rsidR="00F97150" w:rsidRPr="00B60745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14:paraId="496C99C0" w14:textId="77777777" w:rsidR="00F97150" w:rsidRDefault="00F97150" w:rsidP="00F97150">
      <w:pPr>
        <w:pStyle w:val="Heading3"/>
        <w:rPr>
          <w:lang w:val="en-US"/>
        </w:rPr>
      </w:pPr>
      <w:r w:rsidRPr="00B60745">
        <w:rPr>
          <w:rFonts w:eastAsiaTheme="minorHAnsi" w:cstheme="minorBidi"/>
          <w:color w:val="auto"/>
          <w:sz w:val="22"/>
          <w:szCs w:val="22"/>
          <w:lang w:val="en-US"/>
        </w:rPr>
        <w:t>Discuss (briefly) the limitations of the macro-level model.</w:t>
      </w:r>
    </w:p>
    <w:p w14:paraId="66533722" w14:textId="77777777" w:rsidR="00F97150" w:rsidRDefault="00F97150" w:rsidP="00F97150">
      <w:pPr>
        <w:pStyle w:val="Heading1"/>
        <w:numPr>
          <w:ilvl w:val="0"/>
          <w:numId w:val="1"/>
        </w:numPr>
        <w:ind w:left="360" w:hanging="360"/>
        <w:rPr>
          <w:lang w:val="en-US"/>
        </w:rPr>
      </w:pPr>
      <w:r>
        <w:rPr>
          <w:lang w:val="en-US"/>
        </w:rPr>
        <w:t>Results</w:t>
      </w:r>
    </w:p>
    <w:p w14:paraId="21771222" w14:textId="77777777" w:rsidR="00F97150" w:rsidRPr="004732CE" w:rsidRDefault="00F97150" w:rsidP="00F97150">
      <w:pPr>
        <w:rPr>
          <w:lang w:val="en-US"/>
        </w:rPr>
      </w:pPr>
      <w:r>
        <w:rPr>
          <w:lang w:val="en-US"/>
        </w:rPr>
        <w:t>Presents and analyses the results obtained from the modeling and simulation processes.</w:t>
      </w:r>
    </w:p>
    <w:p w14:paraId="6FFF62B6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Dataset Validation</w:t>
      </w:r>
    </w:p>
    <w:p w14:paraId="337AE172" w14:textId="77777777" w:rsidR="00F97150" w:rsidRPr="004732CE" w:rsidRDefault="00F97150" w:rsidP="00F97150">
      <w:pPr>
        <w:rPr>
          <w:lang w:val="en-US"/>
        </w:rPr>
      </w:pPr>
      <w:r>
        <w:rPr>
          <w:lang w:val="en-US"/>
        </w:rPr>
        <w:t>Evaluates the quality and completeness of the generated railway dataset.</w:t>
      </w:r>
    </w:p>
    <w:p w14:paraId="0C2799AD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Station Coverage</w:t>
      </w:r>
    </w:p>
    <w:p w14:paraId="244EBF6E" w14:textId="4D4BAB63" w:rsidR="003C2E1E" w:rsidRDefault="00F97150" w:rsidP="003C2E1E">
      <w:pPr>
        <w:rPr>
          <w:lang w:val="en-US"/>
        </w:rPr>
      </w:pPr>
      <w:r>
        <w:rPr>
          <w:lang w:val="en-US"/>
        </w:rPr>
        <w:t>Analyses the number of detected stations and their correspondence with the reference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B77D4" w14:paraId="5E353A0A" w14:textId="77777777" w:rsidTr="00BB216B">
        <w:tc>
          <w:tcPr>
            <w:tcW w:w="2265" w:type="dxa"/>
          </w:tcPr>
          <w:p w14:paraId="731CA869" w14:textId="77777777" w:rsidR="00BB216B" w:rsidRDefault="00BB216B" w:rsidP="00BB216B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</w:tcPr>
          <w:p w14:paraId="2D75B763" w14:textId="62484C1F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Reference Data </w:t>
            </w:r>
          </w:p>
        </w:tc>
        <w:tc>
          <w:tcPr>
            <w:tcW w:w="2266" w:type="dxa"/>
          </w:tcPr>
          <w:p w14:paraId="18091288" w14:textId="4AA1834E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Simulation Data</w:t>
            </w:r>
          </w:p>
        </w:tc>
        <w:tc>
          <w:tcPr>
            <w:tcW w:w="2266" w:type="dxa"/>
          </w:tcPr>
          <w:p w14:paraId="2F189C69" w14:textId="541D90B7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Coverage</w:t>
            </w:r>
          </w:p>
        </w:tc>
      </w:tr>
      <w:tr w:rsidR="009B77D4" w14:paraId="0C0F6739" w14:textId="77777777" w:rsidTr="00BB216B">
        <w:tc>
          <w:tcPr>
            <w:tcW w:w="2265" w:type="dxa"/>
          </w:tcPr>
          <w:p w14:paraId="3B007FEE" w14:textId="4759E88B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Macro simulation</w:t>
            </w:r>
          </w:p>
        </w:tc>
        <w:tc>
          <w:tcPr>
            <w:tcW w:w="2265" w:type="dxa"/>
          </w:tcPr>
          <w:p w14:paraId="1D388F53" w14:textId="207839B4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1337 stations</w:t>
            </w:r>
          </w:p>
        </w:tc>
        <w:tc>
          <w:tcPr>
            <w:tcW w:w="2266" w:type="dxa"/>
          </w:tcPr>
          <w:p w14:paraId="1DDF3008" w14:textId="08C97B1B" w:rsidR="00BB216B" w:rsidRDefault="00BB216B" w:rsidP="00BB216B">
            <w:pPr>
              <w:tabs>
                <w:tab w:val="left" w:pos="276"/>
              </w:tabs>
              <w:rPr>
                <w:lang w:val="en-US"/>
              </w:rPr>
            </w:pPr>
            <w:r>
              <w:rPr>
                <w:lang w:val="en-US"/>
              </w:rPr>
              <w:tab/>
              <w:t>1327 stations</w:t>
            </w:r>
          </w:p>
        </w:tc>
        <w:tc>
          <w:tcPr>
            <w:tcW w:w="2266" w:type="dxa"/>
          </w:tcPr>
          <w:p w14:paraId="16426452" w14:textId="72E7A2AC" w:rsidR="00BB216B" w:rsidRDefault="005A6029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98.80%</w:t>
            </w:r>
          </w:p>
        </w:tc>
      </w:tr>
      <w:tr w:rsidR="009B77D4" w14:paraId="247AB48C" w14:textId="77777777" w:rsidTr="00BB216B">
        <w:tc>
          <w:tcPr>
            <w:tcW w:w="2265" w:type="dxa"/>
          </w:tcPr>
          <w:p w14:paraId="45F7A97C" w14:textId="01B12A09" w:rsidR="00BB216B" w:rsidRDefault="00BB216B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Micro simulation</w:t>
            </w:r>
          </w:p>
        </w:tc>
        <w:tc>
          <w:tcPr>
            <w:tcW w:w="2265" w:type="dxa"/>
          </w:tcPr>
          <w:p w14:paraId="492DC13B" w14:textId="6BEAE489" w:rsidR="00BB216B" w:rsidRDefault="00E50AB7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554 stations</w:t>
            </w:r>
          </w:p>
        </w:tc>
        <w:tc>
          <w:tcPr>
            <w:tcW w:w="2266" w:type="dxa"/>
          </w:tcPr>
          <w:p w14:paraId="7B5ABD56" w14:textId="4942F246" w:rsidR="00BB216B" w:rsidRDefault="00E50AB7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553 stations</w:t>
            </w:r>
          </w:p>
        </w:tc>
        <w:tc>
          <w:tcPr>
            <w:tcW w:w="2266" w:type="dxa"/>
          </w:tcPr>
          <w:p w14:paraId="631E8254" w14:textId="0CF4F9B8" w:rsidR="00BB216B" w:rsidRDefault="00E50AB7" w:rsidP="00BB21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99.82%</w:t>
            </w:r>
          </w:p>
        </w:tc>
      </w:tr>
    </w:tbl>
    <w:p w14:paraId="565D9821" w14:textId="77777777" w:rsidR="007A2CA0" w:rsidRDefault="007A2CA0" w:rsidP="003C2E1E">
      <w:pPr>
        <w:rPr>
          <w:lang w:val="en-US"/>
        </w:rPr>
      </w:pPr>
    </w:p>
    <w:p w14:paraId="206F3407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Platform and Track Coverage</w:t>
      </w:r>
    </w:p>
    <w:p w14:paraId="652BAE95" w14:textId="77777777" w:rsidR="00F97150" w:rsidRDefault="00F97150" w:rsidP="00F97150">
      <w:pPr>
        <w:rPr>
          <w:lang w:val="en-US"/>
        </w:rPr>
      </w:pPr>
      <w:r w:rsidRPr="004732CE">
        <w:rPr>
          <w:lang w:val="en-US"/>
        </w:rPr>
        <w:t>Evaluates the quality of platform and tracks.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A641F" w14:paraId="7CFD32C0" w14:textId="77777777" w:rsidTr="00281E70">
        <w:tc>
          <w:tcPr>
            <w:tcW w:w="2265" w:type="dxa"/>
          </w:tcPr>
          <w:p w14:paraId="1F53284B" w14:textId="77777777" w:rsidR="00281E70" w:rsidRDefault="00281E70" w:rsidP="00281E70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</w:tcPr>
          <w:p w14:paraId="543D9797" w14:textId="43B5DD01" w:rsidR="00281E70" w:rsidRDefault="002C580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Reference Data</w:t>
            </w:r>
          </w:p>
        </w:tc>
        <w:tc>
          <w:tcPr>
            <w:tcW w:w="2266" w:type="dxa"/>
          </w:tcPr>
          <w:p w14:paraId="59ED6D98" w14:textId="0A552C8A" w:rsidR="00281E70" w:rsidRDefault="0092007E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Simulation Data</w:t>
            </w:r>
          </w:p>
        </w:tc>
        <w:tc>
          <w:tcPr>
            <w:tcW w:w="2266" w:type="dxa"/>
          </w:tcPr>
          <w:p w14:paraId="04925616" w14:textId="1F86B908" w:rsidR="00281E70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Coverage</w:t>
            </w:r>
          </w:p>
        </w:tc>
      </w:tr>
      <w:tr w:rsidR="003A641F" w14:paraId="5EAEEDAE" w14:textId="77777777" w:rsidTr="00281E70">
        <w:tc>
          <w:tcPr>
            <w:tcW w:w="2265" w:type="dxa"/>
          </w:tcPr>
          <w:p w14:paraId="1890E8C3" w14:textId="435A3306" w:rsidR="00281E70" w:rsidRDefault="00281E70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Stations Platforms</w:t>
            </w:r>
          </w:p>
        </w:tc>
        <w:tc>
          <w:tcPr>
            <w:tcW w:w="2265" w:type="dxa"/>
          </w:tcPr>
          <w:p w14:paraId="0A3E41CE" w14:textId="24015EC3" w:rsidR="00281E70" w:rsidRDefault="005E32BC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1560</w:t>
            </w:r>
            <w:r w:rsidR="006B57DC">
              <w:rPr>
                <w:lang w:val="en-US"/>
              </w:rPr>
              <w:t xml:space="preserve"> pla</w:t>
            </w:r>
            <w:r w:rsidR="00544269">
              <w:rPr>
                <w:lang w:val="en-US"/>
              </w:rPr>
              <w:t>t</w:t>
            </w:r>
            <w:r w:rsidR="00874011">
              <w:rPr>
                <w:lang w:val="en-US"/>
              </w:rPr>
              <w:t>forms</w:t>
            </w:r>
          </w:p>
        </w:tc>
        <w:tc>
          <w:tcPr>
            <w:tcW w:w="2266" w:type="dxa"/>
          </w:tcPr>
          <w:p w14:paraId="116F41D2" w14:textId="6A199E49" w:rsidR="00281E70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1551</w:t>
            </w:r>
          </w:p>
        </w:tc>
        <w:tc>
          <w:tcPr>
            <w:tcW w:w="2266" w:type="dxa"/>
          </w:tcPr>
          <w:p w14:paraId="743CE1CA" w14:textId="3CADC5AF" w:rsidR="00281E70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99.42%</w:t>
            </w:r>
          </w:p>
        </w:tc>
      </w:tr>
      <w:tr w:rsidR="003A641F" w14:paraId="58556AE8" w14:textId="77777777" w:rsidTr="00281E70">
        <w:tc>
          <w:tcPr>
            <w:tcW w:w="2265" w:type="dxa"/>
          </w:tcPr>
          <w:p w14:paraId="77E10A3E" w14:textId="7DD5ABBE" w:rsidR="00281E70" w:rsidRDefault="002C580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Tracks</w:t>
            </w:r>
            <w:r w:rsidR="00874011">
              <w:rPr>
                <w:lang w:val="en-US"/>
              </w:rPr>
              <w:t xml:space="preserve"> (Macro simulation)</w:t>
            </w:r>
          </w:p>
        </w:tc>
        <w:tc>
          <w:tcPr>
            <w:tcW w:w="2265" w:type="dxa"/>
          </w:tcPr>
          <w:p w14:paraId="0F52EB28" w14:textId="583E7B5F" w:rsidR="00281E70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1385 tracks</w:t>
            </w:r>
          </w:p>
        </w:tc>
        <w:tc>
          <w:tcPr>
            <w:tcW w:w="2266" w:type="dxa"/>
          </w:tcPr>
          <w:p w14:paraId="7B14101B" w14:textId="31F39C01" w:rsidR="00281E70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C3444">
              <w:rPr>
                <w:lang w:val="en-US"/>
              </w:rPr>
              <w:t>385 tracks</w:t>
            </w:r>
          </w:p>
        </w:tc>
        <w:tc>
          <w:tcPr>
            <w:tcW w:w="2266" w:type="dxa"/>
          </w:tcPr>
          <w:p w14:paraId="4BBACCF3" w14:textId="769E6121" w:rsidR="00281E70" w:rsidRDefault="000C3444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</w:tr>
      <w:tr w:rsidR="00661A19" w14:paraId="34F1C70D" w14:textId="77777777" w:rsidTr="00281E70">
        <w:tc>
          <w:tcPr>
            <w:tcW w:w="2265" w:type="dxa"/>
          </w:tcPr>
          <w:p w14:paraId="2D741880" w14:textId="2C356D66" w:rsidR="00874011" w:rsidRDefault="00874011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Tracks (Micro simulation)</w:t>
            </w:r>
          </w:p>
        </w:tc>
        <w:tc>
          <w:tcPr>
            <w:tcW w:w="2265" w:type="dxa"/>
          </w:tcPr>
          <w:p w14:paraId="59DCA956" w14:textId="44F85B94" w:rsidR="00874011" w:rsidRDefault="000C3444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25068 tracks</w:t>
            </w:r>
          </w:p>
        </w:tc>
        <w:tc>
          <w:tcPr>
            <w:tcW w:w="2266" w:type="dxa"/>
          </w:tcPr>
          <w:p w14:paraId="015922FC" w14:textId="4CC2FDA3" w:rsidR="00874011" w:rsidRDefault="000C3444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501F42">
              <w:rPr>
                <w:lang w:val="en-US"/>
              </w:rPr>
              <w:t>721 tracks</w:t>
            </w:r>
          </w:p>
        </w:tc>
        <w:tc>
          <w:tcPr>
            <w:tcW w:w="2266" w:type="dxa"/>
          </w:tcPr>
          <w:p w14:paraId="539FCFBF" w14:textId="6456469B" w:rsidR="00874011" w:rsidRDefault="00501F42" w:rsidP="00281E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106.59%</w:t>
            </w:r>
          </w:p>
        </w:tc>
      </w:tr>
    </w:tbl>
    <w:p w14:paraId="3E570765" w14:textId="77777777" w:rsidR="00281E70" w:rsidRDefault="00281E70" w:rsidP="00F97150">
      <w:pPr>
        <w:rPr>
          <w:lang w:val="en-US"/>
        </w:rPr>
      </w:pPr>
    </w:p>
    <w:p w14:paraId="57D57341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Infrastructure Modeling Results</w:t>
      </w:r>
    </w:p>
    <w:p w14:paraId="32B35862" w14:textId="77777777" w:rsidR="00F97150" w:rsidRDefault="00F97150" w:rsidP="00F97150">
      <w:pPr>
        <w:rPr>
          <w:lang w:val="en-US"/>
        </w:rPr>
      </w:pPr>
      <w:r>
        <w:rPr>
          <w:lang w:val="en-US"/>
        </w:rPr>
        <w:t>Presents the performance of the infrastructure extraction algorithms.</w:t>
      </w:r>
    </w:p>
    <w:p w14:paraId="2552844A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Detected Stations, Platforms and Switches</w:t>
      </w:r>
    </w:p>
    <w:p w14:paraId="69A9D8CE" w14:textId="77777777" w:rsidR="00F97150" w:rsidRDefault="00F97150" w:rsidP="00F97150">
      <w:pPr>
        <w:rPr>
          <w:lang w:val="en-US"/>
        </w:rPr>
      </w:pPr>
      <w:r w:rsidRPr="004732CE">
        <w:rPr>
          <w:lang w:val="en-US"/>
        </w:rPr>
        <w:t>Analyses the accuracy of the generated railway infrastructure.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259FF" w14:paraId="55475AF4" w14:textId="77777777" w:rsidTr="003259FF">
        <w:tc>
          <w:tcPr>
            <w:tcW w:w="2265" w:type="dxa"/>
          </w:tcPr>
          <w:p w14:paraId="53EF1702" w14:textId="77777777" w:rsidR="003259FF" w:rsidRDefault="003259FF" w:rsidP="003259FF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</w:tcPr>
          <w:p w14:paraId="1652931A" w14:textId="542DFD8F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Reference Data</w:t>
            </w:r>
          </w:p>
        </w:tc>
        <w:tc>
          <w:tcPr>
            <w:tcW w:w="2266" w:type="dxa"/>
          </w:tcPr>
          <w:p w14:paraId="78E20B15" w14:textId="3B43BE5B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Simulation Data</w:t>
            </w:r>
          </w:p>
        </w:tc>
        <w:tc>
          <w:tcPr>
            <w:tcW w:w="2266" w:type="dxa"/>
          </w:tcPr>
          <w:p w14:paraId="12D01F24" w14:textId="0DE9D3DC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Coverage</w:t>
            </w:r>
          </w:p>
        </w:tc>
      </w:tr>
      <w:tr w:rsidR="003259FF" w14:paraId="3CF9E837" w14:textId="77777777" w:rsidTr="003259FF">
        <w:tc>
          <w:tcPr>
            <w:tcW w:w="2265" w:type="dxa"/>
          </w:tcPr>
          <w:p w14:paraId="2D79294B" w14:textId="01E9BE5C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Switches</w:t>
            </w:r>
          </w:p>
        </w:tc>
        <w:tc>
          <w:tcPr>
            <w:tcW w:w="2265" w:type="dxa"/>
          </w:tcPr>
          <w:p w14:paraId="1C31F63E" w14:textId="6F096A42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10379 switches</w:t>
            </w:r>
          </w:p>
        </w:tc>
        <w:tc>
          <w:tcPr>
            <w:tcW w:w="2266" w:type="dxa"/>
          </w:tcPr>
          <w:p w14:paraId="43C073C0" w14:textId="462247FB" w:rsidR="003259FF" w:rsidRDefault="003259FF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FC7611">
              <w:rPr>
                <w:lang w:val="en-US"/>
              </w:rPr>
              <w:t>343 switches</w:t>
            </w:r>
          </w:p>
        </w:tc>
        <w:tc>
          <w:tcPr>
            <w:tcW w:w="2266" w:type="dxa"/>
          </w:tcPr>
          <w:p w14:paraId="492574AD" w14:textId="41A07EE0" w:rsidR="003259FF" w:rsidRDefault="00FC7611" w:rsidP="00325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118.92%</w:t>
            </w:r>
          </w:p>
        </w:tc>
      </w:tr>
    </w:tbl>
    <w:p w14:paraId="354A44A8" w14:textId="77777777" w:rsidR="00501F42" w:rsidRDefault="00501F42" w:rsidP="00F97150">
      <w:pPr>
        <w:rPr>
          <w:lang w:val="en-US"/>
        </w:rPr>
      </w:pPr>
    </w:p>
    <w:p w14:paraId="55DA9DA6" w14:textId="6623C139" w:rsidR="002773F9" w:rsidRDefault="002773F9" w:rsidP="00F97150">
      <w:pPr>
        <w:rPr>
          <w:lang w:val="en-US"/>
        </w:rPr>
      </w:pPr>
      <w:r>
        <w:rPr>
          <w:lang w:val="en-US"/>
        </w:rPr>
        <w:t>References data is given from DTSC which has private data from Infrabel.</w:t>
      </w:r>
    </w:p>
    <w:p w14:paraId="2D780CE2" w14:textId="77777777" w:rsidR="00592861" w:rsidRDefault="00592861" w:rsidP="00592861">
      <w:pPr>
        <w:rPr>
          <w:lang w:val="en-US"/>
        </w:rPr>
      </w:pPr>
      <w:r w:rsidRPr="00C401CC">
        <w:rPr>
          <w:lang w:val="en-US"/>
        </w:rPr>
        <w:drawing>
          <wp:inline distT="0" distB="0" distL="0" distR="0" wp14:anchorId="7193034E" wp14:editId="2FF2B2EF">
            <wp:extent cx="1934947" cy="1531620"/>
            <wp:effectExtent l="0" t="0" r="8255" b="0"/>
            <wp:docPr id="149907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952" cy="15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5045DC">
        <w:rPr>
          <w:lang w:val="en-US"/>
        </w:rPr>
        <w:drawing>
          <wp:inline distT="0" distB="0" distL="0" distR="0" wp14:anchorId="0CC74E5F" wp14:editId="55165A4B">
            <wp:extent cx="2004162" cy="1531620"/>
            <wp:effectExtent l="0" t="0" r="0" b="0"/>
            <wp:docPr id="1427445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7949" cy="154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A7151F">
        <w:rPr>
          <w:lang w:val="en-US"/>
        </w:rPr>
        <w:drawing>
          <wp:inline distT="0" distB="0" distL="0" distR="0" wp14:anchorId="5592C989" wp14:editId="7B4A61E3">
            <wp:extent cx="1661304" cy="472481"/>
            <wp:effectExtent l="0" t="0" r="0" b="3810"/>
            <wp:docPr id="1915484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84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5895" w14:textId="6746D485" w:rsidR="00592861" w:rsidRDefault="00A126B1" w:rsidP="001F783C">
      <w:pPr>
        <w:rPr>
          <w:noProof/>
          <w:lang w:val="en-US"/>
        </w:rPr>
      </w:pPr>
      <w:r>
        <w:rPr>
          <w:noProof/>
          <w:lang w:val="en-US"/>
        </w:rPr>
        <w:t xml:space="preserve"> Network before (left) and after (right) Switch Detection</w:t>
      </w:r>
    </w:p>
    <w:p w14:paraId="13CFFF0B" w14:textId="77777777" w:rsidR="00592861" w:rsidRDefault="00592861" w:rsidP="001F783C">
      <w:pPr>
        <w:rPr>
          <w:noProof/>
          <w:lang w:val="en-US"/>
        </w:rPr>
      </w:pPr>
    </w:p>
    <w:p w14:paraId="704FE551" w14:textId="2F9B0081" w:rsidR="006E651C" w:rsidRPr="004C18AE" w:rsidRDefault="006E651C" w:rsidP="001F783C">
      <w:pPr>
        <w:rPr>
          <w:lang w:val="en-US"/>
        </w:rPr>
      </w:pPr>
      <w:r w:rsidRPr="00087179">
        <w:rPr>
          <w:noProof/>
          <w:lang w:val="en-US"/>
        </w:rPr>
        <w:drawing>
          <wp:inline distT="0" distB="0" distL="0" distR="0" wp14:anchorId="2F8A4CC2" wp14:editId="67AF780E">
            <wp:extent cx="1973580" cy="1667057"/>
            <wp:effectExtent l="0" t="0" r="7620" b="9525"/>
            <wp:docPr id="132802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693" cy="16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AE">
        <w:rPr>
          <w:lang w:val="en-US"/>
        </w:rPr>
        <w:t xml:space="preserve"> </w:t>
      </w:r>
      <w:r w:rsidR="00C11213" w:rsidRPr="00C11213">
        <w:rPr>
          <w:noProof/>
          <w:lang w:val="en-US"/>
        </w:rPr>
        <w:drawing>
          <wp:inline distT="0" distB="0" distL="0" distR="0" wp14:anchorId="448A9C56" wp14:editId="1C820C2C">
            <wp:extent cx="1927860" cy="1678589"/>
            <wp:effectExtent l="0" t="0" r="0" b="0"/>
            <wp:docPr id="1259644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4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1675" cy="16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F94">
        <w:rPr>
          <w:noProof/>
          <w:lang w:val="en-US"/>
        </w:rPr>
        <w:t xml:space="preserve"> </w:t>
      </w:r>
      <w:r w:rsidR="00D71F94" w:rsidRPr="00A7151F">
        <w:rPr>
          <w:lang w:val="en-US"/>
        </w:rPr>
        <w:drawing>
          <wp:inline distT="0" distB="0" distL="0" distR="0" wp14:anchorId="686F178C" wp14:editId="08E74907">
            <wp:extent cx="1661304" cy="472481"/>
            <wp:effectExtent l="0" t="0" r="0" b="3810"/>
            <wp:docPr id="185255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84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AE60" w14:textId="16A6EA7A" w:rsidR="0038120C" w:rsidRPr="004C18AE" w:rsidRDefault="0038120C" w:rsidP="001F783C">
      <w:pPr>
        <w:rPr>
          <w:noProof/>
          <w:lang w:val="en-US"/>
        </w:rPr>
      </w:pPr>
      <w:r>
        <w:rPr>
          <w:noProof/>
          <w:lang w:val="en-US"/>
        </w:rPr>
        <w:t>Bruxelles-Midi before (left) and after (right) Switch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0"/>
        <w:gridCol w:w="3811"/>
      </w:tblGrid>
      <w:tr w:rsidR="000C336D" w14:paraId="4DEB20E5" w14:textId="77777777" w:rsidTr="000C336D">
        <w:trPr>
          <w:trHeight w:val="149"/>
        </w:trPr>
        <w:tc>
          <w:tcPr>
            <w:tcW w:w="3810" w:type="dxa"/>
          </w:tcPr>
          <w:p w14:paraId="0ABC9C3A" w14:textId="77777777" w:rsidR="000C336D" w:rsidRDefault="000C336D" w:rsidP="000C336D">
            <w:pPr>
              <w:jc w:val="center"/>
              <w:rPr>
                <w:lang w:val="en-US"/>
              </w:rPr>
            </w:pPr>
          </w:p>
        </w:tc>
        <w:tc>
          <w:tcPr>
            <w:tcW w:w="3811" w:type="dxa"/>
          </w:tcPr>
          <w:p w14:paraId="01DB1CC3" w14:textId="7CC65D80" w:rsidR="000C336D" w:rsidRDefault="000C336D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Detected percentage</w:t>
            </w:r>
          </w:p>
        </w:tc>
      </w:tr>
      <w:tr w:rsidR="000C336D" w14:paraId="5285E6ED" w14:textId="77777777" w:rsidTr="000C336D">
        <w:trPr>
          <w:trHeight w:val="306"/>
        </w:trPr>
        <w:tc>
          <w:tcPr>
            <w:tcW w:w="3810" w:type="dxa"/>
          </w:tcPr>
          <w:p w14:paraId="5059CE4B" w14:textId="0DE72FAE" w:rsidR="000C336D" w:rsidRDefault="000C336D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Stations (Macro simulation)</w:t>
            </w:r>
          </w:p>
        </w:tc>
        <w:tc>
          <w:tcPr>
            <w:tcW w:w="3811" w:type="dxa"/>
          </w:tcPr>
          <w:p w14:paraId="1CE9DB11" w14:textId="079B9257" w:rsidR="000C336D" w:rsidRDefault="000C336D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99.85%</w:t>
            </w:r>
          </w:p>
        </w:tc>
      </w:tr>
      <w:tr w:rsidR="000C336D" w14:paraId="7336E10E" w14:textId="77777777" w:rsidTr="000C336D">
        <w:trPr>
          <w:trHeight w:val="299"/>
        </w:trPr>
        <w:tc>
          <w:tcPr>
            <w:tcW w:w="3810" w:type="dxa"/>
          </w:tcPr>
          <w:p w14:paraId="75F9046F" w14:textId="3032987F" w:rsidR="000C336D" w:rsidRDefault="000C336D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Stations (Micro simulation)</w:t>
            </w:r>
          </w:p>
        </w:tc>
        <w:tc>
          <w:tcPr>
            <w:tcW w:w="3811" w:type="dxa"/>
          </w:tcPr>
          <w:p w14:paraId="09AAA98B" w14:textId="3CDCF7E0" w:rsidR="000C336D" w:rsidRDefault="000C336D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99.82%</w:t>
            </w:r>
          </w:p>
        </w:tc>
      </w:tr>
      <w:tr w:rsidR="00A51E22" w14:paraId="0BFB28C3" w14:textId="77777777" w:rsidTr="000C336D">
        <w:trPr>
          <w:trHeight w:val="299"/>
        </w:trPr>
        <w:tc>
          <w:tcPr>
            <w:tcW w:w="3810" w:type="dxa"/>
          </w:tcPr>
          <w:p w14:paraId="7374E580" w14:textId="53D631C4" w:rsidR="00A51E22" w:rsidRDefault="00A51E22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Platforms (only Micro simulation)</w:t>
            </w:r>
          </w:p>
        </w:tc>
        <w:tc>
          <w:tcPr>
            <w:tcW w:w="3811" w:type="dxa"/>
          </w:tcPr>
          <w:p w14:paraId="669562C6" w14:textId="6633E58F" w:rsidR="00A51E22" w:rsidRDefault="003F432E" w:rsidP="000C33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99.42%</w:t>
            </w:r>
          </w:p>
        </w:tc>
      </w:tr>
    </w:tbl>
    <w:p w14:paraId="68BCECF8" w14:textId="4042B064" w:rsidR="00371659" w:rsidRDefault="006E651C" w:rsidP="00371659">
      <w:pPr>
        <w:rPr>
          <w:noProof/>
        </w:rPr>
      </w:pPr>
      <w:r w:rsidRPr="00087179">
        <w:rPr>
          <w:noProof/>
          <w:lang w:val="en-US"/>
        </w:rPr>
        <w:drawing>
          <wp:inline distT="0" distB="0" distL="0" distR="0" wp14:anchorId="38F76A1A" wp14:editId="06AE46AF">
            <wp:extent cx="1973580" cy="1667057"/>
            <wp:effectExtent l="0" t="0" r="7620" b="9525"/>
            <wp:docPr id="1128069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693" cy="16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2A">
        <w:rPr>
          <w:noProof/>
        </w:rPr>
        <w:t xml:space="preserve"> </w:t>
      </w:r>
      <w:r w:rsidR="00DD4A54" w:rsidRPr="00DD4A54">
        <w:rPr>
          <w:noProof/>
        </w:rPr>
        <w:drawing>
          <wp:inline distT="0" distB="0" distL="0" distR="0" wp14:anchorId="5975CFAF" wp14:editId="21CC35AA">
            <wp:extent cx="1912620" cy="1685560"/>
            <wp:effectExtent l="0" t="0" r="0" b="0"/>
            <wp:docPr id="1513093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93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5412" cy="16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2EB2" w14:textId="535C2E86" w:rsidR="00C162BA" w:rsidRPr="00172157" w:rsidRDefault="00172157" w:rsidP="00371659">
      <w:pPr>
        <w:rPr>
          <w:lang w:val="en-US"/>
        </w:rPr>
      </w:pPr>
      <w:r w:rsidRPr="00172157">
        <w:rPr>
          <w:noProof/>
          <w:lang w:val="en-US"/>
        </w:rPr>
        <w:t>Plaform Matching result on B</w:t>
      </w:r>
      <w:r>
        <w:rPr>
          <w:noProof/>
          <w:lang w:val="en-US"/>
        </w:rPr>
        <w:t>ruxelles-Midi</w:t>
      </w:r>
    </w:p>
    <w:p w14:paraId="09054512" w14:textId="261B0EB6" w:rsidR="00C31E23" w:rsidRPr="00371659" w:rsidRDefault="004D776B" w:rsidP="00371659">
      <w:pPr>
        <w:rPr>
          <w:lang w:val="en-US"/>
        </w:rPr>
      </w:pPr>
      <w:r w:rsidRPr="004D776B">
        <w:rPr>
          <w:lang w:val="en-US"/>
        </w:rPr>
        <w:drawing>
          <wp:inline distT="0" distB="0" distL="0" distR="0" wp14:anchorId="5C4E548B" wp14:editId="75A6BB99">
            <wp:extent cx="2399357" cy="2019300"/>
            <wp:effectExtent l="0" t="0" r="1270" b="0"/>
            <wp:docPr id="1123141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41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763" cy="20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AD0">
        <w:rPr>
          <w:lang w:val="en-US"/>
        </w:rPr>
        <w:t xml:space="preserve"> </w:t>
      </w:r>
      <w:r w:rsidR="00DA5AD0" w:rsidRPr="00DA5AD0">
        <w:rPr>
          <w:lang w:val="en-US"/>
        </w:rPr>
        <w:drawing>
          <wp:inline distT="0" distB="0" distL="0" distR="0" wp14:anchorId="0CEA7C26" wp14:editId="1AA97E05">
            <wp:extent cx="2377646" cy="1158340"/>
            <wp:effectExtent l="0" t="0" r="3810" b="3810"/>
            <wp:docPr id="1510427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7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9C4C" w14:textId="43742078" w:rsidR="00C76F11" w:rsidRPr="00371659" w:rsidRDefault="00355BA7" w:rsidP="00371659">
      <w:pPr>
        <w:rPr>
          <w:lang w:val="en-US"/>
        </w:rPr>
      </w:pPr>
      <w:r>
        <w:rPr>
          <w:lang w:val="en-US"/>
        </w:rPr>
        <w:t>Platform</w:t>
      </w:r>
      <w:r w:rsidR="00C76F11">
        <w:rPr>
          <w:lang w:val="en-US"/>
        </w:rPr>
        <w:t xml:space="preserve"> Matching quality map </w:t>
      </w:r>
    </w:p>
    <w:p w14:paraId="59DC2795" w14:textId="65E4EDE9" w:rsidR="004B0150" w:rsidRPr="004732CE" w:rsidRDefault="004B0150" w:rsidP="00371659">
      <w:pPr>
        <w:rPr>
          <w:lang w:val="en-US"/>
        </w:rPr>
      </w:pPr>
      <w:r w:rsidRPr="004B0150">
        <w:rPr>
          <w:noProof/>
          <w:lang w:val="en-US"/>
        </w:rPr>
        <w:drawing>
          <wp:inline distT="0" distB="0" distL="0" distR="0" wp14:anchorId="1A87EE32" wp14:editId="7B0AD720">
            <wp:extent cx="3688080" cy="1428155"/>
            <wp:effectExtent l="0" t="0" r="7620" b="635"/>
            <wp:docPr id="1811587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7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19" cy="14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6AF9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Simulation Results</w:t>
      </w:r>
    </w:p>
    <w:p w14:paraId="6CC8B523" w14:textId="52DD83F7" w:rsidR="00F97150" w:rsidRPr="004732CE" w:rsidRDefault="00F97150" w:rsidP="00F97150">
      <w:pPr>
        <w:rPr>
          <w:lang w:val="en-US"/>
        </w:rPr>
      </w:pPr>
      <w:r>
        <w:rPr>
          <w:lang w:val="en-US"/>
        </w:rPr>
        <w:t>Evaluates the behavior of the simulatio</w:t>
      </w:r>
      <w:r w:rsidR="000E2EED">
        <w:rPr>
          <w:lang w:val="en-US"/>
        </w:rPr>
        <w:t>n</w:t>
      </w:r>
      <w:r>
        <w:rPr>
          <w:lang w:val="en-US"/>
        </w:rPr>
        <w:t>.</w:t>
      </w:r>
    </w:p>
    <w:p w14:paraId="6AD9E205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Computational Performance</w:t>
      </w:r>
    </w:p>
    <w:p w14:paraId="43C0BFA5" w14:textId="77777777" w:rsidR="00F97150" w:rsidRPr="008F340A" w:rsidRDefault="00F97150" w:rsidP="00F97150">
      <w:pPr>
        <w:rPr>
          <w:lang w:val="en-US"/>
        </w:rPr>
      </w:pPr>
      <w:r>
        <w:rPr>
          <w:lang w:val="en-US"/>
        </w:rPr>
        <w:t>Analyses execution times, scalability, and computational requirements.</w:t>
      </w:r>
    </w:p>
    <w:p w14:paraId="5484F116" w14:textId="77777777" w:rsidR="00F97150" w:rsidRPr="004732CE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Discussion</w:t>
      </w:r>
    </w:p>
    <w:p w14:paraId="0B21B229" w14:textId="77777777" w:rsidR="00F97150" w:rsidRDefault="00F97150" w:rsidP="00F97150">
      <w:pPr>
        <w:rPr>
          <w:lang w:val="en-US"/>
        </w:rPr>
      </w:pPr>
      <w:r>
        <w:rPr>
          <w:lang w:val="en-US"/>
        </w:rPr>
        <w:t>Interprets the results and discuss their implications for railway digital twins.</w:t>
      </w:r>
    </w:p>
    <w:p w14:paraId="26BC8837" w14:textId="77777777" w:rsidR="00F97150" w:rsidRDefault="00F97150" w:rsidP="00F9715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14:paraId="29C27E19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Discusses the main limitations of the proposed methodology and implementation.</w:t>
      </w:r>
    </w:p>
    <w:p w14:paraId="256C4FF0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Availability and Quality</w:t>
      </w:r>
    </w:p>
    <w:p w14:paraId="47436F45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Discusses the limitations related to infrastructure and operational datasets.</w:t>
      </w:r>
    </w:p>
    <w:p w14:paraId="0110960B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Modeling Assumptions</w:t>
      </w:r>
    </w:p>
    <w:p w14:paraId="7458CDA7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Analyses the assumptions made during network generation and simulation.</w:t>
      </w:r>
    </w:p>
    <w:p w14:paraId="0DD67F93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SUMO Constraints</w:t>
      </w:r>
    </w:p>
    <w:p w14:paraId="78E8EBD0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Discuss limitations imposed by the simulation platform.</w:t>
      </w:r>
    </w:p>
    <w:p w14:paraId="1AAB7A5C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Generalization and Transferability</w:t>
      </w:r>
    </w:p>
    <w:p w14:paraId="3F81CF33" w14:textId="77777777" w:rsidR="00F97150" w:rsidRDefault="00F97150" w:rsidP="00F97150">
      <w:pPr>
        <w:rPr>
          <w:lang w:val="en-US"/>
        </w:rPr>
      </w:pPr>
      <w:r>
        <w:rPr>
          <w:lang w:val="en-US"/>
        </w:rPr>
        <w:t>Evaluates the applicability of the proposed approach to other railway networks.</w:t>
      </w:r>
    </w:p>
    <w:p w14:paraId="71F69EB5" w14:textId="77777777" w:rsidR="00F97150" w:rsidRPr="005E2964" w:rsidRDefault="00F97150" w:rsidP="00F97150">
      <w:pPr>
        <w:rPr>
          <w:lang w:val="en-US"/>
        </w:rPr>
      </w:pPr>
    </w:p>
    <w:p w14:paraId="1D337506" w14:textId="77777777" w:rsidR="00F97150" w:rsidRDefault="00F97150" w:rsidP="00F9715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</w:t>
      </w:r>
    </w:p>
    <w:p w14:paraId="5A1D36FA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Summarizes the main contributions and findings of the thesis.</w:t>
      </w:r>
    </w:p>
    <w:p w14:paraId="2DD2FFD2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Summary of Contributions</w:t>
      </w:r>
    </w:p>
    <w:p w14:paraId="12ACDD74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Recalls the principal scientific and technical contributions of the work.</w:t>
      </w:r>
    </w:p>
    <w:p w14:paraId="0CB86D88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Key Findings</w:t>
      </w:r>
    </w:p>
    <w:p w14:paraId="1A4EAB56" w14:textId="77777777" w:rsidR="00F97150" w:rsidRPr="001F377E" w:rsidRDefault="00F97150" w:rsidP="00F97150">
      <w:pPr>
        <w:rPr>
          <w:lang w:val="en-US"/>
        </w:rPr>
      </w:pPr>
      <w:r>
        <w:rPr>
          <w:lang w:val="en-US"/>
        </w:rPr>
        <w:t>Highlights the most important results obtained during the project.</w:t>
      </w:r>
    </w:p>
    <w:p w14:paraId="570FCD2B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Practical Implications</w:t>
      </w:r>
    </w:p>
    <w:p w14:paraId="143EDD0A" w14:textId="77777777" w:rsidR="00F97150" w:rsidRDefault="00F97150" w:rsidP="00F97150">
      <w:pPr>
        <w:rPr>
          <w:lang w:val="en-US"/>
        </w:rPr>
      </w:pPr>
      <w:r>
        <w:rPr>
          <w:lang w:val="en-US"/>
        </w:rPr>
        <w:t>Discusses the relevance of the proposed framework for railway operators and researchers.</w:t>
      </w:r>
    </w:p>
    <w:p w14:paraId="4AB28A1F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Future Directions</w:t>
      </w:r>
    </w:p>
    <w:p w14:paraId="3E6997A9" w14:textId="051A988E" w:rsidR="00F97150" w:rsidRPr="005E2964" w:rsidRDefault="006F752B" w:rsidP="00F97150">
      <w:pPr>
        <w:rPr>
          <w:lang w:val="en-US"/>
        </w:rPr>
      </w:pPr>
      <w:r>
        <w:rPr>
          <w:lang w:val="en-US"/>
        </w:rPr>
        <w:t>Presents potential</w:t>
      </w:r>
      <w:r w:rsidR="00F97150">
        <w:rPr>
          <w:lang w:val="en-US"/>
        </w:rPr>
        <w:t xml:space="preserve"> extensions and future research opportunities.</w:t>
      </w:r>
    </w:p>
    <w:p w14:paraId="73EC0469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Counterfactual Simulation and What-If Scenarios</w:t>
      </w:r>
    </w:p>
    <w:p w14:paraId="40721E11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Tracks Works Planning</w:t>
      </w:r>
    </w:p>
    <w:p w14:paraId="74F837A2" w14:textId="77777777" w:rsidR="00F97150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Real-Time Forecasting and Incident Propagation</w:t>
      </w:r>
    </w:p>
    <w:p w14:paraId="717B2A4D" w14:textId="77777777" w:rsidR="00F97150" w:rsidRPr="005E2964" w:rsidRDefault="00F97150" w:rsidP="00F97150">
      <w:pPr>
        <w:pStyle w:val="Heading3"/>
        <w:numPr>
          <w:ilvl w:val="2"/>
          <w:numId w:val="1"/>
        </w:numPr>
        <w:rPr>
          <w:lang w:val="en-US"/>
        </w:rPr>
      </w:pPr>
      <w:r>
        <w:rPr>
          <w:lang w:val="en-US"/>
        </w:rPr>
        <w:t>Framework Generalization</w:t>
      </w:r>
    </w:p>
    <w:p w14:paraId="1D12ADE8" w14:textId="77777777" w:rsidR="00F97150" w:rsidRDefault="00F97150" w:rsidP="00F9715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Final Remarks</w:t>
      </w:r>
    </w:p>
    <w:p w14:paraId="415103F0" w14:textId="1ADFBBA0" w:rsidR="00B22279" w:rsidRPr="00F97150" w:rsidRDefault="00F97150" w:rsidP="00F97150">
      <w:pPr>
        <w:rPr>
          <w:lang w:val="en-US"/>
        </w:rPr>
      </w:pPr>
      <w:r>
        <w:rPr>
          <w:lang w:val="en-US"/>
        </w:rPr>
        <w:t>Concludes the thesis and reflects on the future of railway digital twins.</w:t>
      </w:r>
    </w:p>
    <w:sectPr w:rsidR="00B22279" w:rsidRPr="00F97150" w:rsidSect="00F97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38A2"/>
    <w:multiLevelType w:val="multilevel"/>
    <w:tmpl w:val="B1D25D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F475625"/>
    <w:multiLevelType w:val="multilevel"/>
    <w:tmpl w:val="B1D25D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6901982">
    <w:abstractNumId w:val="0"/>
  </w:num>
  <w:num w:numId="2" w16cid:durableId="158676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85"/>
    <w:rsid w:val="00022594"/>
    <w:rsid w:val="00026CA7"/>
    <w:rsid w:val="00043FCD"/>
    <w:rsid w:val="00072ABC"/>
    <w:rsid w:val="00087179"/>
    <w:rsid w:val="000879C3"/>
    <w:rsid w:val="000A7AF5"/>
    <w:rsid w:val="000C336D"/>
    <w:rsid w:val="000C3444"/>
    <w:rsid w:val="000E2EED"/>
    <w:rsid w:val="000F0CFA"/>
    <w:rsid w:val="00100F85"/>
    <w:rsid w:val="00101D65"/>
    <w:rsid w:val="0011716C"/>
    <w:rsid w:val="00133B58"/>
    <w:rsid w:val="00172157"/>
    <w:rsid w:val="001B7983"/>
    <w:rsid w:val="001F783C"/>
    <w:rsid w:val="002618C5"/>
    <w:rsid w:val="002773F9"/>
    <w:rsid w:val="00281E70"/>
    <w:rsid w:val="002C5801"/>
    <w:rsid w:val="003210C6"/>
    <w:rsid w:val="003259FF"/>
    <w:rsid w:val="00353958"/>
    <w:rsid w:val="00355BA7"/>
    <w:rsid w:val="003665AE"/>
    <w:rsid w:val="00371659"/>
    <w:rsid w:val="00377255"/>
    <w:rsid w:val="0038120C"/>
    <w:rsid w:val="0038194E"/>
    <w:rsid w:val="00396F90"/>
    <w:rsid w:val="003A641F"/>
    <w:rsid w:val="003C2E1E"/>
    <w:rsid w:val="003F432E"/>
    <w:rsid w:val="003F581F"/>
    <w:rsid w:val="00497DEA"/>
    <w:rsid w:val="004A31B8"/>
    <w:rsid w:val="004B0150"/>
    <w:rsid w:val="004C18AE"/>
    <w:rsid w:val="004C5A02"/>
    <w:rsid w:val="004D776B"/>
    <w:rsid w:val="004E5A2C"/>
    <w:rsid w:val="00501F42"/>
    <w:rsid w:val="005045DC"/>
    <w:rsid w:val="005369B0"/>
    <w:rsid w:val="00544269"/>
    <w:rsid w:val="00592861"/>
    <w:rsid w:val="005A6029"/>
    <w:rsid w:val="005D6EF2"/>
    <w:rsid w:val="005E32BC"/>
    <w:rsid w:val="006054FC"/>
    <w:rsid w:val="0062156C"/>
    <w:rsid w:val="00635595"/>
    <w:rsid w:val="00661A19"/>
    <w:rsid w:val="006869A3"/>
    <w:rsid w:val="006A05AC"/>
    <w:rsid w:val="006B57DC"/>
    <w:rsid w:val="006B5D62"/>
    <w:rsid w:val="006E651C"/>
    <w:rsid w:val="006F3B77"/>
    <w:rsid w:val="006F6FA0"/>
    <w:rsid w:val="006F752B"/>
    <w:rsid w:val="0070107F"/>
    <w:rsid w:val="007749AA"/>
    <w:rsid w:val="007A2CA0"/>
    <w:rsid w:val="007B1D7A"/>
    <w:rsid w:val="00805864"/>
    <w:rsid w:val="00833103"/>
    <w:rsid w:val="00837AF7"/>
    <w:rsid w:val="00874011"/>
    <w:rsid w:val="008B502A"/>
    <w:rsid w:val="008C46F9"/>
    <w:rsid w:val="0092007E"/>
    <w:rsid w:val="00971B58"/>
    <w:rsid w:val="009815AE"/>
    <w:rsid w:val="009A4BF6"/>
    <w:rsid w:val="009B77D4"/>
    <w:rsid w:val="00A0161C"/>
    <w:rsid w:val="00A126B1"/>
    <w:rsid w:val="00A228E2"/>
    <w:rsid w:val="00A51E22"/>
    <w:rsid w:val="00A7151F"/>
    <w:rsid w:val="00A75AB6"/>
    <w:rsid w:val="00B14AC6"/>
    <w:rsid w:val="00B22279"/>
    <w:rsid w:val="00B72E75"/>
    <w:rsid w:val="00BA256A"/>
    <w:rsid w:val="00BB216B"/>
    <w:rsid w:val="00BD06D1"/>
    <w:rsid w:val="00BF0E87"/>
    <w:rsid w:val="00C11213"/>
    <w:rsid w:val="00C162BA"/>
    <w:rsid w:val="00C31E23"/>
    <w:rsid w:val="00C401CC"/>
    <w:rsid w:val="00C7268C"/>
    <w:rsid w:val="00C76F11"/>
    <w:rsid w:val="00CE28BB"/>
    <w:rsid w:val="00CF5795"/>
    <w:rsid w:val="00D019B7"/>
    <w:rsid w:val="00D32BD4"/>
    <w:rsid w:val="00D4216A"/>
    <w:rsid w:val="00D50245"/>
    <w:rsid w:val="00D631B5"/>
    <w:rsid w:val="00D71F94"/>
    <w:rsid w:val="00D76797"/>
    <w:rsid w:val="00D947B5"/>
    <w:rsid w:val="00DA5AD0"/>
    <w:rsid w:val="00DC08C5"/>
    <w:rsid w:val="00DD4A54"/>
    <w:rsid w:val="00E06A01"/>
    <w:rsid w:val="00E10B4B"/>
    <w:rsid w:val="00E50AB7"/>
    <w:rsid w:val="00E55265"/>
    <w:rsid w:val="00EA0748"/>
    <w:rsid w:val="00EC6B4B"/>
    <w:rsid w:val="00ED5B02"/>
    <w:rsid w:val="00F03542"/>
    <w:rsid w:val="00F26047"/>
    <w:rsid w:val="00F7120C"/>
    <w:rsid w:val="00F97150"/>
    <w:rsid w:val="00F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82D3"/>
  <w15:chartTrackingRefBased/>
  <w15:docId w15:val="{B2F85FAF-2993-4234-BF30-1A466BAE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150"/>
  </w:style>
  <w:style w:type="paragraph" w:styleId="Heading1">
    <w:name w:val="heading 1"/>
    <w:basedOn w:val="Normal"/>
    <w:next w:val="Normal"/>
    <w:link w:val="Heading1Char"/>
    <w:uiPriority w:val="9"/>
    <w:qFormat/>
    <w:rsid w:val="0010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0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2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1285</Words>
  <Characters>7330</Characters>
  <Application>Microsoft Office Word</Application>
  <DocSecurity>4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Bebelambou</dc:creator>
  <cp:keywords/>
  <dc:description/>
  <cp:lastModifiedBy>Melih Taki</cp:lastModifiedBy>
  <cp:revision>63</cp:revision>
  <dcterms:created xsi:type="dcterms:W3CDTF">2026-06-18T14:20:00Z</dcterms:created>
  <dcterms:modified xsi:type="dcterms:W3CDTF">2026-06-19T13:50:00Z</dcterms:modified>
</cp:coreProperties>
</file>