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DAA" w:rsidRDefault="00031DAA" w:rsidP="0003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manage.waterShot variable to the manage.waterEnergy variable in the EnergyManager class.</w:t>
      </w:r>
      <w:bookmarkStart w:id="0" w:name="_GoBack"/>
      <w:bookmarkEnd w:id="0"/>
    </w:p>
    <w:p w:rsidR="00031DAA" w:rsidRDefault="00031DAA" w:rsidP="0003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31DAA" w:rsidRPr="00031DAA" w:rsidRDefault="00031DAA" w:rsidP="0003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1D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sonar.gamestates.states.levels.stages.entities.animations.energies;</w:t>
      </w:r>
    </w:p>
    <w:p w:rsidR="00031DAA" w:rsidRPr="00031DAA" w:rsidRDefault="00031DAA" w:rsidP="0003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1DAA" w:rsidRPr="00031DAA" w:rsidRDefault="00031DAA" w:rsidP="0003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1D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031DAA" w:rsidRPr="00031DAA" w:rsidRDefault="00031DAA" w:rsidP="0003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1D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031DAA" w:rsidRPr="00031DAA" w:rsidRDefault="00031DAA" w:rsidP="0003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31DAA" w:rsidRPr="00031DAA" w:rsidRDefault="00031DAA" w:rsidP="0003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1D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31D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EnergyManager</w:t>
      </w:r>
    </w:p>
    <w:p w:rsidR="00031DAA" w:rsidRPr="00031DAA" w:rsidRDefault="00031DAA" w:rsidP="0003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31DAA" w:rsidRPr="00031DAA" w:rsidRDefault="00031DAA" w:rsidP="0003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1D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 </w:t>
      </w:r>
      <w:r w:rsidRPr="00031DAA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1DAA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1DAA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1DAA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31DAA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1DAA" w:rsidRPr="00031DAA" w:rsidRDefault="00031DAA" w:rsidP="0003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1D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Energy[] </w:t>
      </w:r>
      <w:r w:rsidRPr="00031DAA">
        <w:rPr>
          <w:rFonts w:ascii="Consolas" w:hAnsi="Consolas" w:cs="Consolas"/>
          <w:color w:val="0000C0"/>
          <w:sz w:val="20"/>
          <w:szCs w:val="20"/>
          <w:lang w:val="en-US"/>
        </w:rPr>
        <w:t>energies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1DAA" w:rsidRPr="00031DAA" w:rsidRDefault="00031DAA" w:rsidP="0003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1D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EnergyManager(SpriteManager </w:t>
      </w:r>
      <w:r w:rsidRPr="00031DA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31DAA" w:rsidRPr="00031DAA" w:rsidRDefault="00031DAA" w:rsidP="0003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31DAA" w:rsidRPr="00031DAA" w:rsidRDefault="00031DAA" w:rsidP="0003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1DAA">
        <w:rPr>
          <w:rFonts w:ascii="Consolas" w:hAnsi="Consolas" w:cs="Consolas"/>
          <w:color w:val="3F7F5F"/>
          <w:sz w:val="20"/>
          <w:szCs w:val="20"/>
          <w:lang w:val="en-US"/>
        </w:rPr>
        <w:t>//Primary Energy for the sonarWave weapon</w:t>
      </w:r>
    </w:p>
    <w:p w:rsidR="00031DAA" w:rsidRPr="00031DAA" w:rsidRDefault="00031DAA" w:rsidP="0003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1DAA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1D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031D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WeaponEnergyBuilder(18, 16));</w:t>
      </w:r>
    </w:p>
    <w:p w:rsidR="00031DAA" w:rsidRPr="00031DAA" w:rsidRDefault="00031DAA" w:rsidP="0003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1DAA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031D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031DA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1DAA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31DAA" w:rsidRPr="00031DAA" w:rsidRDefault="00031DAA" w:rsidP="0003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31DAA" w:rsidRPr="00031DAA" w:rsidRDefault="00031DAA" w:rsidP="0003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1DAA">
        <w:rPr>
          <w:rFonts w:ascii="Consolas" w:hAnsi="Consolas" w:cs="Consolas"/>
          <w:color w:val="3F7F5F"/>
          <w:sz w:val="20"/>
          <w:szCs w:val="20"/>
          <w:lang w:val="en-US"/>
        </w:rPr>
        <w:t>//Energies that are acquired after beating bosses</w:t>
      </w:r>
    </w:p>
    <w:p w:rsidR="00031DAA" w:rsidRPr="00031DAA" w:rsidRDefault="00031DAA" w:rsidP="0003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1DAA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1D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031D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WeaponEnergyBuilder(72, 16));</w:t>
      </w:r>
    </w:p>
    <w:p w:rsidR="00031DAA" w:rsidRPr="00031DAA" w:rsidRDefault="00031DAA" w:rsidP="0003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1DAA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031D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031DA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1DAA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31DAA" w:rsidRPr="00031DAA" w:rsidRDefault="00031DAA" w:rsidP="0003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1DAA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1D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031D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WeaponEnergyBuilder(18, 55));</w:t>
      </w:r>
    </w:p>
    <w:p w:rsidR="00031DAA" w:rsidRPr="00031DAA" w:rsidRDefault="00031DAA" w:rsidP="0003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1DAA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031D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031DA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1DAA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31DAA" w:rsidRPr="00031DAA" w:rsidRDefault="00031DAA" w:rsidP="0003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1DAA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1D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031D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WeaponEnergyBuilder(72, 55));</w:t>
      </w:r>
    </w:p>
    <w:p w:rsidR="00031DAA" w:rsidRPr="00031DAA" w:rsidRDefault="00031DAA" w:rsidP="0003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1DAA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031D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031DA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1DAA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31DAA" w:rsidRPr="00031DAA" w:rsidRDefault="00031DAA" w:rsidP="0003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1DAA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31D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Energy(</w:t>
      </w:r>
      <w:r w:rsidRPr="00031D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WeaponEnergyBuilder(18, 94));</w:t>
      </w:r>
    </w:p>
    <w:p w:rsidR="00031DAA" w:rsidRPr="00031DAA" w:rsidRDefault="00031DAA" w:rsidP="0003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1DAA">
        <w:rPr>
          <w:rFonts w:ascii="Consolas" w:hAnsi="Consolas" w:cs="Consolas"/>
          <w:color w:val="0000C0"/>
          <w:sz w:val="20"/>
          <w:szCs w:val="20"/>
          <w:lang w:val="en-US"/>
        </w:rPr>
        <w:t>water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>.setCurAnim(</w:t>
      </w:r>
      <w:r w:rsidRPr="00031DA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DynamicAnimation(</w:t>
      </w:r>
      <w:r w:rsidRPr="00031DAA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31DAA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31DAA" w:rsidRDefault="00031DAA" w:rsidP="0003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energies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Energy[5];</w:t>
      </w:r>
    </w:p>
    <w:p w:rsidR="00031DAA" w:rsidRDefault="00031DAA" w:rsidP="0003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31DAA" w:rsidRDefault="00031DAA" w:rsidP="0003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//Energies list</w:t>
      </w:r>
    </w:p>
    <w:p w:rsidR="00031DAA" w:rsidRDefault="00031DAA" w:rsidP="0003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energies</w:t>
      </w:r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r>
        <w:rPr>
          <w:rFonts w:ascii="Consolas" w:hAnsi="Consolas" w:cs="Consolas"/>
          <w:color w:val="0000C0"/>
          <w:sz w:val="20"/>
          <w:szCs w:val="20"/>
        </w:rPr>
        <w:t>sonarWave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1DAA" w:rsidRPr="00031DAA" w:rsidRDefault="00031DAA" w:rsidP="0003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031DAA">
        <w:rPr>
          <w:rFonts w:ascii="Consolas" w:hAnsi="Consolas" w:cs="Consolas"/>
          <w:color w:val="0000C0"/>
          <w:sz w:val="20"/>
          <w:szCs w:val="20"/>
          <w:lang w:val="en-US"/>
        </w:rPr>
        <w:t>energies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 xml:space="preserve">[1] = </w:t>
      </w:r>
      <w:r w:rsidRPr="00031DAA">
        <w:rPr>
          <w:rFonts w:ascii="Consolas" w:hAnsi="Consolas" w:cs="Consolas"/>
          <w:color w:val="0000C0"/>
          <w:sz w:val="20"/>
          <w:szCs w:val="20"/>
          <w:lang w:val="en-US"/>
        </w:rPr>
        <w:t>fire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1DAA" w:rsidRPr="00031DAA" w:rsidRDefault="00031DAA" w:rsidP="0003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1DAA">
        <w:rPr>
          <w:rFonts w:ascii="Consolas" w:hAnsi="Consolas" w:cs="Consolas"/>
          <w:color w:val="0000C0"/>
          <w:sz w:val="20"/>
          <w:szCs w:val="20"/>
          <w:lang w:val="en-US"/>
        </w:rPr>
        <w:t>energies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 xml:space="preserve">[2] = </w:t>
      </w:r>
      <w:r w:rsidRPr="00031DAA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1DAA" w:rsidRPr="00031DAA" w:rsidRDefault="00031DAA" w:rsidP="0003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1DAA">
        <w:rPr>
          <w:rFonts w:ascii="Consolas" w:hAnsi="Consolas" w:cs="Consolas"/>
          <w:color w:val="0000C0"/>
          <w:sz w:val="20"/>
          <w:szCs w:val="20"/>
          <w:lang w:val="en-US"/>
        </w:rPr>
        <w:t>energies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 xml:space="preserve">[3] = </w:t>
      </w:r>
      <w:r w:rsidRPr="00031DAA">
        <w:rPr>
          <w:rFonts w:ascii="Consolas" w:hAnsi="Consolas" w:cs="Consolas"/>
          <w:color w:val="0000C0"/>
          <w:sz w:val="20"/>
          <w:szCs w:val="20"/>
          <w:lang w:val="en-US"/>
        </w:rPr>
        <w:t>electric</w:t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31DAA" w:rsidRDefault="00031DAA" w:rsidP="0003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31DA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energies</w:t>
      </w:r>
      <w:r>
        <w:rPr>
          <w:rFonts w:ascii="Consolas" w:hAnsi="Consolas" w:cs="Consolas"/>
          <w:color w:val="000000"/>
          <w:sz w:val="20"/>
          <w:szCs w:val="20"/>
        </w:rPr>
        <w:t xml:space="preserve">[4] = </w:t>
      </w:r>
      <w:r>
        <w:rPr>
          <w:rFonts w:ascii="Consolas" w:hAnsi="Consolas" w:cs="Consolas"/>
          <w:color w:val="0000C0"/>
          <w:sz w:val="20"/>
          <w:szCs w:val="20"/>
        </w:rPr>
        <w:t>water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1DAA" w:rsidRDefault="00031DAA" w:rsidP="0003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31DAA" w:rsidRDefault="00031DAA" w:rsidP="00031D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Energy[] getEnergies(){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energies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440AE6" w:rsidRDefault="00031DAA" w:rsidP="00031DA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440A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DAA"/>
    <w:rsid w:val="00031DAA"/>
    <w:rsid w:val="0044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1217</Characters>
  <Application>Microsoft Office Word</Application>
  <DocSecurity>0</DocSecurity>
  <Lines>10</Lines>
  <Paragraphs>2</Paragraphs>
  <ScaleCrop>false</ScaleCrop>
  <Company>Toshiba</Company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2015-04-14T03:10:00Z</dcterms:created>
  <dcterms:modified xsi:type="dcterms:W3CDTF">2015-04-14T03:13:00Z</dcterms:modified>
</cp:coreProperties>
</file>