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tileColour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getBuildState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from instance methods to static methods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GameState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sonar.gamestates.states.Inventory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2462E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2462EF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462E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462E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462E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setGSM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(GSM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proofErr w:type="spellEnd"/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62E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62E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62EF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.getPath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62E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.getPath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()); </w:t>
      </w:r>
      <w:r w:rsidRPr="002462EF">
        <w:rPr>
          <w:rFonts w:ascii="Consolas" w:hAnsi="Consolas" w:cs="Consolas"/>
          <w:color w:val="3F7F5F"/>
          <w:sz w:val="20"/>
          <w:szCs w:val="20"/>
          <w:lang w:val="en-US"/>
        </w:rPr>
        <w:t xml:space="preserve">//Added </w:t>
      </w:r>
      <w:proofErr w:type="spellStart"/>
      <w:r w:rsidRPr="002462EF">
        <w:rPr>
          <w:rFonts w:ascii="Consolas" w:hAnsi="Consolas" w:cs="Consolas"/>
          <w:color w:val="3F7F5F"/>
          <w:sz w:val="20"/>
          <w:szCs w:val="20"/>
          <w:lang w:val="en-US"/>
        </w:rPr>
        <w:t>loadPath</w:t>
      </w:r>
      <w:proofErr w:type="spellEnd"/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loadPath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Screen.</w:t>
      </w:r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drawWeapons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drawEnergies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drawEnergies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(Screen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62E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proofErr w:type="spellStart"/>
      <w:proofErr w:type="gram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GSM.</w:t>
      </w:r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.renderEnergies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drawWeapons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(Screen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62E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proofErr w:type="spellStart"/>
      <w:proofErr w:type="gram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GSM.</w:t>
      </w:r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.renderWeapons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2462EF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Screen.</w:t>
      </w:r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Screen.</w:t>
      </w:r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62E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62E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62E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62E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462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462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462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462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462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462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462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462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462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2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462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2E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setTiles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setWidth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62EF" w:rsidRPr="002462EF" w:rsidRDefault="002462EF" w:rsidP="0024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setBuildState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462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proofErr w:type="spellEnd"/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2E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462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0DC4" w:rsidRDefault="002462EF" w:rsidP="002462E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A0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2EF"/>
    <w:rsid w:val="002462EF"/>
    <w:rsid w:val="00A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765</Words>
  <Characters>4826</Characters>
  <Application>Microsoft Office Word</Application>
  <DocSecurity>0</DocSecurity>
  <Lines>40</Lines>
  <Paragraphs>11</Paragraphs>
  <ScaleCrop>false</ScaleCrop>
  <Company>Toshiba</Company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2016-01-03T17:52:00Z</dcterms:created>
  <dcterms:modified xsi:type="dcterms:W3CDTF">2016-01-03T17:54:00Z</dcterms:modified>
</cp:coreProperties>
</file>