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100" w:rsidRPr="009F4100" w:rsidRDefault="009F4100" w:rsidP="009F4100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9F410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MPS-II-by-Naive-Bayes-Classifier</w:t>
      </w:r>
    </w:p>
    <w:p w:rsidR="009F4100" w:rsidRPr="009F4100" w:rsidRDefault="009F4100" w:rsidP="009F41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proofErr w:type="spellStart"/>
      <w:r w:rsidRPr="009F410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Mucopolysaccharidosis</w:t>
      </w:r>
      <w:proofErr w:type="spellEnd"/>
      <w:r w:rsidRPr="009F410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type II detection by Naïve Bayes Classifier</w:t>
      </w:r>
    </w:p>
    <w:p w:rsidR="009F4100" w:rsidRPr="009F4100" w:rsidRDefault="009F4100" w:rsidP="009F41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4100">
        <w:rPr>
          <w:rFonts w:ascii="Segoe UI" w:eastAsia="Times New Roman" w:hAnsi="Segoe UI" w:cs="Segoe UI"/>
          <w:color w:val="24292E"/>
          <w:sz w:val="24"/>
          <w:szCs w:val="24"/>
        </w:rPr>
        <w:t xml:space="preserve">The SAS and R codes available here </w:t>
      </w:r>
      <w:proofErr w:type="gramStart"/>
      <w:r w:rsidRPr="009F4100">
        <w:rPr>
          <w:rFonts w:ascii="Segoe UI" w:eastAsia="Times New Roman" w:hAnsi="Segoe UI" w:cs="Segoe UI"/>
          <w:color w:val="24292E"/>
          <w:sz w:val="24"/>
          <w:szCs w:val="24"/>
        </w:rPr>
        <w:t>w</w:t>
      </w:r>
      <w:bookmarkStart w:id="0" w:name="_GoBack"/>
      <w:bookmarkEnd w:id="0"/>
      <w:r w:rsidRPr="009F4100">
        <w:rPr>
          <w:rFonts w:ascii="Segoe UI" w:eastAsia="Times New Roman" w:hAnsi="Segoe UI" w:cs="Segoe UI"/>
          <w:color w:val="24292E"/>
          <w:sz w:val="24"/>
          <w:szCs w:val="24"/>
        </w:rPr>
        <w:t>ere used</w:t>
      </w:r>
      <w:proofErr w:type="gramEnd"/>
      <w:r w:rsidRPr="009F4100">
        <w:rPr>
          <w:rFonts w:ascii="Segoe UI" w:eastAsia="Times New Roman" w:hAnsi="Segoe UI" w:cs="Segoe UI"/>
          <w:color w:val="24292E"/>
          <w:sz w:val="24"/>
          <w:szCs w:val="24"/>
        </w:rPr>
        <w:t xml:space="preserve"> to create a list of patients with the highest likelihood of having MPS II, a rare disease using the MPS II symptoms. The details of this research is available in a special issue of PLOS One journals, i.e. Machine Learning in Healthcare and Biomedicine collection: "</w:t>
      </w:r>
      <w:proofErr w:type="spellStart"/>
      <w:r w:rsidRPr="009F4100">
        <w:rPr>
          <w:rFonts w:ascii="Segoe UI" w:eastAsia="Times New Roman" w:hAnsi="Segoe UI" w:cs="Segoe UI"/>
          <w:color w:val="24292E"/>
          <w:sz w:val="24"/>
          <w:szCs w:val="24"/>
        </w:rPr>
        <w:t>Mucopolysaccharidosis</w:t>
      </w:r>
      <w:proofErr w:type="spellEnd"/>
      <w:r w:rsidRPr="009F4100">
        <w:rPr>
          <w:rFonts w:ascii="Segoe UI" w:eastAsia="Times New Roman" w:hAnsi="Segoe UI" w:cs="Segoe UI"/>
          <w:color w:val="24292E"/>
          <w:sz w:val="24"/>
          <w:szCs w:val="24"/>
        </w:rPr>
        <w:t xml:space="preserve"> type II detection by Naïve Bayes Classifier: an example of patient classification for a rare disease using electronic medical records from the Canadian Primary Care Sentinel Surveillance Network"</w:t>
      </w:r>
    </w:p>
    <w:p w:rsidR="009F4100" w:rsidRPr="009F4100" w:rsidRDefault="009F4100" w:rsidP="009F41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4100">
        <w:rPr>
          <w:rFonts w:ascii="Segoe UI" w:eastAsia="Times New Roman" w:hAnsi="Segoe UI" w:cs="Segoe UI"/>
          <w:color w:val="24292E"/>
          <w:sz w:val="24"/>
          <w:szCs w:val="24"/>
        </w:rPr>
        <w:t>The coding starts by SAS programing with some basic works such as data mining and then it continues with R coding to predict the MPS II patients using the Naïve Bayes algorithm. Feature Selection using a backward selection (Recursive Feature Elimination), the model performance by the Validation Set Approach technique and bootstrap, and correlation analysis among features have been carried out by R coding as well.</w:t>
      </w:r>
    </w:p>
    <w:p w:rsidR="009F4100" w:rsidRPr="009F4100" w:rsidRDefault="009F4100" w:rsidP="009F41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9F410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Authors</w:t>
      </w:r>
    </w:p>
    <w:p w:rsidR="009F4100" w:rsidRPr="009F4100" w:rsidRDefault="009F4100" w:rsidP="009F41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4100">
        <w:rPr>
          <w:rFonts w:ascii="Segoe UI" w:eastAsia="Times New Roman" w:hAnsi="Segoe UI" w:cs="Segoe UI"/>
          <w:color w:val="24292E"/>
          <w:sz w:val="24"/>
          <w:szCs w:val="24"/>
        </w:rPr>
        <w:t>Behrouz Ehsani M. was the only contributor for this repository.</w:t>
      </w:r>
    </w:p>
    <w:p w:rsidR="009F4100" w:rsidRPr="009F4100" w:rsidRDefault="009F4100" w:rsidP="009F41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9F410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License</w:t>
      </w:r>
    </w:p>
    <w:p w:rsidR="009F4100" w:rsidRPr="009F4100" w:rsidRDefault="009F4100" w:rsidP="009F410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4100">
        <w:rPr>
          <w:rFonts w:ascii="Segoe UI" w:eastAsia="Times New Roman" w:hAnsi="Segoe UI" w:cs="Segoe UI"/>
          <w:color w:val="24292E"/>
          <w:sz w:val="24"/>
          <w:szCs w:val="24"/>
        </w:rPr>
        <w:t xml:space="preserve">This project </w:t>
      </w:r>
      <w:proofErr w:type="gramStart"/>
      <w:r w:rsidRPr="009F4100">
        <w:rPr>
          <w:rFonts w:ascii="Segoe UI" w:eastAsia="Times New Roman" w:hAnsi="Segoe UI" w:cs="Segoe UI"/>
          <w:color w:val="24292E"/>
          <w:sz w:val="24"/>
          <w:szCs w:val="24"/>
        </w:rPr>
        <w:t>is licensed</w:t>
      </w:r>
      <w:proofErr w:type="gramEnd"/>
      <w:r w:rsidRPr="009F4100">
        <w:rPr>
          <w:rFonts w:ascii="Segoe UI" w:eastAsia="Times New Roman" w:hAnsi="Segoe UI" w:cs="Segoe UI"/>
          <w:color w:val="24292E"/>
          <w:sz w:val="24"/>
          <w:szCs w:val="24"/>
        </w:rPr>
        <w:t xml:space="preserve"> under the MIT License - see the LICENSE.md file for details</w:t>
      </w:r>
    </w:p>
    <w:p w:rsidR="00AF73C0" w:rsidRDefault="009F4100"/>
    <w:sectPr w:rsidR="00AF7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100"/>
    <w:rsid w:val="009F4100"/>
    <w:rsid w:val="00A6333D"/>
    <w:rsid w:val="00B1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19C9F-9172-4DF6-BEA8-773A4B3C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41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1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F4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8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E.</dc:creator>
  <cp:keywords/>
  <dc:description/>
  <cp:lastModifiedBy>B. E.</cp:lastModifiedBy>
  <cp:revision>1</cp:revision>
  <dcterms:created xsi:type="dcterms:W3CDTF">2018-10-31T13:55:00Z</dcterms:created>
  <dcterms:modified xsi:type="dcterms:W3CDTF">2018-10-31T13:57:00Z</dcterms:modified>
</cp:coreProperties>
</file>