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LAPORAN DOKUMENTASI FORENSIK DIGITAL</w:t>
      </w:r>
    </w:p>
    <w:p>
      <w:pPr>
        <w:jc w:val="center"/>
      </w:pPr>
      <w:r>
        <w:rPr>
          <w:b/>
          <w:sz w:val="30"/>
        </w:rPr>
        <w:t>CHAPTER 4 — ANALISIS NODE 01–04</w:t>
      </w:r>
    </w:p>
    <w:p>
      <w:pPr>
        <w:jc w:val="center"/>
      </w:pPr>
      <w:r>
        <w:rPr>
          <w:i/>
        </w:rPr>
        <w:t>Digital Forensics / CTF Investigation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Jenis pemeriksaan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Digital Forensic Artifact Analysis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Ruang lingkup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Node 01, Node 02, Node 03, Node 04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Tujuan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Ekstraksi artefak, korelasi bukti, validasi jawaban node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Selesai / hasil terverifikasi terhadap challenge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/>
                <w:sz w:val="18"/>
              </w:rPr>
              <w:t>Tanggal dokumentasi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14-08-2026</w:t>
            </w:r>
          </w:p>
        </w:tc>
      </w:tr>
    </w:tbl>
    <w:p>
      <w:r>
        <w:br w:type="page"/>
      </w:r>
    </w:p>
    <w:p>
      <w:pPr>
        <w:pStyle w:val="Heading1"/>
      </w:pPr>
      <w:r>
        <w:t>1. Ringkasan Eksekutif</w:t>
      </w:r>
    </w:p>
    <w:p>
      <w:r>
        <w:t>Pemeriksaan ini mendokumentasikan analisis forensik digital pada empat node dalam Chapter 4. Metode yang digunakan mencakup pemeriksaan artefak teks, korelasi transaksi blockchain, decoding Base64, analisis XOR, korelasi DNS/PCAP, dan pemeriksaan metadata EXIF/GPS.</w:t>
      </w:r>
    </w:p>
    <w:p>
      <w:r>
        <w:t>Hasil akhir yang diperoleh: Node 01 = 0.45 BTC; Node 02 = 17SkEw2md5avVNyYgj6RiXuQKNwkXaxFyQ; Node 03 = NW-7739|185.220.101.47; Node 04 = DANAU BERATAN.</w:t>
      </w:r>
    </w:p>
    <w:p>
      <w:pPr>
        <w:pStyle w:val="Heading1"/>
      </w:pPr>
      <w:r>
        <w:t>2. Tujuan Pemeriksaan</w:t>
      </w:r>
    </w:p>
    <w:p>
      <w:pPr>
        <w:pStyle w:val="ListBullet"/>
      </w:pPr>
      <w:r>
        <w:t>Mengidentifikasi artefak digital yang relevan pada setiap node.</w:t>
      </w:r>
    </w:p>
    <w:p>
      <w:pPr>
        <w:pStyle w:val="ListBullet"/>
      </w:pPr>
      <w:r>
        <w:t>Menentukan metode decoding/dekripsi yang digunakan oleh artefak.</w:t>
      </w:r>
    </w:p>
    <w:p>
      <w:pPr>
        <w:pStyle w:val="ListBullet"/>
      </w:pPr>
      <w:r>
        <w:t>Menghubungkan artefak antar-node melalui indikator teknis yang konsisten.</w:t>
      </w:r>
    </w:p>
    <w:p>
      <w:pPr>
        <w:pStyle w:val="ListBullet"/>
      </w:pPr>
      <w:r>
        <w:t>Mendokumentasikan evidence, metode, hasil, dan keterbatasan analisis.</w:t>
      </w:r>
    </w:p>
    <w:p>
      <w:pPr>
        <w:pStyle w:val="ListBullet"/>
      </w:pPr>
      <w:r>
        <w:t>Menghasilkan jawaban berdasarkan evidence, bukan tebakan.</w:t>
      </w:r>
    </w:p>
    <w:p>
      <w:pPr>
        <w:pStyle w:val="Heading1"/>
      </w:pPr>
      <w:r>
        <w:t>3. Metodologi Forensik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Tahap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Implementasi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Preservation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Artefak diperlakukan sebagai evidence dan dianalisis tanpa mengubah isi sumber.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Identification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Mengidentifikasi tipe file, field penting, encoding, metadata, dan indikator jaringan.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Extraction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Mengekstrak payload Base64, plaintext XOR, field transaksi, DNS, serta EXIF/GPS.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Correlation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Mencocokkan indikator antar-artifact, khususnya hostname beacon dengan DNS answer PCAP.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Validation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Jawaban ditetapkan setelah indikator teknis saling mendukung.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Documentation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Evidence → metode → hasil → kesimpulan.</w:t>
            </w:r>
          </w:p>
        </w:tc>
      </w:tr>
    </w:tbl>
    <w:p>
      <w:pPr>
        <w:pStyle w:val="Heading1"/>
      </w:pPr>
      <w:r>
        <w:t>4. Analisis Node 01</w:t>
      </w:r>
    </w:p>
    <w:p>
      <w:r>
        <w:t>Temuan utama: nilai transaksi yang menjadi jawaban node adalah 0.45 BTC.</w:t>
      </w:r>
    </w:p>
    <w:p>
      <w:r>
        <w:t>Nilai nominal diperlakukan sebagai indikator hasil node dan tidak digunakan untuk menebak node lain.</w:t>
      </w:r>
    </w:p>
    <w:p>
      <w:r>
        <w:rPr>
          <w:b/>
        </w:rPr>
        <w:t xml:space="preserve">Jawaban Node 01: </w:t>
      </w:r>
      <w:r>
        <w:rPr>
          <w:b/>
        </w:rPr>
        <w:t>0.45 BTC</w:t>
      </w:r>
    </w:p>
    <w:p>
      <w:pPr>
        <w:pStyle w:val="Heading1"/>
      </w:pPr>
      <w:r>
        <w:t>5. Analisis Node 02</w:t>
      </w:r>
    </w:p>
    <w:p>
      <w:r>
        <w:t>Artefak catatan transaksi dari perangkat cadangan memuat TXID a1075db55d416d3ca199f55b6084e2115b9345e16c5cf302fc80e9d5fbf5d48d. Catatan artefak menyatakan transaksi tercatat permanen pada blockchain Bitcoin dan dapat diverifikasi silang.</w:t>
      </w:r>
    </w:p>
    <w:p>
      <w:r>
        <w:rPr>
          <w:b/>
        </w:rPr>
        <w:t xml:space="preserve">Jawaban Node 02: </w:t>
      </w:r>
      <w:r>
        <w:rPr>
          <w:b/>
        </w:rPr>
        <w:t>17SkEw2md5avVNyYgj6RiXuQKNwkXaxFyQ</w:t>
      </w:r>
    </w:p>
    <w:p>
      <w:pPr>
        <w:pStyle w:val="Heading1"/>
      </w:pPr>
      <w:r>
        <w:t>6. Analisis Node 03 — Beacon Configuration</w:t>
      </w:r>
    </w:p>
    <w:p>
      <w:r>
        <w:t>Artefak beacon_cfg.dat ditemukan dalam bentuk string Base64. Setelah decoding, payload menjadi data biner. Analisis known-plaintext menunjukkan XOR berulang dengan key WHISPER_CANGGU.</w:t>
      </w:r>
    </w:p>
    <w:p>
      <w:r>
        <w:rPr>
          <w:b/>
        </w:rPr>
        <w:t>Plaintext hasil dekripsi:</w:t>
      </w:r>
    </w:p>
    <w:p>
      <w:r>
        <w:rPr>
          <w:rFonts w:ascii="Courier New" w:hAnsi="Courier New"/>
        </w:rPr>
        <w:t>OPS-CODE: NW-7739</w:t>
        <w:br/>
        <w:t>PRIMARY-UPLINK: relay-sync.nightops-cdn.net</w:t>
        <w:br/>
        <w:t>STATUS: ACTIVE</w:t>
        <w:br/>
        <w:t>LAST-CHECKIN: 2026-06-18 06:52 WITA</w:t>
      </w:r>
    </w:p>
    <w:p>
      <w:r>
        <w:t>Hostname relay-sync.nightops-cdn.net kemudian dikorelasikan dengan PCAP. DNS response memberikan A record 185.220.101.47. Dengan demikian IP callback diperoleh dari korelasi jaringan, bukan brute-force.</w:t>
      </w:r>
    </w:p>
    <w:p>
      <w:r>
        <w:rPr>
          <w:b/>
        </w:rPr>
        <w:t xml:space="preserve">Jawaban Node 03: </w:t>
      </w:r>
      <w:r>
        <w:rPr>
          <w:b/>
        </w:rPr>
        <w:t>NW-7739|185.220.101.47</w:t>
      </w:r>
    </w:p>
    <w:p>
      <w:pPr>
        <w:pStyle w:val="Heading1"/>
      </w:pPr>
      <w:r>
        <w:t>7. Analisis Node 04 — Image Metadata</w:t>
      </w:r>
    </w:p>
    <w:p>
      <w:r>
        <w:t>Citra dianalisis menggunakan metadata EXIF. Field GPS menunjukkan koordinat sekitar -8.275200, 115.165600. Koordinat tersebut mengarah ke kawasan Danau Beratan, Bali.</w:t>
      </w:r>
    </w:p>
    <w:p>
      <w:r>
        <w:t>Validasi challenge menetapkan nama lokasi yang diminta sebagai DANAU BERATAN, bukan nama kawasan yang lebih luas seperti Bedugul.</w:t>
      </w:r>
    </w:p>
    <w:p>
      <w:r>
        <w:rPr>
          <w:b/>
        </w:rPr>
        <w:t xml:space="preserve">Jawaban Node 04: </w:t>
      </w:r>
      <w:r>
        <w:rPr>
          <w:b/>
        </w:rPr>
        <w:t>DANAU BERATAN</w:t>
      </w:r>
    </w:p>
    <w:p>
      <w:pPr>
        <w:pStyle w:val="Heading1"/>
      </w:pPr>
      <w:r>
        <w:t>8. Korelasi Antar-Node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Node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Evidence utama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Metode</w:t>
            </w:r>
          </w:p>
        </w:tc>
        <w:tc>
          <w:tcPr>
            <w:tcW w:type="dxa" w:w="24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Hasil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01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Catatan transaksi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Ekstraksi nilai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0.45 BTC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02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TXID / cache wallet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Korelasi transaksi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17SkEw2md5avVNyYgj6RiXuQKNwkXaxFyQ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03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beacon_cfg.dat + PCAP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Base64 → XOR → DNS correlation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NW-7739|185.220.101.47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04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Citra + EXIF GPS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Metadata analysis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DANAU BERATAN</w:t>
            </w:r>
          </w:p>
        </w:tc>
      </w:tr>
    </w:tbl>
    <w:p>
      <w:pPr>
        <w:pStyle w:val="Heading1"/>
      </w:pPr>
      <w:r>
        <w:t>9. Chain of Custody / Penanganan Evidence</w:t>
      </w:r>
    </w:p>
    <w:p>
      <w:r>
        <w:t>Tabel berikut merupakan dokumentasi chain-of-custody untuk challenge. Hash SHA-256 sumber dan identitas examiner dapat ditambahkan apabila image/disk evidence asli tersedia.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No.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Evidence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Sumber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Tindakan</w:t>
            </w:r>
          </w:p>
        </w:tc>
        <w:tc>
          <w:tcPr>
            <w:tcW w:type="dxa" w:w="1987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Status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Artefak Node 01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File challenge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Analisis read-only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Teranalisis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Catatan transaksi Node 02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Cache wallet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Ekstraksi TXID/address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Teranalisis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beacon_cfg.dat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File challenge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Base64 + XOR analysis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Teranalisis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PCAP Node 03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Capture jaringan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DNS correlation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Teranalisis</w:t>
            </w:r>
          </w:p>
        </w:tc>
      </w:tr>
      <w:tr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Image Node 04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File gambar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EXIF/GPS extraction</w:t>
            </w:r>
          </w:p>
        </w:tc>
        <w:tc>
          <w:tcPr>
            <w:tcW w:type="dxa" w:w="1987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Teranalisis</w:t>
            </w:r>
          </w:p>
        </w:tc>
      </w:tr>
    </w:tbl>
    <w:p>
      <w:pPr>
        <w:pStyle w:val="Heading1"/>
      </w:pPr>
      <w:r>
        <w:t>10. Kesimpulan</w:t>
      </w:r>
    </w:p>
    <w:p>
      <w:r>
        <w:t>Seluruh node dapat diselesaikan melalui metode forensik yang berbeda. Node 03 membutuhkan korelasi lintas-artifact: beacon configuration menghasilkan kode operasi dan hostname, sedangkan PCAP menyediakan resolusi hostname ke IP callback. Node 04 divalidasi melalui metadata GPS pada citra.</w:t>
      </w:r>
    </w:p>
    <w:p>
      <w:r>
        <w:rPr>
          <w:b/>
        </w:rPr>
        <w:t>Rekapitulasi jawaban final:</w:t>
      </w:r>
    </w:p>
    <w:p>
      <w:pPr>
        <w:pStyle w:val="ListBullet"/>
      </w:pPr>
      <w:r>
        <w:t>Node 01 → 0.45 BTC</w:t>
      </w:r>
    </w:p>
    <w:p>
      <w:pPr>
        <w:pStyle w:val="ListBullet"/>
      </w:pPr>
      <w:r>
        <w:t>Node 02 → 17SkEw2md5avVNyYgj6RiXuQKNwkXaxFyQ</w:t>
      </w:r>
    </w:p>
    <w:p>
      <w:pPr>
        <w:pStyle w:val="ListBullet"/>
      </w:pPr>
      <w:r>
        <w:t>Node 03 → NW-7739|185.220.101.47</w:t>
      </w:r>
    </w:p>
    <w:p>
      <w:pPr>
        <w:pStyle w:val="ListBullet"/>
      </w:pPr>
      <w:r>
        <w:t>Node 04 → DANAU BERATAN</w:t>
      </w:r>
    </w:p>
    <w:p>
      <w:pPr>
        <w:pStyle w:val="Heading1"/>
      </w:pPr>
      <w:r>
        <w:t>11. Catatan Forensik</w:t>
      </w:r>
    </w:p>
    <w:p>
      <w:r>
        <w:t>Laporan ini merupakan dokumentasi analisis challenge/CTF. Untuk penggunaan investigasi formal, tambahkan nilai hash SHA-256/MD5 dari setiap evidence, waktu akuisisi, identitas examiner, nomor barang bukti, dan prosedur imaging yang digunakan.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Digital Forensic Report — Chapter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