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7F3D5" w14:textId="77777777" w:rsidR="00101A8D" w:rsidRDefault="00101A8D" w:rsidP="00101A8D">
      <w:pPr>
        <w:pStyle w:val="Heading1"/>
        <w:jc w:val="center"/>
      </w:pPr>
      <w:r>
        <w:t xml:space="preserve">Monithor Project - </w:t>
      </w:r>
      <w:r w:rsidRPr="00954CF8">
        <w:t>Observability Exercise</w:t>
      </w:r>
    </w:p>
    <w:p w14:paraId="00822300" w14:textId="77777777" w:rsidR="00101A8D" w:rsidRPr="009620E6" w:rsidRDefault="00101A8D" w:rsidP="00101A8D">
      <w:pPr>
        <w:jc w:val="center"/>
        <w:rPr>
          <w:rFonts w:asciiTheme="minorBidi" w:hAnsiTheme="minorBidi"/>
          <w:b/>
          <w:bCs/>
          <w:sz w:val="22"/>
          <w:szCs w:val="22"/>
          <w:u w:val="single"/>
        </w:rPr>
      </w:pPr>
      <w:r w:rsidRPr="009620E6">
        <w:rPr>
          <w:rFonts w:asciiTheme="minorBidi" w:hAnsiTheme="minorBidi"/>
          <w:b/>
          <w:bCs/>
          <w:sz w:val="22"/>
          <w:szCs w:val="22"/>
          <w:u w:val="single"/>
        </w:rPr>
        <w:t>Observation</w:t>
      </w:r>
      <w:r>
        <w:rPr>
          <w:rFonts w:asciiTheme="minorBidi" w:hAnsiTheme="minorBidi"/>
          <w:b/>
          <w:bCs/>
          <w:sz w:val="22"/>
          <w:szCs w:val="22"/>
          <w:u w:val="single"/>
        </w:rPr>
        <w:t>:</w:t>
      </w:r>
    </w:p>
    <w:p w14:paraId="1B856AC7" w14:textId="77777777" w:rsidR="00101A8D" w:rsidRDefault="00101A8D" w:rsidP="00101A8D">
      <w:pPr>
        <w:rPr>
          <w:rFonts w:asciiTheme="minorBidi" w:hAnsiTheme="minorBidi"/>
          <w:sz w:val="22"/>
          <w:szCs w:val="22"/>
        </w:rPr>
      </w:pPr>
    </w:p>
    <w:p w14:paraId="685E1B79" w14:textId="77777777" w:rsidR="00101A8D" w:rsidRDefault="00101A8D" w:rsidP="00101A8D">
      <w:pPr>
        <w:rPr>
          <w:rFonts w:asciiTheme="minorBidi" w:hAnsiTheme="minorBidi"/>
          <w:sz w:val="22"/>
          <w:szCs w:val="22"/>
        </w:rPr>
      </w:pPr>
    </w:p>
    <w:p w14:paraId="7D50EBB9" w14:textId="77777777" w:rsidR="00101A8D" w:rsidRDefault="00101A8D" w:rsidP="00101A8D">
      <w:pPr>
        <w:rPr>
          <w:rFonts w:asciiTheme="minorBidi" w:hAnsiTheme="minorBidi"/>
          <w:sz w:val="22"/>
          <w:szCs w:val="22"/>
        </w:rPr>
      </w:pPr>
    </w:p>
    <w:p w14:paraId="24701CFB" w14:textId="77777777" w:rsidR="00101A8D" w:rsidRPr="00CD5F59" w:rsidRDefault="00101A8D" w:rsidP="00101A8D">
      <w:pPr>
        <w:jc w:val="center"/>
        <w:rPr>
          <w:rFonts w:asciiTheme="minorBidi" w:hAnsiTheme="minorBidi"/>
          <w:b/>
          <w:bCs/>
          <w:sz w:val="22"/>
          <w:szCs w:val="22"/>
          <w:u w:val="single"/>
        </w:rPr>
      </w:pPr>
      <w:r>
        <w:rPr>
          <w:rFonts w:asciiTheme="minorBidi" w:hAnsiTheme="minorBidi"/>
          <w:b/>
          <w:bCs/>
          <w:sz w:val="22"/>
          <w:szCs w:val="22"/>
          <w:u w:val="single"/>
        </w:rPr>
        <w:t>Backend Performance Testing with Locust:</w:t>
      </w:r>
    </w:p>
    <w:p w14:paraId="7C149DED" w14:textId="77777777" w:rsidR="00101A8D" w:rsidRPr="00CD5F59" w:rsidRDefault="00101A8D" w:rsidP="00101A8D">
      <w:pPr>
        <w:rPr>
          <w:rFonts w:asciiTheme="minorBidi" w:hAnsiTheme="minorBidi"/>
          <w:sz w:val="20"/>
          <w:szCs w:val="20"/>
          <w:u w:val="single"/>
        </w:rPr>
      </w:pPr>
      <w:r>
        <w:rPr>
          <w:rFonts w:asciiTheme="minorBidi" w:hAnsiTheme="minorBidi"/>
          <w:sz w:val="20"/>
          <w:szCs w:val="20"/>
          <w:u w:val="single"/>
        </w:rPr>
        <w:t>Simulated User Behavior:</w:t>
      </w:r>
    </w:p>
    <w:p w14:paraId="3DFB77A5" w14:textId="77777777" w:rsidR="00101A8D" w:rsidRDefault="00101A8D" w:rsidP="00101A8D">
      <w:pPr>
        <w:rPr>
          <w:rFonts w:asciiTheme="minorBidi" w:hAnsiTheme="minorBidi"/>
          <w:sz w:val="22"/>
          <w:szCs w:val="22"/>
        </w:rPr>
      </w:pPr>
    </w:p>
    <w:p w14:paraId="7329DA2B" w14:textId="77777777" w:rsidR="00101A8D" w:rsidRDefault="00101A8D" w:rsidP="00101A8D">
      <w:pPr>
        <w:rPr>
          <w:rFonts w:asciiTheme="minorBidi" w:hAnsiTheme="minorBidi"/>
          <w:sz w:val="22"/>
          <w:szCs w:val="22"/>
        </w:rPr>
      </w:pPr>
    </w:p>
    <w:p w14:paraId="27A38CAC" w14:textId="77777777" w:rsidR="00101A8D" w:rsidRDefault="00101A8D" w:rsidP="00101A8D">
      <w:pPr>
        <w:rPr>
          <w:rFonts w:asciiTheme="minorBidi" w:hAnsiTheme="minorBidi"/>
          <w:sz w:val="22"/>
          <w:szCs w:val="22"/>
        </w:rPr>
      </w:pPr>
    </w:p>
    <w:p w14:paraId="48586F70" w14:textId="77777777" w:rsidR="00101A8D" w:rsidRDefault="00101A8D" w:rsidP="00101A8D">
      <w:pPr>
        <w:rPr>
          <w:rFonts w:asciiTheme="minorBidi" w:hAnsiTheme="minorBidi"/>
          <w:sz w:val="22"/>
          <w:szCs w:val="22"/>
        </w:rPr>
      </w:pPr>
    </w:p>
    <w:p w14:paraId="03B7E412" w14:textId="77777777" w:rsidR="00101A8D" w:rsidRPr="00CD5F59" w:rsidRDefault="00101A8D" w:rsidP="00101A8D">
      <w:pPr>
        <w:rPr>
          <w:rFonts w:asciiTheme="minorBidi" w:hAnsiTheme="minorBidi"/>
          <w:sz w:val="20"/>
          <w:szCs w:val="20"/>
          <w:u w:val="single"/>
        </w:rPr>
      </w:pPr>
      <w:r w:rsidRPr="00CD5F59">
        <w:rPr>
          <w:rFonts w:asciiTheme="minorBidi" w:hAnsiTheme="minorBidi"/>
          <w:sz w:val="20"/>
          <w:szCs w:val="20"/>
          <w:u w:val="single"/>
        </w:rPr>
        <w:t>Locust Test Results:</w:t>
      </w:r>
    </w:p>
    <w:tbl>
      <w:tblPr>
        <w:tblStyle w:val="TableGrid"/>
        <w:tblW w:w="8320" w:type="dxa"/>
        <w:tblLook w:val="04A0" w:firstRow="1" w:lastRow="0" w:firstColumn="1" w:lastColumn="0" w:noHBand="0" w:noVBand="1"/>
      </w:tblPr>
      <w:tblGrid>
        <w:gridCol w:w="1664"/>
        <w:gridCol w:w="1664"/>
        <w:gridCol w:w="1664"/>
        <w:gridCol w:w="1664"/>
        <w:gridCol w:w="1664"/>
      </w:tblGrid>
      <w:tr w:rsidR="00101A8D" w:rsidRPr="009620E6" w14:paraId="7E079765" w14:textId="77777777" w:rsidTr="00B353B9">
        <w:trPr>
          <w:trHeight w:val="238"/>
        </w:trPr>
        <w:tc>
          <w:tcPr>
            <w:tcW w:w="1664" w:type="dxa"/>
          </w:tcPr>
          <w:p w14:paraId="40B54BD9" w14:textId="77777777" w:rsidR="00101A8D" w:rsidRPr="009620E6" w:rsidRDefault="00101A8D" w:rsidP="00B353B9">
            <w:pPr>
              <w:rPr>
                <w:rFonts w:asciiTheme="minorBidi" w:hAnsiTheme="minorBidi"/>
                <w:sz w:val="20"/>
                <w:szCs w:val="20"/>
              </w:rPr>
            </w:pPr>
            <w:r w:rsidRPr="009620E6">
              <w:rPr>
                <w:rFonts w:asciiTheme="minorBidi" w:hAnsiTheme="minorBidi"/>
                <w:sz w:val="20"/>
                <w:szCs w:val="20"/>
              </w:rPr>
              <w:t>Concurrent Users</w:t>
            </w:r>
          </w:p>
        </w:tc>
        <w:tc>
          <w:tcPr>
            <w:tcW w:w="1664" w:type="dxa"/>
          </w:tcPr>
          <w:p w14:paraId="062B9E59" w14:textId="77777777" w:rsidR="00101A8D" w:rsidRDefault="00101A8D" w:rsidP="00B353B9">
            <w:pPr>
              <w:rPr>
                <w:rFonts w:asciiTheme="minorBidi" w:hAnsiTheme="minorBidi"/>
                <w:sz w:val="20"/>
                <w:szCs w:val="20"/>
              </w:rPr>
            </w:pPr>
            <w:r w:rsidRPr="009620E6">
              <w:rPr>
                <w:rFonts w:asciiTheme="minorBidi" w:hAnsiTheme="minorBidi"/>
                <w:sz w:val="20"/>
                <w:szCs w:val="20"/>
              </w:rPr>
              <w:t>Av</w:t>
            </w:r>
            <w:r>
              <w:rPr>
                <w:rFonts w:asciiTheme="minorBidi" w:hAnsiTheme="minorBidi"/>
                <w:sz w:val="20"/>
                <w:szCs w:val="20"/>
              </w:rPr>
              <w:t>g. Response</w:t>
            </w:r>
          </w:p>
          <w:p w14:paraId="52667FFE" w14:textId="77777777" w:rsidR="00101A8D" w:rsidRPr="009620E6" w:rsidRDefault="00101A8D" w:rsidP="00B353B9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Time</w:t>
            </w:r>
          </w:p>
        </w:tc>
        <w:tc>
          <w:tcPr>
            <w:tcW w:w="1664" w:type="dxa"/>
          </w:tcPr>
          <w:p w14:paraId="41490DF0" w14:textId="77777777" w:rsidR="00101A8D" w:rsidRPr="009620E6" w:rsidRDefault="00101A8D" w:rsidP="00B353B9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90</w:t>
            </w:r>
            <w:r w:rsidRPr="00CD5F59">
              <w:rPr>
                <w:rFonts w:asciiTheme="minorBidi" w:hAnsiTheme="minorBidi"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percentile</w:t>
            </w:r>
          </w:p>
        </w:tc>
        <w:tc>
          <w:tcPr>
            <w:tcW w:w="1664" w:type="dxa"/>
          </w:tcPr>
          <w:p w14:paraId="2AA881C9" w14:textId="77777777" w:rsidR="00101A8D" w:rsidRPr="009620E6" w:rsidRDefault="00101A8D" w:rsidP="00B353B9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95</w:t>
            </w:r>
            <w:r w:rsidRPr="00CD5F59">
              <w:rPr>
                <w:rFonts w:asciiTheme="minorBidi" w:hAnsiTheme="minorBidi"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percentile</w:t>
            </w:r>
          </w:p>
        </w:tc>
        <w:tc>
          <w:tcPr>
            <w:tcW w:w="1664" w:type="dxa"/>
          </w:tcPr>
          <w:p w14:paraId="1D87CE71" w14:textId="77777777" w:rsidR="00101A8D" w:rsidRPr="009620E6" w:rsidRDefault="00101A8D" w:rsidP="00B353B9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Failure rate</w:t>
            </w:r>
          </w:p>
        </w:tc>
      </w:tr>
      <w:tr w:rsidR="00101A8D" w:rsidRPr="009620E6" w14:paraId="61456BCD" w14:textId="77777777" w:rsidTr="00B353B9">
        <w:trPr>
          <w:trHeight w:val="238"/>
        </w:trPr>
        <w:tc>
          <w:tcPr>
            <w:tcW w:w="1664" w:type="dxa"/>
          </w:tcPr>
          <w:p w14:paraId="0447EF70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10</w:t>
            </w:r>
          </w:p>
        </w:tc>
        <w:tc>
          <w:tcPr>
            <w:tcW w:w="1664" w:type="dxa"/>
          </w:tcPr>
          <w:p w14:paraId="56B944F9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64" w:type="dxa"/>
          </w:tcPr>
          <w:p w14:paraId="1C97E185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64" w:type="dxa"/>
          </w:tcPr>
          <w:p w14:paraId="09B375B9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64" w:type="dxa"/>
          </w:tcPr>
          <w:p w14:paraId="44B7FBD8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1A8D" w:rsidRPr="009620E6" w14:paraId="08725862" w14:textId="77777777" w:rsidTr="00B353B9">
        <w:trPr>
          <w:trHeight w:val="243"/>
        </w:trPr>
        <w:tc>
          <w:tcPr>
            <w:tcW w:w="1664" w:type="dxa"/>
          </w:tcPr>
          <w:p w14:paraId="3F458B9D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50</w:t>
            </w:r>
          </w:p>
        </w:tc>
        <w:tc>
          <w:tcPr>
            <w:tcW w:w="1664" w:type="dxa"/>
          </w:tcPr>
          <w:p w14:paraId="6A09CE57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64" w:type="dxa"/>
          </w:tcPr>
          <w:p w14:paraId="153DC450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64" w:type="dxa"/>
          </w:tcPr>
          <w:p w14:paraId="7DA0E955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64" w:type="dxa"/>
          </w:tcPr>
          <w:p w14:paraId="21244B88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1A8D" w:rsidRPr="009620E6" w14:paraId="686BE295" w14:textId="77777777" w:rsidTr="00B353B9">
        <w:trPr>
          <w:trHeight w:val="238"/>
        </w:trPr>
        <w:tc>
          <w:tcPr>
            <w:tcW w:w="1664" w:type="dxa"/>
          </w:tcPr>
          <w:p w14:paraId="25B54F04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100</w:t>
            </w:r>
          </w:p>
        </w:tc>
        <w:tc>
          <w:tcPr>
            <w:tcW w:w="1664" w:type="dxa"/>
          </w:tcPr>
          <w:p w14:paraId="37A514C2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64" w:type="dxa"/>
          </w:tcPr>
          <w:p w14:paraId="531A3B2E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64" w:type="dxa"/>
          </w:tcPr>
          <w:p w14:paraId="305D3259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64" w:type="dxa"/>
          </w:tcPr>
          <w:p w14:paraId="0261439F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1A8D" w:rsidRPr="009620E6" w14:paraId="587D6534" w14:textId="77777777" w:rsidTr="00B353B9">
        <w:trPr>
          <w:trHeight w:val="238"/>
        </w:trPr>
        <w:tc>
          <w:tcPr>
            <w:tcW w:w="1664" w:type="dxa"/>
          </w:tcPr>
          <w:p w14:paraId="0DE05456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200</w:t>
            </w:r>
          </w:p>
        </w:tc>
        <w:tc>
          <w:tcPr>
            <w:tcW w:w="1664" w:type="dxa"/>
          </w:tcPr>
          <w:p w14:paraId="7210286D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64" w:type="dxa"/>
          </w:tcPr>
          <w:p w14:paraId="70EBDED9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64" w:type="dxa"/>
          </w:tcPr>
          <w:p w14:paraId="23D11169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64" w:type="dxa"/>
          </w:tcPr>
          <w:p w14:paraId="2695B63F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1A8D" w:rsidRPr="009620E6" w14:paraId="2B4564EA" w14:textId="77777777" w:rsidTr="00B353B9">
        <w:trPr>
          <w:trHeight w:val="238"/>
        </w:trPr>
        <w:tc>
          <w:tcPr>
            <w:tcW w:w="1664" w:type="dxa"/>
          </w:tcPr>
          <w:p w14:paraId="5DA05F52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300</w:t>
            </w:r>
          </w:p>
        </w:tc>
        <w:tc>
          <w:tcPr>
            <w:tcW w:w="1664" w:type="dxa"/>
          </w:tcPr>
          <w:p w14:paraId="6C75A80D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64" w:type="dxa"/>
          </w:tcPr>
          <w:p w14:paraId="78BCDDB3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64" w:type="dxa"/>
          </w:tcPr>
          <w:p w14:paraId="00921A49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64" w:type="dxa"/>
          </w:tcPr>
          <w:p w14:paraId="0007188C" w14:textId="77777777" w:rsidR="00101A8D" w:rsidRPr="009620E6" w:rsidRDefault="00101A8D" w:rsidP="00B353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203D30DF" w14:textId="77777777" w:rsidR="00101A8D" w:rsidRDefault="00101A8D" w:rsidP="00101A8D">
      <w:pPr>
        <w:jc w:val="center"/>
        <w:rPr>
          <w:rFonts w:asciiTheme="minorBidi" w:hAnsiTheme="minorBidi"/>
          <w:sz w:val="22"/>
          <w:szCs w:val="22"/>
          <w:u w:val="single"/>
        </w:rPr>
      </w:pPr>
    </w:p>
    <w:p w14:paraId="6688AFCB" w14:textId="77777777" w:rsidR="00101A8D" w:rsidRPr="00CD5F59" w:rsidRDefault="00101A8D" w:rsidP="00101A8D">
      <w:pPr>
        <w:jc w:val="center"/>
        <w:rPr>
          <w:rFonts w:asciiTheme="minorBidi" w:hAnsiTheme="minorBidi"/>
          <w:b/>
          <w:bCs/>
          <w:sz w:val="22"/>
          <w:szCs w:val="22"/>
          <w:u w:val="single"/>
        </w:rPr>
      </w:pPr>
      <w:r w:rsidRPr="00CD5F59">
        <w:rPr>
          <w:rFonts w:asciiTheme="minorBidi" w:hAnsiTheme="minorBidi"/>
          <w:b/>
          <w:bCs/>
          <w:sz w:val="22"/>
          <w:szCs w:val="22"/>
          <w:u w:val="single"/>
        </w:rPr>
        <w:t>Performance Insights:</w:t>
      </w:r>
    </w:p>
    <w:p w14:paraId="423CB5FF" w14:textId="77777777" w:rsidR="00A231AB" w:rsidRDefault="00A231AB"/>
    <w:sectPr w:rsidR="00A2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8D"/>
    <w:rsid w:val="00101A8D"/>
    <w:rsid w:val="00A231AB"/>
    <w:rsid w:val="00A57469"/>
    <w:rsid w:val="00B3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088D"/>
  <w15:chartTrackingRefBased/>
  <w15:docId w15:val="{1390CD2C-9FAA-4B28-8471-618C7CDB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A8D"/>
  </w:style>
  <w:style w:type="paragraph" w:styleId="Heading1">
    <w:name w:val="heading 1"/>
    <w:basedOn w:val="Normal"/>
    <w:next w:val="Normal"/>
    <w:link w:val="Heading1Char"/>
    <w:uiPriority w:val="9"/>
    <w:qFormat/>
    <w:rsid w:val="00101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A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1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>Weizmann Institute of Science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Elbaz</dc:creator>
  <cp:keywords/>
  <dc:description/>
  <cp:lastModifiedBy>May Elbaz</cp:lastModifiedBy>
  <cp:revision>1</cp:revision>
  <dcterms:created xsi:type="dcterms:W3CDTF">2025-02-16T19:22:00Z</dcterms:created>
  <dcterms:modified xsi:type="dcterms:W3CDTF">2025-02-16T19:23:00Z</dcterms:modified>
</cp:coreProperties>
</file>